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rFonts w:hint="eastAsia" w:ascii="仿宋_GB2312" w:hAnsi="仿宋_GB2312" w:eastAsia="仿宋" w:cs="仿宋_GB2312"/>
          <w:color w:val="auto"/>
          <w:highlight w:val="none"/>
        </w:rPr>
      </w:pPr>
      <w:bookmarkStart w:id="85" w:name="_GoBack"/>
      <w:bookmarkEnd w:id="85"/>
    </w:p>
    <w:p>
      <w:pPr>
        <w:shd w:val="clear"/>
        <w:rPr>
          <w:rFonts w:hint="eastAsia" w:ascii="仿宋_GB2312" w:hAnsi="仿宋_GB2312" w:eastAsia="仿宋" w:cs="仿宋_GB2312"/>
          <w:color w:val="auto"/>
          <w:highlight w:val="none"/>
        </w:rPr>
      </w:pPr>
    </w:p>
    <w:p>
      <w:pPr>
        <w:shd w:val="clea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广州市净水有限公司沥滘三期</w:t>
      </w:r>
    </w:p>
    <w:p>
      <w:pPr>
        <w:shd w:val="clea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科普宣传基地提升项目</w:t>
      </w:r>
    </w:p>
    <w:p>
      <w:pPr>
        <w:pStyle w:val="2"/>
        <w:shd w:val="clear"/>
        <w:rPr>
          <w:rFonts w:hint="eastAsia" w:ascii="宋体" w:eastAsia="等线"/>
          <w:color w:val="auto"/>
          <w:sz w:val="24"/>
          <w:szCs w:val="24"/>
          <w:highlight w:val="none"/>
          <w:lang w:val="en-US" w:eastAsia="zh-CN"/>
        </w:rPr>
      </w:pPr>
    </w:p>
    <w:p>
      <w:pPr>
        <w:shd w:val="clea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shd w:val="clear"/>
        <w:jc w:val="center"/>
        <w:rPr>
          <w:rFonts w:ascii="仿宋_GB2312" w:eastAsia="仿宋"/>
          <w:color w:val="auto"/>
          <w:sz w:val="32"/>
          <w:szCs w:val="32"/>
          <w:highlight w:val="none"/>
        </w:rPr>
      </w:pPr>
    </w:p>
    <w:p>
      <w:pPr>
        <w:shd w:val="clear"/>
        <w:jc w:val="center"/>
        <w:rPr>
          <w:rFonts w:ascii="仿宋_GB2312" w:eastAsia="仿宋"/>
          <w:color w:val="auto"/>
          <w:sz w:val="32"/>
          <w:szCs w:val="32"/>
          <w:highlight w:val="none"/>
        </w:rPr>
      </w:pPr>
    </w:p>
    <w:p>
      <w:pPr>
        <w:shd w:val="clear"/>
        <w:jc w:val="center"/>
        <w:rPr>
          <w:rFonts w:ascii="仿宋_GB2312" w:eastAsia="仿宋"/>
          <w:color w:val="auto"/>
          <w:sz w:val="32"/>
          <w:szCs w:val="32"/>
          <w:highlight w:val="none"/>
        </w:rPr>
      </w:pPr>
    </w:p>
    <w:p>
      <w:pPr>
        <w:shd w:val="clear"/>
        <w:jc w:val="center"/>
        <w:rPr>
          <w:rFonts w:ascii="仿宋_GB2312" w:eastAsia="仿宋"/>
          <w:color w:val="auto"/>
          <w:sz w:val="32"/>
          <w:szCs w:val="32"/>
          <w:highlight w:val="none"/>
        </w:rPr>
      </w:pPr>
    </w:p>
    <w:p>
      <w:pPr>
        <w:shd w:val="clear"/>
        <w:jc w:val="center"/>
        <w:rPr>
          <w:rFonts w:ascii="仿宋_GB2312" w:eastAsia="仿宋"/>
          <w:color w:val="auto"/>
          <w:sz w:val="32"/>
          <w:szCs w:val="32"/>
          <w:highlight w:val="none"/>
        </w:rPr>
      </w:pPr>
    </w:p>
    <w:p>
      <w:pPr>
        <w:shd w:val="clear"/>
        <w:jc w:val="center"/>
        <w:rPr>
          <w:rFonts w:ascii="仿宋_GB2312" w:eastAsia="仿宋"/>
          <w:color w:val="auto"/>
          <w:sz w:val="32"/>
          <w:szCs w:val="32"/>
          <w:highlight w:val="none"/>
        </w:rPr>
      </w:pPr>
    </w:p>
    <w:p>
      <w:pPr>
        <w:shd w:val="clear"/>
        <w:jc w:val="center"/>
        <w:rPr>
          <w:rFonts w:ascii="仿宋_GB2312" w:eastAsia="仿宋"/>
          <w:color w:val="auto"/>
          <w:sz w:val="32"/>
          <w:szCs w:val="32"/>
          <w:highlight w:val="none"/>
        </w:rPr>
      </w:pPr>
    </w:p>
    <w:p>
      <w:pPr>
        <w:shd w:val="clear"/>
        <w:jc w:val="center"/>
        <w:rPr>
          <w:rFonts w:hint="eastAsia" w:ascii="仿宋_GB2312" w:eastAsia="仿宋"/>
          <w:color w:val="auto"/>
          <w:sz w:val="32"/>
          <w:szCs w:val="32"/>
          <w:highlight w:val="none"/>
        </w:rPr>
      </w:pPr>
    </w:p>
    <w:p>
      <w:pPr>
        <w:pStyle w:val="2"/>
        <w:shd w:val="clear"/>
        <w:ind w:firstLine="0"/>
        <w:rPr>
          <w:rFonts w:hint="eastAsia" w:ascii="仿宋_GB2312" w:eastAsia="仿宋"/>
          <w:color w:val="auto"/>
          <w:sz w:val="32"/>
          <w:szCs w:val="32"/>
          <w:highlight w:val="none"/>
        </w:rPr>
      </w:pPr>
    </w:p>
    <w:p>
      <w:pPr>
        <w:shd w:val="clear"/>
        <w:jc w:val="center"/>
        <w:rPr>
          <w:rFonts w:ascii="仿宋_GB2312" w:eastAsia="仿宋"/>
          <w:color w:val="auto"/>
          <w:sz w:val="32"/>
          <w:szCs w:val="32"/>
          <w:highlight w:val="none"/>
        </w:rPr>
      </w:pPr>
    </w:p>
    <w:p>
      <w:pPr>
        <w:shd w:val="clea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shd w:val="clea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shd w:val="clear"/>
        <w:bidi w:val="0"/>
        <w:jc w:val="center"/>
        <w:rPr>
          <w:rFonts w:hint="eastAsia" w:ascii="方正小标宋简体" w:hAnsi="方正小标宋简体" w:eastAsia="仿宋"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shd w:val="clea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pPr>
        <w:keepNext w:val="0"/>
        <w:keepLines w:val="0"/>
        <w:pageBreakBefore w:val="0"/>
        <w:shd w:val="clear"/>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9"/>
        <w:keepNext w:val="0"/>
        <w:keepLines w:val="0"/>
        <w:pageBreakBefore w:val="0"/>
        <w:numPr>
          <w:ilvl w:val="0"/>
          <w:numId w:val="1"/>
        </w:numPr>
        <w:shd w:val="clea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9"/>
        <w:keepNext w:val="0"/>
        <w:keepLines w:val="0"/>
        <w:pageBreakBefore w:val="0"/>
        <w:numPr>
          <w:ilvl w:val="0"/>
          <w:numId w:val="1"/>
        </w:numPr>
        <w:shd w:val="clea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9"/>
        <w:keepNext w:val="0"/>
        <w:keepLines w:val="0"/>
        <w:pageBreakBefore w:val="0"/>
        <w:numPr>
          <w:ilvl w:val="0"/>
          <w:numId w:val="1"/>
        </w:numPr>
        <w:shd w:val="clea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9"/>
        <w:keepNext w:val="0"/>
        <w:keepLines w:val="0"/>
        <w:pageBreakBefore w:val="0"/>
        <w:numPr>
          <w:ilvl w:val="0"/>
          <w:numId w:val="1"/>
        </w:numPr>
        <w:shd w:val="clea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9"/>
        <w:keepNext w:val="0"/>
        <w:keepLines w:val="0"/>
        <w:pageBreakBefore w:val="0"/>
        <w:numPr>
          <w:ilvl w:val="0"/>
          <w:numId w:val="1"/>
        </w:numPr>
        <w:shd w:val="clea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9"/>
        <w:keepNext w:val="0"/>
        <w:keepLines w:val="0"/>
        <w:pageBreakBefore w:val="0"/>
        <w:numPr>
          <w:ilvl w:val="0"/>
          <w:numId w:val="1"/>
        </w:numPr>
        <w:shd w:val="clea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keepNext w:val="0"/>
        <w:keepLines w:val="0"/>
        <w:pageBreakBefore w:val="0"/>
        <w:numPr>
          <w:ilvl w:val="0"/>
          <w:numId w:val="1"/>
        </w:numPr>
        <w:shd w:val="clea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shd w:val="clea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
        <w:keepNext w:val="0"/>
        <w:keepLines w:val="0"/>
        <w:pageBreakBefore w:val="0"/>
        <w:shd w:val="clear"/>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7696"/>
      <w:bookmarkStart w:id="1" w:name="_Toc26148"/>
      <w:bookmarkStart w:id="2" w:name="_Toc18145"/>
      <w:bookmarkStart w:id="3" w:name="_Toc1711"/>
    </w:p>
    <w:p>
      <w:pPr>
        <w:pStyle w:val="2"/>
        <w:keepNext w:val="0"/>
        <w:keepLines w:val="0"/>
        <w:pageBreakBefore w:val="0"/>
        <w:shd w:val="clear"/>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shd w:val="clear"/>
        <w:rPr>
          <w:rFonts w:hint="eastAsia" w:ascii="仿宋_GB2312" w:hAnsi="仿宋_GB2312" w:eastAsia="仿宋" w:cs="仿宋_GB2312"/>
          <w:color w:val="auto"/>
          <w:sz w:val="28"/>
          <w:szCs w:val="28"/>
          <w:highlight w:val="none"/>
        </w:rPr>
      </w:pPr>
      <w:bookmarkStart w:id="4" w:name="_Toc4275"/>
      <w:bookmarkStart w:id="5" w:name="_Toc11322"/>
      <w:bookmarkStart w:id="6" w:name="_Toc1669"/>
      <w:bookmarkStart w:id="7" w:name="_Toc31938"/>
      <w:bookmarkStart w:id="8" w:name="_Toc17801"/>
      <w:bookmarkStart w:id="9" w:name="_Toc19609"/>
      <w:bookmarkStart w:id="10" w:name="_Toc7519"/>
    </w:p>
    <w:p>
      <w:pPr>
        <w:shd w:val="clear"/>
        <w:rPr>
          <w:rFonts w:hint="eastAsia" w:ascii="仿宋_GB2312" w:hAnsi="仿宋_GB2312" w:eastAsia="仿宋" w:cs="仿宋_GB2312"/>
          <w:color w:val="auto"/>
          <w:sz w:val="28"/>
          <w:szCs w:val="28"/>
          <w:highlight w:val="none"/>
        </w:rPr>
      </w:pPr>
    </w:p>
    <w:p>
      <w:pPr>
        <w:pBdr>
          <w:bottom w:val="none" w:color="auto" w:sz="0" w:space="0"/>
        </w:pBdr>
        <w:shd w:val="clear"/>
        <w:rPr>
          <w:rFonts w:hint="eastAsia" w:ascii="仿宋_GB2312" w:hAnsi="仿宋_GB2312" w:eastAsia="仿宋" w:cs="仿宋_GB2312"/>
          <w:color w:val="auto"/>
          <w:sz w:val="28"/>
          <w:szCs w:val="28"/>
          <w:highlight w:val="none"/>
        </w:rPr>
      </w:pPr>
    </w:p>
    <w:p>
      <w:pPr>
        <w:pBdr>
          <w:top w:val="double" w:color="auto" w:sz="4" w:space="0"/>
          <w:bottom w:val="double" w:color="auto" w:sz="4" w:space="0"/>
        </w:pBdr>
        <w:shd w:val="clea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shd w:val="clear"/>
        <w:rPr>
          <w:rFonts w:hint="eastAsia" w:ascii="仿宋_GB2312" w:hAnsi="仿宋_GB2312" w:eastAsia="仿宋" w:cs="仿宋_GB2312"/>
          <w:color w:val="auto"/>
          <w:sz w:val="28"/>
          <w:szCs w:val="28"/>
          <w:highlight w:val="none"/>
        </w:rPr>
      </w:pPr>
    </w:p>
    <w:p>
      <w:pPr>
        <w:pStyle w:val="5"/>
        <w:keepNext/>
        <w:keepLines/>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shd w:val="clear"/>
        <w:adjustRightInd w:val="0"/>
        <w:snapToGrid w:val="0"/>
        <w:spacing w:beforeLines="50" w:afterLines="50" w:line="600" w:lineRule="exact"/>
        <w:jc w:val="center"/>
        <w:rPr>
          <w:rFonts w:ascii="方正小标宋简体" w:eastAsia="仿宋"/>
          <w:color w:val="auto"/>
          <w:sz w:val="44"/>
          <w:szCs w:val="44"/>
          <w:highlight w:val="none"/>
        </w:rPr>
      </w:pPr>
    </w:p>
    <w:p>
      <w:pPr>
        <w:shd w:val="clear"/>
        <w:adjustRightInd w:val="0"/>
        <w:snapToGrid w:val="0"/>
        <w:spacing w:beforeLines="50" w:afterLines="50" w:line="600" w:lineRule="exact"/>
        <w:jc w:val="center"/>
        <w:rPr>
          <w:rFonts w:ascii="方正小标宋简体" w:eastAsia="仿宋"/>
          <w:color w:val="auto"/>
          <w:sz w:val="44"/>
          <w:szCs w:val="44"/>
          <w:highlight w:val="none"/>
        </w:rPr>
      </w:pPr>
    </w:p>
    <w:p>
      <w:pPr>
        <w:pStyle w:val="2"/>
        <w:shd w:val="clear"/>
        <w:rPr>
          <w:rFonts w:ascii="方正小标宋简体" w:eastAsia="仿宋"/>
          <w:color w:val="auto"/>
          <w:sz w:val="44"/>
          <w:szCs w:val="44"/>
          <w:highlight w:val="none"/>
        </w:rPr>
      </w:pPr>
    </w:p>
    <w:p>
      <w:pPr>
        <w:pStyle w:val="2"/>
        <w:shd w:val="clear"/>
        <w:rPr>
          <w:rFonts w:ascii="方正小标宋简体" w:eastAsia="仿宋"/>
          <w:color w:val="auto"/>
          <w:sz w:val="44"/>
          <w:szCs w:val="44"/>
          <w:highlight w:val="none"/>
        </w:rPr>
      </w:pPr>
    </w:p>
    <w:p>
      <w:pPr>
        <w:pStyle w:val="2"/>
        <w:shd w:val="clear"/>
        <w:rPr>
          <w:rFonts w:ascii="方正小标宋简体" w:eastAsia="仿宋"/>
          <w:color w:val="auto"/>
          <w:sz w:val="44"/>
          <w:szCs w:val="44"/>
          <w:highlight w:val="none"/>
        </w:rPr>
      </w:pPr>
    </w:p>
    <w:p>
      <w:pPr>
        <w:pStyle w:val="2"/>
        <w:shd w:val="clear"/>
        <w:rPr>
          <w:rFonts w:ascii="方正小标宋简体" w:eastAsia="仿宋"/>
          <w:color w:val="auto"/>
          <w:sz w:val="44"/>
          <w:szCs w:val="44"/>
          <w:highlight w:val="none"/>
        </w:rPr>
      </w:pPr>
    </w:p>
    <w:p>
      <w:pPr>
        <w:pStyle w:val="2"/>
        <w:shd w:val="clear"/>
        <w:rPr>
          <w:rFonts w:ascii="仿宋_GB2312" w:eastAsia="仿宋"/>
          <w:color w:val="auto"/>
          <w:sz w:val="28"/>
          <w:szCs w:val="28"/>
          <w:highlight w:val="none"/>
        </w:rPr>
      </w:pPr>
    </w:p>
    <w:p>
      <w:pPr>
        <w:shd w:val="clea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hd w:val="clear"/>
        <w:rPr>
          <w:rFonts w:hint="eastAsia" w:eastAsia="仿宋"/>
          <w:color w:val="auto"/>
          <w:highlight w:val="none"/>
          <w:lang w:eastAsia="zh-CN"/>
        </w:rPr>
      </w:pPr>
      <w:bookmarkStart w:id="11" w:name="_Toc9680"/>
      <w:bookmarkStart w:id="12" w:name="_Toc21373"/>
      <w:r>
        <w:rPr>
          <w:rFonts w:hint="eastAsia" w:eastAsia="仿宋"/>
          <w:color w:val="auto"/>
          <w:highlight w:val="none"/>
          <w:lang w:eastAsia="zh-CN"/>
        </w:rPr>
        <w:t>采购公告（采购邀请书）</w:t>
      </w:r>
    </w:p>
    <w:bookmarkEnd w:id="11"/>
    <w:bookmarkEnd w:id="12"/>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rPr>
        <w:t>广州市净水有限公司沥滘三期科普宣传基地提升项目</w:t>
      </w:r>
      <w:r>
        <w:rPr>
          <w:rFonts w:hint="eastAsia" w:ascii="仿宋_GB2312" w:hAnsi="仿宋_GB2312" w:eastAsia="仿宋" w:cs="仿宋_GB2312"/>
          <w:color w:val="auto"/>
          <w:sz w:val="28"/>
          <w:szCs w:val="28"/>
          <w:highlight w:val="none"/>
        </w:rPr>
        <w:t>已具备采购条件，现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lang w:val="en-US" w:eastAsia="zh-CN"/>
        </w:rPr>
        <w:sym w:font="Wingdings 2" w:char="0052"/>
      </w:r>
      <w:r>
        <w:rPr>
          <w:rFonts w:hint="eastAsia" w:ascii="仿宋_GB2312" w:hAnsi="仿宋_GB2312" w:eastAsia="仿宋" w:cs="仿宋_GB2312"/>
          <w:color w:val="auto"/>
          <w:sz w:val="28"/>
          <w:szCs w:val="28"/>
          <w:highlight w:val="none"/>
          <w:u w:val="single"/>
          <w:lang w:val="en-US" w:eastAsia="zh-CN"/>
        </w:rPr>
        <w:t>公开采购</w:t>
      </w:r>
      <w:r>
        <w:rPr>
          <w:rFonts w:hint="eastAsia" w:ascii="仿宋_GB2312" w:hAnsi="仿宋_GB2312" w:eastAsia="仿宋" w:cs="仿宋_GB2312"/>
          <w:color w:val="auto"/>
          <w:sz w:val="28"/>
          <w:szCs w:val="28"/>
          <w:highlight w:val="none"/>
        </w:rPr>
        <w:t>的方式邀请合格供应商参加本项目采购活动。</w:t>
      </w:r>
    </w:p>
    <w:p>
      <w:pPr>
        <w:shd w:val="clea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shd w:val="clea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rPr>
        <w:t>广州市净水有限公司沥滘三期科普宣传基地提升项目</w:t>
      </w:r>
      <w:r>
        <w:rPr>
          <w:rFonts w:hint="eastAsia" w:ascii="仿宋_GB2312" w:eastAsia="仿宋"/>
          <w:color w:val="auto"/>
          <w:sz w:val="28"/>
          <w:szCs w:val="28"/>
          <w:highlight w:val="none"/>
          <w:u w:val="none"/>
          <w:lang w:eastAsia="zh-CN"/>
        </w:rPr>
        <w:t>。</w:t>
      </w:r>
    </w:p>
    <w:p>
      <w:pPr>
        <w:shd w:val="clea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XJ-20241025-2</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shd w:val="clea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shd w:val="clea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u w:val="single"/>
        </w:rPr>
        <w:t>720,630.00元</w:t>
      </w:r>
      <w:r>
        <w:rPr>
          <w:rFonts w:hint="eastAsia" w:ascii="仿宋_GB2312" w:eastAsia="仿宋"/>
          <w:color w:val="auto"/>
          <w:sz w:val="28"/>
          <w:szCs w:val="28"/>
          <w:highlight w:val="none"/>
          <w:u w:val="none"/>
          <w:lang w:eastAsia="zh-CN"/>
        </w:rPr>
        <w:t>。</w:t>
      </w:r>
    </w:p>
    <w:p>
      <w:pPr>
        <w:shd w:val="clea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shd w:val="clea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rPr>
        <w:t>采购沥滘净水厂三期科普宣传基地提升服务，拟制作内容包括绿色低碳展示、环境健康展示、科技创新展示、智慧安全展示、ESG典范展示、生物多样性展示等内容的的设计制作、安装服务，暂定需求如下（具体执行过程中，根据公司实际需求，在金额不变的情况下做出内容调整）。主要制作内容及需求</w:t>
      </w:r>
      <w:r>
        <w:rPr>
          <w:rFonts w:hint="eastAsia" w:ascii="仿宋_GB2312" w:eastAsia="仿宋"/>
          <w:color w:val="auto"/>
          <w:sz w:val="28"/>
          <w:szCs w:val="28"/>
          <w:highlight w:val="none"/>
          <w:u w:val="single"/>
          <w:lang w:val="en-US" w:eastAsia="zh-CN"/>
        </w:rPr>
        <w:t>见第五章</w:t>
      </w:r>
      <w:r>
        <w:rPr>
          <w:rFonts w:hint="eastAsia" w:ascii="仿宋_GB2312" w:eastAsia="仿宋"/>
          <w:color w:val="auto"/>
          <w:sz w:val="28"/>
          <w:szCs w:val="28"/>
          <w:highlight w:val="none"/>
          <w:u w:val="single"/>
        </w:rPr>
        <w:t>（具体执行过程中，会根据公司实际需求，在金额不变的情况下做出内容调整）</w:t>
      </w:r>
      <w:r>
        <w:rPr>
          <w:rFonts w:hint="eastAsia" w:ascii="仿宋_GB2312" w:eastAsia="仿宋"/>
          <w:color w:val="auto"/>
          <w:sz w:val="28"/>
          <w:szCs w:val="28"/>
          <w:highlight w:val="none"/>
          <w:u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合同签订之日起至2024年12月31日或当应付款金额累计达到合同暂定金额时止，以先到者为准</w:t>
      </w:r>
      <w:r>
        <w:rPr>
          <w:rFonts w:hint="eastAsia" w:ascii="仿宋_GB2312" w:eastAsia="仿宋"/>
          <w:color w:val="auto"/>
          <w:sz w:val="28"/>
          <w:szCs w:val="28"/>
          <w:highlight w:val="none"/>
          <w:u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广州</w:t>
      </w:r>
      <w:r>
        <w:rPr>
          <w:rFonts w:hint="eastAsia" w:ascii="仿宋_GB2312" w:eastAsia="仿宋"/>
          <w:color w:val="auto"/>
          <w:sz w:val="28"/>
          <w:szCs w:val="28"/>
          <w:highlight w:val="none"/>
          <w:u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rPr>
        <w:t>制作内容及需求需满足采购文件要求</w:t>
      </w:r>
      <w:r>
        <w:rPr>
          <w:rFonts w:hint="eastAsia" w:ascii="仿宋_GB2312" w:eastAsia="仿宋"/>
          <w:color w:val="auto"/>
          <w:sz w:val="28"/>
          <w:szCs w:val="28"/>
          <w:highlight w:val="none"/>
          <w:u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lang w:val="en-US" w:eastAsia="zh-CN"/>
        </w:rPr>
        <w:t>满足合同要求</w:t>
      </w:r>
      <w:r>
        <w:rPr>
          <w:rFonts w:hint="eastAsia" w:ascii="仿宋_GB2312" w:eastAsia="仿宋"/>
          <w:color w:val="auto"/>
          <w:sz w:val="28"/>
          <w:szCs w:val="28"/>
          <w:highlight w:val="none"/>
          <w:u w:val="none"/>
          <w:lang w:eastAsia="zh-CN"/>
        </w:rPr>
        <w:t>。</w:t>
      </w:r>
    </w:p>
    <w:p>
      <w:pPr>
        <w:shd w:val="clea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shd w:val="clea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资质。</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u w:val="single"/>
          <w:lang w:val="en-US" w:eastAsia="zh-CN"/>
        </w:rPr>
        <w:t>合同金额不低于48万元，关于科普或宣传设计</w:t>
      </w:r>
      <w:r>
        <w:rPr>
          <w:rFonts w:hint="eastAsia" w:ascii="仿宋_GB2312" w:eastAsia="仿宋"/>
          <w:color w:val="auto"/>
          <w:sz w:val="28"/>
          <w:szCs w:val="28"/>
          <w:highlight w:val="none"/>
        </w:rPr>
        <w:t>项目的业绩。（</w:t>
      </w:r>
      <w:r>
        <w:rPr>
          <w:rFonts w:hint="eastAsia" w:ascii="仿宋_GB2312" w:eastAsia="仿宋"/>
          <w:color w:val="auto"/>
          <w:sz w:val="28"/>
          <w:szCs w:val="28"/>
          <w:highlight w:val="none"/>
          <w:lang w:val="en-US" w:eastAsia="zh-CN"/>
        </w:rPr>
        <w:t>业绩时间以合同签订时间为准，业绩金额以合同金额为准，</w:t>
      </w:r>
      <w:r>
        <w:rPr>
          <w:rFonts w:hint="eastAsia" w:ascii="仿宋_GB2312" w:eastAsia="仿宋"/>
          <w:color w:val="auto"/>
          <w:sz w:val="28"/>
          <w:szCs w:val="28"/>
          <w:highlight w:val="none"/>
        </w:rPr>
        <w:t>提供合同复印件</w:t>
      </w:r>
      <w:r>
        <w:rPr>
          <w:rFonts w:hint="eastAsia" w:ascii="仿宋_GB2312" w:eastAsia="仿宋"/>
          <w:color w:val="auto"/>
          <w:sz w:val="28"/>
          <w:szCs w:val="28"/>
          <w:highlight w:val="none"/>
          <w:lang w:val="en-US" w:eastAsia="zh-CN"/>
        </w:rPr>
        <w:t>及对应发票复印件</w:t>
      </w:r>
      <w:r>
        <w:rPr>
          <w:rFonts w:hint="eastAsia" w:ascii="仿宋_GB2312" w:eastAsia="仿宋"/>
          <w:color w:val="auto"/>
          <w:sz w:val="28"/>
          <w:szCs w:val="28"/>
          <w:highlight w:val="none"/>
        </w:rPr>
        <w:t>证明，包括但不限于项目名称、金额及实施内容、合同盖章、签订日期，加盖单位公章</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同一合同有多张发票的，提供其一即可。</w:t>
      </w:r>
      <w:r>
        <w:rPr>
          <w:rFonts w:hint="eastAsia" w:ascii="仿宋_GB2312" w:eastAsia="仿宋"/>
          <w:color w:val="auto"/>
          <w:sz w:val="28"/>
          <w:szCs w:val="28"/>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资格条件。</w:t>
      </w:r>
    </w:p>
    <w:p>
      <w:pPr>
        <w:pStyle w:val="2"/>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shd w:val="clea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shd w:val="clea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shd w:val="clea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shd w:val="clea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shd w:val="clea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shd w:val="clea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shd w:val="clea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shd w:val="clea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shd w:val="clea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shd w:val="clea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shd w:val="clea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shd w:val="clea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 xml:space="preserve">3.3本次项目□接受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不接受联合体参加采购活动</w:t>
      </w:r>
    </w:p>
    <w:p>
      <w:pPr>
        <w:shd w:val="clea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shd w:val="clear"/>
        <w:adjustRightInd w:val="0"/>
        <w:snapToGrid w:val="0"/>
        <w:spacing w:line="600" w:lineRule="exact"/>
        <w:ind w:firstLine="555"/>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联合体的资格认定标准如下：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shd w:val="clea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Cs w:val="21"/>
          <w:highlight w:val="none"/>
        </w:rPr>
        <w:t>（注：此部分应明确由同一专业或不同专业组成的联合体中各专业的资质、业绩、信誉、主要人员等的认定方法，以最终认定联合体的资格。）</w:t>
      </w:r>
    </w:p>
    <w:p>
      <w:pPr>
        <w:shd w:val="clea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shd w:val="clea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shd w:val="clea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26</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shd w:val="clea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shd w:val="clea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shd w:val="clea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auto"/>
          <w:sz w:val="28"/>
          <w:szCs w:val="28"/>
          <w:highlight w:val="none"/>
          <w:lang w:val="en-US" w:eastAsia="zh-CN"/>
        </w:rPr>
        <w:t>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lang w:val="en-US" w:eastAsia="zh-CN"/>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pPr>
        <w:numPr>
          <w:ilvl w:val="0"/>
          <w:numId w:val="2"/>
        </w:numPr>
        <w:shd w:val="clea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shd w:val="clear"/>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shd w:val="clear"/>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shd w:val="clear"/>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8"/>
        <w:keepNext w:val="0"/>
        <w:keepLines w:val="0"/>
        <w:pageBreakBefore w:val="0"/>
        <w:widowControl/>
        <w:shd w:val="clear"/>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keepNext w:val="0"/>
        <w:keepLines w:val="0"/>
        <w:pageBreakBefore w:val="0"/>
        <w:widowControl/>
        <w:shd w:val="clear"/>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8"/>
        <w:keepNext w:val="0"/>
        <w:keepLines w:val="0"/>
        <w:pageBreakBefore w:val="0"/>
        <w:widowControl/>
        <w:shd w:val="clear"/>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8"/>
        <w:keepNext w:val="0"/>
        <w:keepLines w:val="0"/>
        <w:pageBreakBefore w:val="0"/>
        <w:widowControl/>
        <w:shd w:val="clear"/>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8"/>
        <w:keepNext w:val="0"/>
        <w:keepLines w:val="0"/>
        <w:pageBreakBefore w:val="0"/>
        <w:widowControl/>
        <w:shd w:val="clear"/>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8"/>
        <w:keepNext w:val="0"/>
        <w:keepLines w:val="0"/>
        <w:pageBreakBefore w:val="0"/>
        <w:widowControl/>
        <w:shd w:val="clear"/>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shd w:val="clea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shd w:val="clea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shd w:val="clea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shd w:val="clea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w:t>
      </w:r>
      <w:r>
        <w:rPr>
          <w:rFonts w:hint="eastAsia" w:ascii="仿宋_GB2312" w:hAnsi="仿宋" w:eastAsia="仿宋"/>
          <w:color w:val="auto"/>
          <w:sz w:val="28"/>
          <w:szCs w:val="28"/>
          <w:highlight w:val="none"/>
          <w:u w:val="single"/>
          <w:lang w:val="en-US" w:eastAsia="zh-CN"/>
        </w:rPr>
        <w:t>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shd w:val="clea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5121" w:type="dxa"/>
          </w:tcPr>
          <w:p>
            <w:pPr>
              <w:shd w:val="clea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shd w:val="clea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shd w:val="clea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shd w:val="clea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shd w:val="clea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shd w:val="clea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3" w:name="_Toc10891"/>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pBdr>
          <w:bottom w:val="none" w:color="auto" w:sz="0" w:space="0"/>
        </w:pBdr>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4" w:name="_Toc9448"/>
      <w:bookmarkStart w:id="15" w:name="_Toc7340"/>
      <w:bookmarkStart w:id="16" w:name="_Toc19295"/>
      <w:bookmarkStart w:id="17" w:name="_Toc16557"/>
      <w:bookmarkStart w:id="18" w:name="_Toc2324"/>
      <w:bookmarkStart w:id="19" w:name="_Toc32588"/>
      <w:bookmarkStart w:id="20" w:name="_Toc16705"/>
      <w:bookmarkStart w:id="21" w:name="_Toc2331"/>
      <w:bookmarkStart w:id="22" w:name="_Toc23749"/>
      <w:bookmarkStart w:id="23" w:name="_Toc25603"/>
    </w:p>
    <w:p>
      <w:pPr>
        <w:keepNext w:val="0"/>
        <w:keepLines w:val="0"/>
        <w:pageBreakBefore w:val="0"/>
        <w:widowControl w:val="0"/>
        <w:pBdr>
          <w:top w:val="double" w:color="auto" w:sz="4" w:space="0"/>
          <w:bottom w:val="double" w:color="auto" w:sz="4" w:space="0"/>
        </w:pBdr>
        <w:shd w:val="clea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24" w:name="_Toc2339"/>
      <w:bookmarkStart w:id="25" w:name="_Toc3416"/>
    </w:p>
    <w:p>
      <w:pPr>
        <w:pStyle w:val="6"/>
        <w:keepNext/>
        <w:keepLines/>
        <w:pageBreakBefore w:val="0"/>
        <w:widowControl w:val="0"/>
        <w:shd w:val="clear"/>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shd w:val="clear"/>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
        <w:keepNext w:val="0"/>
        <w:keepLines w:val="0"/>
        <w:pageBreakBefore w:val="0"/>
        <w:widowControl w:val="0"/>
        <w:numPr>
          <w:ilvl w:val="-1"/>
          <w:numId w:val="0"/>
        </w:numPr>
        <w:shd w:val="clea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
        <w:keepNext w:val="0"/>
        <w:keepLines w:val="0"/>
        <w:pageBreakBefore w:val="0"/>
        <w:widowControl w:val="0"/>
        <w:numPr>
          <w:ilvl w:val="-1"/>
          <w:numId w:val="0"/>
        </w:numPr>
        <w:shd w:val="clea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shd w:val="clea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shd w:val="clea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shd w:val="clea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shd w:val="clea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shd w:val="clea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shd w:val="clea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shd w:val="clea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shd w:val="clear"/>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shd w:val="clear"/>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shd w:val="clear"/>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shd w:val="clear"/>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shd w:val="clear"/>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shd w:val="clear"/>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shd w:val="clear"/>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shd w:val="clear"/>
              <w:jc w:val="center"/>
              <w:rPr>
                <w:rFonts w:ascii="仿宋_GB2312" w:eastAsia="仿宋_GB2312"/>
                <w:color w:val="auto"/>
                <w:sz w:val="24"/>
                <w:szCs w:val="24"/>
                <w:highlight w:val="none"/>
              </w:rPr>
            </w:pPr>
          </w:p>
        </w:tc>
        <w:tc>
          <w:tcPr>
            <w:tcW w:w="748"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jc w:val="center"/>
              <w:rPr>
                <w:rFonts w:ascii="仿宋_GB2312" w:eastAsia="仿宋_GB2312"/>
                <w:color w:val="auto"/>
                <w:sz w:val="24"/>
                <w:szCs w:val="24"/>
                <w:highlight w:val="none"/>
              </w:rPr>
            </w:pPr>
          </w:p>
        </w:tc>
        <w:tc>
          <w:tcPr>
            <w:tcW w:w="748" w:type="dxa"/>
            <w:vAlign w:val="center"/>
          </w:tcPr>
          <w:p>
            <w:pPr>
              <w:shd w:val="clea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shd w:val="clea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jc w:val="center"/>
              <w:rPr>
                <w:rFonts w:ascii="Calibri" w:hAnsi="Calibri" w:eastAsia="宋体" w:cs="Times New Roman"/>
                <w:b/>
                <w:bCs/>
                <w:color w:val="auto"/>
                <w:sz w:val="24"/>
                <w:szCs w:val="24"/>
                <w:highlight w:val="none"/>
              </w:rPr>
            </w:pPr>
          </w:p>
        </w:tc>
        <w:tc>
          <w:tcPr>
            <w:tcW w:w="748"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jc w:val="center"/>
              <w:rPr>
                <w:color w:val="auto"/>
                <w:sz w:val="24"/>
                <w:szCs w:val="24"/>
                <w:highlight w:val="none"/>
              </w:rPr>
            </w:pP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jc w:val="center"/>
              <w:rPr>
                <w:color w:val="auto"/>
                <w:sz w:val="24"/>
                <w:szCs w:val="24"/>
                <w:highlight w:val="none"/>
              </w:rPr>
            </w:pP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shd w:val="clea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jc w:val="center"/>
              <w:rPr>
                <w:color w:val="auto"/>
                <w:sz w:val="24"/>
                <w:szCs w:val="24"/>
                <w:highlight w:val="none"/>
              </w:rPr>
            </w:pP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shd w:val="clea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shd w:val="clea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shd w:val="clea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shd w:val="clear"/>
              <w:adjustRightInd w:val="0"/>
              <w:snapToGrid w:val="0"/>
              <w:jc w:val="center"/>
              <w:rPr>
                <w:rFonts w:ascii="仿宋_GB2312" w:eastAsia="仿宋_GB2312"/>
                <w:color w:val="auto"/>
                <w:sz w:val="24"/>
                <w:szCs w:val="24"/>
                <w:highlight w:val="none"/>
              </w:rPr>
            </w:pP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adjustRightInd w:val="0"/>
              <w:snapToGrid w:val="0"/>
              <w:jc w:val="center"/>
              <w:rPr>
                <w:rFonts w:ascii="仿宋_GB2312" w:eastAsia="仿宋_GB2312"/>
                <w:color w:val="auto"/>
                <w:sz w:val="24"/>
                <w:szCs w:val="24"/>
                <w:highlight w:val="none"/>
              </w:rPr>
            </w:pP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shd w:val="clea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shd w:val="clear"/>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shd w:val="clear"/>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adjustRightInd w:val="0"/>
              <w:snapToGrid w:val="0"/>
              <w:jc w:val="center"/>
              <w:rPr>
                <w:rFonts w:ascii="仿宋_GB2312" w:eastAsia="仿宋_GB2312"/>
                <w:color w:val="auto"/>
                <w:sz w:val="24"/>
                <w:szCs w:val="24"/>
                <w:highlight w:val="none"/>
              </w:rPr>
            </w:pP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adjustRightInd w:val="0"/>
              <w:snapToGrid w:val="0"/>
              <w:jc w:val="center"/>
              <w:rPr>
                <w:rFonts w:ascii="仿宋_GB2312" w:eastAsia="仿宋_GB2312"/>
                <w:color w:val="auto"/>
                <w:sz w:val="24"/>
                <w:szCs w:val="24"/>
                <w:highlight w:val="none"/>
              </w:rPr>
            </w:pP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adjustRightInd w:val="0"/>
              <w:snapToGrid w:val="0"/>
              <w:jc w:val="center"/>
              <w:rPr>
                <w:rFonts w:ascii="仿宋_GB2312" w:eastAsia="仿宋_GB2312"/>
                <w:color w:val="auto"/>
                <w:sz w:val="24"/>
                <w:szCs w:val="24"/>
                <w:highlight w:val="none"/>
              </w:rPr>
            </w:pP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adjustRightInd w:val="0"/>
              <w:snapToGrid w:val="0"/>
              <w:jc w:val="center"/>
              <w:rPr>
                <w:rFonts w:ascii="仿宋_GB2312" w:eastAsia="仿宋_GB2312"/>
                <w:color w:val="auto"/>
                <w:sz w:val="24"/>
                <w:szCs w:val="24"/>
                <w:highlight w:val="none"/>
              </w:rPr>
            </w:pP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shd w:val="clea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25" w:type="dxa"/>
            <w:vMerge w:val="continue"/>
            <w:tcBorders>
              <w:left w:val="nil"/>
            </w:tcBorders>
            <w:vAlign w:val="center"/>
          </w:tcPr>
          <w:p>
            <w:pPr>
              <w:shd w:val="clear"/>
              <w:adjustRightInd w:val="0"/>
              <w:snapToGrid w:val="0"/>
              <w:jc w:val="center"/>
              <w:rPr>
                <w:rFonts w:ascii="仿宋_GB2312" w:eastAsia="仿宋_GB2312"/>
                <w:color w:val="auto"/>
                <w:sz w:val="24"/>
                <w:szCs w:val="24"/>
                <w:highlight w:val="none"/>
              </w:rPr>
            </w:pPr>
          </w:p>
        </w:tc>
        <w:tc>
          <w:tcPr>
            <w:tcW w:w="748" w:type="dxa"/>
            <w:vMerge w:val="restart"/>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shd w:val="clea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adjustRightInd w:val="0"/>
              <w:snapToGrid w:val="0"/>
              <w:jc w:val="center"/>
              <w:rPr>
                <w:rFonts w:ascii="仿宋_GB2312" w:eastAsia="仿宋_GB2312"/>
                <w:color w:val="auto"/>
                <w:sz w:val="24"/>
                <w:szCs w:val="24"/>
                <w:highlight w:val="none"/>
              </w:rPr>
            </w:pPr>
          </w:p>
        </w:tc>
        <w:tc>
          <w:tcPr>
            <w:tcW w:w="748" w:type="dxa"/>
            <w:vMerge w:val="continue"/>
            <w:vAlign w:val="center"/>
          </w:tcPr>
          <w:p>
            <w:pPr>
              <w:shd w:val="clea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shd w:val="clea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hd w:val="clea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shd w:val="clea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adjustRightInd w:val="0"/>
              <w:snapToGrid w:val="0"/>
              <w:jc w:val="center"/>
              <w:rPr>
                <w:rFonts w:ascii="仿宋_GB2312" w:eastAsia="仿宋_GB2312"/>
                <w:color w:val="auto"/>
                <w:sz w:val="24"/>
                <w:szCs w:val="24"/>
                <w:highlight w:val="none"/>
              </w:rPr>
            </w:pPr>
          </w:p>
        </w:tc>
        <w:tc>
          <w:tcPr>
            <w:tcW w:w="748" w:type="dxa"/>
            <w:vMerge w:val="continue"/>
            <w:vAlign w:val="center"/>
          </w:tcPr>
          <w:p>
            <w:pPr>
              <w:shd w:val="clea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shd w:val="clea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hd w:val="clea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hd w:val="clea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shd w:val="clea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shd w:val="clear"/>
              <w:adjustRightInd w:val="0"/>
              <w:snapToGrid w:val="0"/>
              <w:jc w:val="center"/>
              <w:rPr>
                <w:rFonts w:ascii="仿宋_GB2312" w:eastAsia="仿宋_GB2312"/>
                <w:color w:val="auto"/>
                <w:sz w:val="24"/>
                <w:szCs w:val="24"/>
                <w:highlight w:val="none"/>
              </w:rPr>
            </w:pPr>
          </w:p>
        </w:tc>
        <w:tc>
          <w:tcPr>
            <w:tcW w:w="748" w:type="dxa"/>
            <w:vAlign w:val="center"/>
          </w:tcPr>
          <w:p>
            <w:pPr>
              <w:shd w:val="clea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shd w:val="clear"/>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shd w:val="clea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shd w:val="clea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shd w:val="clea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shd w:val="clea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shd w:val="clear"/>
              <w:adjustRightInd w:val="0"/>
              <w:snapToGrid w:val="0"/>
              <w:jc w:val="center"/>
              <w:rPr>
                <w:rFonts w:ascii="仿宋_GB2312" w:eastAsia="仿宋_GB2312"/>
                <w:color w:val="auto"/>
                <w:sz w:val="24"/>
                <w:szCs w:val="24"/>
                <w:highlight w:val="none"/>
              </w:rPr>
            </w:pPr>
          </w:p>
        </w:tc>
        <w:tc>
          <w:tcPr>
            <w:tcW w:w="748" w:type="dxa"/>
            <w:vAlign w:val="center"/>
          </w:tcPr>
          <w:p>
            <w:pPr>
              <w:shd w:val="clea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shd w:val="clea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shd w:val="clea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925" w:type="dxa"/>
            <w:vMerge w:val="continue"/>
            <w:tcBorders>
              <w:left w:val="nil"/>
            </w:tcBorders>
            <w:vAlign w:val="center"/>
          </w:tcPr>
          <w:p>
            <w:pPr>
              <w:shd w:val="clear"/>
              <w:adjustRightInd w:val="0"/>
              <w:snapToGrid w:val="0"/>
              <w:jc w:val="center"/>
              <w:rPr>
                <w:rFonts w:ascii="仿宋_GB2312" w:eastAsia="仿宋_GB2312"/>
                <w:color w:val="auto"/>
                <w:sz w:val="24"/>
                <w:szCs w:val="24"/>
                <w:highlight w:val="none"/>
              </w:rPr>
            </w:pPr>
          </w:p>
        </w:tc>
        <w:tc>
          <w:tcPr>
            <w:tcW w:w="748" w:type="dxa"/>
            <w:vAlign w:val="center"/>
          </w:tcPr>
          <w:p>
            <w:pPr>
              <w:shd w:val="clea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shd w:val="clea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无</w:t>
            </w:r>
          </w:p>
          <w:p>
            <w:pPr>
              <w:keepNext w:val="0"/>
              <w:keepLines w:val="0"/>
              <w:pageBreakBefore w:val="0"/>
              <w:widowControl w:val="0"/>
              <w:shd w:val="clear"/>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keepNext w:val="0"/>
        <w:keepLines w:val="0"/>
        <w:pageBreakBefore w:val="0"/>
        <w:widowControl w:val="0"/>
        <w:numPr>
          <w:ilvl w:val="0"/>
          <w:numId w:val="3"/>
        </w:numPr>
        <w:shd w:val="clea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shd w:val="clear"/>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shd w:val="clea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shd w:val="clea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shd w:val="clea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6"/>
        <w:shd w:val="clear"/>
        <w:rPr>
          <w:rFonts w:hint="eastAsia" w:ascii="仿宋_GB2312" w:hAnsi="仿宋_GB2312" w:eastAsia="仿宋" w:cs="仿宋_GB2312"/>
          <w:color w:val="auto"/>
          <w:sz w:val="28"/>
          <w:szCs w:val="32"/>
          <w:highlight w:val="none"/>
        </w:rPr>
      </w:pPr>
    </w:p>
    <w:p>
      <w:pPr>
        <w:shd w:val="clea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shd w:val="clea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shd w:val="clea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shd w:val="clea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shd w:val="clea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shd w:val="clea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shd w:val="clea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shd w:val="clea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shd w:val="clea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shd w:val="clea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shd w:val="clea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shd w:val="clea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shd w:val="clea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shd w:val="clea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shd w:val="clea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shd w:val="clea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shd w:val="clea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shd w:val="clea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shd w:val="clea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6"/>
        <w:shd w:val="clear"/>
        <w:rPr>
          <w:rFonts w:hint="eastAsia" w:ascii="仿宋_GB2312" w:hAnsi="仿宋_GB2312" w:eastAsia="仿宋" w:cs="仿宋_GB2312"/>
          <w:color w:val="auto"/>
          <w:highlight w:val="none"/>
        </w:rPr>
      </w:pPr>
    </w:p>
    <w:p>
      <w:pPr>
        <w:shd w:val="clea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shd w:val="clea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shd w:val="clear"/>
        <w:adjustRightInd w:val="0"/>
        <w:snapToGrid w:val="0"/>
        <w:spacing w:line="600" w:lineRule="exact"/>
        <w:jc w:val="left"/>
        <w:rPr>
          <w:rFonts w:hint="eastAsia" w:ascii="仿宋_GB2312" w:hAnsi="仿宋_GB2312" w:eastAsia="仿宋" w:cs="仿宋_GB2312"/>
          <w:b/>
          <w:color w:val="auto"/>
          <w:sz w:val="28"/>
          <w:szCs w:val="28"/>
          <w:highlight w:val="none"/>
        </w:rPr>
      </w:pPr>
    </w:p>
    <w:p>
      <w:pPr>
        <w:shd w:val="clea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shd w:val="clea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shd w:val="clea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shd w:val="clea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shd w:val="clea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6"/>
        <w:shd w:val="clear"/>
        <w:rPr>
          <w:color w:val="auto"/>
          <w:highlight w:val="none"/>
        </w:rPr>
      </w:pPr>
    </w:p>
    <w:p>
      <w:pPr>
        <w:shd w:val="clea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shd w:val="clea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shd w:val="clea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shd w:val="clea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shd w:val="clea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shd w:val="clea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shd w:val="clea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shd w:val="clea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shd w:val="clea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shd w:val="clea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shd w:val="clea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shd w:val="clea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6"/>
        <w:shd w:val="clear"/>
        <w:rPr>
          <w:color w:val="auto"/>
          <w:highlight w:val="none"/>
        </w:rPr>
      </w:pPr>
    </w:p>
    <w:p>
      <w:pPr>
        <w:pStyle w:val="36"/>
        <w:shd w:val="clear"/>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shd w:val="clea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shd w:val="clea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shd w:val="clea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shd w:val="clea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shd w:val="clear"/>
        <w:adjustRightInd w:val="0"/>
        <w:snapToGrid w:val="0"/>
        <w:spacing w:line="600" w:lineRule="exact"/>
        <w:jc w:val="left"/>
        <w:rPr>
          <w:rFonts w:asciiTheme="majorEastAsia" w:hAnsiTheme="majorEastAsia" w:eastAsiaTheme="majorEastAsia"/>
          <w:b/>
          <w:color w:val="auto"/>
          <w:sz w:val="28"/>
          <w:szCs w:val="28"/>
          <w:highlight w:val="none"/>
        </w:rPr>
      </w:pPr>
    </w:p>
    <w:p>
      <w:pPr>
        <w:shd w:val="clea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shd w:val="clea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shd w:val="clea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shd w:val="clea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hd w:val="clear"/>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shd w:val="clear"/>
        <w:rPr>
          <w:color w:val="auto"/>
          <w:kern w:val="0"/>
          <w:sz w:val="28"/>
          <w:szCs w:val="28"/>
          <w:highlight w:val="none"/>
        </w:rPr>
      </w:pPr>
      <w:r>
        <w:rPr>
          <w:rFonts w:hint="eastAsia"/>
          <w:color w:val="auto"/>
          <w:kern w:val="0"/>
          <w:sz w:val="28"/>
          <w:szCs w:val="28"/>
          <w:highlight w:val="none"/>
        </w:rPr>
        <w:t>项目名称：</w:t>
      </w:r>
    </w:p>
    <w:p>
      <w:pPr>
        <w:widowControl/>
        <w:shd w:val="clear"/>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shd w:val="clear"/>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shd w:val="clear"/>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shd w:val="clear"/>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shd w:val="clear"/>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shd w:val="clear"/>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shd w:val="clear"/>
        <w:jc w:val="left"/>
        <w:rPr>
          <w:rFonts w:hAnsi="宋体" w:cs="宋体"/>
          <w:color w:val="auto"/>
          <w:kern w:val="0"/>
          <w:sz w:val="28"/>
          <w:szCs w:val="28"/>
          <w:highlight w:val="none"/>
        </w:rPr>
      </w:pPr>
    </w:p>
    <w:p>
      <w:pPr>
        <w:widowControl/>
        <w:shd w:val="clear"/>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shd w:val="clear"/>
        <w:jc w:val="left"/>
        <w:rPr>
          <w:rFonts w:hAnsi="宋体" w:cs="仿宋_GB2312"/>
          <w:color w:val="auto"/>
          <w:kern w:val="0"/>
          <w:sz w:val="28"/>
          <w:szCs w:val="28"/>
          <w:highlight w:val="none"/>
          <w:u w:val="single"/>
        </w:rPr>
      </w:pPr>
    </w:p>
    <w:p>
      <w:pPr>
        <w:widowControl/>
        <w:shd w:val="clear"/>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shd w:val="clear"/>
        <w:jc w:val="left"/>
        <w:rPr>
          <w:rFonts w:hAnsi="宋体" w:cs="仿宋_GB2312"/>
          <w:color w:val="auto"/>
          <w:kern w:val="0"/>
          <w:sz w:val="28"/>
          <w:szCs w:val="28"/>
          <w:highlight w:val="none"/>
          <w:u w:val="single"/>
        </w:rPr>
      </w:pPr>
    </w:p>
    <w:p>
      <w:pPr>
        <w:widowControl/>
        <w:shd w:val="clear"/>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shd w:val="clear"/>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shd w:val="clear"/>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shd w:val="clear"/>
        <w:ind w:left="99" w:leftChars="47" w:firstLine="2800" w:firstLineChars="1000"/>
        <w:jc w:val="left"/>
        <w:rPr>
          <w:rFonts w:hAnsi="宋体" w:cs="仿宋_GB2312"/>
          <w:color w:val="auto"/>
          <w:kern w:val="0"/>
          <w:sz w:val="28"/>
          <w:szCs w:val="28"/>
          <w:highlight w:val="none"/>
        </w:rPr>
      </w:pPr>
    </w:p>
    <w:p>
      <w:pPr>
        <w:widowControl/>
        <w:shd w:val="clear"/>
        <w:ind w:left="99" w:leftChars="47" w:firstLine="2800" w:firstLineChars="1000"/>
        <w:jc w:val="left"/>
        <w:rPr>
          <w:rFonts w:hAnsi="宋体" w:cs="仿宋_GB2312"/>
          <w:color w:val="auto"/>
          <w:kern w:val="0"/>
          <w:sz w:val="28"/>
          <w:szCs w:val="28"/>
          <w:highlight w:val="none"/>
        </w:rPr>
      </w:pPr>
    </w:p>
    <w:p>
      <w:pPr>
        <w:widowControl/>
        <w:shd w:val="clear"/>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shd w:val="clear"/>
        <w:ind w:left="99" w:leftChars="47" w:firstLine="1960" w:firstLineChars="700"/>
        <w:jc w:val="left"/>
        <w:rPr>
          <w:rFonts w:hAnsi="宋体" w:cs="仿宋_GB2312"/>
          <w:color w:val="auto"/>
          <w:kern w:val="0"/>
          <w:sz w:val="28"/>
          <w:szCs w:val="28"/>
          <w:highlight w:val="none"/>
        </w:rPr>
      </w:pPr>
    </w:p>
    <w:p>
      <w:pPr>
        <w:widowControl/>
        <w:shd w:val="clear"/>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或授权代表（签字）</w:t>
      </w:r>
    </w:p>
    <w:p>
      <w:pPr>
        <w:widowControl/>
        <w:shd w:val="clear"/>
        <w:ind w:left="99" w:leftChars="47" w:firstLine="1960" w:firstLineChars="700"/>
        <w:jc w:val="left"/>
        <w:rPr>
          <w:rFonts w:hAnsi="宋体" w:cs="仿宋_GB2312"/>
          <w:color w:val="auto"/>
          <w:kern w:val="0"/>
          <w:sz w:val="28"/>
          <w:szCs w:val="28"/>
          <w:highlight w:val="none"/>
          <w:u w:val="single"/>
        </w:rPr>
      </w:pPr>
    </w:p>
    <w:p>
      <w:pPr>
        <w:widowControl/>
        <w:shd w:val="clear"/>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shd w:val="clear"/>
        <w:jc w:val="left"/>
        <w:rPr>
          <w:rFonts w:hAnsi="宋体" w:cs="仿宋_GB2312"/>
          <w:bCs/>
          <w:color w:val="auto"/>
          <w:kern w:val="0"/>
          <w:sz w:val="24"/>
          <w:highlight w:val="none"/>
        </w:rPr>
      </w:pPr>
    </w:p>
    <w:p>
      <w:pPr>
        <w:shd w:val="clear"/>
        <w:rPr>
          <w:rFonts w:hAnsi="仿宋"/>
          <w:color w:val="auto"/>
          <w:sz w:val="24"/>
          <w:highlight w:val="none"/>
        </w:rPr>
      </w:pPr>
      <w:r>
        <w:rPr>
          <w:rFonts w:hint="eastAsia" w:hAnsi="仿宋"/>
          <w:color w:val="auto"/>
          <w:sz w:val="24"/>
          <w:highlight w:val="none"/>
        </w:rPr>
        <w:t>说明：</w:t>
      </w:r>
    </w:p>
    <w:p>
      <w:pPr>
        <w:shd w:val="clear"/>
        <w:rPr>
          <w:rFonts w:hAnsi="仿宋"/>
          <w:color w:val="auto"/>
          <w:sz w:val="24"/>
          <w:highlight w:val="none"/>
        </w:rPr>
      </w:pPr>
    </w:p>
    <w:p>
      <w:pPr>
        <w:shd w:val="clea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shd w:val="clea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shd w:val="clea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shd w:val="clea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shd w:val="clea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shd w:val="clea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shd w:val="clear"/>
        <w:rPr>
          <w:color w:val="auto"/>
          <w:highlight w:val="none"/>
        </w:rPr>
      </w:pPr>
      <w:r>
        <w:rPr>
          <w:color w:val="auto"/>
          <w:highlight w:val="none"/>
        </w:rPr>
        <w:br w:type="page"/>
      </w:r>
    </w:p>
    <w:p>
      <w:pPr>
        <w:pageBreakBefore w:val="0"/>
        <w:widowControl w:val="0"/>
        <w:shd w:val="clea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shd w:val="clea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shd w:val="clea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shd w:val="clea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shd w:val="clea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shd w:val="clea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shd w:val="clear"/>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6"/>
        <w:pageBreakBefore w:val="0"/>
        <w:widowControl w:val="0"/>
        <w:shd w:val="clear"/>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88209934"/>
      <w:bookmarkStart w:id="27" w:name="_Toc87616371"/>
      <w:bookmarkStart w:id="28" w:name="_Toc7040"/>
      <w:bookmarkStart w:id="29" w:name="_Toc7303"/>
      <w:r>
        <w:rPr>
          <w:rFonts w:hint="eastAsia" w:eastAsia="仿宋"/>
          <w:color w:val="auto"/>
          <w:sz w:val="44"/>
          <w:szCs w:val="40"/>
          <w:highlight w:val="none"/>
        </w:rPr>
        <w:t>采购方法</w:t>
      </w:r>
      <w:bookmarkEnd w:id="26"/>
      <w:bookmarkEnd w:id="27"/>
      <w:bookmarkEnd w:id="28"/>
      <w:bookmarkEnd w:id="29"/>
    </w:p>
    <w:p>
      <w:pPr>
        <w:shd w:val="clear"/>
        <w:rPr>
          <w:rFonts w:ascii="仿宋_GB2312" w:eastAsia="仿宋"/>
          <w:color w:val="auto"/>
          <w:sz w:val="28"/>
          <w:szCs w:val="28"/>
          <w:highlight w:val="none"/>
        </w:rPr>
      </w:pPr>
      <w:r>
        <w:rPr>
          <w:rFonts w:ascii="仿宋_GB2312" w:eastAsia="仿宋"/>
          <w:color w:val="auto"/>
          <w:sz w:val="28"/>
          <w:szCs w:val="28"/>
          <w:highlight w:val="none"/>
        </w:rPr>
        <w:br w:type="page"/>
      </w:r>
    </w:p>
    <w:p>
      <w:pPr>
        <w:pStyle w:val="6"/>
        <w:shd w:val="clear"/>
        <w:jc w:val="center"/>
        <w:rPr>
          <w:rFonts w:eastAsia="仿宋"/>
          <w:color w:val="auto"/>
          <w:highlight w:val="none"/>
        </w:rPr>
      </w:pPr>
      <w:bookmarkStart w:id="30" w:name="_Toc24895"/>
      <w:bookmarkStart w:id="31" w:name="_Toc3789"/>
      <w:r>
        <w:rPr>
          <w:rFonts w:hint="eastAsia" w:eastAsia="仿宋"/>
          <w:color w:val="auto"/>
          <w:highlight w:val="none"/>
        </w:rPr>
        <w:t>询比采购</w:t>
      </w:r>
      <w:bookmarkEnd w:id="30"/>
      <w:bookmarkEnd w:id="31"/>
    </w:p>
    <w:p>
      <w:pPr>
        <w:shd w:val="clea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shd w:val="clea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shd w:val="clea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shd w:val="clea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shd w:val="clea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shd w:val="clea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shd w:val="clea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shd w:val="clea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shd w:val="clea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shd w:val="clea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shd w:val="clea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shd w:val="clea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shd w:val="clea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shd w:val="clea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shd w:val="clea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shd w:val="clea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shd w:val="clea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shd w:val="clea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shd w:val="clea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shd w:val="clea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shd w:val="clea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shd w:val="clea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shd w:val="clea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shd w:val="clea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shd w:val="clea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shd w:val="clea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21840"/>
      <w:bookmarkStart w:id="33" w:name="_Toc12177"/>
      <w:bookmarkStart w:id="34" w:name="_Toc30530"/>
      <w:bookmarkStart w:id="35" w:name="_Toc21079"/>
      <w:bookmarkStart w:id="36" w:name="_Toc87616378"/>
      <w:bookmarkStart w:id="37" w:name="_Toc13898"/>
      <w:bookmarkStart w:id="38" w:name="_Toc88209941"/>
      <w:bookmarkStart w:id="39" w:name="_Toc22212"/>
      <w:bookmarkStart w:id="40" w:name="_Toc29345"/>
      <w:bookmarkStart w:id="41" w:name="_Toc29484"/>
      <w:bookmarkStart w:id="42" w:name="_Toc32607"/>
      <w:bookmarkStart w:id="43" w:name="_Toc6308"/>
      <w:bookmarkStart w:id="44" w:name="_Toc7831"/>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shd w:val="clea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shd w:val="clear"/>
        <w:rPr>
          <w:rFonts w:hint="eastAsia" w:ascii="仿宋_GB2312" w:eastAsia="仿宋" w:hAnsiTheme="minorEastAsia"/>
          <w:color w:val="auto"/>
          <w:sz w:val="28"/>
          <w:szCs w:val="28"/>
          <w:highlight w:val="none"/>
        </w:rPr>
      </w:pPr>
    </w:p>
    <w:p>
      <w:pPr>
        <w:pStyle w:val="6"/>
        <w:shd w:val="clear"/>
        <w:rPr>
          <w:rFonts w:eastAsia="仿宋"/>
          <w:color w:val="auto"/>
          <w:highlight w:val="none"/>
        </w:rPr>
      </w:pPr>
      <w:r>
        <w:rPr>
          <w:rFonts w:hint="eastAsia" w:eastAsia="仿宋"/>
          <w:color w:val="auto"/>
          <w:highlight w:val="none"/>
        </w:rPr>
        <w:sym w:font="Wingdings 2" w:char="0052"/>
      </w:r>
      <w:r>
        <w:rPr>
          <w:rFonts w:hint="eastAsia" w:eastAsia="仿宋"/>
          <w:color w:val="auto"/>
          <w:highlight w:val="none"/>
        </w:rPr>
        <w:t>综合评分法</w:t>
      </w:r>
    </w:p>
    <w:p>
      <w:pPr>
        <w:shd w:val="clea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本次评审采用综合评分法。</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采购人可对采购文件中商务和技术条款设置带※号条款，带※号条款为实质性条款，供应商未实质性响应其中任一条款，其响应文件都将被否决。</w:t>
      </w:r>
    </w:p>
    <w:p>
      <w:pPr>
        <w:shd w:val="clea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shd w:val="clea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shd w:val="clea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有响应函</w:t>
            </w:r>
            <w:r>
              <w:rPr>
                <w:rFonts w:hint="eastAsia" w:ascii="仿宋_GB2312" w:eastAsia="仿宋"/>
                <w:color w:val="auto"/>
                <w:sz w:val="24"/>
                <w:szCs w:val="24"/>
                <w:highlight w:val="none"/>
              </w:rPr>
              <w:t>，</w:t>
            </w:r>
            <w:r>
              <w:rPr>
                <w:rFonts w:ascii="仿宋_GB2312" w:eastAsia="仿宋"/>
                <w:color w:val="auto"/>
                <w:sz w:val="24"/>
                <w:szCs w:val="24"/>
                <w:highlight w:val="none"/>
              </w:rPr>
              <w:t>有</w:t>
            </w:r>
            <w:r>
              <w:rPr>
                <w:rFonts w:hint="eastAsia" w:ascii="仿宋_GB2312" w:eastAsia="仿宋"/>
                <w:color w:val="auto"/>
                <w:sz w:val="24"/>
                <w:szCs w:val="24"/>
                <w:highlight w:val="none"/>
                <w:lang w:eastAsia="zh-CN"/>
              </w:rPr>
              <w:t>法定代表人/负责人</w:t>
            </w:r>
            <w:r>
              <w:rPr>
                <w:rFonts w:ascii="仿宋_GB2312" w:eastAsia="仿宋"/>
                <w:color w:val="auto"/>
                <w:sz w:val="24"/>
                <w:szCs w:val="24"/>
                <w:highlight w:val="none"/>
              </w:rPr>
              <w:t>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
                <w:color w:val="auto"/>
                <w:sz w:val="24"/>
                <w:szCs w:val="24"/>
                <w:highlight w:val="none"/>
              </w:rPr>
            </w:pPr>
            <w:r>
              <w:rPr>
                <w:rFonts w:ascii="仿宋_GB2312" w:eastAsia="仿宋"/>
                <w:color w:val="auto"/>
                <w:sz w:val="24"/>
                <w:szCs w:val="24"/>
                <w:highlight w:val="none"/>
              </w:rPr>
              <w:t>响应性</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评审</w:t>
            </w:r>
          </w:p>
        </w:tc>
        <w:tc>
          <w:tcPr>
            <w:tcW w:w="2127"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无法律法规及采购文件规定的其他无效响应内容</w:t>
            </w:r>
          </w:p>
        </w:tc>
      </w:tr>
    </w:tbl>
    <w:p>
      <w:pPr>
        <w:shd w:val="clear"/>
        <w:adjustRightInd w:val="0"/>
        <w:snapToGrid w:val="0"/>
        <w:spacing w:line="400" w:lineRule="exact"/>
        <w:ind w:firstLine="420" w:firstLineChars="200"/>
        <w:jc w:val="left"/>
        <w:rPr>
          <w:rFonts w:ascii="仿宋_GB2312" w:eastAsia="仿宋" w:hAnsiTheme="minorEastAsia"/>
          <w:color w:val="auto"/>
          <w:szCs w:val="21"/>
          <w:highlight w:val="none"/>
        </w:rPr>
      </w:pPr>
      <w:r>
        <w:rPr>
          <w:rFonts w:hint="eastAsia" w:ascii="仿宋_GB2312" w:eastAsia="仿宋" w:hAnsiTheme="minorEastAsia"/>
          <w:color w:val="auto"/>
          <w:szCs w:val="21"/>
          <w:highlight w:val="none"/>
        </w:rPr>
        <w:t>说明：初步评审活动依照形式评审、资格评审、响应性评审顺序进行，前一个环节不符合采购文件要求的不得进入下一个环节。</w:t>
      </w:r>
    </w:p>
    <w:p>
      <w:pPr>
        <w:shd w:val="clea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2.2详细评审</w:t>
      </w:r>
    </w:p>
    <w:p>
      <w:pPr>
        <w:shd w:val="clea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对通过初步评审的响应文件进行详细评审。详细评审包括商务评审、技术评审和价格评审。</w:t>
      </w:r>
    </w:p>
    <w:p>
      <w:pPr>
        <w:shd w:val="clea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2.2.1商务评审</w:t>
      </w:r>
    </w:p>
    <w:p>
      <w:pPr>
        <w:shd w:val="clea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4-2 商务评审因素（</w:t>
      </w:r>
      <w:r>
        <w:rPr>
          <w:rFonts w:hint="eastAsia" w:ascii="仿宋_GB2312" w:eastAsia="仿宋"/>
          <w:color w:val="auto"/>
          <w:sz w:val="28"/>
          <w:szCs w:val="28"/>
          <w:highlight w:val="none"/>
          <w:u w:val="single"/>
          <w:lang w:val="en-US" w:eastAsia="zh-CN"/>
        </w:rPr>
        <w:t>20</w:t>
      </w:r>
      <w:r>
        <w:rPr>
          <w:rFonts w:hint="eastAsia" w:ascii="仿宋_GB2312" w:eastAsia="仿宋"/>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2325"/>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158" w:type="dxa"/>
            <w:tcBorders>
              <w:top w:val="single" w:color="auto" w:sz="4" w:space="0"/>
              <w:bottom w:val="single" w:color="auto" w:sz="4" w:space="0"/>
            </w:tcBorders>
            <w:vAlign w:val="center"/>
          </w:tcPr>
          <w:p>
            <w:pPr>
              <w:shd w:val="clea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序号</w:t>
            </w:r>
          </w:p>
        </w:tc>
        <w:tc>
          <w:tcPr>
            <w:tcW w:w="2325" w:type="dxa"/>
            <w:tcBorders>
              <w:top w:val="single" w:color="auto" w:sz="4" w:space="0"/>
              <w:bottom w:val="single" w:color="auto" w:sz="4" w:space="0"/>
            </w:tcBorders>
            <w:vAlign w:val="center"/>
          </w:tcPr>
          <w:p>
            <w:pPr>
              <w:shd w:val="clea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1559" w:type="dxa"/>
            <w:tcBorders>
              <w:top w:val="single" w:color="auto" w:sz="4" w:space="0"/>
              <w:bottom w:val="single" w:color="auto" w:sz="4" w:space="0"/>
            </w:tcBorders>
            <w:vAlign w:val="center"/>
          </w:tcPr>
          <w:p>
            <w:pPr>
              <w:shd w:val="clear"/>
              <w:adjustRightInd w:val="0"/>
              <w:snapToGrid w:val="0"/>
              <w:jc w:val="center"/>
              <w:rPr>
                <w:rFonts w:ascii="仿宋_GB2312" w:eastAsia="仿宋_GB2312"/>
                <w:color w:val="auto"/>
                <w:sz w:val="28"/>
                <w:szCs w:val="28"/>
                <w:highlight w:val="none"/>
              </w:rPr>
            </w:pPr>
            <w:r>
              <w:rPr>
                <w:rFonts w:ascii="仿宋_GB2312" w:eastAsia="仿宋"/>
                <w:color w:val="auto"/>
                <w:sz w:val="28"/>
                <w:szCs w:val="28"/>
                <w:highlight w:val="none"/>
              </w:rPr>
              <w:t>分值权重</w:t>
            </w:r>
          </w:p>
        </w:tc>
        <w:tc>
          <w:tcPr>
            <w:tcW w:w="3969" w:type="dxa"/>
            <w:tcBorders>
              <w:top w:val="single" w:color="auto" w:sz="4" w:space="0"/>
              <w:bottom w:val="single" w:color="auto" w:sz="4" w:space="0"/>
            </w:tcBorders>
            <w:vAlign w:val="center"/>
          </w:tcPr>
          <w:p>
            <w:pPr>
              <w:shd w:val="clea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58" w:type="dxa"/>
            <w:tcBorders>
              <w:top w:val="single" w:color="auto" w:sz="4" w:space="0"/>
              <w:bottom w:val="single" w:color="auto" w:sz="4" w:space="0"/>
            </w:tcBorders>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1</w:t>
            </w:r>
          </w:p>
        </w:tc>
        <w:tc>
          <w:tcPr>
            <w:tcW w:w="2325" w:type="dxa"/>
            <w:tcBorders>
              <w:top w:val="single" w:color="auto" w:sz="4" w:space="0"/>
              <w:bottom w:val="single" w:color="auto" w:sz="4" w:space="0"/>
            </w:tcBorders>
            <w:vAlign w:val="center"/>
          </w:tcPr>
          <w:p>
            <w:pPr>
              <w:pStyle w:val="17"/>
              <w:shd w:val="clear"/>
              <w:adjustRightInd/>
              <w:snapToGrid w:val="0"/>
              <w:jc w:val="center"/>
              <w:rPr>
                <w:rFonts w:ascii="仿宋_GB2312" w:eastAsia="仿宋_GB2312"/>
                <w:color w:val="auto"/>
                <w:sz w:val="24"/>
                <w:szCs w:val="24"/>
                <w:highlight w:val="none"/>
              </w:rPr>
            </w:pPr>
            <w:r>
              <w:rPr>
                <w:rFonts w:hint="eastAsia" w:ascii="宋体" w:hAnsi="宋体" w:eastAsia="宋体" w:cs="宋体"/>
                <w:strike w:val="0"/>
                <w:color w:val="auto"/>
                <w:sz w:val="24"/>
                <w:szCs w:val="24"/>
                <w:highlight w:val="none"/>
              </w:rPr>
              <w:t>同类项目业绩</w:t>
            </w:r>
          </w:p>
        </w:tc>
        <w:tc>
          <w:tcPr>
            <w:tcW w:w="1559" w:type="dxa"/>
            <w:tcBorders>
              <w:top w:val="single" w:color="auto" w:sz="4" w:space="0"/>
              <w:bottom w:val="single" w:color="auto" w:sz="4" w:space="0"/>
            </w:tcBorders>
            <w:vAlign w:val="center"/>
          </w:tcPr>
          <w:p>
            <w:pPr>
              <w:shd w:val="clear"/>
              <w:adjustRightInd w:val="0"/>
              <w:snapToGrid w:val="0"/>
              <w:jc w:val="left"/>
              <w:rPr>
                <w:rFonts w:ascii="仿宋_GB2312" w:eastAsia="仿宋_GB2312"/>
                <w:color w:val="auto"/>
                <w:sz w:val="24"/>
                <w:szCs w:val="24"/>
                <w:highlight w:val="none"/>
              </w:rPr>
            </w:pPr>
            <w:r>
              <w:rPr>
                <w:rFonts w:hint="eastAsia" w:ascii="宋体" w:hAnsi="宋体" w:cs="宋体"/>
                <w:strike w:val="0"/>
                <w:color w:val="auto"/>
                <w:sz w:val="24"/>
                <w:szCs w:val="24"/>
                <w:highlight w:val="none"/>
                <w:lang w:val="en-US" w:eastAsia="zh-CN"/>
              </w:rPr>
              <w:t>10</w:t>
            </w:r>
            <w:r>
              <w:rPr>
                <w:rFonts w:hint="eastAsia" w:ascii="宋体" w:hAnsi="宋体" w:eastAsia="宋体" w:cs="宋体"/>
                <w:strike w:val="0"/>
                <w:color w:val="auto"/>
                <w:sz w:val="24"/>
                <w:szCs w:val="24"/>
                <w:highlight w:val="none"/>
              </w:rPr>
              <w:t>分</w:t>
            </w:r>
          </w:p>
        </w:tc>
        <w:tc>
          <w:tcPr>
            <w:tcW w:w="3969" w:type="dxa"/>
            <w:tcBorders>
              <w:top w:val="single" w:color="auto" w:sz="4" w:space="0"/>
              <w:bottom w:val="single" w:color="auto" w:sz="4" w:space="0"/>
            </w:tcBorders>
            <w:vAlign w:val="center"/>
          </w:tcPr>
          <w:p>
            <w:pPr>
              <w:shd w:val="clea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除资格条件中提供的业绩外，报价人提供自2021年01月01日起至今承担过的合同金额不低于48万元，关于科普或宣传设计业绩，每提供1个得5分，最高得10分。</w:t>
            </w:r>
          </w:p>
          <w:p>
            <w:pPr>
              <w:shd w:val="clear"/>
              <w:adjustRightInd w:val="0"/>
              <w:snapToGrid w:val="0"/>
              <w:jc w:val="left"/>
              <w:rPr>
                <w:rFonts w:ascii="仿宋_GB2312" w:eastAsia="仿宋_GB2312"/>
                <w:color w:val="auto"/>
                <w:sz w:val="24"/>
                <w:szCs w:val="24"/>
                <w:highlight w:val="none"/>
              </w:rPr>
            </w:pPr>
            <w:r>
              <w:rPr>
                <w:rFonts w:hint="eastAsia" w:ascii="仿宋" w:hAnsi="仿宋" w:eastAsia="仿宋" w:cs="仿宋"/>
                <w:color w:val="auto"/>
                <w:sz w:val="24"/>
                <w:szCs w:val="24"/>
                <w:highlight w:val="none"/>
              </w:rPr>
              <w:t>注：项目时间以合同签订时间为准，提供合同复印件及对应发票复印件证明，其中合同复印件应包括但不限于项目名称、金额及实施内容、合同双方盖章、签订日期，加盖单位公章）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58" w:type="dxa"/>
            <w:tcBorders>
              <w:top w:val="single" w:color="auto" w:sz="4" w:space="0"/>
              <w:bottom w:val="single" w:color="auto" w:sz="4" w:space="0"/>
            </w:tcBorders>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w:t>
            </w:r>
          </w:p>
        </w:tc>
        <w:tc>
          <w:tcPr>
            <w:tcW w:w="2325" w:type="dxa"/>
            <w:tcBorders>
              <w:top w:val="single" w:color="auto" w:sz="4" w:space="0"/>
              <w:bottom w:val="single" w:color="auto" w:sz="4" w:space="0"/>
            </w:tcBorders>
            <w:vAlign w:val="center"/>
          </w:tcPr>
          <w:p>
            <w:pPr>
              <w:widowControl/>
              <w:shd w:val="clear"/>
              <w:tabs>
                <w:tab w:val="center" w:pos="4153"/>
                <w:tab w:val="right" w:pos="8306"/>
              </w:tabs>
              <w:adjustRightInd/>
              <w:snapToGrid w:val="0"/>
              <w:jc w:val="center"/>
              <w:rPr>
                <w:rFonts w:ascii="仿宋_GB2312" w:eastAsia="仿宋_GB2312"/>
                <w:color w:val="auto"/>
                <w:sz w:val="24"/>
                <w:szCs w:val="24"/>
                <w:highlight w:val="none"/>
              </w:rPr>
            </w:pPr>
            <w:r>
              <w:rPr>
                <w:rFonts w:hint="eastAsia" w:ascii="宋体" w:hAnsi="宋体" w:cs="宋体"/>
                <w:b w:val="0"/>
                <w:bCs w:val="0"/>
                <w:color w:val="auto"/>
                <w:kern w:val="2"/>
                <w:sz w:val="24"/>
                <w:szCs w:val="24"/>
                <w:highlight w:val="none"/>
                <w:lang w:val="en-US" w:eastAsia="zh-CN" w:bidi="ar"/>
              </w:rPr>
              <w:t>视频制作能力验证</w:t>
            </w:r>
          </w:p>
        </w:tc>
        <w:tc>
          <w:tcPr>
            <w:tcW w:w="1559" w:type="dxa"/>
            <w:tcBorders>
              <w:top w:val="single" w:color="auto" w:sz="4" w:space="0"/>
              <w:bottom w:val="single" w:color="auto" w:sz="4" w:space="0"/>
            </w:tcBorders>
            <w:vAlign w:val="center"/>
          </w:tcPr>
          <w:p>
            <w:pPr>
              <w:shd w:val="clear"/>
              <w:adjustRightInd w:val="0"/>
              <w:snapToGrid w:val="0"/>
              <w:jc w:val="left"/>
              <w:rPr>
                <w:rFonts w:ascii="仿宋_GB2312" w:eastAsia="仿宋_GB2312"/>
                <w:color w:val="auto"/>
                <w:sz w:val="24"/>
                <w:szCs w:val="24"/>
                <w:highlight w:val="none"/>
              </w:rPr>
            </w:pPr>
            <w:r>
              <w:rPr>
                <w:rFonts w:hint="eastAsia" w:ascii="宋体" w:hAnsi="宋体" w:cs="宋体"/>
                <w:strike w:val="0"/>
                <w:color w:val="auto"/>
                <w:sz w:val="24"/>
                <w:szCs w:val="24"/>
                <w:highlight w:val="none"/>
                <w:lang w:val="en-US" w:eastAsia="zh-CN"/>
              </w:rPr>
              <w:t>10</w:t>
            </w:r>
            <w:r>
              <w:rPr>
                <w:rFonts w:hint="eastAsia" w:ascii="宋体" w:hAnsi="宋体" w:eastAsia="宋体" w:cs="宋体"/>
                <w:strike w:val="0"/>
                <w:color w:val="auto"/>
                <w:sz w:val="24"/>
                <w:szCs w:val="24"/>
                <w:highlight w:val="none"/>
              </w:rPr>
              <w:t>分</w:t>
            </w:r>
          </w:p>
        </w:tc>
        <w:tc>
          <w:tcPr>
            <w:tcW w:w="3969" w:type="dxa"/>
            <w:tcBorders>
              <w:top w:val="single" w:color="auto" w:sz="4" w:space="0"/>
              <w:bottom w:val="single" w:color="auto" w:sz="4" w:space="0"/>
            </w:tcBorders>
            <w:vAlign w:val="center"/>
          </w:tcPr>
          <w:p>
            <w:pPr>
              <w:shd w:val="clea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报价人应具有丰富的生态环保环境领域项目或智慧科技创新相关的视频拍摄制作经验（含动画视频），每提供1条相关视频成片得2.5分，最高得10分。</w:t>
            </w:r>
          </w:p>
          <w:p>
            <w:pPr>
              <w:shd w:val="clear"/>
              <w:adjustRightInd w:val="0"/>
              <w:snapToGrid w:val="0"/>
              <w:jc w:val="left"/>
              <w:rPr>
                <w:rFonts w:ascii="仿宋_GB2312" w:eastAsia="仿宋_GB2312"/>
                <w:color w:val="auto"/>
                <w:sz w:val="24"/>
                <w:szCs w:val="24"/>
                <w:highlight w:val="none"/>
              </w:rPr>
            </w:pPr>
            <w:r>
              <w:rPr>
                <w:rFonts w:hint="eastAsia" w:ascii="仿宋" w:hAnsi="仿宋" w:eastAsia="仿宋" w:cs="仿宋"/>
                <w:color w:val="auto"/>
                <w:sz w:val="24"/>
                <w:szCs w:val="24"/>
                <w:highlight w:val="none"/>
              </w:rPr>
              <w:t>注：相关视频成片时长应不少于1分钟，需提供视频脚本，并提供无知识产权争议声明或获得相关单位授权。</w:t>
            </w:r>
          </w:p>
        </w:tc>
      </w:tr>
    </w:tbl>
    <w:p>
      <w:pPr>
        <w:shd w:val="clea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2.2.2技术评审</w:t>
      </w:r>
    </w:p>
    <w:p>
      <w:pPr>
        <w:shd w:val="clea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4-3 技术评审因素（</w:t>
      </w:r>
      <w:r>
        <w:rPr>
          <w:rFonts w:hint="eastAsia" w:ascii="仿宋_GB2312" w:eastAsia="仿宋"/>
          <w:color w:val="auto"/>
          <w:sz w:val="28"/>
          <w:szCs w:val="28"/>
          <w:highlight w:val="none"/>
          <w:u w:val="single"/>
          <w:lang w:val="en-US" w:eastAsia="zh-CN"/>
        </w:rPr>
        <w:t>30</w:t>
      </w:r>
      <w:r>
        <w:rPr>
          <w:rFonts w:hint="eastAsia" w:ascii="仿宋_GB2312" w:eastAsia="仿宋"/>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888"/>
        <w:gridCol w:w="924"/>
        <w:gridCol w:w="63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7" w:type="dxa"/>
            <w:tcBorders>
              <w:top w:val="single" w:color="auto" w:sz="4" w:space="0"/>
              <w:bottom w:val="single" w:color="auto" w:sz="4" w:space="0"/>
            </w:tcBorders>
            <w:vAlign w:val="center"/>
          </w:tcPr>
          <w:p>
            <w:pPr>
              <w:shd w:val="clea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888" w:type="dxa"/>
            <w:tcBorders>
              <w:top w:val="single" w:color="auto" w:sz="4" w:space="0"/>
              <w:bottom w:val="single" w:color="auto" w:sz="4" w:space="0"/>
            </w:tcBorders>
            <w:vAlign w:val="center"/>
          </w:tcPr>
          <w:p>
            <w:pPr>
              <w:shd w:val="clea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评审因素</w:t>
            </w:r>
          </w:p>
        </w:tc>
        <w:tc>
          <w:tcPr>
            <w:tcW w:w="924" w:type="dxa"/>
            <w:tcBorders>
              <w:top w:val="single" w:color="auto" w:sz="4" w:space="0"/>
              <w:bottom w:val="single" w:color="auto" w:sz="4" w:space="0"/>
            </w:tcBorders>
            <w:vAlign w:val="center"/>
          </w:tcPr>
          <w:p>
            <w:pPr>
              <w:shd w:val="clea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分值权重</w:t>
            </w:r>
          </w:p>
        </w:tc>
        <w:tc>
          <w:tcPr>
            <w:tcW w:w="6361" w:type="dxa"/>
            <w:tcBorders>
              <w:top w:val="single" w:color="auto" w:sz="4" w:space="0"/>
              <w:bottom w:val="single" w:color="auto" w:sz="4" w:space="0"/>
            </w:tcBorders>
            <w:vAlign w:val="center"/>
          </w:tcPr>
          <w:p>
            <w:pPr>
              <w:shd w:val="clea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7" w:type="dxa"/>
            <w:tcBorders>
              <w:top w:val="single" w:color="auto" w:sz="4" w:space="0"/>
              <w:bottom w:val="single" w:color="auto" w:sz="4" w:space="0"/>
            </w:tcBorders>
            <w:vAlign w:val="center"/>
          </w:tcPr>
          <w:p>
            <w:pPr>
              <w:shd w:val="clea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88" w:type="dxa"/>
            <w:tcBorders>
              <w:top w:val="single" w:color="auto" w:sz="4" w:space="0"/>
              <w:bottom w:val="single" w:color="auto" w:sz="4" w:space="0"/>
            </w:tcBorders>
            <w:vAlign w:val="center"/>
          </w:tcPr>
          <w:p>
            <w:pPr>
              <w:pStyle w:val="46"/>
              <w:shd w:val="clear"/>
              <w:adjustRightInd/>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绿色低碳展示方案</w:t>
            </w:r>
          </w:p>
        </w:tc>
        <w:tc>
          <w:tcPr>
            <w:tcW w:w="924" w:type="dxa"/>
            <w:tcBorders>
              <w:top w:val="single" w:color="auto" w:sz="4" w:space="0"/>
              <w:bottom w:val="single" w:color="auto" w:sz="4" w:space="0"/>
            </w:tcBorders>
            <w:vAlign w:val="center"/>
          </w:tcPr>
          <w:p>
            <w:pPr>
              <w:pStyle w:val="46"/>
              <w:keepNext w:val="0"/>
              <w:keepLines w:val="0"/>
              <w:pageBreakBefore w:val="0"/>
              <w:shd w:val="clear"/>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6361" w:type="dxa"/>
            <w:tcBorders>
              <w:top w:val="single" w:color="auto" w:sz="4" w:space="0"/>
              <w:bottom w:val="single" w:color="auto" w:sz="4" w:space="0"/>
            </w:tcBorders>
            <w:vAlign w:val="center"/>
          </w:tcPr>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需根据实施要求和实际情况，提供</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val="en-US" w:eastAsia="zh-CN"/>
              </w:rPr>
              <w:t>，包括展板设计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场景模型设计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互动设计、进度安排</w:t>
            </w:r>
            <w:r>
              <w:rPr>
                <w:rFonts w:hint="eastAsia" w:ascii="仿宋" w:hAnsi="仿宋" w:eastAsia="仿宋" w:cs="仿宋"/>
                <w:color w:val="auto"/>
                <w:sz w:val="24"/>
                <w:szCs w:val="24"/>
                <w:highlight w:val="none"/>
              </w:rPr>
              <w:t>等。根据方案的科学性、合理性、可行性及完整性进行评审</w:t>
            </w:r>
            <w:r>
              <w:rPr>
                <w:rFonts w:hint="eastAsia" w:ascii="仿宋" w:hAnsi="仿宋" w:eastAsia="仿宋" w:cs="仿宋"/>
                <w:color w:val="auto"/>
                <w:sz w:val="24"/>
                <w:szCs w:val="24"/>
                <w:highlight w:val="none"/>
                <w:lang w:eastAsia="zh-CN"/>
              </w:rPr>
              <w:t>。</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实施方案内容全面，</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方案内容具体且科学合理,创意和原创性</w:t>
            </w:r>
            <w:r>
              <w:rPr>
                <w:rFonts w:hint="eastAsia" w:ascii="仿宋" w:hAnsi="仿宋" w:eastAsia="仿宋" w:cs="仿宋"/>
                <w:color w:val="auto"/>
                <w:sz w:val="24"/>
                <w:szCs w:val="24"/>
                <w:highlight w:val="none"/>
                <w:lang w:val="en-US" w:eastAsia="zh-CN"/>
              </w:rPr>
              <w:t>强，视频内容与科普主题的契合度高，模型设计方案稳定可靠，技术实现可行性高，</w:t>
            </w:r>
            <w:r>
              <w:rPr>
                <w:rFonts w:hint="eastAsia" w:ascii="仿宋" w:hAnsi="仿宋" w:eastAsia="仿宋" w:cs="仿宋"/>
                <w:color w:val="auto"/>
                <w:sz w:val="24"/>
                <w:szCs w:val="24"/>
                <w:highlight w:val="none"/>
              </w:rPr>
              <w:t>工作进度安排清晰，最高</w:t>
            </w:r>
            <w:r>
              <w:rPr>
                <w:rFonts w:hint="eastAsia" w:ascii="仿宋" w:hAnsi="仿宋" w:eastAsia="仿宋" w:cs="仿宋"/>
                <w:color w:val="auto"/>
                <w:sz w:val="24"/>
                <w:szCs w:val="24"/>
                <w:highlight w:val="none"/>
                <w:lang w:val="en-US" w:eastAsia="zh-CN"/>
              </w:rPr>
              <w:t>得5</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实施方案内容</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全面，</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w:t>
            </w:r>
            <w:r>
              <w:rPr>
                <w:rFonts w:hint="eastAsia" w:ascii="仿宋" w:hAnsi="仿宋" w:eastAsia="仿宋" w:cs="仿宋"/>
                <w:color w:val="auto"/>
                <w:sz w:val="24"/>
                <w:szCs w:val="24"/>
                <w:highlight w:val="none"/>
                <w:lang w:val="en-US" w:eastAsia="zh-CN"/>
              </w:rPr>
              <w:t>详细且较</w:t>
            </w:r>
            <w:r>
              <w:rPr>
                <w:rFonts w:hint="eastAsia" w:ascii="仿宋" w:hAnsi="仿宋" w:eastAsia="仿宋" w:cs="仿宋"/>
                <w:color w:val="auto"/>
                <w:sz w:val="24"/>
                <w:szCs w:val="24"/>
                <w:highlight w:val="none"/>
              </w:rPr>
              <w:t>合理,创意和原创性</w:t>
            </w:r>
            <w:r>
              <w:rPr>
                <w:rFonts w:hint="eastAsia" w:ascii="仿宋" w:hAnsi="仿宋" w:eastAsia="仿宋" w:cs="仿宋"/>
                <w:color w:val="auto"/>
                <w:sz w:val="24"/>
                <w:szCs w:val="24"/>
                <w:highlight w:val="none"/>
                <w:lang w:val="en-US" w:eastAsia="zh-CN"/>
              </w:rPr>
              <w:t>较强，视频内容与科普主题的契合度较高，模型设计方案较好，技术实现可行性较高，</w:t>
            </w:r>
            <w:r>
              <w:rPr>
                <w:rFonts w:hint="eastAsia" w:ascii="仿宋" w:hAnsi="仿宋" w:eastAsia="仿宋" w:cs="仿宋"/>
                <w:color w:val="auto"/>
                <w:sz w:val="24"/>
                <w:szCs w:val="24"/>
                <w:highlight w:val="none"/>
              </w:rPr>
              <w:t>工作进度安排</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清晰，最高</w:t>
            </w:r>
            <w:r>
              <w:rPr>
                <w:rFonts w:hint="eastAsia" w:ascii="仿宋" w:hAnsi="仿宋" w:eastAsia="仿宋" w:cs="仿宋"/>
                <w:color w:val="auto"/>
                <w:sz w:val="24"/>
                <w:szCs w:val="24"/>
                <w:highlight w:val="none"/>
                <w:lang w:val="en-US" w:eastAsia="zh-CN"/>
              </w:rPr>
              <w:t>得3</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实施方案内容</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,创意和原创性</w:t>
            </w:r>
            <w:r>
              <w:rPr>
                <w:rFonts w:hint="eastAsia" w:ascii="仿宋" w:hAnsi="仿宋" w:eastAsia="仿宋" w:cs="仿宋"/>
                <w:color w:val="auto"/>
                <w:sz w:val="24"/>
                <w:szCs w:val="24"/>
                <w:highlight w:val="none"/>
                <w:lang w:val="en-US" w:eastAsia="zh-CN"/>
              </w:rPr>
              <w:t>较低，视频内容与科普主题的契合度低，模型设计方案差，技术实现可行性低，</w:t>
            </w:r>
            <w:r>
              <w:rPr>
                <w:rFonts w:hint="eastAsia" w:ascii="仿宋" w:hAnsi="仿宋" w:eastAsia="仿宋" w:cs="仿宋"/>
                <w:color w:val="auto"/>
                <w:sz w:val="24"/>
                <w:szCs w:val="24"/>
                <w:highlight w:val="none"/>
              </w:rPr>
              <w:t>工作进度安排</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，最高</w:t>
            </w:r>
            <w:r>
              <w:rPr>
                <w:rFonts w:hint="eastAsia" w:ascii="仿宋" w:hAnsi="仿宋" w:eastAsia="仿宋" w:cs="仿宋"/>
                <w:color w:val="auto"/>
                <w:sz w:val="24"/>
                <w:szCs w:val="24"/>
                <w:highlight w:val="none"/>
                <w:lang w:val="en-US" w:eastAsia="zh-CN"/>
              </w:rPr>
              <w:t>得1</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实施方案内容不具备可操作性</w:t>
            </w:r>
            <w:r>
              <w:rPr>
                <w:rFonts w:hint="eastAsia" w:ascii="仿宋" w:hAnsi="仿宋" w:eastAsia="仿宋" w:cs="仿宋"/>
                <w:color w:val="auto"/>
                <w:sz w:val="24"/>
                <w:szCs w:val="24"/>
                <w:highlight w:val="none"/>
                <w:lang w:val="en-US" w:eastAsia="zh-CN"/>
              </w:rPr>
              <w:t>或不提供的</w:t>
            </w:r>
            <w:r>
              <w:rPr>
                <w:rFonts w:hint="eastAsia" w:ascii="仿宋" w:hAnsi="仿宋" w:eastAsia="仿宋" w:cs="仿宋"/>
                <w:color w:val="auto"/>
                <w:sz w:val="24"/>
                <w:szCs w:val="24"/>
                <w:highlight w:val="none"/>
              </w:rPr>
              <w:t>,不得分。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7" w:type="dxa"/>
            <w:tcBorders>
              <w:top w:val="single" w:color="auto" w:sz="4" w:space="0"/>
              <w:bottom w:val="single" w:color="auto" w:sz="4" w:space="0"/>
            </w:tcBorders>
            <w:vAlign w:val="center"/>
          </w:tcPr>
          <w:p>
            <w:pPr>
              <w:shd w:val="clea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88" w:type="dxa"/>
            <w:tcBorders>
              <w:top w:val="single" w:color="auto" w:sz="4" w:space="0"/>
              <w:bottom w:val="single" w:color="auto" w:sz="4" w:space="0"/>
            </w:tcBorders>
            <w:vAlign w:val="center"/>
          </w:tcPr>
          <w:p>
            <w:pPr>
              <w:shd w:val="clear"/>
              <w:adjustRightInd/>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环境健康展示方案</w:t>
            </w:r>
          </w:p>
        </w:tc>
        <w:tc>
          <w:tcPr>
            <w:tcW w:w="924" w:type="dxa"/>
            <w:tcBorders>
              <w:top w:val="single" w:color="auto" w:sz="4" w:space="0"/>
              <w:bottom w:val="single" w:color="auto" w:sz="4" w:space="0"/>
            </w:tcBorders>
            <w:vAlign w:val="center"/>
          </w:tcPr>
          <w:p>
            <w:pPr>
              <w:pStyle w:val="46"/>
              <w:keepNext w:val="0"/>
              <w:keepLines w:val="0"/>
              <w:pageBreakBefore w:val="0"/>
              <w:shd w:val="clear"/>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tc>
        <w:tc>
          <w:tcPr>
            <w:tcW w:w="6361" w:type="dxa"/>
            <w:tcBorders>
              <w:top w:val="single" w:color="auto" w:sz="4" w:space="0"/>
              <w:bottom w:val="single" w:color="auto" w:sz="4" w:space="0"/>
            </w:tcBorders>
            <w:vAlign w:val="center"/>
          </w:tcPr>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需根据实施要求和实际情况，提供</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val="en-US" w:eastAsia="zh-CN"/>
              </w:rPr>
              <w:t>，包括展板设计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全过程收集处理气体技术管控系统模型设计方案</w:t>
            </w:r>
            <w:r>
              <w:rPr>
                <w:rFonts w:hint="eastAsia" w:ascii="仿宋" w:hAnsi="仿宋" w:eastAsia="仿宋" w:cs="仿宋"/>
                <w:color w:val="auto"/>
                <w:sz w:val="24"/>
                <w:szCs w:val="24"/>
                <w:highlight w:val="none"/>
              </w:rPr>
              <w:t>、二维短片</w:t>
            </w:r>
            <w:r>
              <w:rPr>
                <w:rFonts w:hint="eastAsia" w:ascii="仿宋" w:hAnsi="仿宋" w:eastAsia="仿宋" w:cs="仿宋"/>
                <w:color w:val="auto"/>
                <w:sz w:val="24"/>
                <w:szCs w:val="24"/>
                <w:highlight w:val="none"/>
                <w:lang w:val="en-US" w:eastAsia="zh-CN"/>
              </w:rPr>
              <w:t>设计方案、进度安排</w:t>
            </w:r>
            <w:r>
              <w:rPr>
                <w:rFonts w:hint="eastAsia" w:ascii="仿宋" w:hAnsi="仿宋" w:eastAsia="仿宋" w:cs="仿宋"/>
                <w:color w:val="auto"/>
                <w:sz w:val="24"/>
                <w:szCs w:val="24"/>
                <w:highlight w:val="none"/>
              </w:rPr>
              <w:t>等。根据方案的科学性、合理性、可行性及完整性进行评审</w:t>
            </w:r>
            <w:r>
              <w:rPr>
                <w:rFonts w:hint="eastAsia" w:ascii="仿宋" w:hAnsi="仿宋" w:eastAsia="仿宋" w:cs="仿宋"/>
                <w:color w:val="auto"/>
                <w:sz w:val="24"/>
                <w:szCs w:val="24"/>
                <w:highlight w:val="none"/>
                <w:lang w:eastAsia="zh-CN"/>
              </w:rPr>
              <w:t>。</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实施方案内容全面，</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方案内容具体且科学合理,创意和原创性</w:t>
            </w:r>
            <w:r>
              <w:rPr>
                <w:rFonts w:hint="eastAsia" w:ascii="仿宋" w:hAnsi="仿宋" w:eastAsia="仿宋" w:cs="仿宋"/>
                <w:color w:val="auto"/>
                <w:sz w:val="24"/>
                <w:szCs w:val="24"/>
                <w:highlight w:val="none"/>
                <w:lang w:val="en-US" w:eastAsia="zh-CN"/>
              </w:rPr>
              <w:t>强，视频内容与科普主题的契合度高，模型设计方案稳定可靠，技术实现可行性高，</w:t>
            </w:r>
            <w:r>
              <w:rPr>
                <w:rFonts w:hint="eastAsia" w:ascii="仿宋" w:hAnsi="仿宋" w:eastAsia="仿宋" w:cs="仿宋"/>
                <w:color w:val="auto"/>
                <w:sz w:val="24"/>
                <w:szCs w:val="24"/>
                <w:highlight w:val="none"/>
              </w:rPr>
              <w:t>工作进度安排清晰，最高</w:t>
            </w:r>
            <w:r>
              <w:rPr>
                <w:rFonts w:hint="eastAsia" w:ascii="仿宋" w:hAnsi="仿宋" w:eastAsia="仿宋" w:cs="仿宋"/>
                <w:color w:val="auto"/>
                <w:sz w:val="24"/>
                <w:szCs w:val="24"/>
                <w:highlight w:val="none"/>
                <w:lang w:val="en-US" w:eastAsia="zh-CN"/>
              </w:rPr>
              <w:t>得7</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实施方案内容</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全面，</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w:t>
            </w:r>
            <w:r>
              <w:rPr>
                <w:rFonts w:hint="eastAsia" w:ascii="仿宋" w:hAnsi="仿宋" w:eastAsia="仿宋" w:cs="仿宋"/>
                <w:color w:val="auto"/>
                <w:sz w:val="24"/>
                <w:szCs w:val="24"/>
                <w:highlight w:val="none"/>
                <w:lang w:val="en-US" w:eastAsia="zh-CN"/>
              </w:rPr>
              <w:t>详细且较</w:t>
            </w:r>
            <w:r>
              <w:rPr>
                <w:rFonts w:hint="eastAsia" w:ascii="仿宋" w:hAnsi="仿宋" w:eastAsia="仿宋" w:cs="仿宋"/>
                <w:color w:val="auto"/>
                <w:sz w:val="24"/>
                <w:szCs w:val="24"/>
                <w:highlight w:val="none"/>
              </w:rPr>
              <w:t>合理,创意和原创性</w:t>
            </w:r>
            <w:r>
              <w:rPr>
                <w:rFonts w:hint="eastAsia" w:ascii="仿宋" w:hAnsi="仿宋" w:eastAsia="仿宋" w:cs="仿宋"/>
                <w:color w:val="auto"/>
                <w:sz w:val="24"/>
                <w:szCs w:val="24"/>
                <w:highlight w:val="none"/>
                <w:lang w:val="en-US" w:eastAsia="zh-CN"/>
              </w:rPr>
              <w:t>较强，视频内容与科普主题的契合度较高，模型设计方案较好，技术实现可行性较高，</w:t>
            </w:r>
            <w:r>
              <w:rPr>
                <w:rFonts w:hint="eastAsia" w:ascii="仿宋" w:hAnsi="仿宋" w:eastAsia="仿宋" w:cs="仿宋"/>
                <w:color w:val="auto"/>
                <w:sz w:val="24"/>
                <w:szCs w:val="24"/>
                <w:highlight w:val="none"/>
              </w:rPr>
              <w:t>工作进度安排</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清晰，最高</w:t>
            </w:r>
            <w:r>
              <w:rPr>
                <w:rFonts w:hint="eastAsia" w:ascii="仿宋" w:hAnsi="仿宋" w:eastAsia="仿宋" w:cs="仿宋"/>
                <w:color w:val="auto"/>
                <w:sz w:val="24"/>
                <w:szCs w:val="24"/>
                <w:highlight w:val="none"/>
                <w:lang w:val="en-US" w:eastAsia="zh-CN"/>
              </w:rPr>
              <w:t>得4</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实施方案内容</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,创意和原创性</w:t>
            </w:r>
            <w:r>
              <w:rPr>
                <w:rFonts w:hint="eastAsia" w:ascii="仿宋" w:hAnsi="仿宋" w:eastAsia="仿宋" w:cs="仿宋"/>
                <w:color w:val="auto"/>
                <w:sz w:val="24"/>
                <w:szCs w:val="24"/>
                <w:highlight w:val="none"/>
                <w:lang w:val="en-US" w:eastAsia="zh-CN"/>
              </w:rPr>
              <w:t>较低，视频内容与科普主题的契合度低，模型设计方案差，技术实现可行性低，</w:t>
            </w:r>
            <w:r>
              <w:rPr>
                <w:rFonts w:hint="eastAsia" w:ascii="仿宋" w:hAnsi="仿宋" w:eastAsia="仿宋" w:cs="仿宋"/>
                <w:color w:val="auto"/>
                <w:sz w:val="24"/>
                <w:szCs w:val="24"/>
                <w:highlight w:val="none"/>
              </w:rPr>
              <w:t>工作进度安排</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，最高</w:t>
            </w:r>
            <w:r>
              <w:rPr>
                <w:rFonts w:hint="eastAsia" w:ascii="仿宋" w:hAnsi="仿宋" w:eastAsia="仿宋" w:cs="仿宋"/>
                <w:color w:val="auto"/>
                <w:sz w:val="24"/>
                <w:szCs w:val="24"/>
                <w:highlight w:val="none"/>
                <w:lang w:val="en-US" w:eastAsia="zh-CN"/>
              </w:rPr>
              <w:t>得1</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实施方案内容不具备可操作性</w:t>
            </w:r>
            <w:r>
              <w:rPr>
                <w:rFonts w:hint="eastAsia" w:ascii="仿宋" w:hAnsi="仿宋" w:eastAsia="仿宋" w:cs="仿宋"/>
                <w:color w:val="auto"/>
                <w:sz w:val="24"/>
                <w:szCs w:val="24"/>
                <w:highlight w:val="none"/>
                <w:lang w:val="en-US" w:eastAsia="zh-CN"/>
              </w:rPr>
              <w:t>或不提供的</w:t>
            </w:r>
            <w:r>
              <w:rPr>
                <w:rFonts w:hint="eastAsia" w:ascii="仿宋" w:hAnsi="仿宋" w:eastAsia="仿宋" w:cs="仿宋"/>
                <w:color w:val="auto"/>
                <w:sz w:val="24"/>
                <w:szCs w:val="24"/>
                <w:highlight w:val="none"/>
              </w:rPr>
              <w:t>,不得分。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7" w:type="dxa"/>
            <w:tcBorders>
              <w:top w:val="single" w:color="auto" w:sz="4" w:space="0"/>
              <w:bottom w:val="single" w:color="auto" w:sz="4" w:space="0"/>
            </w:tcBorders>
            <w:vAlign w:val="center"/>
          </w:tcPr>
          <w:p>
            <w:pPr>
              <w:shd w:val="clea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888" w:type="dxa"/>
            <w:tcBorders>
              <w:top w:val="single" w:color="auto" w:sz="4" w:space="0"/>
              <w:bottom w:val="single" w:color="auto" w:sz="4" w:space="0"/>
            </w:tcBorders>
            <w:vAlign w:val="center"/>
          </w:tcPr>
          <w:p>
            <w:pPr>
              <w:shd w:val="clear"/>
              <w:adjustRightInd/>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科技创新</w:t>
            </w:r>
            <w:r>
              <w:rPr>
                <w:rFonts w:hint="eastAsia" w:ascii="仿宋" w:hAnsi="仿宋" w:eastAsia="仿宋" w:cs="仿宋"/>
                <w:color w:val="auto"/>
                <w:sz w:val="24"/>
                <w:szCs w:val="24"/>
                <w:highlight w:val="none"/>
                <w:lang w:val="en-US" w:eastAsia="zh-CN"/>
              </w:rPr>
              <w:t>展示方案</w:t>
            </w:r>
          </w:p>
        </w:tc>
        <w:tc>
          <w:tcPr>
            <w:tcW w:w="924" w:type="dxa"/>
            <w:tcBorders>
              <w:top w:val="single" w:color="auto" w:sz="4" w:space="0"/>
              <w:bottom w:val="single" w:color="auto" w:sz="4" w:space="0"/>
            </w:tcBorders>
            <w:vAlign w:val="center"/>
          </w:tcPr>
          <w:p>
            <w:pPr>
              <w:pStyle w:val="46"/>
              <w:keepNext w:val="0"/>
              <w:keepLines w:val="0"/>
              <w:pageBreakBefore w:val="0"/>
              <w:shd w:val="clear"/>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6361" w:type="dxa"/>
            <w:tcBorders>
              <w:top w:val="single" w:color="auto" w:sz="4" w:space="0"/>
              <w:bottom w:val="single" w:color="auto" w:sz="4" w:space="0"/>
            </w:tcBorders>
            <w:vAlign w:val="center"/>
          </w:tcPr>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需根据实施要求和实际情况，提供</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val="en-US" w:eastAsia="zh-CN"/>
              </w:rPr>
              <w:t>，包括展板设计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视频设计、进度安排</w:t>
            </w:r>
            <w:r>
              <w:rPr>
                <w:rFonts w:hint="eastAsia" w:ascii="仿宋" w:hAnsi="仿宋" w:eastAsia="仿宋" w:cs="仿宋"/>
                <w:color w:val="auto"/>
                <w:sz w:val="24"/>
                <w:szCs w:val="24"/>
                <w:highlight w:val="none"/>
              </w:rPr>
              <w:t>等。根据方案的科学性、合理性、可行性及完整性进行评审</w:t>
            </w:r>
            <w:r>
              <w:rPr>
                <w:rFonts w:hint="eastAsia" w:ascii="仿宋" w:hAnsi="仿宋" w:eastAsia="仿宋" w:cs="仿宋"/>
                <w:color w:val="auto"/>
                <w:sz w:val="24"/>
                <w:szCs w:val="24"/>
                <w:highlight w:val="none"/>
                <w:lang w:eastAsia="zh-CN"/>
              </w:rPr>
              <w:t>。</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实施方案内容全面，</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方案内容具体且科学合理,创意和原创性</w:t>
            </w:r>
            <w:r>
              <w:rPr>
                <w:rFonts w:hint="eastAsia" w:ascii="仿宋" w:hAnsi="仿宋" w:eastAsia="仿宋" w:cs="仿宋"/>
                <w:color w:val="auto"/>
                <w:sz w:val="24"/>
                <w:szCs w:val="24"/>
                <w:highlight w:val="none"/>
                <w:lang w:val="en-US" w:eastAsia="zh-CN"/>
              </w:rPr>
              <w:t>强，模型设计方案稳定可靠，技术实现可行性高，</w:t>
            </w:r>
            <w:r>
              <w:rPr>
                <w:rFonts w:hint="eastAsia" w:ascii="仿宋" w:hAnsi="仿宋" w:eastAsia="仿宋" w:cs="仿宋"/>
                <w:color w:val="auto"/>
                <w:sz w:val="24"/>
                <w:szCs w:val="24"/>
                <w:highlight w:val="none"/>
              </w:rPr>
              <w:t>工作进度安排清晰，最高</w:t>
            </w:r>
            <w:r>
              <w:rPr>
                <w:rFonts w:hint="eastAsia" w:ascii="仿宋" w:hAnsi="仿宋" w:eastAsia="仿宋" w:cs="仿宋"/>
                <w:color w:val="auto"/>
                <w:sz w:val="24"/>
                <w:szCs w:val="24"/>
                <w:highlight w:val="none"/>
                <w:lang w:val="en-US" w:eastAsia="zh-CN"/>
              </w:rPr>
              <w:t>得5</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实施方案内容</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全面，拍摄方案内容</w:t>
            </w:r>
            <w:r>
              <w:rPr>
                <w:rFonts w:hint="eastAsia" w:ascii="仿宋" w:hAnsi="仿宋" w:eastAsia="仿宋" w:cs="仿宋"/>
                <w:color w:val="auto"/>
                <w:sz w:val="24"/>
                <w:szCs w:val="24"/>
                <w:highlight w:val="none"/>
                <w:lang w:val="en-US" w:eastAsia="zh-CN"/>
              </w:rPr>
              <w:t>详细且较</w:t>
            </w:r>
            <w:r>
              <w:rPr>
                <w:rFonts w:hint="eastAsia" w:ascii="仿宋" w:hAnsi="仿宋" w:eastAsia="仿宋" w:cs="仿宋"/>
                <w:color w:val="auto"/>
                <w:sz w:val="24"/>
                <w:szCs w:val="24"/>
                <w:highlight w:val="none"/>
              </w:rPr>
              <w:t>合理,创意和原创性</w:t>
            </w:r>
            <w:r>
              <w:rPr>
                <w:rFonts w:hint="eastAsia" w:ascii="仿宋" w:hAnsi="仿宋" w:eastAsia="仿宋" w:cs="仿宋"/>
                <w:color w:val="auto"/>
                <w:sz w:val="24"/>
                <w:szCs w:val="24"/>
                <w:highlight w:val="none"/>
                <w:lang w:val="en-US" w:eastAsia="zh-CN"/>
              </w:rPr>
              <w:t>较强，模型设计方案较好，技术实现可行性较高，</w:t>
            </w:r>
            <w:r>
              <w:rPr>
                <w:rFonts w:hint="eastAsia" w:ascii="仿宋" w:hAnsi="仿宋" w:eastAsia="仿宋" w:cs="仿宋"/>
                <w:color w:val="auto"/>
                <w:sz w:val="24"/>
                <w:szCs w:val="24"/>
                <w:highlight w:val="none"/>
              </w:rPr>
              <w:t>工作进度安排</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清晰，最高</w:t>
            </w:r>
            <w:r>
              <w:rPr>
                <w:rFonts w:hint="eastAsia" w:ascii="仿宋" w:hAnsi="仿宋" w:eastAsia="仿宋" w:cs="仿宋"/>
                <w:color w:val="auto"/>
                <w:sz w:val="24"/>
                <w:szCs w:val="24"/>
                <w:highlight w:val="none"/>
                <w:lang w:val="en-US" w:eastAsia="zh-CN"/>
              </w:rPr>
              <w:t>得3</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实施方案内容</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，拍摄方案内容</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,创意和原创性</w:t>
            </w:r>
            <w:r>
              <w:rPr>
                <w:rFonts w:hint="eastAsia" w:ascii="仿宋" w:hAnsi="仿宋" w:eastAsia="仿宋" w:cs="仿宋"/>
                <w:color w:val="auto"/>
                <w:sz w:val="24"/>
                <w:szCs w:val="24"/>
                <w:highlight w:val="none"/>
                <w:lang w:val="en-US" w:eastAsia="zh-CN"/>
              </w:rPr>
              <w:t>较低，模型设计方案较差，技术实现可行性较低，</w:t>
            </w:r>
            <w:r>
              <w:rPr>
                <w:rFonts w:hint="eastAsia" w:ascii="仿宋" w:hAnsi="仿宋" w:eastAsia="仿宋" w:cs="仿宋"/>
                <w:color w:val="auto"/>
                <w:sz w:val="24"/>
                <w:szCs w:val="24"/>
                <w:highlight w:val="none"/>
              </w:rPr>
              <w:t>工作进度安排</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，最高</w:t>
            </w:r>
            <w:r>
              <w:rPr>
                <w:rFonts w:hint="eastAsia" w:ascii="仿宋" w:hAnsi="仿宋" w:eastAsia="仿宋" w:cs="仿宋"/>
                <w:color w:val="auto"/>
                <w:sz w:val="24"/>
                <w:szCs w:val="24"/>
                <w:highlight w:val="none"/>
                <w:lang w:val="en-US" w:eastAsia="zh-CN"/>
              </w:rPr>
              <w:t>得1</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实施方案内容不具备可操作性</w:t>
            </w:r>
            <w:r>
              <w:rPr>
                <w:rFonts w:hint="eastAsia" w:ascii="仿宋" w:hAnsi="仿宋" w:eastAsia="仿宋" w:cs="仿宋"/>
                <w:color w:val="auto"/>
                <w:sz w:val="24"/>
                <w:szCs w:val="24"/>
                <w:highlight w:val="none"/>
                <w:lang w:val="en-US" w:eastAsia="zh-CN"/>
              </w:rPr>
              <w:t>或不提供的</w:t>
            </w:r>
            <w:r>
              <w:rPr>
                <w:rFonts w:hint="eastAsia" w:ascii="仿宋" w:hAnsi="仿宋" w:eastAsia="仿宋" w:cs="仿宋"/>
                <w:color w:val="auto"/>
                <w:sz w:val="24"/>
                <w:szCs w:val="24"/>
                <w:highlight w:val="none"/>
              </w:rPr>
              <w:t>,不得分。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7" w:type="dxa"/>
            <w:tcBorders>
              <w:top w:val="single" w:color="auto" w:sz="4" w:space="0"/>
              <w:bottom w:val="single" w:color="auto" w:sz="4" w:space="0"/>
            </w:tcBorders>
            <w:vAlign w:val="center"/>
          </w:tcPr>
          <w:p>
            <w:pPr>
              <w:shd w:val="clea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88" w:type="dxa"/>
            <w:tcBorders>
              <w:top w:val="single" w:color="auto" w:sz="4" w:space="0"/>
              <w:bottom w:val="single" w:color="auto" w:sz="4" w:space="0"/>
            </w:tcBorders>
            <w:vAlign w:val="center"/>
          </w:tcPr>
          <w:p>
            <w:pPr>
              <w:shd w:val="clear"/>
              <w:adjustRightInd/>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智慧安全</w:t>
            </w:r>
            <w:r>
              <w:rPr>
                <w:rFonts w:hint="eastAsia" w:ascii="仿宋" w:hAnsi="仿宋" w:eastAsia="仿宋" w:cs="仿宋"/>
                <w:color w:val="auto"/>
                <w:sz w:val="24"/>
                <w:szCs w:val="24"/>
                <w:highlight w:val="none"/>
                <w:lang w:val="en-US" w:eastAsia="zh-CN"/>
              </w:rPr>
              <w:t>展示方案</w:t>
            </w:r>
          </w:p>
        </w:tc>
        <w:tc>
          <w:tcPr>
            <w:tcW w:w="924" w:type="dxa"/>
            <w:tcBorders>
              <w:top w:val="single" w:color="auto" w:sz="4" w:space="0"/>
              <w:bottom w:val="single" w:color="auto" w:sz="4" w:space="0"/>
            </w:tcBorders>
            <w:vAlign w:val="center"/>
          </w:tcPr>
          <w:p>
            <w:pPr>
              <w:pStyle w:val="46"/>
              <w:keepNext w:val="0"/>
              <w:keepLines w:val="0"/>
              <w:pageBreakBefore w:val="0"/>
              <w:shd w:val="clear"/>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6361" w:type="dxa"/>
            <w:tcBorders>
              <w:top w:val="single" w:color="auto" w:sz="4" w:space="0"/>
              <w:bottom w:val="single" w:color="auto" w:sz="4" w:space="0"/>
            </w:tcBorders>
            <w:vAlign w:val="center"/>
          </w:tcPr>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需根据实施要求和实际情况，提供</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val="en-US" w:eastAsia="zh-CN"/>
              </w:rPr>
              <w:t>，包括展板设计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视频设计、进度安排</w:t>
            </w:r>
            <w:r>
              <w:rPr>
                <w:rFonts w:hint="eastAsia" w:ascii="仿宋" w:hAnsi="仿宋" w:eastAsia="仿宋" w:cs="仿宋"/>
                <w:color w:val="auto"/>
                <w:sz w:val="24"/>
                <w:szCs w:val="24"/>
                <w:highlight w:val="none"/>
              </w:rPr>
              <w:t>等。根据方案的科学性、合理性、可行性及完整性进行评审</w:t>
            </w:r>
            <w:r>
              <w:rPr>
                <w:rFonts w:hint="eastAsia" w:ascii="仿宋" w:hAnsi="仿宋" w:eastAsia="仿宋" w:cs="仿宋"/>
                <w:color w:val="auto"/>
                <w:sz w:val="24"/>
                <w:szCs w:val="24"/>
                <w:highlight w:val="none"/>
                <w:lang w:eastAsia="zh-CN"/>
              </w:rPr>
              <w:t>。</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实施方案内容全面，</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方案内容具体且科学合理,创意和原创性</w:t>
            </w:r>
            <w:r>
              <w:rPr>
                <w:rFonts w:hint="eastAsia" w:ascii="仿宋" w:hAnsi="仿宋" w:eastAsia="仿宋" w:cs="仿宋"/>
                <w:color w:val="auto"/>
                <w:sz w:val="24"/>
                <w:szCs w:val="24"/>
                <w:highlight w:val="none"/>
                <w:lang w:val="en-US" w:eastAsia="zh-CN"/>
              </w:rPr>
              <w:t>强，技术实现可行性高，</w:t>
            </w:r>
            <w:r>
              <w:rPr>
                <w:rFonts w:hint="eastAsia" w:ascii="仿宋" w:hAnsi="仿宋" w:eastAsia="仿宋" w:cs="仿宋"/>
                <w:color w:val="auto"/>
                <w:sz w:val="24"/>
                <w:szCs w:val="24"/>
                <w:highlight w:val="none"/>
              </w:rPr>
              <w:t>工作进度安排清晰，最高</w:t>
            </w:r>
            <w:r>
              <w:rPr>
                <w:rFonts w:hint="eastAsia" w:ascii="仿宋" w:hAnsi="仿宋" w:eastAsia="仿宋" w:cs="仿宋"/>
                <w:color w:val="auto"/>
                <w:sz w:val="24"/>
                <w:szCs w:val="24"/>
                <w:highlight w:val="none"/>
                <w:lang w:val="en-US" w:eastAsia="zh-CN"/>
              </w:rPr>
              <w:t>得5</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实施方案内容</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全面，</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w:t>
            </w:r>
            <w:r>
              <w:rPr>
                <w:rFonts w:hint="eastAsia" w:ascii="仿宋" w:hAnsi="仿宋" w:eastAsia="仿宋" w:cs="仿宋"/>
                <w:color w:val="auto"/>
                <w:sz w:val="24"/>
                <w:szCs w:val="24"/>
                <w:highlight w:val="none"/>
                <w:lang w:val="en-US" w:eastAsia="zh-CN"/>
              </w:rPr>
              <w:t>详细且较</w:t>
            </w:r>
            <w:r>
              <w:rPr>
                <w:rFonts w:hint="eastAsia" w:ascii="仿宋" w:hAnsi="仿宋" w:eastAsia="仿宋" w:cs="仿宋"/>
                <w:color w:val="auto"/>
                <w:sz w:val="24"/>
                <w:szCs w:val="24"/>
                <w:highlight w:val="none"/>
              </w:rPr>
              <w:t>合理,创意和原创性</w:t>
            </w:r>
            <w:r>
              <w:rPr>
                <w:rFonts w:hint="eastAsia" w:ascii="仿宋" w:hAnsi="仿宋" w:eastAsia="仿宋" w:cs="仿宋"/>
                <w:color w:val="auto"/>
                <w:sz w:val="24"/>
                <w:szCs w:val="24"/>
                <w:highlight w:val="none"/>
                <w:lang w:val="en-US" w:eastAsia="zh-CN"/>
              </w:rPr>
              <w:t>较强，技术实现可行性较高，</w:t>
            </w:r>
            <w:r>
              <w:rPr>
                <w:rFonts w:hint="eastAsia" w:ascii="仿宋" w:hAnsi="仿宋" w:eastAsia="仿宋" w:cs="仿宋"/>
                <w:color w:val="auto"/>
                <w:sz w:val="24"/>
                <w:szCs w:val="24"/>
                <w:highlight w:val="none"/>
              </w:rPr>
              <w:t>工作进度安排</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清晰，最高</w:t>
            </w:r>
            <w:r>
              <w:rPr>
                <w:rFonts w:hint="eastAsia" w:ascii="仿宋" w:hAnsi="仿宋" w:eastAsia="仿宋" w:cs="仿宋"/>
                <w:color w:val="auto"/>
                <w:sz w:val="24"/>
                <w:szCs w:val="24"/>
                <w:highlight w:val="none"/>
                <w:lang w:val="en-US" w:eastAsia="zh-CN"/>
              </w:rPr>
              <w:t>得3</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实施方案内容</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,创意和原创性</w:t>
            </w:r>
            <w:r>
              <w:rPr>
                <w:rFonts w:hint="eastAsia" w:ascii="仿宋" w:hAnsi="仿宋" w:eastAsia="仿宋" w:cs="仿宋"/>
                <w:color w:val="auto"/>
                <w:sz w:val="24"/>
                <w:szCs w:val="24"/>
                <w:highlight w:val="none"/>
                <w:lang w:val="en-US" w:eastAsia="zh-CN"/>
              </w:rPr>
              <w:t>较低，技术实现可行性较低，</w:t>
            </w:r>
            <w:r>
              <w:rPr>
                <w:rFonts w:hint="eastAsia" w:ascii="仿宋" w:hAnsi="仿宋" w:eastAsia="仿宋" w:cs="仿宋"/>
                <w:color w:val="auto"/>
                <w:sz w:val="24"/>
                <w:szCs w:val="24"/>
                <w:highlight w:val="none"/>
              </w:rPr>
              <w:t>工作进度安排</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，最高</w:t>
            </w:r>
            <w:r>
              <w:rPr>
                <w:rFonts w:hint="eastAsia" w:ascii="仿宋" w:hAnsi="仿宋" w:eastAsia="仿宋" w:cs="仿宋"/>
                <w:color w:val="auto"/>
                <w:sz w:val="24"/>
                <w:szCs w:val="24"/>
                <w:highlight w:val="none"/>
                <w:lang w:val="en-US" w:eastAsia="zh-CN"/>
              </w:rPr>
              <w:t>得1</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实施方案内容不具备可操作性</w:t>
            </w:r>
            <w:r>
              <w:rPr>
                <w:rFonts w:hint="eastAsia" w:ascii="仿宋" w:hAnsi="仿宋" w:eastAsia="仿宋" w:cs="仿宋"/>
                <w:color w:val="auto"/>
                <w:sz w:val="24"/>
                <w:szCs w:val="24"/>
                <w:highlight w:val="none"/>
                <w:lang w:val="en-US" w:eastAsia="zh-CN"/>
              </w:rPr>
              <w:t>或不提供的</w:t>
            </w:r>
            <w:r>
              <w:rPr>
                <w:rFonts w:hint="eastAsia" w:ascii="仿宋" w:hAnsi="仿宋" w:eastAsia="仿宋" w:cs="仿宋"/>
                <w:color w:val="auto"/>
                <w:sz w:val="24"/>
                <w:szCs w:val="24"/>
                <w:highlight w:val="none"/>
              </w:rPr>
              <w:t>,不得分。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7" w:type="dxa"/>
            <w:tcBorders>
              <w:top w:val="single" w:color="auto" w:sz="4" w:space="0"/>
              <w:bottom w:val="single" w:color="auto" w:sz="4" w:space="0"/>
            </w:tcBorders>
            <w:vAlign w:val="center"/>
          </w:tcPr>
          <w:p>
            <w:pPr>
              <w:shd w:val="clea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88" w:type="dxa"/>
            <w:tcBorders>
              <w:top w:val="single" w:color="auto" w:sz="4" w:space="0"/>
              <w:bottom w:val="single" w:color="auto" w:sz="4" w:space="0"/>
            </w:tcBorders>
            <w:vAlign w:val="center"/>
          </w:tcPr>
          <w:p>
            <w:pPr>
              <w:shd w:val="clear"/>
              <w:snapToGrid w:val="0"/>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ESG典范</w:t>
            </w:r>
          </w:p>
          <w:p>
            <w:pPr>
              <w:shd w:val="clea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展示方案</w:t>
            </w:r>
          </w:p>
        </w:tc>
        <w:tc>
          <w:tcPr>
            <w:tcW w:w="924" w:type="dxa"/>
            <w:tcBorders>
              <w:top w:val="single" w:color="auto" w:sz="4" w:space="0"/>
              <w:bottom w:val="single" w:color="auto" w:sz="4" w:space="0"/>
            </w:tcBorders>
            <w:vAlign w:val="center"/>
          </w:tcPr>
          <w:p>
            <w:pPr>
              <w:pStyle w:val="46"/>
              <w:keepNext w:val="0"/>
              <w:keepLines w:val="0"/>
              <w:pageBreakBefore w:val="0"/>
              <w:shd w:val="clear"/>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6361" w:type="dxa"/>
            <w:tcBorders>
              <w:top w:val="single" w:color="auto" w:sz="4" w:space="0"/>
              <w:bottom w:val="single" w:color="auto" w:sz="4" w:space="0"/>
            </w:tcBorders>
            <w:vAlign w:val="center"/>
          </w:tcPr>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需根据实施要求和实际情况，提供</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val="en-US" w:eastAsia="zh-CN"/>
              </w:rPr>
              <w:t>，包括展板设计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互动系统设计、进度安排</w:t>
            </w:r>
            <w:r>
              <w:rPr>
                <w:rFonts w:hint="eastAsia" w:ascii="仿宋" w:hAnsi="仿宋" w:eastAsia="仿宋" w:cs="仿宋"/>
                <w:color w:val="auto"/>
                <w:sz w:val="24"/>
                <w:szCs w:val="24"/>
                <w:highlight w:val="none"/>
              </w:rPr>
              <w:t>等。根据方案的科学性、合理性、可行性及完整性进行评审</w:t>
            </w:r>
            <w:r>
              <w:rPr>
                <w:rFonts w:hint="eastAsia" w:ascii="仿宋" w:hAnsi="仿宋" w:eastAsia="仿宋" w:cs="仿宋"/>
                <w:color w:val="auto"/>
                <w:sz w:val="24"/>
                <w:szCs w:val="24"/>
                <w:highlight w:val="none"/>
                <w:lang w:eastAsia="zh-CN"/>
              </w:rPr>
              <w:t>。</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实施方案内容全面，</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方案内容具体且科学合理,创意和原创性</w:t>
            </w:r>
            <w:r>
              <w:rPr>
                <w:rFonts w:hint="eastAsia" w:ascii="仿宋" w:hAnsi="仿宋" w:eastAsia="仿宋" w:cs="仿宋"/>
                <w:color w:val="auto"/>
                <w:sz w:val="24"/>
                <w:szCs w:val="24"/>
                <w:highlight w:val="none"/>
                <w:lang w:val="en-US" w:eastAsia="zh-CN"/>
              </w:rPr>
              <w:t>强，技术实现可行性高，</w:t>
            </w:r>
            <w:r>
              <w:rPr>
                <w:rFonts w:hint="eastAsia" w:ascii="仿宋" w:hAnsi="仿宋" w:eastAsia="仿宋" w:cs="仿宋"/>
                <w:color w:val="auto"/>
                <w:sz w:val="24"/>
                <w:szCs w:val="24"/>
                <w:highlight w:val="none"/>
              </w:rPr>
              <w:t>工作进度安排清晰，最高</w:t>
            </w:r>
            <w:r>
              <w:rPr>
                <w:rFonts w:hint="eastAsia" w:ascii="仿宋" w:hAnsi="仿宋" w:eastAsia="仿宋" w:cs="仿宋"/>
                <w:color w:val="auto"/>
                <w:sz w:val="24"/>
                <w:szCs w:val="24"/>
                <w:highlight w:val="none"/>
                <w:lang w:val="en-US" w:eastAsia="zh-CN"/>
              </w:rPr>
              <w:t>得5</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实施方案内容</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全面，</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w:t>
            </w:r>
            <w:r>
              <w:rPr>
                <w:rFonts w:hint="eastAsia" w:ascii="仿宋" w:hAnsi="仿宋" w:eastAsia="仿宋" w:cs="仿宋"/>
                <w:color w:val="auto"/>
                <w:sz w:val="24"/>
                <w:szCs w:val="24"/>
                <w:highlight w:val="none"/>
                <w:lang w:val="en-US" w:eastAsia="zh-CN"/>
              </w:rPr>
              <w:t>详细且较</w:t>
            </w:r>
            <w:r>
              <w:rPr>
                <w:rFonts w:hint="eastAsia" w:ascii="仿宋" w:hAnsi="仿宋" w:eastAsia="仿宋" w:cs="仿宋"/>
                <w:color w:val="auto"/>
                <w:sz w:val="24"/>
                <w:szCs w:val="24"/>
                <w:highlight w:val="none"/>
              </w:rPr>
              <w:t>合理,创意和原创性</w:t>
            </w:r>
            <w:r>
              <w:rPr>
                <w:rFonts w:hint="eastAsia" w:ascii="仿宋" w:hAnsi="仿宋" w:eastAsia="仿宋" w:cs="仿宋"/>
                <w:color w:val="auto"/>
                <w:sz w:val="24"/>
                <w:szCs w:val="24"/>
                <w:highlight w:val="none"/>
                <w:lang w:val="en-US" w:eastAsia="zh-CN"/>
              </w:rPr>
              <w:t>较强，技术实现可行性较高，</w:t>
            </w:r>
            <w:r>
              <w:rPr>
                <w:rFonts w:hint="eastAsia" w:ascii="仿宋" w:hAnsi="仿宋" w:eastAsia="仿宋" w:cs="仿宋"/>
                <w:color w:val="auto"/>
                <w:sz w:val="24"/>
                <w:szCs w:val="24"/>
                <w:highlight w:val="none"/>
              </w:rPr>
              <w:t>工作进度安排</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清晰，最高</w:t>
            </w:r>
            <w:r>
              <w:rPr>
                <w:rFonts w:hint="eastAsia" w:ascii="仿宋" w:hAnsi="仿宋" w:eastAsia="仿宋" w:cs="仿宋"/>
                <w:color w:val="auto"/>
                <w:sz w:val="24"/>
                <w:szCs w:val="24"/>
                <w:highlight w:val="none"/>
                <w:lang w:val="en-US" w:eastAsia="zh-CN"/>
              </w:rPr>
              <w:t>得3</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实施方案内容</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,创意和原创性</w:t>
            </w:r>
            <w:r>
              <w:rPr>
                <w:rFonts w:hint="eastAsia" w:ascii="仿宋" w:hAnsi="仿宋" w:eastAsia="仿宋" w:cs="仿宋"/>
                <w:color w:val="auto"/>
                <w:sz w:val="24"/>
                <w:szCs w:val="24"/>
                <w:highlight w:val="none"/>
                <w:lang w:val="en-US" w:eastAsia="zh-CN"/>
              </w:rPr>
              <w:t>较低，技术实现可行性较低，</w:t>
            </w:r>
            <w:r>
              <w:rPr>
                <w:rFonts w:hint="eastAsia" w:ascii="仿宋" w:hAnsi="仿宋" w:eastAsia="仿宋" w:cs="仿宋"/>
                <w:color w:val="auto"/>
                <w:sz w:val="24"/>
                <w:szCs w:val="24"/>
                <w:highlight w:val="none"/>
              </w:rPr>
              <w:t>工作进度安排</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，最高</w:t>
            </w:r>
            <w:r>
              <w:rPr>
                <w:rFonts w:hint="eastAsia" w:ascii="仿宋" w:hAnsi="仿宋" w:eastAsia="仿宋" w:cs="仿宋"/>
                <w:color w:val="auto"/>
                <w:sz w:val="24"/>
                <w:szCs w:val="24"/>
                <w:highlight w:val="none"/>
                <w:lang w:val="en-US" w:eastAsia="zh-CN"/>
              </w:rPr>
              <w:t>得1</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实施方案内容不具备可操作性</w:t>
            </w:r>
            <w:r>
              <w:rPr>
                <w:rFonts w:hint="eastAsia" w:ascii="仿宋" w:hAnsi="仿宋" w:eastAsia="仿宋" w:cs="仿宋"/>
                <w:color w:val="auto"/>
                <w:sz w:val="24"/>
                <w:szCs w:val="24"/>
                <w:highlight w:val="none"/>
                <w:lang w:val="en-US" w:eastAsia="zh-CN"/>
              </w:rPr>
              <w:t>或不提供的</w:t>
            </w:r>
            <w:r>
              <w:rPr>
                <w:rFonts w:hint="eastAsia" w:ascii="仿宋" w:hAnsi="仿宋" w:eastAsia="仿宋" w:cs="仿宋"/>
                <w:color w:val="auto"/>
                <w:sz w:val="24"/>
                <w:szCs w:val="24"/>
                <w:highlight w:val="none"/>
              </w:rPr>
              <w:t>,不得分。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7" w:type="dxa"/>
            <w:tcBorders>
              <w:top w:val="single" w:color="auto" w:sz="4" w:space="0"/>
              <w:bottom w:val="single" w:color="auto" w:sz="4" w:space="0"/>
            </w:tcBorders>
            <w:vAlign w:val="center"/>
          </w:tcPr>
          <w:p>
            <w:pPr>
              <w:shd w:val="clea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88" w:type="dxa"/>
            <w:tcBorders>
              <w:top w:val="single" w:color="auto" w:sz="4" w:space="0"/>
              <w:bottom w:val="single" w:color="auto" w:sz="4" w:space="0"/>
            </w:tcBorders>
            <w:vAlign w:val="center"/>
          </w:tcPr>
          <w:p>
            <w:pPr>
              <w:shd w:val="clear"/>
              <w:adjustRightInd/>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生物多样性小木屋</w:t>
            </w:r>
            <w:r>
              <w:rPr>
                <w:rFonts w:hint="eastAsia" w:ascii="仿宋" w:hAnsi="仿宋" w:eastAsia="仿宋" w:cs="仿宋"/>
                <w:color w:val="auto"/>
                <w:sz w:val="24"/>
                <w:szCs w:val="24"/>
                <w:highlight w:val="none"/>
                <w:lang w:val="en-US" w:eastAsia="zh-CN"/>
              </w:rPr>
              <w:t>展示方案</w:t>
            </w:r>
          </w:p>
        </w:tc>
        <w:tc>
          <w:tcPr>
            <w:tcW w:w="924" w:type="dxa"/>
            <w:tcBorders>
              <w:top w:val="single" w:color="auto" w:sz="4" w:space="0"/>
              <w:bottom w:val="single" w:color="auto" w:sz="4" w:space="0"/>
            </w:tcBorders>
            <w:vAlign w:val="center"/>
          </w:tcPr>
          <w:p>
            <w:pPr>
              <w:pStyle w:val="46"/>
              <w:keepNext w:val="0"/>
              <w:keepLines w:val="0"/>
              <w:pageBreakBefore w:val="0"/>
              <w:shd w:val="clear"/>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6361" w:type="dxa"/>
            <w:tcBorders>
              <w:top w:val="single" w:color="auto" w:sz="4" w:space="0"/>
              <w:bottom w:val="single" w:color="auto" w:sz="4" w:space="0"/>
            </w:tcBorders>
            <w:vAlign w:val="center"/>
          </w:tcPr>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需根据实施要求和实际情况，提供</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val="en-US" w:eastAsia="zh-CN"/>
              </w:rPr>
              <w:t>，包括展板设计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进度安排</w:t>
            </w:r>
            <w:r>
              <w:rPr>
                <w:rFonts w:hint="eastAsia" w:ascii="仿宋" w:hAnsi="仿宋" w:eastAsia="仿宋" w:cs="仿宋"/>
                <w:color w:val="auto"/>
                <w:sz w:val="24"/>
                <w:szCs w:val="24"/>
                <w:highlight w:val="none"/>
              </w:rPr>
              <w:t>等。根据方案的科学性、合理性、可行性及完整性进行评审</w:t>
            </w:r>
            <w:r>
              <w:rPr>
                <w:rFonts w:hint="eastAsia" w:ascii="仿宋" w:hAnsi="仿宋" w:eastAsia="仿宋" w:cs="仿宋"/>
                <w:color w:val="auto"/>
                <w:sz w:val="24"/>
                <w:szCs w:val="24"/>
                <w:highlight w:val="none"/>
                <w:lang w:eastAsia="zh-CN"/>
              </w:rPr>
              <w:t>。</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实施方案内容全面，</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方案内容具体且科学合理,创意和原创性</w:t>
            </w:r>
            <w:r>
              <w:rPr>
                <w:rFonts w:hint="eastAsia" w:ascii="仿宋" w:hAnsi="仿宋" w:eastAsia="仿宋" w:cs="仿宋"/>
                <w:color w:val="auto"/>
                <w:sz w:val="24"/>
                <w:szCs w:val="24"/>
                <w:highlight w:val="none"/>
                <w:lang w:val="en-US" w:eastAsia="zh-CN"/>
              </w:rPr>
              <w:t>强，技术实现可行性高，</w:t>
            </w:r>
            <w:r>
              <w:rPr>
                <w:rFonts w:hint="eastAsia" w:ascii="仿宋" w:hAnsi="仿宋" w:eastAsia="仿宋" w:cs="仿宋"/>
                <w:color w:val="auto"/>
                <w:sz w:val="24"/>
                <w:szCs w:val="24"/>
                <w:highlight w:val="none"/>
              </w:rPr>
              <w:t>工作进度安排清晰，最高</w:t>
            </w:r>
            <w:r>
              <w:rPr>
                <w:rFonts w:hint="eastAsia" w:ascii="仿宋" w:hAnsi="仿宋" w:eastAsia="仿宋" w:cs="仿宋"/>
                <w:color w:val="auto"/>
                <w:sz w:val="24"/>
                <w:szCs w:val="24"/>
                <w:highlight w:val="none"/>
                <w:lang w:val="en-US" w:eastAsia="zh-CN"/>
              </w:rPr>
              <w:t>得3</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实施方案内容</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全面，</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w:t>
            </w:r>
            <w:r>
              <w:rPr>
                <w:rFonts w:hint="eastAsia" w:ascii="仿宋" w:hAnsi="仿宋" w:eastAsia="仿宋" w:cs="仿宋"/>
                <w:color w:val="auto"/>
                <w:sz w:val="24"/>
                <w:szCs w:val="24"/>
                <w:highlight w:val="none"/>
                <w:lang w:val="en-US" w:eastAsia="zh-CN"/>
              </w:rPr>
              <w:t>详细且较</w:t>
            </w:r>
            <w:r>
              <w:rPr>
                <w:rFonts w:hint="eastAsia" w:ascii="仿宋" w:hAnsi="仿宋" w:eastAsia="仿宋" w:cs="仿宋"/>
                <w:color w:val="auto"/>
                <w:sz w:val="24"/>
                <w:szCs w:val="24"/>
                <w:highlight w:val="none"/>
              </w:rPr>
              <w:t>合理,创意和原创性</w:t>
            </w:r>
            <w:r>
              <w:rPr>
                <w:rFonts w:hint="eastAsia" w:ascii="仿宋" w:hAnsi="仿宋" w:eastAsia="仿宋" w:cs="仿宋"/>
                <w:color w:val="auto"/>
                <w:sz w:val="24"/>
                <w:szCs w:val="24"/>
                <w:highlight w:val="none"/>
                <w:lang w:val="en-US" w:eastAsia="zh-CN"/>
              </w:rPr>
              <w:t>较强，技术实现可行性较高，</w:t>
            </w:r>
            <w:r>
              <w:rPr>
                <w:rFonts w:hint="eastAsia" w:ascii="仿宋" w:hAnsi="仿宋" w:eastAsia="仿宋" w:cs="仿宋"/>
                <w:color w:val="auto"/>
                <w:sz w:val="24"/>
                <w:szCs w:val="24"/>
                <w:highlight w:val="none"/>
              </w:rPr>
              <w:t>工作进度安排</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清晰，最高</w:t>
            </w:r>
            <w:r>
              <w:rPr>
                <w:rFonts w:hint="eastAsia" w:ascii="仿宋" w:hAnsi="仿宋" w:eastAsia="仿宋" w:cs="仿宋"/>
                <w:color w:val="auto"/>
                <w:sz w:val="24"/>
                <w:szCs w:val="24"/>
                <w:highlight w:val="none"/>
                <w:lang w:val="en-US" w:eastAsia="zh-CN"/>
              </w:rPr>
              <w:t>得2</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实施方案内容</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设计</w:t>
            </w:r>
            <w:r>
              <w:rPr>
                <w:rFonts w:hint="eastAsia" w:ascii="仿宋" w:hAnsi="仿宋" w:eastAsia="仿宋" w:cs="仿宋"/>
                <w:color w:val="auto"/>
                <w:sz w:val="24"/>
                <w:szCs w:val="24"/>
                <w:highlight w:val="none"/>
              </w:rPr>
              <w:t>方案内容</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,创意和原创性</w:t>
            </w:r>
            <w:r>
              <w:rPr>
                <w:rFonts w:hint="eastAsia" w:ascii="仿宋" w:hAnsi="仿宋" w:eastAsia="仿宋" w:cs="仿宋"/>
                <w:color w:val="auto"/>
                <w:sz w:val="24"/>
                <w:szCs w:val="24"/>
                <w:highlight w:val="none"/>
                <w:lang w:val="en-US" w:eastAsia="zh-CN"/>
              </w:rPr>
              <w:t>较低，技术实现可行性较低，</w:t>
            </w:r>
            <w:r>
              <w:rPr>
                <w:rFonts w:hint="eastAsia" w:ascii="仿宋" w:hAnsi="仿宋" w:eastAsia="仿宋" w:cs="仿宋"/>
                <w:color w:val="auto"/>
                <w:sz w:val="24"/>
                <w:szCs w:val="24"/>
                <w:highlight w:val="none"/>
              </w:rPr>
              <w:t>工作进度安排</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，最高</w:t>
            </w:r>
            <w:r>
              <w:rPr>
                <w:rFonts w:hint="eastAsia" w:ascii="仿宋" w:hAnsi="仿宋" w:eastAsia="仿宋" w:cs="仿宋"/>
                <w:color w:val="auto"/>
                <w:sz w:val="24"/>
                <w:szCs w:val="24"/>
                <w:highlight w:val="none"/>
                <w:lang w:val="en-US" w:eastAsia="zh-CN"/>
              </w:rPr>
              <w:t>得1</w:t>
            </w:r>
            <w:r>
              <w:rPr>
                <w:rFonts w:hint="eastAsia" w:ascii="仿宋" w:hAnsi="仿宋" w:eastAsia="仿宋" w:cs="仿宋"/>
                <w:color w:val="auto"/>
                <w:sz w:val="24"/>
                <w:szCs w:val="24"/>
                <w:highlight w:val="none"/>
              </w:rPr>
              <w:t>分；</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实施方案内容不具备可操作性</w:t>
            </w:r>
            <w:r>
              <w:rPr>
                <w:rFonts w:hint="eastAsia" w:ascii="仿宋" w:hAnsi="仿宋" w:eastAsia="仿宋" w:cs="仿宋"/>
                <w:color w:val="auto"/>
                <w:sz w:val="24"/>
                <w:szCs w:val="24"/>
                <w:highlight w:val="none"/>
                <w:lang w:val="en-US" w:eastAsia="zh-CN"/>
              </w:rPr>
              <w:t>或不提供的</w:t>
            </w:r>
            <w:r>
              <w:rPr>
                <w:rFonts w:hint="eastAsia" w:ascii="仿宋" w:hAnsi="仿宋" w:eastAsia="仿宋" w:cs="仿宋"/>
                <w:color w:val="auto"/>
                <w:sz w:val="24"/>
                <w:szCs w:val="24"/>
                <w:highlight w:val="none"/>
              </w:rPr>
              <w:t>,不得分。</w:t>
            </w:r>
          </w:p>
        </w:tc>
      </w:tr>
    </w:tbl>
    <w:p>
      <w:pPr>
        <w:shd w:val="clear"/>
        <w:adjustRightInd w:val="0"/>
        <w:snapToGrid w:val="0"/>
        <w:spacing w:line="400" w:lineRule="exact"/>
        <w:ind w:firstLine="420" w:firstLineChars="200"/>
        <w:jc w:val="left"/>
        <w:rPr>
          <w:rFonts w:ascii="仿宋_GB2312" w:eastAsia="仿宋" w:hAnsiTheme="minorEastAsia"/>
          <w:color w:val="auto"/>
          <w:szCs w:val="21"/>
          <w:highlight w:val="none"/>
        </w:rPr>
      </w:pPr>
      <w:r>
        <w:rPr>
          <w:rFonts w:hint="eastAsia" w:ascii="仿宋_GB2312" w:eastAsia="仿宋"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2.2.3澄清补正</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2.2.4 价格评审</w:t>
      </w:r>
    </w:p>
    <w:p>
      <w:pPr>
        <w:shd w:val="clea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shd w:val="clea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序号</w:t>
            </w:r>
          </w:p>
        </w:tc>
        <w:tc>
          <w:tcPr>
            <w:tcW w:w="7683" w:type="dxa"/>
            <w:tcBorders>
              <w:top w:val="single" w:color="auto" w:sz="4" w:space="0"/>
              <w:bottom w:val="single" w:color="auto" w:sz="4" w:space="0"/>
            </w:tcBorders>
            <w:vAlign w:val="center"/>
          </w:tcPr>
          <w:p>
            <w:pPr>
              <w:shd w:val="clea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1</w:t>
            </w:r>
          </w:p>
        </w:tc>
        <w:tc>
          <w:tcPr>
            <w:tcW w:w="7683" w:type="dxa"/>
            <w:tcBorders>
              <w:top w:val="single" w:color="auto" w:sz="4" w:space="0"/>
              <w:bottom w:val="single" w:color="auto" w:sz="4" w:space="0"/>
            </w:tcBorders>
            <w:vAlign w:val="center"/>
          </w:tcPr>
          <w:p>
            <w:pPr>
              <w:shd w:val="clea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w:t>
            </w:r>
          </w:p>
        </w:tc>
        <w:tc>
          <w:tcPr>
            <w:tcW w:w="7683" w:type="dxa"/>
            <w:tcBorders>
              <w:top w:val="single" w:color="auto" w:sz="4" w:space="0"/>
              <w:bottom w:val="single" w:color="auto" w:sz="4" w:space="0"/>
            </w:tcBorders>
            <w:vAlign w:val="center"/>
          </w:tcPr>
          <w:p>
            <w:pPr>
              <w:shd w:val="clea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确定基准价</w:t>
            </w:r>
          </w:p>
          <w:p>
            <w:pPr>
              <w:shd w:val="clear"/>
              <w:adjustRightInd w:val="0"/>
              <w:snapToGrid w:val="0"/>
              <w:ind w:left="240" w:hanging="240" w:hangingChars="10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当</w:t>
            </w:r>
            <w:r>
              <w:rPr>
                <w:rFonts w:ascii="仿宋_GB2312" w:eastAsia="仿宋"/>
                <w:color w:val="auto"/>
                <w:sz w:val="24"/>
                <w:szCs w:val="24"/>
                <w:highlight w:val="none"/>
              </w:rPr>
              <w:t>合格供应商的数量＜</w:t>
            </w:r>
            <w:r>
              <w:rPr>
                <w:rFonts w:hint="eastAsia" w:ascii="仿宋_GB2312" w:eastAsia="仿宋"/>
                <w:color w:val="auto"/>
                <w:sz w:val="24"/>
                <w:szCs w:val="24"/>
                <w:highlight w:val="none"/>
              </w:rPr>
              <w:t>5家时，所有合格供应商报价的算术平均值作为基准价；当合格供应商的数量≥5家时，扣除一个最高报价和一个最低报价后的算术平均值作为基准价</w:t>
            </w:r>
          </w:p>
          <w:p>
            <w:pPr>
              <w:shd w:val="clear"/>
              <w:adjustRightInd w:val="0"/>
              <w:snapToGrid w:val="0"/>
              <w:ind w:left="240" w:hanging="240" w:hangingChars="10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rPr>
              <w:t>□以合格供应商报价的最低价作为基准价</w:t>
            </w:r>
          </w:p>
          <w:p>
            <w:pPr>
              <w:shd w:val="clea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shd w:val="clea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3</w:t>
            </w:r>
          </w:p>
        </w:tc>
        <w:tc>
          <w:tcPr>
            <w:tcW w:w="7683" w:type="dxa"/>
            <w:tcBorders>
              <w:top w:val="single" w:color="auto" w:sz="4" w:space="0"/>
              <w:bottom w:val="single" w:color="auto" w:sz="4" w:space="0"/>
            </w:tcBorders>
            <w:vAlign w:val="center"/>
          </w:tcPr>
          <w:p>
            <w:pPr>
              <w:shd w:val="clear"/>
              <w:adjustRightInd w:val="0"/>
              <w:snapToGrid w:val="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合格</w:t>
            </w:r>
            <w:r>
              <w:rPr>
                <w:rFonts w:hint="eastAsia" w:ascii="仿宋_GB2312" w:eastAsia="仿宋"/>
                <w:color w:val="auto"/>
                <w:sz w:val="24"/>
                <w:szCs w:val="24"/>
                <w:highlight w:val="none"/>
              </w:rPr>
              <w:t>供应商的报价与基准价相比，每高于基准价1%扣</w:t>
            </w:r>
            <w:r>
              <w:rPr>
                <w:rFonts w:hint="eastAsia" w:ascii="仿宋_GB2312" w:eastAsia="仿宋"/>
                <w:color w:val="auto"/>
                <w:sz w:val="24"/>
                <w:szCs w:val="24"/>
                <w:highlight w:val="none"/>
                <w:u w:val="single"/>
                <w:lang w:val="en-US" w:eastAsia="zh-CN"/>
              </w:rPr>
              <w:t>0.5</w:t>
            </w:r>
            <w:r>
              <w:rPr>
                <w:rFonts w:hint="eastAsia" w:ascii="仿宋_GB2312" w:eastAsia="仿宋"/>
                <w:color w:val="auto"/>
                <w:sz w:val="24"/>
                <w:szCs w:val="24"/>
                <w:highlight w:val="none"/>
              </w:rPr>
              <w:t>分，每低于基准价1%扣</w:t>
            </w:r>
            <w:r>
              <w:rPr>
                <w:rFonts w:hint="eastAsia" w:ascii="仿宋_GB2312" w:eastAsia="仿宋"/>
                <w:color w:val="auto"/>
                <w:sz w:val="24"/>
                <w:szCs w:val="24"/>
                <w:highlight w:val="none"/>
                <w:lang w:val="en-US" w:eastAsia="zh-CN"/>
              </w:rPr>
              <w:t>0.3</w:t>
            </w:r>
            <w:r>
              <w:rPr>
                <w:rFonts w:hint="eastAsia" w:ascii="仿宋_GB2312" w:eastAsia="仿宋"/>
                <w:color w:val="auto"/>
                <w:sz w:val="24"/>
                <w:szCs w:val="24"/>
                <w:highlight w:val="none"/>
              </w:rPr>
              <w:t>分，按插入法进行计算。</w:t>
            </w:r>
          </w:p>
          <w:p>
            <w:pPr>
              <w:shd w:val="clear"/>
              <w:adjustRightInd w:val="0"/>
              <w:snapToGrid w:val="0"/>
              <w:jc w:val="left"/>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□合格供应商的价格折算分=合格供应商报价的最低价/合格供应商报价</w:t>
            </w:r>
          </w:p>
          <w:p>
            <w:pPr>
              <w:shd w:val="clear"/>
              <w:adjustRightInd w:val="0"/>
              <w:snapToGrid w:val="0"/>
              <w:jc w:val="left"/>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□其他方法</w:t>
            </w:r>
          </w:p>
        </w:tc>
      </w:tr>
    </w:tbl>
    <w:p>
      <w:pPr>
        <w:shd w:val="clea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Cs w:val="21"/>
          <w:highlight w:val="none"/>
        </w:rPr>
        <w:t>说明：供应商有多轮报价的，按最终报价计算。</w:t>
      </w:r>
    </w:p>
    <w:p>
      <w:pPr>
        <w:shd w:val="clea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 评审结果</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计算供应商综合得分。</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评审得分=商务分×商务部分权重+技术分×技术部分权重+价格分×价格部分权重</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 w:hAnsiTheme="minorEastAsia"/>
          <w:color w:val="auto"/>
          <w:szCs w:val="21"/>
          <w:highlight w:val="none"/>
        </w:rPr>
      </w:pPr>
      <w:r>
        <w:rPr>
          <w:rFonts w:hint="eastAsia" w:ascii="仿宋_GB2312" w:eastAsia="仿宋" w:hAnsiTheme="minorEastAsia"/>
          <w:color w:val="auto"/>
          <w:sz w:val="28"/>
          <w:szCs w:val="28"/>
          <w:highlight w:val="none"/>
        </w:rPr>
        <w:t>综合得分最高的为排名第一的候选成交供应商；如综合得分相同，可依照</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rPr>
        <w:t xml:space="preserve">报价  </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rPr>
        <w:t>业绩   □其他</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考量因素得分排序确定供应商排名。</w:t>
      </w:r>
    </w:p>
    <w:p>
      <w:pPr>
        <w:shd w:val="clear"/>
        <w:rPr>
          <w:rFonts w:ascii="仿宋_GB2312" w:eastAsia="仿宋" w:hAnsiTheme="minorEastAsia"/>
          <w:color w:val="auto"/>
          <w:szCs w:val="21"/>
          <w:highlight w:val="none"/>
        </w:rPr>
      </w:pPr>
      <w:r>
        <w:rPr>
          <w:rFonts w:ascii="仿宋_GB2312" w:eastAsia="仿宋" w:hAnsiTheme="minorEastAsia"/>
          <w:color w:val="auto"/>
          <w:szCs w:val="21"/>
          <w:highlight w:val="none"/>
        </w:rPr>
        <w:br w:type="page"/>
      </w: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shd w:val="clea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shd w:val="clea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6"/>
        <w:shd w:val="clear"/>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5" w:name="_Toc88209947"/>
    </w:p>
    <w:p>
      <w:pPr>
        <w:pageBreakBefore w:val="0"/>
        <w:shd w:val="clear"/>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shd w:val="clear"/>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shd w:val="clea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b/>
          <w:bCs/>
          <w:color w:val="auto"/>
          <w:sz w:val="36"/>
          <w:szCs w:val="36"/>
          <w:highlight w:val="none"/>
          <w:lang w:val="en-US" w:eastAsia="zh-CN"/>
        </w:rPr>
      </w:pPr>
      <w:r>
        <w:rPr>
          <w:rFonts w:hint="eastAsia" w:ascii="方正小标宋简体" w:hAnsi="方正小标宋简体" w:eastAsia="仿宋" w:cs="方正小标宋简体"/>
          <w:b/>
          <w:bCs/>
          <w:color w:val="auto"/>
          <w:sz w:val="36"/>
          <w:szCs w:val="36"/>
          <w:highlight w:val="none"/>
          <w:lang w:val="en-US" w:eastAsia="zh-CN"/>
        </w:rPr>
        <w:t>采购需求说明</w:t>
      </w:r>
      <w:bookmarkEnd w:id="45"/>
    </w:p>
    <w:p>
      <w:pPr>
        <w:pStyle w:val="12"/>
        <w:numPr>
          <w:ilvl w:val="0"/>
          <w:numId w:val="4"/>
        </w:numPr>
        <w:shd w:val="clear"/>
        <w:adjustRightInd w:val="0"/>
        <w:snapToGrid w:val="0"/>
        <w:spacing w:line="300" w:lineRule="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项目情况介绍</w:t>
      </w:r>
    </w:p>
    <w:p>
      <w:pPr>
        <w:pStyle w:val="12"/>
        <w:numPr>
          <w:ilvl w:val="0"/>
          <w:numId w:val="0"/>
        </w:numPr>
        <w:shd w:val="clear"/>
        <w:adjustRightInd w:val="0"/>
        <w:snapToGrid w:val="0"/>
        <w:spacing w:line="300" w:lineRule="auto"/>
        <w:ind w:firstLine="56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我司根据计划集采</w:t>
      </w:r>
      <w:r>
        <w:rPr>
          <w:rFonts w:hint="eastAsia" w:ascii="仿宋" w:hAnsi="仿宋" w:eastAsia="仿宋" w:cs="仿宋"/>
          <w:color w:val="auto"/>
          <w:sz w:val="28"/>
          <w:szCs w:val="28"/>
          <w:highlight w:val="none"/>
          <w:shd w:val="clear" w:color="auto" w:fill="auto"/>
          <w:lang w:val="en-US" w:eastAsia="zh-CN"/>
        </w:rPr>
        <w:t>采购沥滘净水厂三期科普宣传基地提升服务，拟制作内容包括绿色低碳展示、环境健康展示、科技创新展示、智慧安全展示、ESG典范展示、生物多样性展示等内容的的设计制作、安装服务</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shd w:val="clear" w:color="auto" w:fill="auto"/>
          <w:lang w:val="en-US" w:eastAsia="zh-CN"/>
        </w:rPr>
        <w:t>设计评比方案须具有分辨率高、构图合理性、设计有新意、色彩搭配与公司标准规范相匹配等要求。</w:t>
      </w:r>
    </w:p>
    <w:p>
      <w:pPr>
        <w:pStyle w:val="12"/>
        <w:numPr>
          <w:ilvl w:val="0"/>
          <w:numId w:val="4"/>
        </w:numPr>
        <w:shd w:val="clear"/>
        <w:adjustRightInd w:val="0"/>
        <w:snapToGrid w:val="0"/>
        <w:spacing w:line="300" w:lineRule="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en-US" w:eastAsia="zh-CN"/>
        </w:rPr>
        <w:t>项目主要需求</w:t>
      </w:r>
    </w:p>
    <w:p>
      <w:pPr>
        <w:pStyle w:val="12"/>
        <w:numPr>
          <w:ilvl w:val="0"/>
          <w:numId w:val="0"/>
        </w:numPr>
        <w:shd w:val="clear"/>
        <w:adjustRightInd w:val="0"/>
        <w:snapToGrid w:val="0"/>
        <w:spacing w:line="300" w:lineRule="auto"/>
        <w:ind w:firstLine="56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主要制作内容及需求暂定如下（具体执行过程中，会根据公司实际需求，在金额不变的情况下做出内容调整）：</w:t>
      </w:r>
    </w:p>
    <w:tbl>
      <w:tblPr>
        <w:tblStyle w:val="23"/>
        <w:tblW w:w="5017" w:type="pct"/>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
        <w:gridCol w:w="546"/>
        <w:gridCol w:w="1314"/>
        <w:gridCol w:w="1561"/>
        <w:gridCol w:w="686"/>
        <w:gridCol w:w="664"/>
        <w:gridCol w:w="3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产品名称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产品内容</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绿色低碳展示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长5000mm*高2800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沙盘模型</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约2000MM*1200MM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场景模型制作：仿真制作太阳能路灯、植物造型手工铁丝制作后上树粉，灯光+光纤制作仿喷水状态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75寸智慧屏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75寸，4k智慧屏</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感应主板</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RJ45通信方式，触点感应模块</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人体接近传感器</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人体接近传感器</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LED灯带</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可调led灯带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LED灯带控制器</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led灯带控制器</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互动播放软件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手部接近触发相应灯效以及视频</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环境健康展示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长6200mm*高2900mm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展板模型</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约长2200mm*高1000mm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Style w:val="47"/>
                <w:rFonts w:hint="eastAsia" w:ascii="宋体" w:hAnsi="宋体" w:eastAsia="宋体" w:cs="宋体"/>
                <w:color w:val="auto"/>
                <w:sz w:val="20"/>
                <w:szCs w:val="20"/>
                <w:highlight w:val="none"/>
                <w:lang w:val="en-US" w:eastAsia="zh-CN" w:bidi="ar"/>
              </w:rPr>
              <w:t>全过程收集处理气体技术管控系统模型，透明亚克</w:t>
            </w:r>
            <w:r>
              <w:rPr>
                <w:rStyle w:val="48"/>
                <w:rFonts w:hint="eastAsia" w:ascii="宋体" w:hAnsi="宋体" w:eastAsia="宋体" w:cs="宋体"/>
                <w:color w:val="auto"/>
                <w:sz w:val="20"/>
                <w:szCs w:val="20"/>
                <w:highlight w:val="none"/>
                <w:lang w:val="en-US" w:eastAsia="zh-CN" w:bidi="ar"/>
              </w:rPr>
              <w:t xml:space="preserve"> </w:t>
            </w:r>
            <w:r>
              <w:rPr>
                <w:rStyle w:val="47"/>
                <w:rFonts w:hint="eastAsia" w:ascii="宋体" w:hAnsi="宋体" w:eastAsia="宋体" w:cs="宋体"/>
                <w:color w:val="auto"/>
                <w:sz w:val="20"/>
                <w:szCs w:val="20"/>
                <w:highlight w:val="none"/>
                <w:lang w:val="en-US" w:eastAsia="zh-CN" w:bidi="ar"/>
              </w:rPr>
              <w:t>密闭制作内部设备模型，通过吹风、吸风的状态</w:t>
            </w:r>
            <w:r>
              <w:rPr>
                <w:rStyle w:val="48"/>
                <w:rFonts w:hint="eastAsia" w:ascii="宋体" w:hAnsi="宋体" w:eastAsia="宋体" w:cs="宋体"/>
                <w:color w:val="auto"/>
                <w:sz w:val="20"/>
                <w:szCs w:val="20"/>
                <w:highlight w:val="none"/>
                <w:lang w:val="en-US" w:eastAsia="zh-CN" w:bidi="ar"/>
              </w:rPr>
              <w:t>+</w:t>
            </w:r>
            <w:r>
              <w:rPr>
                <w:rStyle w:val="47"/>
                <w:rFonts w:hint="eastAsia" w:ascii="宋体" w:hAnsi="宋体" w:eastAsia="宋体" w:cs="宋体"/>
                <w:color w:val="auto"/>
                <w:sz w:val="20"/>
                <w:szCs w:val="20"/>
                <w:highlight w:val="none"/>
                <w:lang w:val="en-US" w:eastAsia="zh-CN" w:bidi="ar"/>
              </w:rPr>
              <w:t>灯光变化演示：废气的收集</w:t>
            </w:r>
            <w:r>
              <w:rPr>
                <w:rStyle w:val="48"/>
                <w:rFonts w:hint="eastAsia" w:ascii="宋体" w:hAnsi="宋体" w:eastAsia="宋体" w:cs="宋体"/>
                <w:color w:val="auto"/>
                <w:sz w:val="20"/>
                <w:szCs w:val="20"/>
                <w:highlight w:val="none"/>
                <w:lang w:val="en-US" w:eastAsia="zh-CN" w:bidi="ar"/>
              </w:rPr>
              <w:t>-</w:t>
            </w:r>
            <w:r>
              <w:rPr>
                <w:rStyle w:val="47"/>
                <w:rFonts w:hint="eastAsia" w:ascii="宋体" w:hAnsi="宋体" w:eastAsia="宋体" w:cs="宋体"/>
                <w:color w:val="auto"/>
                <w:sz w:val="20"/>
                <w:szCs w:val="20"/>
                <w:highlight w:val="none"/>
                <w:lang w:val="en-US" w:eastAsia="zh-CN" w:bidi="ar"/>
              </w:rPr>
              <w:t>处理</w:t>
            </w:r>
            <w:r>
              <w:rPr>
                <w:rStyle w:val="48"/>
                <w:rFonts w:hint="eastAsia" w:ascii="宋体" w:hAnsi="宋体" w:eastAsia="宋体" w:cs="宋体"/>
                <w:color w:val="auto"/>
                <w:sz w:val="20"/>
                <w:szCs w:val="20"/>
                <w:highlight w:val="none"/>
                <w:lang w:val="en-US" w:eastAsia="zh-CN" w:bidi="ar"/>
              </w:rPr>
              <w:t>-</w:t>
            </w:r>
            <w:r>
              <w:rPr>
                <w:rStyle w:val="47"/>
                <w:rFonts w:hint="eastAsia" w:ascii="宋体" w:hAnsi="宋体" w:eastAsia="宋体" w:cs="宋体"/>
                <w:color w:val="auto"/>
                <w:sz w:val="20"/>
                <w:szCs w:val="20"/>
                <w:highlight w:val="none"/>
                <w:lang w:val="en-US" w:eastAsia="zh-CN" w:bidi="ar"/>
              </w:rPr>
              <w:t>出气模拟演示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75寸智慧屏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75寸，4k智慧屏</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二维短片讲述气体</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1分30秒</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科技创新展示</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长3500mm*高2300mm</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用高密度微颗粒高分子泡沫三维立体雕刻塑形、表面高光树脂光滑处理后、汽车金属漆按效果人物上色制作处理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Style w:val="49"/>
                <w:rFonts w:hint="eastAsia" w:ascii="宋体" w:hAnsi="宋体" w:eastAsia="宋体" w:cs="宋体"/>
                <w:color w:val="auto"/>
                <w:sz w:val="20"/>
                <w:szCs w:val="20"/>
                <w:highlight w:val="none"/>
                <w:lang w:val="en-US" w:eastAsia="zh-CN" w:bidi="ar"/>
              </w:rPr>
              <w:t>二维短片讲述水是如何变清</w:t>
            </w:r>
            <w:r>
              <w:rPr>
                <w:rStyle w:val="50"/>
                <w:rFonts w:hint="eastAsia" w:ascii="宋体" w:hAnsi="宋体" w:eastAsia="宋体" w:cs="宋体"/>
                <w:color w:val="auto"/>
                <w:sz w:val="20"/>
                <w:szCs w:val="20"/>
                <w:highlight w:val="none"/>
                <w:lang w:val="en-US" w:eastAsia="zh-CN" w:bidi="ar"/>
              </w:rPr>
              <w:br w:type="textWrapping"/>
            </w:r>
            <w:r>
              <w:rPr>
                <w:rStyle w:val="49"/>
                <w:rFonts w:hint="eastAsia" w:ascii="宋体" w:hAnsi="宋体" w:eastAsia="宋体" w:cs="宋体"/>
                <w:color w:val="auto"/>
                <w:sz w:val="20"/>
                <w:szCs w:val="20"/>
                <w:highlight w:val="none"/>
                <w:lang w:val="en-US" w:eastAsia="zh-CN" w:bidi="ar"/>
              </w:rPr>
              <w:t>《水质泥质变化》实拍加二维</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1分30秒</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85寸红外透明展示柜</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2000X1200MM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互动触摸软件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UI制作以及素材整理，对甲方提供的素材进行精炼以及整理，制作相对于的UI界面，不含视频制作以及三维建模</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38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智慧安全展示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长4800mm*高3600mm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电子围栏定制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Style w:val="50"/>
                <w:rFonts w:hint="eastAsia" w:ascii="宋体" w:hAnsi="宋体" w:eastAsia="宋体" w:cs="宋体"/>
                <w:color w:val="auto"/>
                <w:sz w:val="20"/>
                <w:szCs w:val="20"/>
                <w:highlight w:val="none"/>
                <w:lang w:val="en-US" w:eastAsia="zh-CN" w:bidi="ar"/>
              </w:rPr>
              <w:t>长</w:t>
            </w:r>
            <w:r>
              <w:rPr>
                <w:rStyle w:val="49"/>
                <w:rFonts w:hint="eastAsia" w:ascii="宋体" w:hAnsi="宋体" w:eastAsia="宋体" w:cs="宋体"/>
                <w:color w:val="auto"/>
                <w:sz w:val="20"/>
                <w:szCs w:val="20"/>
                <w:highlight w:val="none"/>
                <w:lang w:val="en-US" w:eastAsia="zh-CN" w:bidi="ar"/>
              </w:rPr>
              <w:t>1200mm*宽600mm*高1200mm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像</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四大安全联动二维短片</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2分</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75寸智慧屏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75寸，4k智慧屏</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ESG典范展示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长4400mm*高2430mm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中间部分预留屏幕安装位置，3个大框位置制作灯箱软膜内发光（可替换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中间圆形LED</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1200X1200 P125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功放喇叭</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一拖二功放喇叭，6寸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雷达</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互动直径10米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互动软件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根据客户提供的三维模型、视频进行双屏互动开发，具体功能根据客户需求而定</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雷达及软件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互动内容制作</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多个UI界面的制作以及素材整理，（不含视频制作以及三维建模）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生物多样性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(小木屋)</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长2300mm*高2400mm</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展架及展架内容（含发光字等），展架及展架内容（含发光字等）,展架内部镀锌方管制作内部龙骨、外贴防火阻燃面板+展览专用板+广告UV膜+立体灯箱发光字体（内发光），场景配置流水、鸟鸣等音效效果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用高密度微颗粒高分子泡沫三维立体雕刻塑形、表面高光树脂光滑处理后、汽车金属漆按效果人物上色制作处理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86"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46"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方案设计费</w:t>
            </w:r>
          </w:p>
        </w:tc>
        <w:tc>
          <w:tcPr>
            <w:tcW w:w="287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方案平面设计及方案修改</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安装费</w:t>
            </w:r>
          </w:p>
        </w:tc>
        <w:tc>
          <w:tcPr>
            <w:tcW w:w="287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p>
            <w:pPr>
              <w:shd w:val="clear"/>
              <w:bidi w:val="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现场布线、展板安装</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运输费</w:t>
            </w:r>
          </w:p>
        </w:tc>
        <w:tc>
          <w:tcPr>
            <w:tcW w:w="287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预装好大件柜体及相关物品的运输</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软件硬件调试</w:t>
            </w:r>
          </w:p>
        </w:tc>
        <w:tc>
          <w:tcPr>
            <w:tcW w:w="287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专业人员出进行调试</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bl>
    <w:p>
      <w:pPr>
        <w:shd w:val="clear"/>
        <w:spacing w:line="600" w:lineRule="exact"/>
        <w:rPr>
          <w:rFonts w:hint="eastAsia"/>
          <w:color w:val="auto"/>
          <w:highlight w:val="none"/>
          <w:lang w:val="en-US" w:eastAsia="zh-CN"/>
        </w:rPr>
      </w:pPr>
      <w:r>
        <w:rPr>
          <w:rFonts w:hint="eastAsia" w:ascii="仿宋_GB2312" w:eastAsia="仿宋_GB2312"/>
          <w:color w:val="auto"/>
          <w:sz w:val="28"/>
          <w:szCs w:val="28"/>
          <w:highlight w:val="none"/>
          <w:u w:val="single"/>
          <w:lang w:eastAsia="zh-CN"/>
        </w:rPr>
        <w:t>注：以上</w:t>
      </w:r>
      <w:r>
        <w:rPr>
          <w:rFonts w:hint="eastAsia" w:ascii="仿宋_GB2312" w:eastAsia="仿宋_GB2312" w:hAnsiTheme="minorEastAsia"/>
          <w:color w:val="auto"/>
          <w:sz w:val="28"/>
          <w:szCs w:val="28"/>
          <w:highlight w:val="none"/>
          <w:u w:val="single"/>
        </w:rPr>
        <w:t>包括但不限于人工费、材料费、安装费、运输费、装卸费、加班费、材料运输费用及各项税费等。</w:t>
      </w:r>
    </w:p>
    <w:p>
      <w:pPr>
        <w:pStyle w:val="13"/>
        <w:shd w:val="clear"/>
        <w:rPr>
          <w:rFonts w:hint="eastAsia"/>
          <w:color w:val="auto"/>
          <w:highlight w:val="none"/>
          <w:lang w:val="zh-CN"/>
        </w:rPr>
      </w:pPr>
    </w:p>
    <w:p>
      <w:pPr>
        <w:pStyle w:val="12"/>
        <w:numPr>
          <w:ilvl w:val="0"/>
          <w:numId w:val="4"/>
        </w:numPr>
        <w:shd w:val="clear"/>
        <w:adjustRightInd w:val="0"/>
        <w:snapToGrid w:val="0"/>
        <w:spacing w:line="300" w:lineRule="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项目技术要求</w:t>
      </w:r>
    </w:p>
    <w:p>
      <w:pPr>
        <w:pStyle w:val="2"/>
        <w:numPr>
          <w:ilvl w:val="0"/>
          <w:numId w:val="0"/>
        </w:numPr>
        <w:shd w:val="clear"/>
        <w:tabs>
          <w:tab w:val="left" w:pos="312"/>
        </w:tabs>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1.单位要求：</w:t>
      </w:r>
    </w:p>
    <w:p>
      <w:pPr>
        <w:pStyle w:val="2"/>
        <w:numPr>
          <w:ilvl w:val="0"/>
          <w:numId w:val="5"/>
        </w:numPr>
        <w:shd w:val="clear"/>
        <w:tabs>
          <w:tab w:val="left" w:pos="312"/>
        </w:tabs>
        <w:spacing w:line="560" w:lineRule="exact"/>
        <w:ind w:firstLine="400" w:firstLineChars="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△组成专业团队，</w:t>
      </w:r>
      <w:r>
        <w:rPr>
          <w:rFonts w:hint="eastAsia" w:ascii="仿宋" w:hAnsi="仿宋" w:eastAsia="仿宋" w:cs="仿宋"/>
          <w:color w:val="auto"/>
          <w:sz w:val="28"/>
          <w:szCs w:val="28"/>
          <w:highlight w:val="none"/>
          <w:u w:val="single"/>
        </w:rPr>
        <w:t>具备</w:t>
      </w:r>
      <w:r>
        <w:rPr>
          <w:rFonts w:hint="eastAsia" w:ascii="仿宋" w:hAnsi="仿宋" w:eastAsia="仿宋" w:cs="仿宋"/>
          <w:color w:val="auto"/>
          <w:sz w:val="28"/>
          <w:szCs w:val="28"/>
          <w:highlight w:val="none"/>
          <w:u w:val="single"/>
          <w:lang w:val="en-US" w:eastAsia="zh-CN"/>
        </w:rPr>
        <w:t>平面设计、制作、安装全流程经验</w:t>
      </w:r>
    </w:p>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其他</w:t>
      </w:r>
      <w:r>
        <w:rPr>
          <w:rFonts w:hint="eastAsia" w:ascii="仿宋" w:hAnsi="仿宋" w:eastAsia="仿宋" w:cs="仿宋"/>
          <w:color w:val="auto"/>
          <w:sz w:val="28"/>
          <w:szCs w:val="28"/>
          <w:highlight w:val="none"/>
          <w:lang w:val="zh-CN"/>
        </w:rPr>
        <w:t>要求：</w:t>
      </w:r>
    </w:p>
    <w:p>
      <w:pPr>
        <w:keepNext w:val="0"/>
        <w:keepLines w:val="0"/>
        <w:pageBreakBefore w:val="0"/>
        <w:widowControl w:val="0"/>
        <w:numPr>
          <w:ilvl w:val="0"/>
          <w:numId w:val="6"/>
        </w:numPr>
        <w:shd w:val="clea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根据我司提供有关的需求资料（文字、图片等），进行设计、排版印刷制作等</w:t>
      </w:r>
      <w:r>
        <w:rPr>
          <w:rFonts w:hint="eastAsia" w:ascii="仿宋" w:hAnsi="仿宋" w:eastAsia="仿宋" w:cs="仿宋"/>
          <w:b w:val="0"/>
          <w:bCs w:val="0"/>
          <w:color w:val="auto"/>
          <w:sz w:val="28"/>
          <w:szCs w:val="28"/>
          <w:highlight w:val="none"/>
          <w:lang w:eastAsia="zh-CN"/>
        </w:rPr>
        <w:t>。</w:t>
      </w:r>
    </w:p>
    <w:p>
      <w:pPr>
        <w:keepNext w:val="0"/>
        <w:keepLines w:val="0"/>
        <w:pageBreakBefore w:val="0"/>
        <w:widowControl w:val="0"/>
        <w:numPr>
          <w:ilvl w:val="0"/>
          <w:numId w:val="6"/>
        </w:numPr>
        <w:shd w:val="clea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应及时响应甲方需求。</w:t>
      </w:r>
    </w:p>
    <w:p>
      <w:pPr>
        <w:keepNext w:val="0"/>
        <w:keepLines w:val="0"/>
        <w:pageBreakBefore w:val="0"/>
        <w:widowControl w:val="0"/>
        <w:numPr>
          <w:ilvl w:val="0"/>
          <w:numId w:val="6"/>
        </w:numPr>
        <w:shd w:val="clea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其他未涉及的职责按实际发生的情况再协商解决。</w:t>
      </w:r>
    </w:p>
    <w:p>
      <w:pPr>
        <w:pStyle w:val="12"/>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highlight w:val="none"/>
          <w:shd w:val="clear" w:color="auto" w:fill="auto"/>
          <w:lang w:val="en-US"/>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暂定服务期</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合同签订之日起至2024年12月31日</w:t>
      </w:r>
      <w:r>
        <w:rPr>
          <w:rFonts w:hint="eastAsia" w:ascii="仿宋" w:hAnsi="仿宋" w:eastAsia="仿宋" w:cs="仿宋"/>
          <w:color w:val="auto"/>
          <w:sz w:val="28"/>
          <w:szCs w:val="28"/>
          <w:highlight w:val="none"/>
          <w:shd w:val="clear" w:color="auto" w:fill="auto"/>
          <w:lang w:val="en-US" w:eastAsia="zh-CN"/>
        </w:rPr>
        <w:t>或当应付款金额累计达到合同暂定金额时止，以先到者为准。</w:t>
      </w:r>
    </w:p>
    <w:p>
      <w:pPr>
        <w:pStyle w:val="12"/>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rPr>
        <w:t>.付款方式：以银行转账的形式。</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textAlignment w:val="auto"/>
        <w:rPr>
          <w:rFonts w:ascii="仿宋_GB2312" w:eastAsia="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.其它要求：</w:t>
      </w:r>
      <w:r>
        <w:rPr>
          <w:rFonts w:hint="eastAsia" w:ascii="仿宋" w:hAnsi="仿宋" w:eastAsia="仿宋" w:cs="仿宋"/>
          <w:color w:val="auto"/>
          <w:sz w:val="28"/>
          <w:szCs w:val="28"/>
          <w:highlight w:val="none"/>
          <w:lang w:val="en-US" w:eastAsia="zh-CN"/>
        </w:rPr>
        <w:t>无。</w:t>
      </w:r>
    </w:p>
    <w:p>
      <w:pPr>
        <w:shd w:val="clea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shd w:val="clea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shd w:val="clea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5"/>
        <w:shd w:val="clear"/>
        <w:rPr>
          <w:rFonts w:eastAsia="仿宋"/>
          <w:color w:val="auto"/>
          <w:highlight w:val="none"/>
        </w:rPr>
      </w:pPr>
      <w:bookmarkStart w:id="46" w:name="_Toc12980"/>
      <w:bookmarkStart w:id="47" w:name="_Toc1375"/>
      <w:bookmarkStart w:id="48" w:name="_Toc13309"/>
      <w:bookmarkStart w:id="49" w:name="_Toc22797"/>
      <w:bookmarkStart w:id="50" w:name="_Toc12968"/>
      <w:bookmarkStart w:id="51" w:name="_Toc19088"/>
      <w:bookmarkStart w:id="52" w:name="_Toc12721"/>
      <w:bookmarkStart w:id="53" w:name="_Toc88209949"/>
      <w:bookmarkStart w:id="54" w:name="_Toc323"/>
      <w:bookmarkStart w:id="55" w:name="_Toc8183"/>
      <w:bookmarkStart w:id="56" w:name="_Toc22501"/>
      <w:bookmarkStart w:id="57" w:name="_Toc87616386"/>
      <w:bookmarkStart w:id="58" w:name="_Toc19686"/>
      <w:r>
        <w:rPr>
          <w:rFonts w:hint="eastAsia" w:eastAsia="仿宋"/>
          <w:color w:val="auto"/>
          <w:highlight w:val="none"/>
        </w:rPr>
        <w:t>合同</w:t>
      </w:r>
      <w:bookmarkEnd w:id="46"/>
      <w:bookmarkEnd w:id="47"/>
      <w:bookmarkEnd w:id="48"/>
      <w:bookmarkEnd w:id="49"/>
      <w:bookmarkEnd w:id="50"/>
      <w:bookmarkEnd w:id="51"/>
      <w:bookmarkEnd w:id="52"/>
      <w:bookmarkEnd w:id="53"/>
      <w:bookmarkEnd w:id="54"/>
      <w:bookmarkEnd w:id="55"/>
      <w:bookmarkEnd w:id="56"/>
      <w:bookmarkEnd w:id="57"/>
      <w:bookmarkEnd w:id="58"/>
    </w:p>
    <w:p>
      <w:pPr>
        <w:shd w:val="clea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pStyle w:val="2"/>
        <w:shd w:val="clear"/>
        <w:ind w:firstLine="0"/>
        <w:rPr>
          <w:color w:val="auto"/>
          <w:highlight w:val="none"/>
        </w:rPr>
      </w:pPr>
    </w:p>
    <w:p>
      <w:pPr>
        <w:pStyle w:val="2"/>
        <w:shd w:val="clear"/>
        <w:ind w:firstLine="0"/>
        <w:rPr>
          <w:color w:val="auto"/>
          <w:highlight w:val="none"/>
        </w:rPr>
      </w:pPr>
    </w:p>
    <w:p>
      <w:pPr>
        <w:shd w:val="clear"/>
        <w:spacing w:line="400" w:lineRule="atLeast"/>
        <w:jc w:val="center"/>
        <w:rPr>
          <w:rFonts w:ascii="Cambria" w:hAnsi="Cambria" w:eastAsia="宋体" w:cs="Times New Roman"/>
          <w:b/>
          <w:bCs/>
          <w:color w:val="auto"/>
          <w:sz w:val="52"/>
          <w:szCs w:val="52"/>
          <w:highlight w:val="none"/>
        </w:rPr>
      </w:pPr>
      <w:r>
        <w:rPr>
          <w:rFonts w:hint="eastAsia" w:ascii="宋体" w:hAnsi="宋体" w:eastAsia="宋体" w:cs="宋体"/>
          <w:b/>
          <w:bCs/>
          <w:color w:val="auto"/>
          <w:sz w:val="48"/>
          <w:szCs w:val="48"/>
          <w:highlight w:val="none"/>
          <w:lang w:val="en-US" w:eastAsia="zh-CN"/>
        </w:rPr>
        <w:t>广州市净水有限公司沥滘净水厂三期科普宣传基地提升</w:t>
      </w:r>
      <w:r>
        <w:rPr>
          <w:rFonts w:hint="eastAsia" w:ascii="宋体" w:hAnsi="宋体" w:eastAsia="宋体" w:cs="宋体"/>
          <w:b/>
          <w:bCs/>
          <w:color w:val="auto"/>
          <w:sz w:val="48"/>
          <w:szCs w:val="48"/>
          <w:highlight w:val="none"/>
        </w:rPr>
        <w:t>合同</w:t>
      </w:r>
    </w:p>
    <w:p>
      <w:pPr>
        <w:widowControl w:val="0"/>
        <w:shd w:val="clear"/>
        <w:adjustRightInd w:val="0"/>
        <w:snapToGrid w:val="0"/>
        <w:spacing w:after="0" w:line="360" w:lineRule="auto"/>
        <w:ind w:left="0" w:leftChars="0" w:firstLine="0"/>
        <w:jc w:val="both"/>
        <w:textAlignment w:val="baseline"/>
        <w:rPr>
          <w:rFonts w:ascii="宋体" w:hAnsi="宋体" w:eastAsia="等线" w:cs="Times New Roman"/>
          <w:b/>
          <w:color w:val="auto"/>
          <w:kern w:val="0"/>
          <w:sz w:val="30"/>
          <w:szCs w:val="24"/>
          <w:highlight w:val="none"/>
          <w:lang w:val="en-US" w:eastAsia="zh-CN" w:bidi="ar-SA"/>
        </w:rPr>
      </w:pPr>
    </w:p>
    <w:p>
      <w:pPr>
        <w:shd w:val="clear"/>
        <w:spacing w:line="0" w:lineRule="atLeast"/>
        <w:rPr>
          <w:rFonts w:ascii="仿宋_GB2312" w:hAnsi="宋体" w:eastAsia="仿宋_GB2312" w:cs="Times New Roman"/>
          <w:b/>
          <w:color w:val="auto"/>
          <w:sz w:val="30"/>
          <w:szCs w:val="30"/>
          <w:highlight w:val="none"/>
        </w:rPr>
      </w:pPr>
    </w:p>
    <w:p>
      <w:pPr>
        <w:shd w:val="clear"/>
        <w:spacing w:line="400" w:lineRule="atLeast"/>
        <w:ind w:left="1506" w:hanging="1506" w:hangingChars="500"/>
        <w:rPr>
          <w:rFonts w:hint="eastAsia" w:ascii="仿宋" w:hAnsi="仿宋" w:eastAsia="仿宋" w:cs="仿宋"/>
          <w:bCs/>
          <w:color w:val="auto"/>
          <w:sz w:val="32"/>
          <w:szCs w:val="32"/>
          <w:highlight w:val="none"/>
        </w:rPr>
      </w:pPr>
      <w:r>
        <w:rPr>
          <w:rFonts w:hint="eastAsia" w:ascii="宋体" w:hAnsi="宋体" w:eastAsia="宋体" w:cs="宋体"/>
          <w:b/>
          <w:color w:val="auto"/>
          <w:sz w:val="30"/>
          <w:szCs w:val="30"/>
          <w:highlight w:val="none"/>
        </w:rPr>
        <w:t>项目名称:</w:t>
      </w:r>
      <w:r>
        <w:rPr>
          <w:rFonts w:hint="eastAsia" w:ascii="仿宋" w:hAnsi="仿宋" w:eastAsia="仿宋" w:cs="仿宋"/>
          <w:bCs/>
          <w:color w:val="auto"/>
          <w:sz w:val="32"/>
          <w:szCs w:val="32"/>
          <w:highlight w:val="none"/>
        </w:rPr>
        <w:t xml:space="preserve"> </w:t>
      </w:r>
      <w:r>
        <w:rPr>
          <w:rFonts w:hint="eastAsia" w:ascii="仿宋" w:hAnsi="仿宋" w:eastAsia="仿宋" w:cs="仿宋"/>
          <w:bCs/>
          <w:color w:val="auto"/>
          <w:sz w:val="32"/>
          <w:szCs w:val="32"/>
          <w:highlight w:val="none"/>
          <w:lang w:val="en-US" w:eastAsia="zh-CN"/>
        </w:rPr>
        <w:t>广州市净水有限公司沥滘净水厂三期科普宣传基地提升</w:t>
      </w:r>
      <w:r>
        <w:rPr>
          <w:rFonts w:hint="eastAsia" w:ascii="仿宋" w:hAnsi="仿宋" w:eastAsia="仿宋" w:cs="仿宋"/>
          <w:bCs/>
          <w:color w:val="auto"/>
          <w:sz w:val="32"/>
          <w:szCs w:val="32"/>
          <w:highlight w:val="none"/>
        </w:rPr>
        <w:t>合同</w:t>
      </w:r>
    </w:p>
    <w:p>
      <w:pPr>
        <w:shd w:val="clear"/>
        <w:spacing w:line="400" w:lineRule="atLeast"/>
        <w:rPr>
          <w:rFonts w:ascii="宋体" w:hAnsi="宋体" w:eastAsia="宋体" w:cs="宋体"/>
          <w:b/>
          <w:color w:val="auto"/>
          <w:sz w:val="30"/>
          <w:szCs w:val="30"/>
          <w:highlight w:val="none"/>
        </w:rPr>
      </w:pPr>
    </w:p>
    <w:p>
      <w:pPr>
        <w:shd w:val="clear"/>
        <w:spacing w:line="480" w:lineRule="auto"/>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合同编号：</w:t>
      </w:r>
      <w:r>
        <w:rPr>
          <w:rFonts w:hint="eastAsia" w:ascii="仿宋" w:hAnsi="仿宋" w:eastAsia="仿宋" w:cs="仿宋"/>
          <w:bCs/>
          <w:color w:val="auto"/>
          <w:sz w:val="32"/>
          <w:szCs w:val="32"/>
          <w:highlight w:val="none"/>
        </w:rPr>
        <w:t>穗净水合[     ]    号</w:t>
      </w:r>
    </w:p>
    <w:p>
      <w:pPr>
        <w:shd w:val="clear"/>
        <w:spacing w:line="400" w:lineRule="atLeast"/>
        <w:rPr>
          <w:rFonts w:ascii="宋体" w:hAnsi="宋体" w:eastAsia="宋体" w:cs="宋体"/>
          <w:b/>
          <w:color w:val="auto"/>
          <w:sz w:val="30"/>
          <w:szCs w:val="30"/>
          <w:highlight w:val="none"/>
        </w:rPr>
      </w:pPr>
    </w:p>
    <w:p>
      <w:pPr>
        <w:shd w:val="clea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甲方： </w:t>
      </w:r>
      <w:r>
        <w:rPr>
          <w:rFonts w:hint="eastAsia" w:ascii="仿宋" w:hAnsi="仿宋" w:eastAsia="仿宋" w:cs="仿宋"/>
          <w:bCs/>
          <w:color w:val="auto"/>
          <w:sz w:val="32"/>
          <w:szCs w:val="32"/>
          <w:highlight w:val="none"/>
        </w:rPr>
        <w:t>广州市净水有限公司</w:t>
      </w:r>
    </w:p>
    <w:p>
      <w:pPr>
        <w:shd w:val="clea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乙方</w:t>
      </w:r>
      <w:r>
        <w:rPr>
          <w:rFonts w:hint="eastAsia" w:ascii="宋体" w:hAnsi="宋体" w:eastAsia="宋体" w:cs="宋体"/>
          <w:color w:val="auto"/>
          <w:sz w:val="30"/>
          <w:szCs w:val="30"/>
          <w:highlight w:val="none"/>
        </w:rPr>
        <w:t>：</w:t>
      </w:r>
    </w:p>
    <w:p>
      <w:pPr>
        <w:shd w:val="clea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签订日期：       年   月   日       </w:t>
      </w:r>
    </w:p>
    <w:p>
      <w:pPr>
        <w:shd w:val="clear"/>
        <w:spacing w:line="400" w:lineRule="atLeast"/>
        <w:rPr>
          <w:rFonts w:ascii="Calibri" w:hAnsi="Calibri" w:eastAsia="宋体" w:cs="Times New Roman"/>
          <w:color w:val="auto"/>
          <w:highlight w:val="none"/>
        </w:rPr>
      </w:pPr>
      <w:r>
        <w:rPr>
          <w:rFonts w:hint="eastAsia" w:ascii="宋体" w:hAnsi="宋体" w:eastAsia="宋体" w:cs="宋体"/>
          <w:b/>
          <w:color w:val="auto"/>
          <w:sz w:val="30"/>
          <w:highlight w:val="none"/>
        </w:rPr>
        <w:t>签约地点：</w:t>
      </w:r>
      <w:r>
        <w:rPr>
          <w:rFonts w:hint="eastAsia" w:ascii="仿宋" w:hAnsi="仿宋" w:eastAsia="仿宋" w:cs="仿宋"/>
          <w:bCs/>
          <w:color w:val="auto"/>
          <w:sz w:val="32"/>
          <w:szCs w:val="32"/>
          <w:highlight w:val="none"/>
        </w:rPr>
        <w:t>广州市</w:t>
      </w:r>
    </w:p>
    <w:p>
      <w:pPr>
        <w:shd w:val="clear"/>
        <w:spacing w:before="93" w:beforeLines="30" w:line="384" w:lineRule="auto"/>
        <w:ind w:left="210" w:leftChars="100" w:firstLine="560" w:firstLineChars="200"/>
        <w:rPr>
          <w:rFonts w:hint="eastAsia" w:ascii="仿宋" w:hAnsi="仿宋" w:eastAsia="仿宋" w:cs="仿宋"/>
          <w:color w:val="auto"/>
          <w:sz w:val="28"/>
          <w:szCs w:val="28"/>
          <w:highlight w:val="none"/>
        </w:rPr>
      </w:pPr>
    </w:p>
    <w:p>
      <w:pPr>
        <w:widowControl/>
        <w:shd w:val="clear"/>
        <w:adjustRightInd w:val="0"/>
        <w:snapToGrid w:val="0"/>
        <w:spacing w:after="200"/>
        <w:ind w:firstLine="420"/>
        <w:jc w:val="left"/>
        <w:rPr>
          <w:rFonts w:hint="eastAsia" w:ascii="仿宋" w:hAnsi="仿宋" w:eastAsia="仿宋" w:cs="仿宋"/>
          <w:color w:val="auto"/>
          <w:kern w:val="0"/>
          <w:sz w:val="28"/>
          <w:szCs w:val="28"/>
          <w:highlight w:val="none"/>
          <w:lang w:val="en-US" w:eastAsia="zh-CN" w:bidi="ar-SA"/>
        </w:rPr>
      </w:pPr>
    </w:p>
    <w:p>
      <w:pPr>
        <w:widowControl/>
        <w:shd w:val="clear"/>
        <w:adjustRightInd w:val="0"/>
        <w:snapToGrid w:val="0"/>
        <w:spacing w:after="200"/>
        <w:ind w:firstLine="420"/>
        <w:jc w:val="left"/>
        <w:rPr>
          <w:rFonts w:hint="eastAsia" w:ascii="仿宋" w:hAnsi="仿宋" w:eastAsia="仿宋" w:cs="仿宋"/>
          <w:color w:val="auto"/>
          <w:kern w:val="0"/>
          <w:sz w:val="28"/>
          <w:szCs w:val="28"/>
          <w:highlight w:val="none"/>
          <w:lang w:val="en-US" w:eastAsia="zh-CN" w:bidi="ar-SA"/>
        </w:rPr>
      </w:pPr>
    </w:p>
    <w:p>
      <w:pPr>
        <w:widowControl/>
        <w:shd w:val="clear"/>
        <w:adjustRightInd w:val="0"/>
        <w:snapToGrid w:val="0"/>
        <w:spacing w:after="200"/>
        <w:ind w:firstLine="420"/>
        <w:jc w:val="left"/>
        <w:rPr>
          <w:rFonts w:hint="eastAsia" w:ascii="仿宋" w:hAnsi="仿宋" w:eastAsia="仿宋" w:cs="仿宋"/>
          <w:color w:val="auto"/>
          <w:kern w:val="0"/>
          <w:sz w:val="28"/>
          <w:szCs w:val="28"/>
          <w:highlight w:val="none"/>
          <w:lang w:val="en-US" w:eastAsia="zh-CN" w:bidi="ar-SA"/>
        </w:rPr>
      </w:pPr>
    </w:p>
    <w:p>
      <w:pPr>
        <w:widowControl/>
        <w:shd w:val="clear"/>
        <w:adjustRightInd w:val="0"/>
        <w:snapToGrid w:val="0"/>
        <w:spacing w:after="200"/>
        <w:ind w:firstLine="420"/>
        <w:jc w:val="left"/>
        <w:rPr>
          <w:rFonts w:hint="eastAsia" w:ascii="仿宋" w:hAnsi="仿宋" w:eastAsia="仿宋" w:cs="仿宋"/>
          <w:color w:val="auto"/>
          <w:kern w:val="0"/>
          <w:sz w:val="28"/>
          <w:szCs w:val="28"/>
          <w:highlight w:val="none"/>
          <w:lang w:val="en-US" w:eastAsia="zh-CN" w:bidi="ar-SA"/>
        </w:rPr>
      </w:pPr>
    </w:p>
    <w:p>
      <w:pPr>
        <w:widowControl/>
        <w:shd w:val="clear"/>
        <w:adjustRightInd w:val="0"/>
        <w:snapToGrid w:val="0"/>
        <w:spacing w:after="200"/>
        <w:ind w:firstLine="420"/>
        <w:jc w:val="left"/>
        <w:rPr>
          <w:rFonts w:hint="eastAsia" w:ascii="仿宋" w:hAnsi="仿宋" w:eastAsia="仿宋" w:cs="仿宋"/>
          <w:color w:val="auto"/>
          <w:kern w:val="0"/>
          <w:sz w:val="28"/>
          <w:szCs w:val="28"/>
          <w:highlight w:val="none"/>
          <w:lang w:val="en-US" w:eastAsia="zh-CN" w:bidi="ar-SA"/>
        </w:rPr>
      </w:pPr>
    </w:p>
    <w:p>
      <w:pPr>
        <w:widowControl/>
        <w:shd w:val="clear"/>
        <w:adjustRightInd w:val="0"/>
        <w:snapToGrid w:val="0"/>
        <w:spacing w:after="200"/>
        <w:ind w:firstLine="420"/>
        <w:jc w:val="left"/>
        <w:rPr>
          <w:rFonts w:hint="eastAsia" w:ascii="仿宋" w:hAnsi="仿宋" w:eastAsia="仿宋" w:cs="仿宋"/>
          <w:color w:val="auto"/>
          <w:kern w:val="0"/>
          <w:sz w:val="28"/>
          <w:szCs w:val="28"/>
          <w:highlight w:val="none"/>
          <w:lang w:val="en-US" w:eastAsia="zh-CN" w:bidi="ar-SA"/>
        </w:rPr>
      </w:pPr>
    </w:p>
    <w:p>
      <w:pPr>
        <w:shd w:val="clear"/>
        <w:spacing w:before="93" w:beforeLines="30" w:line="384" w:lineRule="auto"/>
        <w:ind w:left="210" w:leftChars="10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w:t>
      </w:r>
      <w:r>
        <w:rPr>
          <w:rFonts w:hint="eastAsia" w:ascii="仿宋" w:hAnsi="仿宋" w:eastAsia="仿宋" w:cs="仿宋"/>
          <w:color w:val="auto"/>
          <w:sz w:val="28"/>
          <w:szCs w:val="28"/>
          <w:highlight w:val="none"/>
          <w:lang w:val="en-US" w:eastAsia="zh-CN"/>
        </w:rPr>
        <w:t>民法典</w:t>
      </w:r>
      <w:r>
        <w:rPr>
          <w:rFonts w:hint="eastAsia" w:ascii="仿宋" w:hAnsi="仿宋" w:eastAsia="仿宋" w:cs="仿宋"/>
          <w:color w:val="auto"/>
          <w:sz w:val="28"/>
          <w:szCs w:val="28"/>
          <w:highlight w:val="none"/>
        </w:rPr>
        <w:t>》及其他有关法律、行政法规，</w:t>
      </w:r>
      <w:r>
        <w:rPr>
          <w:rFonts w:hint="eastAsia" w:ascii="仿宋" w:hAnsi="仿宋" w:eastAsia="仿宋" w:cs="仿宋"/>
          <w:color w:val="auto"/>
          <w:sz w:val="28"/>
          <w:szCs w:val="28"/>
          <w:highlight w:val="none"/>
          <w:u w:val="single"/>
        </w:rPr>
        <w:t>广州市净水有限公司</w:t>
      </w:r>
      <w:r>
        <w:rPr>
          <w:rFonts w:hint="eastAsia" w:ascii="仿宋" w:hAnsi="仿宋" w:eastAsia="仿宋" w:cs="仿宋"/>
          <w:color w:val="auto"/>
          <w:sz w:val="28"/>
          <w:szCs w:val="28"/>
          <w:highlight w:val="none"/>
        </w:rPr>
        <w:t>（以下简称“甲方”）与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（以下简称“乙方”）就</w:t>
      </w:r>
      <w:r>
        <w:rPr>
          <w:rFonts w:hint="eastAsia" w:ascii="仿宋" w:hAnsi="仿宋" w:eastAsia="仿宋" w:cs="仿宋"/>
          <w:color w:val="auto"/>
          <w:sz w:val="28"/>
          <w:szCs w:val="28"/>
          <w:highlight w:val="none"/>
          <w:u w:val="single"/>
          <w:lang w:val="en-US" w:eastAsia="zh-CN"/>
        </w:rPr>
        <w:t>广州市净水有限公司沥滘净水厂三期科普宣传基地提升</w:t>
      </w:r>
      <w:r>
        <w:rPr>
          <w:rFonts w:hint="eastAsia" w:ascii="仿宋" w:hAnsi="仿宋" w:eastAsia="仿宋" w:cs="仿宋"/>
          <w:color w:val="auto"/>
          <w:sz w:val="28"/>
          <w:szCs w:val="28"/>
          <w:highlight w:val="none"/>
          <w:u w:val="single"/>
        </w:rPr>
        <w:t>合同</w:t>
      </w:r>
      <w:r>
        <w:rPr>
          <w:rFonts w:hint="eastAsia" w:ascii="仿宋" w:hAnsi="仿宋" w:eastAsia="仿宋" w:cs="仿宋"/>
          <w:color w:val="auto"/>
          <w:sz w:val="28"/>
          <w:szCs w:val="28"/>
          <w:highlight w:val="none"/>
        </w:rPr>
        <w:t>相应技术服务事宜遵循平等、自愿、公平和诚实信用的原则，双方协商一致，订立本合同。</w:t>
      </w:r>
    </w:p>
    <w:p>
      <w:pPr>
        <w:numPr>
          <w:ilvl w:val="0"/>
          <w:numId w:val="7"/>
        </w:numPr>
        <w:shd w:val="clear"/>
        <w:spacing w:line="600" w:lineRule="exac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内容</w:t>
      </w:r>
      <w:r>
        <w:rPr>
          <w:rFonts w:hint="eastAsia" w:ascii="黑体" w:hAnsi="黑体" w:eastAsia="黑体" w:cs="黑体"/>
          <w:color w:val="auto"/>
          <w:sz w:val="28"/>
          <w:szCs w:val="28"/>
          <w:highlight w:val="none"/>
          <w:lang w:val="en-US" w:eastAsia="zh-CN"/>
        </w:rPr>
        <w:t xml:space="preserve">  </w:t>
      </w:r>
    </w:p>
    <w:p>
      <w:pPr>
        <w:shd w:val="clear"/>
        <w:spacing w:before="93" w:beforeLines="30" w:line="384" w:lineRule="auto"/>
        <w:ind w:left="210" w:leftChars="10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智慧净水厂为主线，从绿色低碳、环境健康、科技创新、智慧安全、ESG典范、生物多样性典范等六大板块，通过融入卡通人物、生态制景、展板、视频、工艺模型，并配合灯光、声效、触控等手段，最大程度展现城市绿色低碳智慧治水成果，让水生态环境科普更加生动、直观，显著增强参观效果。</w:t>
      </w:r>
    </w:p>
    <w:tbl>
      <w:tblPr>
        <w:tblStyle w:val="23"/>
        <w:tblW w:w="5017" w:type="pct"/>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
        <w:gridCol w:w="546"/>
        <w:gridCol w:w="1314"/>
        <w:gridCol w:w="1561"/>
        <w:gridCol w:w="686"/>
        <w:gridCol w:w="664"/>
        <w:gridCol w:w="3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产品名称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产品内容</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绿色低碳展示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长5000mm*高2800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沙盘模型</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约2000MM*1200MM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场景模型制作：仿真制作太阳能路灯、植物造型手工铁丝制作后上树粉，灯光+光纤制作仿喷水状态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75寸智慧屏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75寸，4k智慧屏</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感应主板</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RJ45通信方式，触点感应模块</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人体接近传感器</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人体接近传感器</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LED灯带</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可调led灯带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LED灯带控制器</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led灯带控制器</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互动播放软件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手部接近触发相应灯效以及视频</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环境健康展示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长6200mm*高2900mm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展板模型</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约长2200mm*高1000mm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Style w:val="47"/>
                <w:rFonts w:hint="eastAsia" w:ascii="宋体" w:hAnsi="宋体" w:eastAsia="宋体" w:cs="宋体"/>
                <w:color w:val="auto"/>
                <w:sz w:val="20"/>
                <w:szCs w:val="20"/>
                <w:highlight w:val="none"/>
                <w:lang w:val="en-US" w:eastAsia="zh-CN" w:bidi="ar"/>
              </w:rPr>
              <w:t>全过程收集处理气体技术管控系统模型，透明亚克</w:t>
            </w:r>
            <w:r>
              <w:rPr>
                <w:rStyle w:val="48"/>
                <w:rFonts w:hint="eastAsia" w:ascii="宋体" w:hAnsi="宋体" w:eastAsia="宋体" w:cs="宋体"/>
                <w:color w:val="auto"/>
                <w:sz w:val="20"/>
                <w:szCs w:val="20"/>
                <w:highlight w:val="none"/>
                <w:lang w:val="en-US" w:eastAsia="zh-CN" w:bidi="ar"/>
              </w:rPr>
              <w:t xml:space="preserve"> </w:t>
            </w:r>
            <w:r>
              <w:rPr>
                <w:rStyle w:val="47"/>
                <w:rFonts w:hint="eastAsia" w:ascii="宋体" w:hAnsi="宋体" w:eastAsia="宋体" w:cs="宋体"/>
                <w:color w:val="auto"/>
                <w:sz w:val="20"/>
                <w:szCs w:val="20"/>
                <w:highlight w:val="none"/>
                <w:lang w:val="en-US" w:eastAsia="zh-CN" w:bidi="ar"/>
              </w:rPr>
              <w:t>密闭制作内部设备模型，通过吹风、吸风的状态</w:t>
            </w:r>
            <w:r>
              <w:rPr>
                <w:rStyle w:val="48"/>
                <w:rFonts w:hint="eastAsia" w:ascii="宋体" w:hAnsi="宋体" w:eastAsia="宋体" w:cs="宋体"/>
                <w:color w:val="auto"/>
                <w:sz w:val="20"/>
                <w:szCs w:val="20"/>
                <w:highlight w:val="none"/>
                <w:lang w:val="en-US" w:eastAsia="zh-CN" w:bidi="ar"/>
              </w:rPr>
              <w:t>+</w:t>
            </w:r>
            <w:r>
              <w:rPr>
                <w:rStyle w:val="47"/>
                <w:rFonts w:hint="eastAsia" w:ascii="宋体" w:hAnsi="宋体" w:eastAsia="宋体" w:cs="宋体"/>
                <w:color w:val="auto"/>
                <w:sz w:val="20"/>
                <w:szCs w:val="20"/>
                <w:highlight w:val="none"/>
                <w:lang w:val="en-US" w:eastAsia="zh-CN" w:bidi="ar"/>
              </w:rPr>
              <w:t>灯光变化演示：废气的收集</w:t>
            </w:r>
            <w:r>
              <w:rPr>
                <w:rStyle w:val="48"/>
                <w:rFonts w:hint="eastAsia" w:ascii="宋体" w:hAnsi="宋体" w:eastAsia="宋体" w:cs="宋体"/>
                <w:color w:val="auto"/>
                <w:sz w:val="20"/>
                <w:szCs w:val="20"/>
                <w:highlight w:val="none"/>
                <w:lang w:val="en-US" w:eastAsia="zh-CN" w:bidi="ar"/>
              </w:rPr>
              <w:t>-</w:t>
            </w:r>
            <w:r>
              <w:rPr>
                <w:rStyle w:val="47"/>
                <w:rFonts w:hint="eastAsia" w:ascii="宋体" w:hAnsi="宋体" w:eastAsia="宋体" w:cs="宋体"/>
                <w:color w:val="auto"/>
                <w:sz w:val="20"/>
                <w:szCs w:val="20"/>
                <w:highlight w:val="none"/>
                <w:lang w:val="en-US" w:eastAsia="zh-CN" w:bidi="ar"/>
              </w:rPr>
              <w:t>处理</w:t>
            </w:r>
            <w:r>
              <w:rPr>
                <w:rStyle w:val="48"/>
                <w:rFonts w:hint="eastAsia" w:ascii="宋体" w:hAnsi="宋体" w:eastAsia="宋体" w:cs="宋体"/>
                <w:color w:val="auto"/>
                <w:sz w:val="20"/>
                <w:szCs w:val="20"/>
                <w:highlight w:val="none"/>
                <w:lang w:val="en-US" w:eastAsia="zh-CN" w:bidi="ar"/>
              </w:rPr>
              <w:t>-</w:t>
            </w:r>
            <w:r>
              <w:rPr>
                <w:rStyle w:val="47"/>
                <w:rFonts w:hint="eastAsia" w:ascii="宋体" w:hAnsi="宋体" w:eastAsia="宋体" w:cs="宋体"/>
                <w:color w:val="auto"/>
                <w:sz w:val="20"/>
                <w:szCs w:val="20"/>
                <w:highlight w:val="none"/>
                <w:lang w:val="en-US" w:eastAsia="zh-CN" w:bidi="ar"/>
              </w:rPr>
              <w:t>出气模拟演示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75寸智慧屏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75寸，4k智慧屏</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二维短片讲述气体</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1分30秒</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科技创新展示</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长3500mm*高2300mm</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用高密度微颗粒高分子泡沫三维立体雕刻塑形、表面高光树脂光滑处理后、汽车金属漆按效果人物上色制作处理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Style w:val="49"/>
                <w:rFonts w:hint="eastAsia" w:ascii="宋体" w:hAnsi="宋体" w:eastAsia="宋体" w:cs="宋体"/>
                <w:color w:val="auto"/>
                <w:sz w:val="20"/>
                <w:szCs w:val="20"/>
                <w:highlight w:val="none"/>
                <w:lang w:val="en-US" w:eastAsia="zh-CN" w:bidi="ar"/>
              </w:rPr>
              <w:t>二维短片讲述水是如何变清</w:t>
            </w:r>
            <w:r>
              <w:rPr>
                <w:rStyle w:val="50"/>
                <w:rFonts w:hint="eastAsia" w:ascii="宋体" w:hAnsi="宋体" w:eastAsia="宋体" w:cs="宋体"/>
                <w:color w:val="auto"/>
                <w:sz w:val="20"/>
                <w:szCs w:val="20"/>
                <w:highlight w:val="none"/>
                <w:lang w:val="en-US" w:eastAsia="zh-CN" w:bidi="ar"/>
              </w:rPr>
              <w:br w:type="textWrapping"/>
            </w:r>
            <w:r>
              <w:rPr>
                <w:rStyle w:val="49"/>
                <w:rFonts w:hint="eastAsia" w:ascii="宋体" w:hAnsi="宋体" w:eastAsia="宋体" w:cs="宋体"/>
                <w:color w:val="auto"/>
                <w:sz w:val="20"/>
                <w:szCs w:val="20"/>
                <w:highlight w:val="none"/>
                <w:lang w:val="en-US" w:eastAsia="zh-CN" w:bidi="ar"/>
              </w:rPr>
              <w:t>《水质泥质变化》实拍加二维</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1分30秒</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85寸红外透明展示柜</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2000X1200MM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互动触摸软件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UI制作以及素材整理，对甲方提供的素材进行精炼以及整理，制作相对于的UI界面，不含视频制作以及三维建模</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38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智慧安全展示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长4800mm*高3600mm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电子围栏定制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Style w:val="50"/>
                <w:rFonts w:hint="eastAsia" w:ascii="宋体" w:hAnsi="宋体" w:eastAsia="宋体" w:cs="宋体"/>
                <w:color w:val="auto"/>
                <w:sz w:val="20"/>
                <w:szCs w:val="20"/>
                <w:highlight w:val="none"/>
                <w:lang w:val="en-US" w:eastAsia="zh-CN" w:bidi="ar"/>
              </w:rPr>
              <w:t>长</w:t>
            </w:r>
            <w:r>
              <w:rPr>
                <w:rStyle w:val="49"/>
                <w:rFonts w:hint="eastAsia" w:ascii="宋体" w:hAnsi="宋体" w:eastAsia="宋体" w:cs="宋体"/>
                <w:color w:val="auto"/>
                <w:sz w:val="20"/>
                <w:szCs w:val="20"/>
                <w:highlight w:val="none"/>
                <w:lang w:val="en-US" w:eastAsia="zh-CN" w:bidi="ar"/>
              </w:rPr>
              <w:t>1200mm*宽600mm*高1200mm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像</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四大安全联动二维短片</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2分</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75寸智慧屏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75寸，4k智慧屏</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ESG典范展示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长4400mm*高2430mm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中间部分预留屏幕安装位置，3个大框位置制作灯箱软膜内发光（可替换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中间圆形LED</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1200X1200 P125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功放喇叭</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一拖二功放喇叭，6寸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雷达</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互动直径10米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互动软件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根据客户提供的三维模型、视频进行双屏互动开发，具体功能根据客户需求而定</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雷达及软件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互动内容制作</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多个UI界面的制作以及素材整理，（不含视频制作以及三维建模）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生物多样性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(小木屋)</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长2300mm*高2400mm</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展架及展架内容（含发光字等），展架及展架内容（含发光字等）,展架内部镀锌方管制作内部龙骨、外贴防火阻燃面板+展览专用板+广告UV膜+立体灯箱发光字体（内发光），场景配置流水、鸟鸣等音效效果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用高密度微颗粒高分子泡沫三维立体雕刻塑形、表面高光树脂光滑处理后、汽车金属漆按效果人物上色制作处理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86"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46"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方案设计费</w:t>
            </w:r>
          </w:p>
        </w:tc>
        <w:tc>
          <w:tcPr>
            <w:tcW w:w="287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方案平面设计及方案修改</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安装费</w:t>
            </w:r>
          </w:p>
        </w:tc>
        <w:tc>
          <w:tcPr>
            <w:tcW w:w="287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p>
            <w:pPr>
              <w:shd w:val="clear"/>
              <w:bidi w:val="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现场布线、展板安装</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运输费</w:t>
            </w:r>
          </w:p>
        </w:tc>
        <w:tc>
          <w:tcPr>
            <w:tcW w:w="287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预装好大件柜体及相关物品的运输</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软件硬件调试</w:t>
            </w:r>
          </w:p>
        </w:tc>
        <w:tc>
          <w:tcPr>
            <w:tcW w:w="287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专业人员出进行调试</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bl>
    <w:p>
      <w:pPr>
        <w:shd w:val="clear"/>
        <w:spacing w:line="360" w:lineRule="auto"/>
        <w:rPr>
          <w:rFonts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第二条 合同期限</w:t>
      </w:r>
    </w:p>
    <w:p>
      <w:pPr>
        <w:shd w:val="clear"/>
        <w:spacing w:line="360" w:lineRule="auto"/>
        <w:ind w:firstLine="560" w:firstLineChars="200"/>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2.1合同期为本合同签订之日起至2024年12月31日。</w:t>
      </w:r>
    </w:p>
    <w:p>
      <w:pPr>
        <w:shd w:val="clear"/>
        <w:spacing w:line="360" w:lineRule="auto"/>
        <w:ind w:firstLine="560" w:firstLineChars="200"/>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2.2在合同期内，当应付款金额累计达到合同暂定金额时，合同提前终止。</w:t>
      </w:r>
    </w:p>
    <w:p>
      <w:pPr>
        <w:shd w:val="clear"/>
        <w:spacing w:line="360" w:lineRule="auto"/>
        <w:rPr>
          <w:rFonts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第三条 合同价及支付方式</w:t>
      </w:r>
    </w:p>
    <w:p>
      <w:pPr>
        <w:widowControl w:val="0"/>
        <w:shd w:val="clear"/>
        <w:spacing w:line="50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合同暂定总额为：</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大写：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。最终合同金额以双方按照实际完成合同内容和合同单价据实</w:t>
      </w:r>
      <w:r>
        <w:rPr>
          <w:rFonts w:hint="eastAsia" w:ascii="仿宋" w:hAnsi="仿宋" w:eastAsia="仿宋" w:cs="仿宋"/>
          <w:color w:val="auto"/>
          <w:sz w:val="28"/>
          <w:szCs w:val="28"/>
          <w:highlight w:val="none"/>
          <w:lang w:val="en-US" w:eastAsia="zh-CN"/>
        </w:rPr>
        <w:t>结算</w:t>
      </w:r>
      <w:r>
        <w:rPr>
          <w:rFonts w:hint="eastAsia" w:ascii="仿宋" w:hAnsi="仿宋" w:eastAsia="仿宋" w:cs="仿宋"/>
          <w:color w:val="auto"/>
          <w:sz w:val="28"/>
          <w:szCs w:val="28"/>
          <w:highlight w:val="none"/>
        </w:rPr>
        <w:t>。合同金额已包</w:t>
      </w:r>
      <w:r>
        <w:rPr>
          <w:rFonts w:hint="eastAsia" w:ascii="仿宋" w:hAnsi="仿宋" w:eastAsia="仿宋" w:cs="仿宋"/>
          <w:color w:val="auto"/>
          <w:sz w:val="28"/>
          <w:szCs w:val="28"/>
          <w:highlight w:val="none"/>
          <w:lang w:val="en-US" w:eastAsia="zh-CN"/>
        </w:rPr>
        <w:t>含策划、设计制作、物料、后期、修改、税费等为完成本合同项目所产生的全部费用。合同应付款金额达到暂定金额时或合同到期，由乙方报送结算资料，经甲方审核验收后的价格为合同总价。</w:t>
      </w:r>
    </w:p>
    <w:p>
      <w:pPr>
        <w:shd w:val="clear"/>
        <w:adjustRightInd/>
        <w:snapToGrid/>
        <w:spacing w:line="500" w:lineRule="exact"/>
        <w:ind w:firstLine="560" w:firstLineChars="200"/>
        <w:rPr>
          <w:rFonts w:hint="default" w:ascii="宋体" w:hAnsi="宋体" w:eastAsia="等线" w:cs="Times New Roman"/>
          <w:color w:val="auto"/>
          <w:kern w:val="0"/>
          <w:sz w:val="24"/>
          <w:szCs w:val="24"/>
          <w:highlight w:val="none"/>
          <w:lang w:val="en-US" w:eastAsia="zh-CN" w:bidi="ar-SA"/>
        </w:rPr>
      </w:pPr>
      <w:r>
        <w:rPr>
          <w:rFonts w:hint="eastAsia" w:ascii="仿宋" w:hAnsi="仿宋" w:eastAsia="仿宋" w:cs="仿宋"/>
          <w:color w:val="auto"/>
          <w:kern w:val="2"/>
          <w:sz w:val="28"/>
          <w:szCs w:val="28"/>
          <w:highlight w:val="none"/>
        </w:rPr>
        <w:t>本合同约定的价格为含税价价格</w:t>
      </w:r>
      <w:r>
        <w:rPr>
          <w:rFonts w:hint="eastAsia" w:ascii="仿宋" w:hAnsi="仿宋" w:eastAsia="仿宋" w:cs="仿宋"/>
          <w:color w:val="auto"/>
          <w:sz w:val="28"/>
          <w:szCs w:val="28"/>
          <w:highlight w:val="none"/>
        </w:rPr>
        <w:t>（税率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rPr>
        <w:t>），合同履行期间国家税率调整或乙方开票的实际税率与前述税率不一致的，不含税价不变，价税合计按实际税率相应调整，以开具发票时间为准。</w:t>
      </w:r>
    </w:p>
    <w:p>
      <w:pPr>
        <w:shd w:val="clear"/>
        <w:adjustRightInd/>
        <w:snapToGrid/>
        <w:spacing w:line="50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3.2本合同按以下方式支付：项目完成并经过甲方审核验收通过后180天内一次性支付。</w:t>
      </w:r>
    </w:p>
    <w:p>
      <w:pPr>
        <w:widowControl w:val="0"/>
        <w:shd w:val="clear"/>
        <w:tabs>
          <w:tab w:val="left" w:pos="540"/>
        </w:tabs>
        <w:spacing w:line="360" w:lineRule="auto"/>
        <w:ind w:firstLine="560" w:firstLineChars="200"/>
        <w:jc w:val="both"/>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3.2.1由乙方将结算资料以书面形式交付甲方，甲方与乙方按照实际工作量进行审核，乙方</w:t>
      </w:r>
      <w:r>
        <w:rPr>
          <w:rFonts w:hint="default" w:ascii="仿宋" w:hAnsi="仿宋" w:eastAsia="仿宋" w:cs="仿宋"/>
          <w:color w:val="auto"/>
          <w:sz w:val="28"/>
          <w:szCs w:val="28"/>
          <w:highlight w:val="none"/>
          <w:lang w:val="en-US" w:eastAsia="zh-CN" w:bidi="ar-SA"/>
        </w:rPr>
        <w:t>根据</w:t>
      </w:r>
      <w:r>
        <w:rPr>
          <w:rFonts w:hint="eastAsia" w:ascii="仿宋" w:hAnsi="仿宋" w:eastAsia="仿宋" w:cs="仿宋"/>
          <w:color w:val="auto"/>
          <w:sz w:val="28"/>
          <w:szCs w:val="28"/>
          <w:highlight w:val="none"/>
          <w:lang w:val="en-US" w:eastAsia="zh-CN" w:bidi="ar-SA"/>
        </w:rPr>
        <w:t>审核金额，提交等额增值税专用发票后，甲方办理付款手续。</w:t>
      </w:r>
    </w:p>
    <w:p>
      <w:pPr>
        <w:widowControl w:val="0"/>
        <w:shd w:val="clear"/>
        <w:tabs>
          <w:tab w:val="left" w:pos="540"/>
        </w:tabs>
        <w:spacing w:line="360" w:lineRule="auto"/>
        <w:ind w:firstLine="562" w:firstLineChars="200"/>
        <w:jc w:val="both"/>
        <w:rPr>
          <w:rFonts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甲方开票信息：</w:t>
      </w:r>
    </w:p>
    <w:p>
      <w:pPr>
        <w:widowControl w:val="0"/>
        <w:shd w:val="clear"/>
        <w:adjustRightInd w:val="0"/>
        <w:snapToGrid w:val="0"/>
        <w:spacing w:line="600" w:lineRule="exact"/>
        <w:ind w:firstLine="638" w:firstLineChars="228"/>
        <w:jc w:val="both"/>
        <w:rPr>
          <w:rFonts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名称:广州市净水有限公司</w:t>
      </w:r>
    </w:p>
    <w:p>
      <w:pPr>
        <w:widowControl w:val="0"/>
        <w:shd w:val="clear"/>
        <w:adjustRightInd w:val="0"/>
        <w:snapToGrid w:val="0"/>
        <w:spacing w:line="600" w:lineRule="exact"/>
        <w:ind w:firstLine="638" w:firstLineChars="228"/>
        <w:jc w:val="both"/>
        <w:rPr>
          <w:rFonts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识别号:91440101755584729Q</w:t>
      </w:r>
    </w:p>
    <w:p>
      <w:pPr>
        <w:widowControl w:val="0"/>
        <w:shd w:val="clear"/>
        <w:adjustRightInd w:val="0"/>
        <w:snapToGrid w:val="0"/>
        <w:spacing w:line="600" w:lineRule="exact"/>
        <w:ind w:firstLine="638" w:firstLineChars="228"/>
        <w:jc w:val="both"/>
        <w:rPr>
          <w:rFonts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地址:广州市天河区临江大道501号，020-38890283</w:t>
      </w:r>
    </w:p>
    <w:p>
      <w:pPr>
        <w:widowControl w:val="0"/>
        <w:shd w:val="clear"/>
        <w:adjustRightInd w:val="0"/>
        <w:snapToGrid w:val="0"/>
        <w:spacing w:line="600" w:lineRule="exact"/>
        <w:ind w:firstLine="638" w:firstLineChars="228"/>
        <w:jc w:val="both"/>
        <w:rPr>
          <w:rFonts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开户行：建行珠江新城支行</w:t>
      </w:r>
    </w:p>
    <w:p>
      <w:pPr>
        <w:widowControl w:val="0"/>
        <w:shd w:val="clear"/>
        <w:adjustRightInd w:val="0"/>
        <w:snapToGrid w:val="0"/>
        <w:spacing w:line="600" w:lineRule="exact"/>
        <w:ind w:firstLine="638" w:firstLineChars="228"/>
        <w:jc w:val="both"/>
        <w:rPr>
          <w:rFonts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账号：44001420314050170338</w:t>
      </w:r>
    </w:p>
    <w:p>
      <w:pPr>
        <w:shd w:val="clear"/>
        <w:spacing w:line="600" w:lineRule="exact"/>
        <w:ind w:firstLine="562" w:firstLineChars="200"/>
        <w:rPr>
          <w:rFonts w:ascii="仿宋" w:hAnsi="仿宋" w:eastAsia="仿宋" w:cs="仿宋"/>
          <w:b/>
          <w:bCs/>
          <w:color w:val="auto"/>
          <w:kern w:val="0"/>
          <w:sz w:val="28"/>
          <w:szCs w:val="28"/>
          <w:highlight w:val="none"/>
          <w:shd w:val="clear" w:color="auto" w:fill="FFFFFF"/>
        </w:rPr>
      </w:pPr>
      <w:r>
        <w:rPr>
          <w:rFonts w:hint="eastAsia" w:ascii="仿宋" w:hAnsi="仿宋" w:eastAsia="仿宋" w:cs="仿宋"/>
          <w:b/>
          <w:bCs/>
          <w:color w:val="auto"/>
          <w:kern w:val="0"/>
          <w:sz w:val="28"/>
          <w:szCs w:val="28"/>
          <w:highlight w:val="none"/>
          <w:shd w:val="clear" w:color="auto" w:fill="FFFFFF"/>
        </w:rPr>
        <w:t>乙方指定收款账户信息：</w:t>
      </w:r>
    </w:p>
    <w:p>
      <w:pPr>
        <w:widowControl/>
        <w:shd w:val="clear" w:color="auto"/>
        <w:spacing w:line="600" w:lineRule="exact"/>
        <w:ind w:firstLine="640"/>
        <w:jc w:val="left"/>
        <w:rPr>
          <w:rFonts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 xml:space="preserve">户  名： </w:t>
      </w:r>
    </w:p>
    <w:p>
      <w:pPr>
        <w:widowControl/>
        <w:shd w:val="clear" w:color="auto"/>
        <w:spacing w:line="600" w:lineRule="exact"/>
        <w:ind w:firstLine="640"/>
        <w:jc w:val="left"/>
        <w:rPr>
          <w:rFonts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 xml:space="preserve">账  号： </w:t>
      </w:r>
    </w:p>
    <w:p>
      <w:pPr>
        <w:widowControl/>
        <w:shd w:val="clear" w:color="auto"/>
        <w:spacing w:line="600" w:lineRule="exact"/>
        <w:ind w:firstLine="640"/>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 xml:space="preserve">开户行： </w:t>
      </w:r>
    </w:p>
    <w:p>
      <w:pPr>
        <w:shd w:val="clear"/>
        <w:tabs>
          <w:tab w:val="left" w:pos="851"/>
        </w:tabs>
        <w:adjustRightInd w:val="0"/>
        <w:snapToGrid w:val="0"/>
        <w:spacing w:line="500" w:lineRule="exact"/>
        <w:ind w:firstLine="560" w:firstLineChars="200"/>
        <w:jc w:val="left"/>
        <w:outlineLvl w:val="1"/>
        <w:rPr>
          <w:rFonts w:ascii="宋体" w:hAnsi="宋体" w:eastAsia="宋体" w:cs="宋体"/>
          <w:color w:val="auto"/>
          <w:sz w:val="24"/>
          <w:szCs w:val="24"/>
          <w:highlight w:val="none"/>
          <w:u w:val="single"/>
        </w:rPr>
      </w:pPr>
      <w:r>
        <w:rPr>
          <w:rFonts w:hint="eastAsia" w:ascii="仿宋" w:hAnsi="仿宋" w:eastAsia="仿宋" w:cs="仿宋"/>
          <w:color w:val="auto"/>
          <w:kern w:val="0"/>
          <w:sz w:val="28"/>
          <w:szCs w:val="28"/>
          <w:highlight w:val="none"/>
          <w:shd w:val="clear" w:color="auto" w:fill="auto"/>
          <w:lang w:val="en-US" w:eastAsia="zh-CN"/>
        </w:rPr>
        <w:t>3.3</w:t>
      </w:r>
      <w:r>
        <w:rPr>
          <w:rFonts w:hint="eastAsia" w:ascii="仿宋" w:hAnsi="仿宋" w:eastAsia="仿宋" w:cs="仿宋"/>
          <w:color w:val="auto"/>
          <w:kern w:val="0"/>
          <w:sz w:val="28"/>
          <w:szCs w:val="28"/>
          <w:highlight w:val="none"/>
        </w:rPr>
        <w:t xml:space="preserve">付款方式： </w:t>
      </w:r>
      <w:r>
        <w:rPr>
          <w:rFonts w:hint="eastAsia" w:ascii="仿宋" w:hAnsi="仿宋" w:eastAsia="仿宋" w:cs="仿宋"/>
          <w:color w:val="auto"/>
          <w:kern w:val="0"/>
          <w:sz w:val="28"/>
          <w:szCs w:val="28"/>
          <w:highlight w:val="none"/>
        </w:rPr>
        <w:sym w:font="Wingdings" w:char="00FE"/>
      </w:r>
      <w:r>
        <w:rPr>
          <w:rFonts w:hint="eastAsia" w:ascii="仿宋" w:hAnsi="仿宋" w:eastAsia="仿宋" w:cs="仿宋"/>
          <w:color w:val="auto"/>
          <w:kern w:val="0"/>
          <w:sz w:val="28"/>
          <w:szCs w:val="28"/>
          <w:highlight w:val="none"/>
        </w:rPr>
        <w:t xml:space="preserve">网银支付；  </w:t>
      </w:r>
      <w:r>
        <w:rPr>
          <w:rFonts w:hint="eastAsia" w:ascii="仿宋" w:hAnsi="仿宋" w:eastAsia="仿宋" w:cs="仿宋"/>
          <w:color w:val="auto"/>
          <w:kern w:val="0"/>
          <w:sz w:val="28"/>
          <w:szCs w:val="28"/>
          <w:highlight w:val="none"/>
        </w:rPr>
        <w:sym w:font="Wingdings" w:char="00A8"/>
      </w:r>
      <w:r>
        <w:rPr>
          <w:rFonts w:hint="eastAsia" w:ascii="仿宋" w:hAnsi="仿宋" w:eastAsia="仿宋" w:cs="仿宋"/>
          <w:color w:val="auto"/>
          <w:kern w:val="0"/>
          <w:sz w:val="28"/>
          <w:szCs w:val="28"/>
          <w:highlight w:val="none"/>
        </w:rPr>
        <w:t xml:space="preserve">支票；   </w:t>
      </w:r>
      <w:r>
        <w:rPr>
          <w:rFonts w:hint="eastAsia" w:ascii="仿宋" w:hAnsi="仿宋" w:eastAsia="仿宋" w:cs="仿宋"/>
          <w:color w:val="auto"/>
          <w:kern w:val="0"/>
          <w:sz w:val="28"/>
          <w:szCs w:val="28"/>
          <w:highlight w:val="none"/>
        </w:rPr>
        <w:sym w:font="Wingdings" w:char="00A8"/>
      </w:r>
      <w:r>
        <w:rPr>
          <w:rFonts w:hint="eastAsia" w:ascii="仿宋" w:hAnsi="仿宋" w:eastAsia="仿宋" w:cs="仿宋"/>
          <w:color w:val="auto"/>
          <w:kern w:val="0"/>
          <w:sz w:val="28"/>
          <w:szCs w:val="28"/>
          <w:highlight w:val="none"/>
        </w:rPr>
        <w:t>其他：</w:t>
      </w:r>
      <w:r>
        <w:rPr>
          <w:rFonts w:hint="eastAsia" w:ascii="仿宋" w:hAnsi="仿宋" w:eastAsia="仿宋" w:cs="仿宋"/>
          <w:color w:val="auto"/>
          <w:kern w:val="0"/>
          <w:sz w:val="28"/>
          <w:szCs w:val="28"/>
          <w:highlight w:val="none"/>
          <w:u w:val="single"/>
        </w:rPr>
        <w:t xml:space="preserve"> …</w:t>
      </w:r>
      <w:r>
        <w:rPr>
          <w:rFonts w:hint="eastAsia" w:ascii="宋体" w:hAnsi="宋体" w:eastAsia="宋体" w:cs="宋体"/>
          <w:color w:val="auto"/>
          <w:sz w:val="24"/>
          <w:szCs w:val="24"/>
          <w:highlight w:val="none"/>
          <w:u w:val="single"/>
        </w:rPr>
        <w:t xml:space="preserve"> </w:t>
      </w:r>
    </w:p>
    <w:p>
      <w:pPr>
        <w:widowControl w:val="0"/>
        <w:shd w:val="clear"/>
        <w:adjustRightInd w:val="0"/>
        <w:snapToGrid w:val="0"/>
        <w:spacing w:after="0" w:line="360" w:lineRule="auto"/>
        <w:ind w:left="0" w:leftChars="0" w:firstLine="420"/>
        <w:jc w:val="both"/>
        <w:textAlignment w:val="baseline"/>
        <w:rPr>
          <w:rFonts w:hint="default" w:ascii="宋体" w:hAnsi="宋体" w:eastAsia="仿宋" w:cs="Times New Roman"/>
          <w:color w:val="auto"/>
          <w:kern w:val="0"/>
          <w:sz w:val="24"/>
          <w:szCs w:val="24"/>
          <w:highlight w:val="none"/>
          <w:lang w:val="en-US" w:eastAsia="zh-CN" w:bidi="ar-SA"/>
        </w:rPr>
      </w:pPr>
    </w:p>
    <w:p>
      <w:pPr>
        <w:widowControl w:val="0"/>
        <w:shd w:val="clear"/>
        <w:tabs>
          <w:tab w:val="left" w:pos="540"/>
        </w:tabs>
        <w:spacing w:line="360" w:lineRule="auto"/>
        <w:jc w:val="both"/>
        <w:rPr>
          <w:rFonts w:ascii="仿宋" w:hAnsi="仿宋" w:eastAsia="仿宋" w:cs="仿宋"/>
          <w:b/>
          <w:color w:val="auto"/>
          <w:sz w:val="28"/>
          <w:szCs w:val="28"/>
          <w:highlight w:val="none"/>
          <w:lang w:val="en-US" w:eastAsia="zh-CN" w:bidi="ar-SA"/>
        </w:rPr>
      </w:pPr>
      <w:r>
        <w:rPr>
          <w:rFonts w:hint="eastAsia" w:ascii="仿宋" w:hAnsi="仿宋" w:eastAsia="仿宋" w:cs="仿宋"/>
          <w:b/>
          <w:color w:val="auto"/>
          <w:sz w:val="28"/>
          <w:szCs w:val="28"/>
          <w:highlight w:val="none"/>
          <w:lang w:val="en-US" w:eastAsia="zh-CN" w:bidi="ar-SA"/>
        </w:rPr>
        <w:t>第四条 验收标准</w:t>
      </w:r>
    </w:p>
    <w:p>
      <w:pPr>
        <w:widowControl w:val="0"/>
        <w:shd w:val="clear"/>
        <w:tabs>
          <w:tab w:val="left" w:pos="540"/>
        </w:tabs>
        <w:spacing w:line="360" w:lineRule="auto"/>
        <w:ind w:firstLine="560" w:firstLineChars="200"/>
        <w:jc w:val="both"/>
        <w:rPr>
          <w:rFonts w:hint="eastAsia" w:ascii="仿宋" w:hAnsi="仿宋" w:eastAsia="仿宋" w:cs="仿宋"/>
          <w:bCs/>
          <w:color w:val="auto"/>
          <w:sz w:val="28"/>
          <w:szCs w:val="28"/>
          <w:highlight w:val="none"/>
          <w:lang w:val="en-US" w:eastAsia="zh-CN" w:bidi="ar-SA"/>
        </w:rPr>
      </w:pPr>
      <w:r>
        <w:rPr>
          <w:rFonts w:hint="eastAsia" w:ascii="仿宋" w:hAnsi="仿宋" w:eastAsia="仿宋" w:cs="仿宋"/>
          <w:bCs/>
          <w:color w:val="auto"/>
          <w:sz w:val="28"/>
          <w:szCs w:val="28"/>
          <w:highlight w:val="none"/>
          <w:lang w:val="en-US" w:eastAsia="zh-CN" w:bidi="ar-SA"/>
        </w:rPr>
        <w:t>4.1符合甲方要求的内容、材料、尺寸及风格要求；涉及安装、调试的部分试运行验收合格。</w:t>
      </w:r>
    </w:p>
    <w:p>
      <w:pPr>
        <w:widowControl w:val="0"/>
        <w:shd w:val="clear"/>
        <w:tabs>
          <w:tab w:val="left" w:pos="540"/>
        </w:tabs>
        <w:spacing w:line="360" w:lineRule="auto"/>
        <w:ind w:firstLine="560" w:firstLineChars="200"/>
        <w:jc w:val="both"/>
        <w:rPr>
          <w:rFonts w:ascii="仿宋" w:hAnsi="仿宋" w:eastAsia="仿宋" w:cs="仿宋"/>
          <w:bCs/>
          <w:color w:val="auto"/>
          <w:sz w:val="28"/>
          <w:szCs w:val="28"/>
          <w:highlight w:val="none"/>
          <w:lang w:val="en-US" w:eastAsia="zh-CN" w:bidi="ar-SA"/>
        </w:rPr>
      </w:pPr>
      <w:r>
        <w:rPr>
          <w:rFonts w:hint="eastAsia" w:ascii="仿宋" w:hAnsi="仿宋" w:eastAsia="仿宋" w:cs="仿宋"/>
          <w:bCs/>
          <w:color w:val="auto"/>
          <w:sz w:val="28"/>
          <w:szCs w:val="28"/>
          <w:highlight w:val="none"/>
          <w:lang w:val="en-US" w:eastAsia="zh-CN" w:bidi="ar-SA"/>
        </w:rPr>
        <w:t>4.2符合乙方做出的制作品质承诺。</w:t>
      </w:r>
    </w:p>
    <w:p>
      <w:pPr>
        <w:widowControl w:val="0"/>
        <w:shd w:val="clear"/>
        <w:tabs>
          <w:tab w:val="left" w:pos="540"/>
        </w:tabs>
        <w:spacing w:line="360" w:lineRule="auto"/>
        <w:jc w:val="both"/>
        <w:rPr>
          <w:rFonts w:ascii="仿宋" w:hAnsi="仿宋" w:eastAsia="仿宋" w:cs="仿宋"/>
          <w:b/>
          <w:color w:val="auto"/>
          <w:sz w:val="28"/>
          <w:szCs w:val="28"/>
          <w:highlight w:val="none"/>
          <w:lang w:val="en-US" w:eastAsia="zh-CN" w:bidi="ar-SA"/>
        </w:rPr>
      </w:pPr>
      <w:r>
        <w:rPr>
          <w:rFonts w:hint="eastAsia" w:ascii="仿宋" w:hAnsi="仿宋" w:eastAsia="仿宋" w:cs="仿宋"/>
          <w:b/>
          <w:color w:val="auto"/>
          <w:sz w:val="28"/>
          <w:szCs w:val="28"/>
          <w:highlight w:val="none"/>
          <w:lang w:val="en-US" w:eastAsia="zh-CN" w:bidi="ar-SA"/>
        </w:rPr>
        <w:t>第五条 甲方责任及义务</w:t>
      </w:r>
    </w:p>
    <w:p>
      <w:pPr>
        <w:widowControl w:val="0"/>
        <w:shd w:val="clear"/>
        <w:tabs>
          <w:tab w:val="left" w:pos="540"/>
        </w:tabs>
        <w:spacing w:line="360" w:lineRule="auto"/>
        <w:ind w:firstLine="560" w:firstLineChars="200"/>
        <w:jc w:val="both"/>
        <w:rPr>
          <w:rFonts w:hint="eastAsia" w:ascii="仿宋" w:hAnsi="仿宋" w:eastAsia="仿宋" w:cs="仿宋"/>
          <w:bCs/>
          <w:color w:val="auto"/>
          <w:sz w:val="28"/>
          <w:szCs w:val="28"/>
          <w:highlight w:val="none"/>
          <w:lang w:val="en-US" w:eastAsia="zh-CN" w:bidi="ar-SA"/>
        </w:rPr>
      </w:pPr>
      <w:r>
        <w:rPr>
          <w:rFonts w:hint="eastAsia" w:ascii="仿宋" w:hAnsi="仿宋" w:eastAsia="仿宋" w:cs="仿宋"/>
          <w:bCs/>
          <w:color w:val="auto"/>
          <w:sz w:val="28"/>
          <w:szCs w:val="28"/>
          <w:highlight w:val="none"/>
          <w:lang w:val="en-US" w:eastAsia="zh-CN" w:bidi="ar-SA"/>
        </w:rPr>
        <w:t>5.1甲方负责提供对项目的总体风格及作用要求提出要求。如甲方无法提供此要求，将由乙方策划人员提供方案以供甲方参考。</w:t>
      </w:r>
    </w:p>
    <w:p>
      <w:pPr>
        <w:widowControl w:val="0"/>
        <w:shd w:val="clear"/>
        <w:tabs>
          <w:tab w:val="left" w:pos="540"/>
        </w:tabs>
        <w:spacing w:line="360" w:lineRule="auto"/>
        <w:ind w:firstLine="560" w:firstLineChars="200"/>
        <w:jc w:val="both"/>
        <w:rPr>
          <w:rFonts w:hint="default" w:ascii="仿宋" w:hAnsi="仿宋" w:eastAsia="仿宋" w:cs="仿宋"/>
          <w:bCs/>
          <w:color w:val="auto"/>
          <w:sz w:val="28"/>
          <w:szCs w:val="28"/>
          <w:highlight w:val="none"/>
          <w:lang w:val="en-US" w:eastAsia="zh-CN" w:bidi="ar-SA"/>
        </w:rPr>
      </w:pPr>
      <w:r>
        <w:rPr>
          <w:rFonts w:hint="eastAsia" w:ascii="仿宋" w:hAnsi="仿宋" w:eastAsia="仿宋" w:cs="仿宋"/>
          <w:bCs/>
          <w:color w:val="auto"/>
          <w:sz w:val="28"/>
          <w:szCs w:val="28"/>
          <w:highlight w:val="none"/>
          <w:lang w:val="en-US" w:eastAsia="zh-CN" w:bidi="ar-SA"/>
        </w:rPr>
        <w:t>5.2甲方验收不合格的，乙方应在双方约定时间内按甲方的要求修改方案，修改后再交甲方重新验收。</w:t>
      </w:r>
    </w:p>
    <w:p>
      <w:pPr>
        <w:widowControl w:val="0"/>
        <w:shd w:val="clear"/>
        <w:tabs>
          <w:tab w:val="left" w:pos="540"/>
        </w:tabs>
        <w:spacing w:line="360" w:lineRule="auto"/>
        <w:ind w:firstLine="560" w:firstLineChars="200"/>
        <w:jc w:val="both"/>
        <w:rPr>
          <w:rFonts w:ascii="仿宋" w:hAnsi="仿宋" w:eastAsia="仿宋" w:cs="仿宋"/>
          <w:bCs/>
          <w:color w:val="auto"/>
          <w:sz w:val="28"/>
          <w:szCs w:val="28"/>
          <w:highlight w:val="none"/>
          <w:lang w:val="en-US" w:eastAsia="zh-CN" w:bidi="ar-SA"/>
        </w:rPr>
      </w:pPr>
      <w:r>
        <w:rPr>
          <w:rFonts w:hint="eastAsia" w:ascii="仿宋" w:hAnsi="仿宋" w:eastAsia="仿宋" w:cs="仿宋"/>
          <w:bCs/>
          <w:color w:val="auto"/>
          <w:sz w:val="28"/>
          <w:szCs w:val="28"/>
          <w:highlight w:val="none"/>
          <w:lang w:val="en-US" w:eastAsia="zh-CN" w:bidi="ar-SA"/>
        </w:rPr>
        <w:t>5.3甲方积极配合乙方的制作工作，提供的资料应准确完整，确保工作的有效实施与推进，并及时按合同约定支付乙方经费。</w:t>
      </w:r>
    </w:p>
    <w:p>
      <w:pPr>
        <w:widowControl w:val="0"/>
        <w:shd w:val="clear"/>
        <w:tabs>
          <w:tab w:val="left" w:pos="540"/>
        </w:tabs>
        <w:spacing w:line="360" w:lineRule="auto"/>
        <w:ind w:firstLine="560" w:firstLineChars="200"/>
        <w:jc w:val="both"/>
        <w:rPr>
          <w:rFonts w:hint="default" w:ascii="仿宋" w:hAnsi="仿宋" w:eastAsia="仿宋" w:cs="仿宋"/>
          <w:bCs/>
          <w:color w:val="auto"/>
          <w:sz w:val="28"/>
          <w:szCs w:val="28"/>
          <w:highlight w:val="none"/>
          <w:lang w:val="en-US" w:eastAsia="zh-CN" w:bidi="ar-SA"/>
        </w:rPr>
      </w:pPr>
      <w:r>
        <w:rPr>
          <w:rFonts w:hint="eastAsia" w:ascii="仿宋" w:hAnsi="仿宋" w:eastAsia="仿宋" w:cs="仿宋"/>
          <w:bCs/>
          <w:color w:val="auto"/>
          <w:sz w:val="28"/>
          <w:szCs w:val="28"/>
          <w:highlight w:val="none"/>
          <w:lang w:val="en-US" w:eastAsia="zh-CN" w:bidi="ar-SA"/>
        </w:rPr>
        <w:t>5.4涉及安装的项目，甲方安排专人负责指导安装位置及安装方式。</w:t>
      </w:r>
    </w:p>
    <w:p>
      <w:pPr>
        <w:widowControl w:val="0"/>
        <w:shd w:val="clear"/>
        <w:tabs>
          <w:tab w:val="left" w:pos="540"/>
        </w:tabs>
        <w:spacing w:line="360" w:lineRule="auto"/>
        <w:jc w:val="both"/>
        <w:rPr>
          <w:rFonts w:ascii="仿宋" w:hAnsi="仿宋" w:eastAsia="仿宋" w:cs="仿宋"/>
          <w:b/>
          <w:color w:val="auto"/>
          <w:sz w:val="28"/>
          <w:szCs w:val="28"/>
          <w:highlight w:val="none"/>
          <w:lang w:val="en-US" w:eastAsia="zh-CN" w:bidi="ar-SA"/>
        </w:rPr>
      </w:pPr>
      <w:r>
        <w:rPr>
          <w:rFonts w:hint="eastAsia" w:ascii="仿宋" w:hAnsi="仿宋" w:eastAsia="仿宋" w:cs="仿宋"/>
          <w:b/>
          <w:color w:val="auto"/>
          <w:sz w:val="28"/>
          <w:szCs w:val="28"/>
          <w:highlight w:val="none"/>
          <w:lang w:val="en-US" w:eastAsia="zh-CN" w:bidi="ar-SA"/>
        </w:rPr>
        <w:t>第六条 乙方的责任和义务</w:t>
      </w:r>
    </w:p>
    <w:p>
      <w:pPr>
        <w:widowControl w:val="0"/>
        <w:shd w:val="clear"/>
        <w:tabs>
          <w:tab w:val="left" w:pos="540"/>
        </w:tabs>
        <w:spacing w:line="360" w:lineRule="auto"/>
        <w:ind w:firstLine="560" w:firstLineChars="200"/>
        <w:jc w:val="both"/>
        <w:rPr>
          <w:rFonts w:ascii="仿宋" w:hAnsi="仿宋" w:eastAsia="仿宋" w:cs="仿宋"/>
          <w:bCs/>
          <w:color w:val="auto"/>
          <w:sz w:val="28"/>
          <w:szCs w:val="28"/>
          <w:highlight w:val="none"/>
          <w:lang w:val="en-US" w:eastAsia="zh-CN" w:bidi="ar-SA"/>
        </w:rPr>
      </w:pPr>
      <w:r>
        <w:rPr>
          <w:rFonts w:hint="eastAsia" w:ascii="仿宋" w:hAnsi="仿宋" w:eastAsia="仿宋" w:cs="仿宋"/>
          <w:bCs/>
          <w:color w:val="auto"/>
          <w:sz w:val="28"/>
          <w:szCs w:val="28"/>
          <w:highlight w:val="none"/>
          <w:lang w:val="en-US" w:eastAsia="zh-CN" w:bidi="ar-SA"/>
        </w:rPr>
        <w:t>6.1乙方根据甲方提供的资料进行专业设计团队创作，并及时根据甲方修改意见调整完善直至设计制作满足甲方要求为止。</w:t>
      </w:r>
    </w:p>
    <w:p>
      <w:pPr>
        <w:widowControl w:val="0"/>
        <w:shd w:val="clear"/>
        <w:tabs>
          <w:tab w:val="left" w:pos="540"/>
        </w:tabs>
        <w:spacing w:line="360" w:lineRule="auto"/>
        <w:ind w:firstLine="560" w:firstLineChars="200"/>
        <w:jc w:val="both"/>
        <w:rPr>
          <w:rFonts w:ascii="仿宋" w:hAnsi="仿宋" w:eastAsia="仿宋" w:cs="仿宋"/>
          <w:bCs/>
          <w:color w:val="auto"/>
          <w:sz w:val="28"/>
          <w:szCs w:val="28"/>
          <w:highlight w:val="none"/>
          <w:lang w:val="en-US" w:eastAsia="zh-CN" w:bidi="ar-SA"/>
        </w:rPr>
      </w:pPr>
      <w:r>
        <w:rPr>
          <w:rFonts w:hint="eastAsia" w:ascii="仿宋" w:hAnsi="仿宋" w:eastAsia="仿宋" w:cs="仿宋"/>
          <w:bCs/>
          <w:color w:val="auto"/>
          <w:sz w:val="28"/>
          <w:szCs w:val="28"/>
          <w:highlight w:val="none"/>
          <w:lang w:val="en-US" w:eastAsia="zh-CN" w:bidi="ar-SA"/>
        </w:rPr>
        <w:t>6.2涉及安装的项目，乙方根据要求进行安装。</w:t>
      </w:r>
    </w:p>
    <w:p>
      <w:pPr>
        <w:widowControl w:val="0"/>
        <w:shd w:val="clear"/>
        <w:tabs>
          <w:tab w:val="left" w:pos="540"/>
        </w:tabs>
        <w:spacing w:line="360" w:lineRule="auto"/>
        <w:ind w:firstLine="560" w:firstLineChars="200"/>
        <w:jc w:val="both"/>
        <w:rPr>
          <w:rFonts w:ascii="仿宋" w:hAnsi="仿宋" w:eastAsia="仿宋" w:cs="仿宋"/>
          <w:bCs/>
          <w:color w:val="auto"/>
          <w:sz w:val="28"/>
          <w:szCs w:val="28"/>
          <w:highlight w:val="none"/>
          <w:lang w:val="en-US" w:eastAsia="zh-CN" w:bidi="ar-SA"/>
        </w:rPr>
      </w:pPr>
      <w:r>
        <w:rPr>
          <w:rFonts w:hint="eastAsia" w:ascii="仿宋" w:hAnsi="仿宋" w:eastAsia="仿宋" w:cs="仿宋"/>
          <w:bCs/>
          <w:color w:val="auto"/>
          <w:sz w:val="28"/>
          <w:szCs w:val="28"/>
          <w:highlight w:val="none"/>
          <w:lang w:val="en-US" w:eastAsia="zh-CN" w:bidi="ar-SA"/>
        </w:rPr>
        <w:t>6.3乙方对甲方提供的一切资料保密。</w:t>
      </w:r>
    </w:p>
    <w:p>
      <w:pPr>
        <w:widowControl w:val="0"/>
        <w:shd w:val="clear"/>
        <w:tabs>
          <w:tab w:val="left" w:pos="540"/>
        </w:tabs>
        <w:spacing w:line="360" w:lineRule="auto"/>
        <w:ind w:firstLine="560" w:firstLineChars="200"/>
        <w:jc w:val="both"/>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6.4乙方向甲方交付工作成果，版权归甲方所有，乙方应确保不会侵犯第三方知识产权等权利。</w:t>
      </w:r>
    </w:p>
    <w:p>
      <w:pPr>
        <w:widowControl w:val="0"/>
        <w:shd w:val="clear"/>
        <w:tabs>
          <w:tab w:val="left" w:pos="540"/>
        </w:tabs>
        <w:spacing w:line="360" w:lineRule="auto"/>
        <w:ind w:firstLine="560" w:firstLineChars="200"/>
        <w:jc w:val="both"/>
        <w:rPr>
          <w:rFonts w:hint="default"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6.5乙方如更换本项目负责人或团队设计师，应提供书面说明并经甲方同意，继任人员的资质应不低于原项目负责人或团队设计师。</w:t>
      </w:r>
    </w:p>
    <w:p>
      <w:pPr>
        <w:widowControl w:val="0"/>
        <w:shd w:val="clear"/>
        <w:tabs>
          <w:tab w:val="left" w:pos="540"/>
        </w:tabs>
        <w:spacing w:line="360" w:lineRule="auto"/>
        <w:ind w:firstLine="560" w:firstLineChars="200"/>
        <w:jc w:val="both"/>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6.6其他未涉及的职责按实际发生的情况再协商解决。</w:t>
      </w:r>
    </w:p>
    <w:p>
      <w:pPr>
        <w:shd w:val="clear"/>
        <w:spacing w:line="360" w:lineRule="auto"/>
        <w:rPr>
          <w:rFonts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第七条 违约责任</w:t>
      </w:r>
    </w:p>
    <w:p>
      <w:pPr>
        <w:shd w:val="clear"/>
        <w:spacing w:line="360" w:lineRule="auto"/>
        <w:ind w:firstLine="560" w:firstLineChars="200"/>
        <w:rPr>
          <w:rFonts w:ascii="仿宋" w:hAnsi="仿宋" w:eastAsia="仿宋" w:cs="仿宋"/>
          <w:color w:val="auto"/>
          <w:sz w:val="28"/>
          <w:szCs w:val="28"/>
          <w:highlight w:val="none"/>
          <w:u w:val="none"/>
          <w:lang w:val="en-US" w:eastAsia="zh-CN" w:bidi="ar-SA"/>
        </w:rPr>
      </w:pPr>
      <w:r>
        <w:rPr>
          <w:rFonts w:hint="eastAsia" w:ascii="仿宋" w:hAnsi="仿宋" w:eastAsia="仿宋" w:cs="仿宋"/>
          <w:color w:val="auto"/>
          <w:sz w:val="28"/>
          <w:szCs w:val="28"/>
          <w:highlight w:val="none"/>
          <w:lang w:val="en-US" w:eastAsia="zh-CN" w:bidi="ar-SA"/>
        </w:rPr>
        <w:t>7.1</w:t>
      </w:r>
      <w:r>
        <w:rPr>
          <w:rFonts w:hint="eastAsia" w:ascii="仿宋" w:hAnsi="仿宋" w:eastAsia="仿宋" w:cs="仿宋"/>
          <w:color w:val="auto"/>
          <w:sz w:val="28"/>
          <w:szCs w:val="28"/>
          <w:highlight w:val="none"/>
          <w:u w:val="none"/>
          <w:lang w:val="en-US" w:eastAsia="zh-CN" w:bidi="ar-SA"/>
        </w:rPr>
        <w:t>如属甲方责任而耽误设计工作，乙方提交工作成果的时间顺延。</w:t>
      </w:r>
    </w:p>
    <w:p>
      <w:pPr>
        <w:widowControl w:val="0"/>
        <w:shd w:val="clear"/>
        <w:tabs>
          <w:tab w:val="left" w:pos="540"/>
        </w:tabs>
        <w:spacing w:line="360" w:lineRule="auto"/>
        <w:ind w:firstLine="560" w:firstLineChars="200"/>
        <w:jc w:val="both"/>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7.2对甲方提出的任务，乙方应在5天内交付初步方案，2周内交付成果，若因乙方原因导致提交工作成果的时间延误，每延迟一天，乙方应按合同暂定总额的千分之一支付违约金给甲方。乙方交付工作成果逾期时间超过7天，甲方有权单方面解除合同，并要求乙方支付合同暂定总额的20%的违约金。</w:t>
      </w:r>
    </w:p>
    <w:p>
      <w:pPr>
        <w:shd w:val="clear"/>
        <w:spacing w:line="360" w:lineRule="auto"/>
        <w:ind w:firstLine="560" w:firstLineChars="200"/>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7.3乙方提供的工作成果，如出现第三方主张知识产权等权利，由乙方负责处理，并承担由此产生的一切费用、责任。同时，甲方有权单方面解除合同，并有权要求乙方支付合同暂定总额20%的违约金，且乙方应赔偿由此给甲方造成的一切损失。</w:t>
      </w:r>
    </w:p>
    <w:p>
      <w:pPr>
        <w:shd w:val="clear"/>
        <w:spacing w:line="360" w:lineRule="auto"/>
        <w:ind w:firstLine="560" w:firstLineChars="200"/>
        <w:rPr>
          <w:rFonts w:hint="eastAsia" w:ascii="仿宋" w:hAnsi="仿宋" w:eastAsia="仿宋" w:cs="仿宋"/>
          <w:bCs/>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7.4</w:t>
      </w:r>
      <w:r>
        <w:rPr>
          <w:rFonts w:hint="eastAsia" w:ascii="仿宋" w:hAnsi="仿宋" w:eastAsia="仿宋" w:cs="仿宋"/>
          <w:bCs/>
          <w:color w:val="auto"/>
          <w:sz w:val="28"/>
          <w:szCs w:val="28"/>
          <w:highlight w:val="none"/>
          <w:lang w:val="en-US" w:eastAsia="zh-CN" w:bidi="ar-SA"/>
        </w:rPr>
        <w:t>乙方对甲方提供的一切资料保密，不得向任何第三方透露，否则甲方有权单方解除合同，要求乙方退还所有已收取的费用，并按合同总金额的30%向甲方支付违约金。</w:t>
      </w:r>
    </w:p>
    <w:p>
      <w:pPr>
        <w:shd w:val="clear"/>
        <w:spacing w:line="360" w:lineRule="auto"/>
        <w:ind w:firstLine="560" w:firstLineChars="200"/>
        <w:rPr>
          <w:rFonts w:hint="default"/>
          <w:color w:val="auto"/>
          <w:highlight w:val="none"/>
          <w:lang w:val="en-US" w:eastAsia="zh-CN"/>
        </w:rPr>
      </w:pPr>
      <w:r>
        <w:rPr>
          <w:rFonts w:hint="eastAsia" w:ascii="仿宋" w:hAnsi="仿宋" w:eastAsia="仿宋" w:cs="仿宋"/>
          <w:color w:val="auto"/>
          <w:sz w:val="28"/>
          <w:szCs w:val="28"/>
          <w:highlight w:val="none"/>
          <w:lang w:val="en-US" w:eastAsia="zh-CN" w:bidi="ar-SA"/>
        </w:rPr>
        <w:t>7.5乙方不得随意更换项目负责人及团队设计师（人员名单应与乙方在附件中所载明的人员一致），如确须更换，应提前征得甲方同意。如有违反，甲方有权解除合同并要求乙方支付5000元/人次作为违约金。 </w:t>
      </w:r>
    </w:p>
    <w:p>
      <w:pPr>
        <w:shd w:val="clear"/>
        <w:spacing w:line="360" w:lineRule="auto"/>
        <w:rPr>
          <w:rFonts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第八条 不可抗力</w:t>
      </w:r>
    </w:p>
    <w:p>
      <w:pPr>
        <w:widowControl/>
        <w:shd w:val="clear"/>
        <w:autoSpaceDE w:val="0"/>
        <w:autoSpaceDN w:val="0"/>
        <w:adjustRightInd w:val="0"/>
        <w:spacing w:line="500" w:lineRule="exact"/>
        <w:ind w:firstLine="560" w:firstLineChars="200"/>
        <w:rPr>
          <w:rFonts w:hint="eastAsia" w:ascii="仿宋" w:hAnsi="仿宋" w:eastAsia="仿宋" w:cs="仿宋"/>
          <w:bCs w:val="0"/>
          <w:color w:val="auto"/>
          <w:kern w:val="0"/>
          <w:sz w:val="28"/>
          <w:szCs w:val="28"/>
          <w:highlight w:val="none"/>
        </w:rPr>
      </w:pPr>
      <w:r>
        <w:rPr>
          <w:rFonts w:hint="eastAsia" w:ascii="仿宋" w:hAnsi="仿宋" w:eastAsia="仿宋" w:cs="仿宋"/>
          <w:bCs w:val="0"/>
          <w:color w:val="auto"/>
          <w:kern w:val="0"/>
          <w:sz w:val="28"/>
          <w:szCs w:val="28"/>
          <w:highlight w:val="none"/>
        </w:rPr>
        <w:t>8.1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hd w:val="clear"/>
        <w:autoSpaceDE w:val="0"/>
        <w:autoSpaceDN w:val="0"/>
        <w:adjustRightInd w:val="0"/>
        <w:spacing w:line="500" w:lineRule="exact"/>
        <w:ind w:firstLine="560" w:firstLineChars="200"/>
        <w:rPr>
          <w:rFonts w:hint="eastAsia" w:ascii="仿宋" w:hAnsi="仿宋" w:eastAsia="仿宋" w:cs="仿宋"/>
          <w:bCs w:val="0"/>
          <w:color w:val="auto"/>
          <w:kern w:val="0"/>
          <w:sz w:val="28"/>
          <w:szCs w:val="28"/>
          <w:highlight w:val="none"/>
        </w:rPr>
      </w:pPr>
      <w:r>
        <w:rPr>
          <w:rFonts w:hint="eastAsia" w:ascii="仿宋" w:hAnsi="仿宋" w:eastAsia="仿宋" w:cs="仿宋"/>
          <w:bCs w:val="0"/>
          <w:color w:val="auto"/>
          <w:kern w:val="0"/>
          <w:sz w:val="28"/>
          <w:szCs w:val="28"/>
          <w:highlight w:val="none"/>
        </w:rPr>
        <w:t>⑴ 地震、火山爆发、滑坡、暴雨（橙色预警及以上）、台风（黄色预警及以上）、海啸、龙卷风、大面积流行病或瘟疫；</w:t>
      </w:r>
    </w:p>
    <w:p>
      <w:pPr>
        <w:widowControl/>
        <w:shd w:val="clear"/>
        <w:autoSpaceDE w:val="0"/>
        <w:autoSpaceDN w:val="0"/>
        <w:adjustRightInd w:val="0"/>
        <w:spacing w:line="500" w:lineRule="exact"/>
        <w:ind w:firstLine="560" w:firstLineChars="200"/>
        <w:rPr>
          <w:rFonts w:hint="eastAsia" w:ascii="仿宋" w:hAnsi="仿宋" w:eastAsia="仿宋" w:cs="仿宋"/>
          <w:bCs w:val="0"/>
          <w:color w:val="auto"/>
          <w:kern w:val="0"/>
          <w:sz w:val="28"/>
          <w:szCs w:val="28"/>
          <w:highlight w:val="none"/>
        </w:rPr>
      </w:pPr>
      <w:r>
        <w:rPr>
          <w:rFonts w:hint="eastAsia" w:ascii="仿宋" w:hAnsi="仿宋" w:eastAsia="仿宋" w:cs="仿宋"/>
          <w:bCs w:val="0"/>
          <w:color w:val="auto"/>
          <w:kern w:val="0"/>
          <w:sz w:val="28"/>
          <w:szCs w:val="28"/>
          <w:highlight w:val="none"/>
        </w:rPr>
        <w:t>⑵ 战争行为、入侵、武装冲突或外敌行为、封锁、暴乱、恐怖行为或军事演习；</w:t>
      </w:r>
    </w:p>
    <w:p>
      <w:pPr>
        <w:widowControl/>
        <w:shd w:val="clear"/>
        <w:autoSpaceDE w:val="0"/>
        <w:autoSpaceDN w:val="0"/>
        <w:adjustRightInd w:val="0"/>
        <w:spacing w:line="500" w:lineRule="exact"/>
        <w:ind w:firstLine="560" w:firstLineChars="200"/>
        <w:rPr>
          <w:rFonts w:hint="eastAsia" w:ascii="仿宋" w:hAnsi="仿宋" w:eastAsia="仿宋" w:cs="仿宋"/>
          <w:bCs w:val="0"/>
          <w:color w:val="auto"/>
          <w:kern w:val="0"/>
          <w:sz w:val="28"/>
          <w:szCs w:val="28"/>
          <w:highlight w:val="none"/>
        </w:rPr>
      </w:pPr>
      <w:r>
        <w:rPr>
          <w:rFonts w:hint="eastAsia" w:ascii="仿宋" w:hAnsi="仿宋" w:eastAsia="仿宋" w:cs="仿宋"/>
          <w:bCs w:val="0"/>
          <w:color w:val="auto"/>
          <w:kern w:val="0"/>
          <w:sz w:val="28"/>
          <w:szCs w:val="28"/>
          <w:highlight w:val="none"/>
        </w:rPr>
        <w:t>8.2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hd w:val="clear"/>
        <w:autoSpaceDE w:val="0"/>
        <w:autoSpaceDN w:val="0"/>
        <w:adjustRightInd w:val="0"/>
        <w:spacing w:line="500" w:lineRule="exact"/>
        <w:ind w:firstLine="560" w:firstLineChars="200"/>
        <w:rPr>
          <w:rFonts w:hint="eastAsia" w:ascii="仿宋" w:hAnsi="仿宋" w:eastAsia="仿宋" w:cs="仿宋"/>
          <w:bCs w:val="0"/>
          <w:color w:val="auto"/>
          <w:kern w:val="0"/>
          <w:sz w:val="28"/>
          <w:szCs w:val="28"/>
          <w:highlight w:val="none"/>
        </w:rPr>
      </w:pPr>
      <w:r>
        <w:rPr>
          <w:rFonts w:hint="eastAsia" w:ascii="仿宋" w:hAnsi="仿宋" w:eastAsia="仿宋" w:cs="仿宋"/>
          <w:bCs w:val="0"/>
          <w:color w:val="auto"/>
          <w:kern w:val="0"/>
          <w:sz w:val="28"/>
          <w:szCs w:val="28"/>
          <w:highlight w:val="none"/>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hd w:val="clear"/>
        <w:spacing w:before="156" w:beforeLines="50" w:after="156" w:afterLines="50" w:line="500" w:lineRule="exact"/>
        <w:ind w:firstLine="482"/>
        <w:jc w:val="left"/>
        <w:rPr>
          <w:rFonts w:ascii="宋体" w:hAnsi="宋体" w:eastAsia="宋体" w:cs="宋体"/>
          <w:bCs/>
          <w:color w:val="auto"/>
          <w:sz w:val="24"/>
          <w:highlight w:val="none"/>
        </w:rPr>
      </w:pPr>
      <w:r>
        <w:rPr>
          <w:rFonts w:hint="eastAsia" w:ascii="仿宋" w:hAnsi="仿宋" w:eastAsia="仿宋" w:cs="仿宋"/>
          <w:bCs w:val="0"/>
          <w:color w:val="auto"/>
          <w:kern w:val="0"/>
          <w:sz w:val="28"/>
          <w:szCs w:val="28"/>
          <w:highlight w:val="none"/>
        </w:rPr>
        <w:t>8.4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hd w:val="clear"/>
        <w:spacing w:line="360" w:lineRule="auto"/>
        <w:rPr>
          <w:rFonts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第九条 争议解决方式</w:t>
      </w:r>
    </w:p>
    <w:p>
      <w:pPr>
        <w:shd w:val="clear"/>
        <w:spacing w:line="360" w:lineRule="auto"/>
        <w:ind w:firstLine="560" w:firstLineChars="200"/>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与本合同有关的一切争议，甲乙双方应通过协商解决；如经协商后仍不能达成协议时，双方同意采取以下第2种方式解决：</w:t>
      </w:r>
    </w:p>
    <w:p>
      <w:pPr>
        <w:shd w:val="clear"/>
        <w:spacing w:line="360" w:lineRule="auto"/>
        <w:ind w:firstLine="560" w:firstLineChars="200"/>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1.向中国广州仲裁委员会申请仲裁；</w:t>
      </w:r>
    </w:p>
    <w:p>
      <w:pPr>
        <w:shd w:val="clear"/>
        <w:spacing w:line="360" w:lineRule="auto"/>
        <w:ind w:firstLine="560" w:firstLineChars="200"/>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2.向甲方所在地人民法院提起诉讼。</w:t>
      </w:r>
    </w:p>
    <w:p>
      <w:pPr>
        <w:shd w:val="clear"/>
        <w:spacing w:line="360" w:lineRule="auto"/>
        <w:rPr>
          <w:rFonts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第十条 其他</w:t>
      </w:r>
    </w:p>
    <w:p>
      <w:pPr>
        <w:shd w:val="clear"/>
        <w:tabs>
          <w:tab w:val="left" w:pos="840"/>
        </w:tabs>
        <w:spacing w:line="360" w:lineRule="auto"/>
        <w:ind w:firstLine="560" w:firstLineChars="200"/>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10.1本合同所有附件均为合同的有效组成部分，合同与附件之间内容应认为是互为补充和解释，但如有模棱两可或互相矛盾之处,以时间在后的文件为准。</w:t>
      </w:r>
    </w:p>
    <w:p>
      <w:pPr>
        <w:shd w:val="clear"/>
        <w:tabs>
          <w:tab w:val="left" w:pos="840"/>
        </w:tabs>
        <w:spacing w:line="360" w:lineRule="auto"/>
        <w:ind w:firstLine="560" w:firstLineChars="200"/>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10.2本合同如有未尽事宜，甲、乙双方可另行作出补充协议，补充协议与本合同具有同等的法律效力。</w:t>
      </w:r>
    </w:p>
    <w:p>
      <w:pPr>
        <w:shd w:val="clear"/>
        <w:spacing w:line="360" w:lineRule="auto"/>
        <w:rPr>
          <w:rFonts w:ascii="仿宋" w:hAnsi="仿宋" w:eastAsia="仿宋" w:cs="仿宋"/>
          <w:b/>
          <w:bCs/>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 xml:space="preserve">    10.3本合同一式</w:t>
      </w:r>
      <w:r>
        <w:rPr>
          <w:rFonts w:hint="eastAsia" w:ascii="仿宋" w:hAnsi="仿宋" w:eastAsia="仿宋" w:cs="仿宋"/>
          <w:color w:val="auto"/>
          <w:sz w:val="28"/>
          <w:szCs w:val="28"/>
          <w:highlight w:val="none"/>
          <w:u w:val="single"/>
          <w:lang w:val="en-US" w:eastAsia="zh-CN" w:bidi="ar-SA"/>
        </w:rPr>
        <w:t>肆</w:t>
      </w:r>
      <w:r>
        <w:rPr>
          <w:rFonts w:hint="eastAsia" w:ascii="仿宋" w:hAnsi="仿宋" w:eastAsia="仿宋" w:cs="仿宋"/>
          <w:color w:val="auto"/>
          <w:sz w:val="28"/>
          <w:szCs w:val="28"/>
          <w:highlight w:val="none"/>
          <w:lang w:val="en-US" w:eastAsia="zh-CN" w:bidi="ar-SA"/>
        </w:rPr>
        <w:t>份，双方各执</w:t>
      </w:r>
      <w:r>
        <w:rPr>
          <w:rFonts w:hint="eastAsia" w:ascii="仿宋" w:hAnsi="仿宋" w:eastAsia="仿宋" w:cs="仿宋"/>
          <w:b/>
          <w:bCs/>
          <w:color w:val="auto"/>
          <w:sz w:val="28"/>
          <w:szCs w:val="28"/>
          <w:highlight w:val="none"/>
          <w:u w:val="single"/>
          <w:lang w:val="en-US" w:eastAsia="zh-CN" w:bidi="ar-SA"/>
        </w:rPr>
        <w:t>两</w:t>
      </w:r>
      <w:r>
        <w:rPr>
          <w:rFonts w:hint="eastAsia" w:ascii="仿宋" w:hAnsi="仿宋" w:eastAsia="仿宋" w:cs="仿宋"/>
          <w:color w:val="auto"/>
          <w:sz w:val="28"/>
          <w:szCs w:val="28"/>
          <w:highlight w:val="none"/>
          <w:lang w:val="en-US" w:eastAsia="zh-CN" w:bidi="ar-SA"/>
        </w:rPr>
        <w:t>份，均具有同等法律效力。本合同自双方签字并加盖公章或合同专用章之日起生效。</w:t>
      </w:r>
    </w:p>
    <w:p>
      <w:pPr>
        <w:shd w:val="clear"/>
        <w:tabs>
          <w:tab w:val="left" w:pos="840"/>
        </w:tabs>
        <w:spacing w:line="360" w:lineRule="auto"/>
        <w:rPr>
          <w:rFonts w:hint="eastAsia" w:ascii="仿宋" w:hAnsi="仿宋" w:eastAsia="仿宋" w:cs="仿宋"/>
          <w:color w:val="auto"/>
          <w:sz w:val="28"/>
          <w:szCs w:val="28"/>
          <w:highlight w:val="none"/>
          <w:lang w:val="en-US" w:eastAsia="zh-CN" w:bidi="ar-SA"/>
        </w:rPr>
      </w:pPr>
    </w:p>
    <w:p>
      <w:pPr>
        <w:shd w:val="clear"/>
        <w:tabs>
          <w:tab w:val="left" w:pos="840"/>
        </w:tabs>
        <w:spacing w:line="360" w:lineRule="auto"/>
        <w:ind w:firstLine="560"/>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附件1：廉洁协议</w:t>
      </w:r>
    </w:p>
    <w:p>
      <w:pPr>
        <w:shd w:val="clear"/>
        <w:tabs>
          <w:tab w:val="left" w:pos="840"/>
        </w:tabs>
        <w:spacing w:line="360" w:lineRule="auto"/>
        <w:ind w:firstLine="560"/>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附件2：报价表</w:t>
      </w:r>
    </w:p>
    <w:p>
      <w:pPr>
        <w:pStyle w:val="10"/>
        <w:shd w:val="clear"/>
        <w:rPr>
          <w:rFonts w:hint="default" w:ascii="仿宋" w:hAnsi="仿宋" w:eastAsia="仿宋" w:cs="仿宋"/>
          <w:color w:val="auto"/>
          <w:kern w:val="2"/>
          <w:sz w:val="28"/>
          <w:szCs w:val="28"/>
          <w:highlight w:val="none"/>
          <w:lang w:val="en-US" w:eastAsia="zh-CN" w:bidi="ar-SA"/>
        </w:rPr>
      </w:pPr>
      <w:r>
        <w:rPr>
          <w:rFonts w:hint="eastAsia"/>
          <w:color w:val="auto"/>
          <w:highlight w:val="none"/>
          <w:lang w:val="en-US" w:eastAsia="zh-CN"/>
        </w:rPr>
        <w:t xml:space="preserve">     </w:t>
      </w:r>
      <w:r>
        <w:rPr>
          <w:rFonts w:hint="eastAsia" w:ascii="仿宋" w:hAnsi="仿宋" w:eastAsia="仿宋" w:cs="仿宋"/>
          <w:color w:val="auto"/>
          <w:kern w:val="2"/>
          <w:sz w:val="28"/>
          <w:szCs w:val="28"/>
          <w:highlight w:val="none"/>
          <w:lang w:val="en-US" w:eastAsia="zh-CN" w:bidi="ar-SA"/>
        </w:rPr>
        <w:t>附件3：人员组织架构表</w:t>
      </w:r>
    </w:p>
    <w:p>
      <w:pPr>
        <w:widowControl/>
        <w:shd w:val="clear" w:color="000000"/>
        <w:spacing w:before="0" w:beforeAutospacing="0" w:after="0" w:afterAutospacing="0" w:line="600" w:lineRule="exact"/>
        <w:jc w:val="left"/>
        <w:rPr>
          <w:rFonts w:hint="eastAsia" w:ascii="仿宋" w:hAnsi="仿宋" w:eastAsia="仿宋" w:cs="仿宋"/>
          <w:color w:val="auto"/>
          <w:spacing w:val="-17"/>
          <w:kern w:val="0"/>
          <w:sz w:val="28"/>
          <w:szCs w:val="28"/>
          <w:highlight w:val="none"/>
          <w:lang w:val="en-US" w:eastAsia="zh-CN" w:bidi="ar-SA"/>
        </w:rPr>
      </w:pPr>
    </w:p>
    <w:p>
      <w:pPr>
        <w:widowControl/>
        <w:shd w:val="clear" w:color="000000"/>
        <w:spacing w:before="0" w:beforeAutospacing="0" w:after="0" w:afterAutospacing="0" w:line="600" w:lineRule="exact"/>
        <w:jc w:val="left"/>
        <w:rPr>
          <w:rFonts w:hint="eastAsia" w:ascii="仿宋" w:hAnsi="仿宋" w:eastAsia="仿宋" w:cs="仿宋"/>
          <w:color w:val="auto"/>
          <w:spacing w:val="-17"/>
          <w:kern w:val="0"/>
          <w:sz w:val="28"/>
          <w:szCs w:val="28"/>
          <w:highlight w:val="none"/>
          <w:lang w:val="en-US" w:eastAsia="zh-CN" w:bidi="ar-SA"/>
        </w:rPr>
      </w:pPr>
    </w:p>
    <w:p>
      <w:pPr>
        <w:widowControl/>
        <w:shd w:val="clear" w:color="000000"/>
        <w:spacing w:before="0" w:beforeAutospacing="0" w:after="0" w:afterAutospacing="0" w:line="600" w:lineRule="exact"/>
        <w:jc w:val="left"/>
        <w:rPr>
          <w:rFonts w:hint="eastAsia" w:ascii="仿宋" w:hAnsi="仿宋" w:eastAsia="仿宋" w:cs="仿宋"/>
          <w:color w:val="auto"/>
          <w:spacing w:val="-17"/>
          <w:kern w:val="0"/>
          <w:sz w:val="28"/>
          <w:szCs w:val="28"/>
          <w:highlight w:val="none"/>
          <w:lang w:val="en-US" w:eastAsia="zh-CN" w:bidi="ar-SA"/>
        </w:rPr>
      </w:pPr>
    </w:p>
    <w:p>
      <w:pPr>
        <w:widowControl/>
        <w:shd w:val="clear" w:color="000000"/>
        <w:spacing w:before="0" w:beforeAutospacing="0" w:after="0" w:afterAutospacing="0" w:line="600" w:lineRule="exact"/>
        <w:jc w:val="left"/>
        <w:rPr>
          <w:rFonts w:ascii="仿宋" w:hAnsi="仿宋" w:eastAsia="仿宋" w:cs="仿宋"/>
          <w:color w:val="auto"/>
          <w:spacing w:val="-17"/>
          <w:kern w:val="0"/>
          <w:sz w:val="28"/>
          <w:szCs w:val="28"/>
          <w:highlight w:val="none"/>
          <w:lang w:val="en-US" w:eastAsia="zh-CN" w:bidi="ar-SA"/>
        </w:rPr>
      </w:pPr>
      <w:r>
        <w:rPr>
          <w:rFonts w:hint="eastAsia" w:ascii="仿宋" w:hAnsi="仿宋" w:eastAsia="仿宋" w:cs="仿宋"/>
          <w:color w:val="auto"/>
          <w:spacing w:val="-17"/>
          <w:kern w:val="0"/>
          <w:sz w:val="28"/>
          <w:szCs w:val="28"/>
          <w:highlight w:val="none"/>
          <w:lang w:val="en-US" w:eastAsia="zh-CN" w:bidi="ar-SA"/>
        </w:rPr>
        <w:t>甲方（盖章）：广州市净水有限公司          乙方（盖章）：</w:t>
      </w:r>
    </w:p>
    <w:p>
      <w:pPr>
        <w:widowControl/>
        <w:shd w:val="clear" w:color="000000"/>
        <w:spacing w:before="0" w:beforeAutospacing="0" w:after="0" w:afterAutospacing="0" w:line="600" w:lineRule="exact"/>
        <w:jc w:val="left"/>
        <w:rPr>
          <w:rFonts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授权代表（签字） ：                 授权代表（签字） ：    </w:t>
      </w:r>
    </w:p>
    <w:p>
      <w:pPr>
        <w:shd w:val="clear"/>
        <w:spacing w:line="600" w:lineRule="exact"/>
        <w:rPr>
          <w:rFonts w:ascii="Calibri" w:hAnsi="Calibri" w:eastAsia="宋体" w:cs="宋体"/>
          <w:b/>
          <w:bCs/>
          <w:color w:val="auto"/>
          <w:szCs w:val="21"/>
          <w:highlight w:val="none"/>
        </w:rPr>
      </w:pPr>
      <w:r>
        <w:rPr>
          <w:rFonts w:hint="eastAsia" w:ascii="仿宋" w:hAnsi="仿宋" w:eastAsia="仿宋" w:cs="仿宋"/>
          <w:color w:val="auto"/>
          <w:sz w:val="28"/>
          <w:szCs w:val="28"/>
          <w:highlight w:val="none"/>
        </w:rPr>
        <w:t>签订日期：    年  月  日            签订日期：    年  月  日</w:t>
      </w:r>
    </w:p>
    <w:p>
      <w:pPr>
        <w:shd w:val="clear"/>
        <w:spacing w:line="360" w:lineRule="auto"/>
        <w:rPr>
          <w:rFonts w:hint="eastAsia" w:ascii="宋体" w:hAnsi="宋体" w:eastAsia="宋体" w:cs="宋体"/>
          <w:b/>
          <w:bCs/>
          <w:color w:val="auto"/>
          <w:szCs w:val="21"/>
          <w:highlight w:val="none"/>
        </w:rPr>
      </w:pPr>
    </w:p>
    <w:p>
      <w:pPr>
        <w:shd w:val="clea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hd w:val="clear"/>
        <w:rPr>
          <w:rFonts w:hint="eastAsia" w:ascii="Calibri" w:hAnsi="Calibri" w:eastAsia="宋体" w:cs="Times New Roman"/>
          <w:color w:val="auto"/>
          <w:highlight w:val="none"/>
        </w:rPr>
      </w:pPr>
    </w:p>
    <w:p>
      <w:pPr>
        <w:shd w:val="clea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w:t>
      </w:r>
    </w:p>
    <w:p>
      <w:pPr>
        <w:shd w:val="clear"/>
        <w:spacing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廉洁协议</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bCs/>
          <w:color w:val="auto"/>
          <w:sz w:val="28"/>
          <w:szCs w:val="28"/>
          <w:highlight w:val="none"/>
          <w:u w:val="single"/>
        </w:rPr>
        <w:t>广州市净水有限公司</w:t>
      </w:r>
      <w:r>
        <w:rPr>
          <w:rFonts w:hint="eastAsia" w:ascii="仿宋" w:hAnsi="仿宋" w:eastAsia="仿宋" w:cs="仿宋"/>
          <w:color w:val="auto"/>
          <w:sz w:val="28"/>
          <w:szCs w:val="28"/>
          <w:highlight w:val="none"/>
        </w:rPr>
        <w:t>(以下称甲方)与</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(以下称乙方)，特此订立本协议共同遵照执行。</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第一条 甲乙双方的权利和义务</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（一）甲乙双方严格遵守国家关于市场准入、项目招标投标、市场经营活动等有关法律、法规相关政策及廉政建设的各项规定。</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（二）严格执行</w:t>
      </w:r>
      <w:r>
        <w:rPr>
          <w:rFonts w:hint="eastAsia" w:ascii="仿宋" w:hAnsi="仿宋" w:eastAsia="仿宋" w:cs="仿宋"/>
          <w:color w:val="auto"/>
          <w:sz w:val="28"/>
          <w:szCs w:val="28"/>
          <w:highlight w:val="none"/>
          <w:u w:val="single"/>
          <w:lang w:val="en-US" w:eastAsia="zh-CN"/>
        </w:rPr>
        <w:t>合同名</w:t>
      </w:r>
      <w:r>
        <w:rPr>
          <w:rFonts w:hint="eastAsia" w:ascii="仿宋" w:hAnsi="仿宋" w:eastAsia="仿宋" w:cs="仿宋"/>
          <w:bCs w:val="0"/>
          <w:color w:val="auto"/>
          <w:sz w:val="28"/>
          <w:szCs w:val="28"/>
          <w:highlight w:val="none"/>
          <w:u w:val="single"/>
          <w:lang w:val="en-US" w:eastAsia="zh-CN"/>
        </w:rPr>
        <w:t>称（</w:t>
      </w:r>
      <w:r>
        <w:rPr>
          <w:rFonts w:hint="eastAsia" w:ascii="仿宋" w:hAnsi="仿宋" w:eastAsia="仿宋" w:cs="仿宋"/>
          <w:b w:val="0"/>
          <w:bCs w:val="0"/>
          <w:color w:val="auto"/>
          <w:sz w:val="28"/>
          <w:szCs w:val="28"/>
          <w:highlight w:val="none"/>
          <w:u w:val="single"/>
        </w:rPr>
        <w:t>穗净水合[    ]   号</w:t>
      </w:r>
      <w:r>
        <w:rPr>
          <w:rFonts w:hint="eastAsia" w:ascii="仿宋" w:hAnsi="仿宋" w:eastAsia="仿宋" w:cs="仿宋"/>
          <w:bCs w:val="0"/>
          <w:color w:val="auto"/>
          <w:sz w:val="28"/>
          <w:szCs w:val="28"/>
          <w:highlight w:val="none"/>
          <w:u w:val="single"/>
          <w:lang w:val="en-US" w:eastAsia="zh-CN"/>
        </w:rPr>
        <w:t>）</w:t>
      </w:r>
      <w:r>
        <w:rPr>
          <w:rFonts w:hint="eastAsia" w:ascii="仿宋" w:hAnsi="仿宋" w:eastAsia="仿宋" w:cs="仿宋"/>
          <w:color w:val="auto"/>
          <w:sz w:val="28"/>
          <w:szCs w:val="28"/>
          <w:highlight w:val="none"/>
        </w:rPr>
        <w:t>（以下简称：主合同），自觉履行合同约定的相关义务。</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（三）在业务活动中坚持公开、公正、诚信、透明的原则，不得损害国家、集体利益。</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（四）建立健全廉洁从业制度，开展廉洁教育，公布举报电话，监督并认真查处不廉洁及违法违纪行为。</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（五）发现对方在业务活动中有不廉洁行为，应及时提醒对方纠正。情节严重的，应向其有关监督部门检举。</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第二条 甲方的义务</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（一）甲方及其工作人员不得索要或接受乙方的礼金、有价证券和贵重物品，不得在乙方报销任何应由甲方或个人支付的费用等。</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（三）甲方及其工作人员不得要求或者接受乙方为其住房装修、婚丧嫁娶活动、配偶子女工作安排以及出国出境、旅游等提供方便等。</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（四）甲方工作人员不得在乙方或与乙方有股权关联的企业兼职，不得向乙方介绍家属或者亲友从事与甲方业务有关的经济活动。</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（六）甲方工作人员不得利用职务之便收受乙方以回扣、手续费、加班费、咨询费、劳务费、协调费、辛苦费等各种名义给予或赠送的钱物。</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（七）甲方工作人员不得接受乙方给予或赠送的干股或红利。</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（八）不得存在其他违反廉洁规定的行为。</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第三条 乙方的义务</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（一）乙方不得以任何理由向甲方及其工作人员行贿或馈赠礼金、有价证券、贵重礼品。</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（二)乙方不得以任何名义为甲方及其工作人员报销应由甲方单位或个人支付的任何费用。</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（三）乙方不得以任何理由安排甲方工作人员参加可能影响相关业务公开、公正、公平性的宴请及娱乐活动。</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（四）乙方不得为甲方单位和个人购置或提供通讯工具和高档办公用品等物品，也不得为甲方提供与工作无关的房屋、汽车等。</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（五）乙方不得擅自与甲方工作人员就主合同中的质量、数量、价格、工程量、验收等条款进行私下商谈或者达成默契。</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（六）乙方不得以回扣、手续费、加班费、咨询费、劳务费、协调费、辛苦费等各种名义向甲方工作人员给予或赠送钱物。</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（七）乙方不得向甲方工作人员提供干股或红利。</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（八）不得存在其他违反廉洁规定的行为。</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第四条 违约责任</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甲方举报投诉联系部门：广州市净水有限公司纪检室，联系电话： 020-38890265 。</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1、扣除主合同的全部履约保证金；</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2、解除主合同；</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3、追究乙方其他违约责任；</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4、根据甲方的有关规章制度，在一定时间内暂停乙方参与甲方及下属单位所有项目的交易资格；</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5、根据甲方的有关规章制度，将乙方清退出甲方相关企业库；</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6、根据甲方上级单位、行政主管部门的意见、决定执行；</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7、按规定向有关行政监督部门、乙方业务管理部门进行投诉、报告。</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乙方无条件接受甲方的处理决定并承担给甲方造成的损失，全额返还通过不正当手段获取的非法所得，并承担相应的法律责任。</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第五条 本协议执行情况，接受有管辖权的纪检、监察部门的监督，双方应予以配合检查调查。 </w:t>
      </w:r>
    </w:p>
    <w:p>
      <w:pPr>
        <w:shd w:val="clear"/>
        <w:spacing w:line="480" w:lineRule="exact"/>
        <w:ind w:firstLine="638" w:firstLineChars="22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第六条 本协议作为</w:t>
      </w:r>
      <w:r>
        <w:rPr>
          <w:rFonts w:hint="eastAsia" w:ascii="仿宋" w:hAnsi="仿宋" w:eastAsia="仿宋" w:cs="仿宋"/>
          <w:color w:val="auto"/>
          <w:sz w:val="28"/>
          <w:szCs w:val="28"/>
          <w:highlight w:val="none"/>
          <w:u w:val="single"/>
          <w:lang w:val="en-US" w:eastAsia="zh-CN"/>
        </w:rPr>
        <w:t>合同名</w:t>
      </w:r>
      <w:r>
        <w:rPr>
          <w:rFonts w:hint="eastAsia" w:ascii="仿宋" w:hAnsi="仿宋" w:eastAsia="仿宋" w:cs="仿宋"/>
          <w:bCs w:val="0"/>
          <w:color w:val="auto"/>
          <w:sz w:val="28"/>
          <w:szCs w:val="28"/>
          <w:highlight w:val="none"/>
          <w:u w:val="single"/>
          <w:lang w:val="en-US" w:eastAsia="zh-CN"/>
        </w:rPr>
        <w:t>称（</w:t>
      </w:r>
      <w:r>
        <w:rPr>
          <w:rFonts w:hint="eastAsia" w:ascii="仿宋" w:hAnsi="仿宋" w:eastAsia="仿宋" w:cs="仿宋"/>
          <w:b w:val="0"/>
          <w:bCs w:val="0"/>
          <w:color w:val="auto"/>
          <w:sz w:val="28"/>
          <w:szCs w:val="28"/>
          <w:highlight w:val="none"/>
          <w:u w:val="single"/>
        </w:rPr>
        <w:t>穗净水合[    ]   号</w:t>
      </w:r>
      <w:r>
        <w:rPr>
          <w:rFonts w:hint="eastAsia" w:ascii="仿宋" w:hAnsi="仿宋" w:eastAsia="仿宋" w:cs="仿宋"/>
          <w:bCs w:val="0"/>
          <w:color w:val="auto"/>
          <w:sz w:val="28"/>
          <w:szCs w:val="28"/>
          <w:highlight w:val="none"/>
          <w:u w:val="single"/>
          <w:lang w:val="en-US" w:eastAsia="zh-CN"/>
        </w:rPr>
        <w:t>）</w:t>
      </w:r>
      <w:r>
        <w:rPr>
          <w:rFonts w:hint="eastAsia" w:ascii="仿宋" w:hAnsi="仿宋" w:eastAsia="仿宋" w:cs="仿宋"/>
          <w:color w:val="auto"/>
          <w:sz w:val="28"/>
          <w:szCs w:val="28"/>
          <w:highlight w:val="none"/>
        </w:rPr>
        <w:t>合同的附件，并具有同等的法律效力，本协议自双方签字盖章之日起生效，与主合同同时终止。</w:t>
      </w:r>
    </w:p>
    <w:p>
      <w:pPr>
        <w:widowControl/>
        <w:shd w:val="clear" w:color="000000"/>
        <w:spacing w:before="0" w:beforeAutospacing="0" w:after="0" w:afterAutospacing="0" w:line="600" w:lineRule="exact"/>
        <w:jc w:val="left"/>
        <w:rPr>
          <w:rFonts w:ascii="仿宋" w:hAnsi="仿宋" w:eastAsia="仿宋" w:cs="仿宋"/>
          <w:color w:val="auto"/>
          <w:spacing w:val="-17"/>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br w:type="textWrapping"/>
      </w:r>
      <w:r>
        <w:rPr>
          <w:rFonts w:hint="eastAsia" w:ascii="仿宋" w:hAnsi="仿宋" w:eastAsia="仿宋" w:cs="仿宋"/>
          <w:color w:val="auto"/>
          <w:spacing w:val="-17"/>
          <w:kern w:val="0"/>
          <w:sz w:val="28"/>
          <w:szCs w:val="28"/>
          <w:highlight w:val="none"/>
          <w:lang w:val="en-US" w:eastAsia="zh-CN" w:bidi="ar-SA"/>
        </w:rPr>
        <w:t>甲方（盖章）：广州市净水有限公司 乙方（盖章）：</w:t>
      </w:r>
    </w:p>
    <w:p>
      <w:pPr>
        <w:shd w:val="clear"/>
        <w:ind w:firstLine="0" w:firstLine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签约代表：                   签约代表：</w:t>
      </w:r>
    </w:p>
    <w:p>
      <w:pPr>
        <w:shd w:val="clear"/>
        <w:ind w:firstLine="0" w:firstLineChars="0"/>
        <w:rPr>
          <w:rFonts w:ascii="宋体" w:hAnsi="宋体" w:eastAsia="宋体" w:cs="宋体"/>
          <w:b/>
          <w:bCs/>
          <w:color w:val="auto"/>
          <w:szCs w:val="21"/>
          <w:highlight w:val="none"/>
        </w:rPr>
      </w:pPr>
      <w:r>
        <w:rPr>
          <w:rFonts w:hint="eastAsia" w:ascii="仿宋" w:hAnsi="仿宋" w:eastAsia="仿宋" w:cs="仿宋"/>
          <w:color w:val="auto"/>
          <w:sz w:val="28"/>
          <w:szCs w:val="28"/>
          <w:highlight w:val="none"/>
        </w:rPr>
        <w:t>日期:    年  月  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日期：  年  月  日</w:t>
      </w:r>
    </w:p>
    <w:p>
      <w:pPr>
        <w:shd w:val="clear"/>
        <w:ind w:firstLine="0"/>
        <w:rPr>
          <w:rFonts w:hint="eastAsia" w:cs="宋体"/>
          <w:b/>
          <w:color w:val="auto"/>
          <w:highlight w:val="none"/>
          <w:lang w:val="en-US" w:eastAsia="zh-CN"/>
        </w:rPr>
      </w:pPr>
    </w:p>
    <w:p>
      <w:pPr>
        <w:shd w:val="clear"/>
        <w:ind w:firstLine="0"/>
        <w:rPr>
          <w:rFonts w:hint="eastAsia" w:cs="宋体"/>
          <w:b/>
          <w:color w:val="auto"/>
          <w:highlight w:val="none"/>
          <w:lang w:val="en-US" w:eastAsia="zh-CN"/>
        </w:rPr>
      </w:pPr>
    </w:p>
    <w:p>
      <w:pPr>
        <w:shd w:val="clear"/>
        <w:ind w:firstLine="0"/>
        <w:rPr>
          <w:rFonts w:hint="eastAsia" w:cs="宋体"/>
          <w:b/>
          <w:color w:val="auto"/>
          <w:highlight w:val="none"/>
          <w:lang w:val="en-US" w:eastAsia="zh-CN"/>
        </w:rPr>
      </w:pPr>
    </w:p>
    <w:p>
      <w:pPr>
        <w:shd w:val="clear"/>
        <w:ind w:firstLine="0"/>
        <w:rPr>
          <w:rFonts w:hint="eastAsia" w:cs="宋体"/>
          <w:b/>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default" w:cs="宋体"/>
          <w:b w:val="0"/>
          <w:bCs/>
          <w:color w:val="auto"/>
          <w:highlight w:val="none"/>
          <w:lang w:val="en-US" w:eastAsia="zh-CN"/>
        </w:rPr>
      </w:pPr>
      <w:r>
        <w:rPr>
          <w:rFonts w:hint="eastAsia" w:cs="宋体"/>
          <w:b w:val="0"/>
          <w:bCs/>
          <w:color w:val="auto"/>
          <w:highlight w:val="none"/>
          <w:lang w:val="en-US" w:eastAsia="zh-CN"/>
        </w:rPr>
        <w:t>附件2 报价表</w:t>
      </w:r>
    </w:p>
    <w:p>
      <w:pPr>
        <w:shd w:val="clear"/>
        <w:rPr>
          <w:rFonts w:hint="eastAsia" w:cs="宋体"/>
          <w:b w:val="0"/>
          <w:bCs/>
          <w:color w:val="auto"/>
          <w:highlight w:val="none"/>
          <w:lang w:val="en-US" w:eastAsia="zh-CN"/>
        </w:rPr>
      </w:pPr>
    </w:p>
    <w:tbl>
      <w:tblPr>
        <w:tblStyle w:val="23"/>
        <w:tblW w:w="51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546"/>
        <w:gridCol w:w="1314"/>
        <w:gridCol w:w="1560"/>
        <w:gridCol w:w="686"/>
        <w:gridCol w:w="664"/>
        <w:gridCol w:w="2337"/>
        <w:gridCol w:w="877"/>
        <w:gridCol w:w="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产品名称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产品内容</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其他要求</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总计</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color w:val="auto"/>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绿色低碳展示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长5000mm*高2800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沙盘模型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约2000MM*1200MM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场景模型制作：仿真制作太阳能路灯、植物造型手工铁丝制作后上树粉，灯光+光纤制作仿喷水状态</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75寸智慧屏</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75寸，4k智慧屏</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互动装置</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感应主板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RJ45通信方式，触点感应模块</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人体接近传感器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人体接近传感器</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可调led灯带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LED灯带控制器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led灯带控制器</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互动播放软件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手部接近触发相应灯效以及视频</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环境健康展示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长6200mm*高2900mm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6"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展板模型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约长2200mm*高1000mm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Style w:val="47"/>
                <w:rFonts w:hint="eastAsia" w:ascii="宋体" w:hAnsi="宋体" w:eastAsia="宋体" w:cs="宋体"/>
                <w:color w:val="auto"/>
                <w:sz w:val="20"/>
                <w:szCs w:val="20"/>
                <w:highlight w:val="none"/>
                <w:lang w:val="en-US" w:eastAsia="zh-CN" w:bidi="ar"/>
              </w:rPr>
              <w:t>全过程收集处理气体技术管控系统模型，透明亚克</w:t>
            </w:r>
            <w:r>
              <w:rPr>
                <w:rStyle w:val="48"/>
                <w:rFonts w:hint="eastAsia" w:ascii="宋体" w:hAnsi="宋体" w:eastAsia="宋体" w:cs="宋体"/>
                <w:color w:val="auto"/>
                <w:sz w:val="20"/>
                <w:szCs w:val="20"/>
                <w:highlight w:val="none"/>
                <w:lang w:val="en-US" w:eastAsia="zh-CN" w:bidi="ar"/>
              </w:rPr>
              <w:t xml:space="preserve"> </w:t>
            </w:r>
            <w:r>
              <w:rPr>
                <w:rStyle w:val="47"/>
                <w:rFonts w:hint="eastAsia" w:ascii="宋体" w:hAnsi="宋体" w:eastAsia="宋体" w:cs="宋体"/>
                <w:color w:val="auto"/>
                <w:sz w:val="20"/>
                <w:szCs w:val="20"/>
                <w:highlight w:val="none"/>
                <w:lang w:val="en-US" w:eastAsia="zh-CN" w:bidi="ar"/>
              </w:rPr>
              <w:t>密闭制作内部设备模型，通过吹风、吸风的状态</w:t>
            </w:r>
            <w:r>
              <w:rPr>
                <w:rStyle w:val="48"/>
                <w:rFonts w:hint="eastAsia" w:ascii="宋体" w:hAnsi="宋体" w:eastAsia="宋体" w:cs="宋体"/>
                <w:color w:val="auto"/>
                <w:sz w:val="20"/>
                <w:szCs w:val="20"/>
                <w:highlight w:val="none"/>
                <w:lang w:val="en-US" w:eastAsia="zh-CN" w:bidi="ar"/>
              </w:rPr>
              <w:t>+</w:t>
            </w:r>
            <w:r>
              <w:rPr>
                <w:rStyle w:val="47"/>
                <w:rFonts w:hint="eastAsia" w:ascii="宋体" w:hAnsi="宋体" w:eastAsia="宋体" w:cs="宋体"/>
                <w:color w:val="auto"/>
                <w:sz w:val="20"/>
                <w:szCs w:val="20"/>
                <w:highlight w:val="none"/>
                <w:lang w:val="en-US" w:eastAsia="zh-CN" w:bidi="ar"/>
              </w:rPr>
              <w:t>灯光变化演示：废气的收集</w:t>
            </w:r>
            <w:r>
              <w:rPr>
                <w:rStyle w:val="48"/>
                <w:rFonts w:hint="eastAsia" w:ascii="宋体" w:hAnsi="宋体" w:eastAsia="宋体" w:cs="宋体"/>
                <w:color w:val="auto"/>
                <w:sz w:val="20"/>
                <w:szCs w:val="20"/>
                <w:highlight w:val="none"/>
                <w:lang w:val="en-US" w:eastAsia="zh-CN" w:bidi="ar"/>
              </w:rPr>
              <w:t>-</w:t>
            </w:r>
            <w:r>
              <w:rPr>
                <w:rStyle w:val="47"/>
                <w:rFonts w:hint="eastAsia" w:ascii="宋体" w:hAnsi="宋体" w:eastAsia="宋体" w:cs="宋体"/>
                <w:color w:val="auto"/>
                <w:sz w:val="20"/>
                <w:szCs w:val="20"/>
                <w:highlight w:val="none"/>
                <w:lang w:val="en-US" w:eastAsia="zh-CN" w:bidi="ar"/>
              </w:rPr>
              <w:t>处理</w:t>
            </w:r>
            <w:r>
              <w:rPr>
                <w:rStyle w:val="48"/>
                <w:rFonts w:hint="eastAsia" w:ascii="宋体" w:hAnsi="宋体" w:eastAsia="宋体" w:cs="宋体"/>
                <w:color w:val="auto"/>
                <w:sz w:val="20"/>
                <w:szCs w:val="20"/>
                <w:highlight w:val="none"/>
                <w:lang w:val="en-US" w:eastAsia="zh-CN" w:bidi="ar"/>
              </w:rPr>
              <w:t>-</w:t>
            </w:r>
            <w:r>
              <w:rPr>
                <w:rStyle w:val="47"/>
                <w:rFonts w:hint="eastAsia" w:ascii="宋体" w:hAnsi="宋体" w:eastAsia="宋体" w:cs="宋体"/>
                <w:color w:val="auto"/>
                <w:sz w:val="20"/>
                <w:szCs w:val="20"/>
                <w:highlight w:val="none"/>
                <w:lang w:val="en-US" w:eastAsia="zh-CN" w:bidi="ar"/>
              </w:rPr>
              <w:t>出气模拟演示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Style w:val="47"/>
                <w:rFonts w:hint="eastAsia" w:ascii="宋体" w:hAnsi="宋体" w:eastAsia="宋体" w:cs="宋体"/>
                <w:color w:val="auto"/>
                <w:sz w:val="20"/>
                <w:szCs w:val="20"/>
                <w:highlight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Style w:val="47"/>
                <w:rFonts w:hint="eastAsia" w:ascii="宋体" w:hAnsi="宋体" w:eastAsia="宋体" w:cs="宋体"/>
                <w:color w:val="auto"/>
                <w:sz w:val="20"/>
                <w:szCs w:val="20"/>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75寸智慧屏</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75寸，4k智慧屏</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二维短片讲述气体</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1分30秒</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科技创新展示</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长3500mm*高2300mm</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用高密度微颗粒高分子泡沫三维立体雕刻塑形、表面高光树脂光滑处理后、汽车金属漆按效果人物上色制作处理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Style w:val="49"/>
                <w:rFonts w:hint="eastAsia" w:ascii="宋体" w:hAnsi="宋体" w:eastAsia="宋体" w:cs="宋体"/>
                <w:color w:val="auto"/>
                <w:sz w:val="20"/>
                <w:szCs w:val="20"/>
                <w:highlight w:val="none"/>
                <w:lang w:val="en-US" w:eastAsia="zh-CN" w:bidi="ar"/>
              </w:rPr>
              <w:t>二维短片讲述水是如何变清</w:t>
            </w:r>
            <w:r>
              <w:rPr>
                <w:rStyle w:val="50"/>
                <w:rFonts w:hint="eastAsia" w:ascii="宋体" w:hAnsi="宋体" w:eastAsia="宋体" w:cs="宋体"/>
                <w:color w:val="auto"/>
                <w:sz w:val="20"/>
                <w:szCs w:val="20"/>
                <w:highlight w:val="none"/>
                <w:lang w:val="en-US" w:eastAsia="zh-CN" w:bidi="ar"/>
              </w:rPr>
              <w:br w:type="textWrapping"/>
            </w:r>
            <w:r>
              <w:rPr>
                <w:rStyle w:val="49"/>
                <w:rFonts w:hint="eastAsia" w:ascii="宋体" w:hAnsi="宋体" w:eastAsia="宋体" w:cs="宋体"/>
                <w:color w:val="auto"/>
                <w:sz w:val="20"/>
                <w:szCs w:val="20"/>
                <w:highlight w:val="none"/>
                <w:lang w:val="en-US" w:eastAsia="zh-CN" w:bidi="ar"/>
              </w:rPr>
              <w:t>《水质泥质变化》实拍加二维</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1分30秒</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85寸红外透明展示柜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2000X1200MM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互动触摸软件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UI制作以及素材整理，对甲方提供的素材进行精炼以及整理，制作相对于的UI界面，不含视频制作以及三维建模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4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智慧安全展示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长4800mm*高3600mm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电子围栏定制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Style w:val="50"/>
                <w:rFonts w:hint="eastAsia" w:ascii="宋体" w:hAnsi="宋体" w:eastAsia="宋体" w:cs="宋体"/>
                <w:color w:val="auto"/>
                <w:sz w:val="20"/>
                <w:szCs w:val="20"/>
                <w:highlight w:val="none"/>
                <w:lang w:val="en-US" w:eastAsia="zh-CN" w:bidi="ar"/>
              </w:rPr>
              <w:t>长</w:t>
            </w:r>
            <w:r>
              <w:rPr>
                <w:rStyle w:val="49"/>
                <w:rFonts w:hint="eastAsia" w:ascii="宋体" w:hAnsi="宋体" w:eastAsia="宋体" w:cs="宋体"/>
                <w:color w:val="auto"/>
                <w:sz w:val="20"/>
                <w:szCs w:val="20"/>
                <w:highlight w:val="none"/>
                <w:lang w:val="en-US" w:eastAsia="zh-CN" w:bidi="ar"/>
              </w:rPr>
              <w:t>1200mm*宽600mm*高1200mm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像</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四大安全联动二维短片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2分</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75寸智慧屏</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75寸，4k智慧屏</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ESG典范展示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长4400mm*高2430mm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中间部分预留屏幕安装位置，3个大框位置制作灯箱软膜内发光（可替换内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中间圆形LED</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1200X1200 P125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功放喇叭</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一拖二功放喇叭，6寸</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雷达</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互动直径10米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互动软件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根据客户提供的三维模型、视频进行双屏互动开发，具体功能根据客户需求而定</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雷达及软件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互动内容制作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多个UI界面的制作以及素材整理，（不含视频制作以及三维建模）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生物多样性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(小木屋)</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长2300mm*高2400mm</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展架及展架内容（含发光字等），展架及展架内容（含发光字等）,展架内部镀锌方管制作内部龙骨、外贴防火阻燃面板+展览专用板+广告UV膜+立体灯箱发光字体（内发光），场景配置流水、鸟鸣等音效效果</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用高密度微颗粒高分子泡沫三维立体雕刻塑形、表面高光树脂光滑处理后、汽车金属漆按效果人物上色制作处理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44"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46"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方案设计费</w:t>
            </w:r>
          </w:p>
        </w:tc>
        <w:tc>
          <w:tcPr>
            <w:tcW w:w="287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方案平面设计及方案修改</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安装费</w:t>
            </w:r>
          </w:p>
        </w:tc>
        <w:tc>
          <w:tcPr>
            <w:tcW w:w="287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p>
            <w:pPr>
              <w:shd w:val="clear"/>
              <w:bidi w:val="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现场布线、展板安装</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运输费</w:t>
            </w:r>
          </w:p>
        </w:tc>
        <w:tc>
          <w:tcPr>
            <w:tcW w:w="287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预装好大件柜体及相关物品的运输</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软件硬件调试</w:t>
            </w:r>
          </w:p>
        </w:tc>
        <w:tc>
          <w:tcPr>
            <w:tcW w:w="287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专业人员出进行调试</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107"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ind w:firstLine="3000" w:firstLineChars="1500"/>
              <w:jc w:val="lef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税金：</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107"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 xml:space="preserve"> 总价：</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bl>
    <w:p>
      <w:pPr>
        <w:pStyle w:val="8"/>
        <w:shd w:val="clear"/>
        <w:ind w:left="0" w:leftChars="0" w:firstLine="0" w:firstLineChars="0"/>
        <w:rPr>
          <w:rFonts w:hint="default"/>
          <w:color w:val="auto"/>
          <w:highlight w:val="none"/>
          <w:lang w:val="en-US" w:eastAsia="zh-CN"/>
        </w:rPr>
      </w:pPr>
    </w:p>
    <w:p>
      <w:pPr>
        <w:shd w:val="clea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shd w:val="clear"/>
        <w:adjustRightInd w:val="0"/>
        <w:snapToGrid w:val="0"/>
        <w:spacing w:line="600" w:lineRule="exact"/>
        <w:ind w:firstLine="6648" w:firstLineChars="2770"/>
        <w:rPr>
          <w:rFonts w:ascii="仿宋_GB2312" w:eastAsia="仿宋_GB2312" w:hAnsiTheme="minorEastAsia"/>
          <w:color w:val="auto"/>
          <w:sz w:val="28"/>
          <w:szCs w:val="28"/>
          <w:highlight w:val="none"/>
        </w:rPr>
      </w:pPr>
      <w:r>
        <w:rPr>
          <w:rFonts w:hint="eastAsia" w:ascii="宋体" w:hAnsi="宋体" w:eastAsia="宋体" w:cs="宋体"/>
          <w:color w:val="auto"/>
          <w:kern w:val="2"/>
          <w:sz w:val="24"/>
          <w:szCs w:val="24"/>
          <w:highlight w:val="none"/>
          <w:lang w:val="en-GB"/>
        </w:rPr>
        <w:t>年  月  日</w:t>
      </w: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p>
    <w:p>
      <w:pPr>
        <w:pStyle w:val="8"/>
        <w:shd w:val="clear"/>
        <w:ind w:left="0" w:leftChars="0" w:firstLine="0" w:firstLineChars="0"/>
        <w:rPr>
          <w:rFonts w:hint="eastAsia" w:cs="宋体"/>
          <w:b w:val="0"/>
          <w:bCs/>
          <w:color w:val="auto"/>
          <w:highlight w:val="none"/>
          <w:lang w:val="en-US" w:eastAsia="zh-CN"/>
        </w:rPr>
      </w:pPr>
      <w:r>
        <w:rPr>
          <w:rFonts w:hint="eastAsia" w:cs="宋体"/>
          <w:b w:val="0"/>
          <w:bCs/>
          <w:color w:val="auto"/>
          <w:highlight w:val="none"/>
          <w:lang w:val="en-US" w:eastAsia="zh-CN"/>
        </w:rPr>
        <w:t>附件3人员组织架构表</w:t>
      </w:r>
    </w:p>
    <w:p>
      <w:pPr>
        <w:shd w:val="clear"/>
        <w:rPr>
          <w:rFonts w:hint="eastAsia"/>
          <w:color w:val="auto"/>
          <w:highlight w:val="none"/>
          <w:lang w:val="en-US" w:eastAsia="zh-CN"/>
        </w:rPr>
      </w:pPr>
    </w:p>
    <w:tbl>
      <w:tblPr>
        <w:tblStyle w:val="23"/>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358"/>
        <w:gridCol w:w="1125"/>
        <w:gridCol w:w="922"/>
        <w:gridCol w:w="2291"/>
        <w:gridCol w:w="2484"/>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rFonts w:hint="eastAsia" w:eastAsiaTheme="minorEastAsia"/>
                <w:color w:val="auto"/>
                <w:highlight w:val="none"/>
                <w:lang w:eastAsia="zh-CN"/>
              </w:rPr>
            </w:pPr>
            <w:r>
              <w:rPr>
                <w:rFonts w:hint="eastAsia" w:ascii="宋体" w:hAnsi="宋体" w:eastAsia="宋体" w:cs="宋体"/>
                <w:color w:val="auto"/>
                <w:sz w:val="24"/>
                <w:szCs w:val="24"/>
                <w:highlight w:val="none"/>
                <w:lang w:val="en-US" w:eastAsia="zh-CN"/>
              </w:rPr>
              <w:t>姓名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rFonts w:hint="eastAsia" w:eastAsiaTheme="minorEastAsia"/>
                <w:color w:val="auto"/>
                <w:highlight w:val="none"/>
                <w:lang w:eastAsia="zh-CN"/>
              </w:rPr>
            </w:pPr>
            <w:r>
              <w:rPr>
                <w:rFonts w:hint="eastAsia" w:ascii="宋体" w:hAnsi="宋体" w:eastAsia="宋体" w:cs="宋体"/>
                <w:color w:val="auto"/>
                <w:sz w:val="24"/>
                <w:szCs w:val="24"/>
                <w:highlight w:val="none"/>
                <w:lang w:val="en-US" w:eastAsia="zh-CN"/>
              </w:rPr>
              <w:t>职务</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rFonts w:hint="eastAsia" w:ascii="宋体" w:hAnsi="宋体" w:eastAsia="宋体" w:cs="宋体"/>
                <w:color w:val="auto"/>
                <w:sz w:val="24"/>
                <w:szCs w:val="24"/>
                <w:highlight w:val="none"/>
              </w:rPr>
              <w:t>性别</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rFonts w:hint="eastAsia" w:ascii="宋体" w:hAnsi="宋体" w:eastAsia="宋体" w:cs="宋体"/>
                <w:color w:val="auto"/>
                <w:sz w:val="24"/>
                <w:szCs w:val="24"/>
                <w:highlight w:val="none"/>
              </w:rPr>
              <w:t>身份证号</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rFonts w:hint="eastAsia" w:eastAsiaTheme="minorEastAsia"/>
                <w:color w:val="auto"/>
                <w:highlight w:val="none"/>
                <w:lang w:eastAsia="zh-CN"/>
              </w:rPr>
            </w:pPr>
            <w:r>
              <w:rPr>
                <w:rFonts w:hint="eastAsia" w:ascii="宋体" w:hAnsi="宋体" w:eastAsia="宋体" w:cs="宋体"/>
                <w:color w:val="auto"/>
                <w:sz w:val="24"/>
                <w:szCs w:val="24"/>
                <w:highlight w:val="none"/>
                <w:lang w:val="en-US" w:eastAsia="zh-CN"/>
              </w:rPr>
              <w:t>职称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rFonts w:hint="default" w:eastAsiaTheme="minorEastAsia"/>
                <w:color w:val="auto"/>
                <w:highlight w:val="none"/>
                <w:lang w:val="en-US" w:eastAsia="zh-CN"/>
              </w:rPr>
            </w:pPr>
            <w:r>
              <w:rPr>
                <w:color w:val="auto"/>
                <w:highlight w:val="none"/>
              </w:rPr>
              <w:t> </w:t>
            </w:r>
            <w:r>
              <w:rPr>
                <w:rFonts w:hint="eastAsia"/>
                <w:color w:val="auto"/>
                <w:highlight w:val="none"/>
                <w:lang w:val="en-US" w:eastAsia="zh-CN"/>
              </w:rPr>
              <w:t>项目负责人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color w:val="auto"/>
                <w:highlight w:val="none"/>
              </w:rPr>
              <w:t> </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color w:val="auto"/>
                <w:highlight w:val="none"/>
              </w:rPr>
              <w:t> </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color w:val="auto"/>
                <w:highlight w:val="none"/>
              </w:rPr>
              <w:t>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color w:val="auto"/>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rFonts w:hint="eastAsia" w:eastAsiaTheme="minorEastAsia"/>
                <w:color w:val="auto"/>
                <w:highlight w:val="none"/>
                <w:lang w:val="en-US" w:eastAsia="zh-CN"/>
              </w:rPr>
            </w:pPr>
            <w:r>
              <w:rPr>
                <w:color w:val="auto"/>
                <w:highlight w:val="none"/>
              </w:rPr>
              <w:t> </w:t>
            </w:r>
            <w:r>
              <w:rPr>
                <w:rFonts w:hint="eastAsia"/>
                <w:color w:val="auto"/>
                <w:highlight w:val="none"/>
                <w:lang w:val="en-US" w:eastAsia="zh-CN"/>
              </w:rPr>
              <w:t>设计师</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color w:val="auto"/>
                <w:highlight w:val="none"/>
              </w:rPr>
              <w:t> </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color w:val="auto"/>
                <w:highlight w:val="none"/>
              </w:rPr>
              <w:t> </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color w:val="auto"/>
                <w:highlight w:val="none"/>
              </w:rPr>
              <w:t>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color w:val="auto"/>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rFonts w:hint="default" w:eastAsiaTheme="minorEastAsia"/>
                <w:color w:val="auto"/>
                <w:highlight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rFonts w:hint="default" w:eastAsiaTheme="minorEastAsia"/>
                <w:color w:val="auto"/>
                <w:highlight w:val="none"/>
                <w:lang w:val="en-US" w:eastAsia="zh-CN"/>
              </w:rPr>
            </w:pPr>
            <w:r>
              <w:rPr>
                <w:rFonts w:hint="eastAsia"/>
                <w:color w:val="auto"/>
                <w:highlight w:val="none"/>
                <w:lang w:val="en-US" w:eastAsia="zh-CN"/>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color w:val="auto"/>
                <w:highlight w:val="none"/>
              </w:rPr>
              <w:t> </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color w:val="auto"/>
                <w:highlight w:val="none"/>
              </w:rPr>
              <w:t> </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color w:val="auto"/>
                <w:highlight w:val="none"/>
              </w:rPr>
              <w:t>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r>
              <w:rPr>
                <w:color w:val="auto"/>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jc w:val="center"/>
              <w:rPr>
                <w:color w:val="auto"/>
                <w:highlight w:val="none"/>
              </w:rPr>
            </w:pPr>
          </w:p>
        </w:tc>
      </w:tr>
    </w:tbl>
    <w:p>
      <w:pPr>
        <w:shd w:val="clear"/>
        <w:rPr>
          <w:color w:val="auto"/>
          <w:highlight w:val="none"/>
        </w:rPr>
      </w:pPr>
    </w:p>
    <w:p>
      <w:pPr>
        <w:shd w:val="clear"/>
        <w:adjustRightInd w:val="0"/>
        <w:snapToGrid w:val="0"/>
        <w:spacing w:beforeLines="50" w:afterLines="50" w:line="600" w:lineRule="exact"/>
        <w:jc w:val="center"/>
        <w:rPr>
          <w:rFonts w:ascii="方正小标宋简体" w:eastAsia="仿宋"/>
          <w:color w:val="auto"/>
          <w:sz w:val="28"/>
          <w:szCs w:val="28"/>
          <w:highlight w:val="none"/>
        </w:rPr>
      </w:pPr>
    </w:p>
    <w:p>
      <w:pPr>
        <w:shd w:val="clea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shd w:val="clea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shd w:val="clea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shd w:val="clear"/>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5"/>
        <w:shd w:val="clear"/>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shd w:val="clea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shd w:val="clear"/>
        <w:adjustRightInd w:val="0"/>
        <w:snapToGrid w:val="0"/>
        <w:spacing w:beforeLines="50" w:afterLines="50" w:line="600" w:lineRule="exact"/>
        <w:jc w:val="center"/>
        <w:rPr>
          <w:rFonts w:ascii="方正小标宋简体" w:eastAsia="仿宋"/>
          <w:color w:val="auto"/>
          <w:sz w:val="44"/>
          <w:szCs w:val="44"/>
          <w:highlight w:val="none"/>
        </w:rPr>
      </w:pPr>
    </w:p>
    <w:p>
      <w:pPr>
        <w:shd w:val="clea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shd w:val="clear"/>
        <w:adjustRightInd w:val="0"/>
        <w:snapToGrid w:val="0"/>
        <w:spacing w:beforeLines="50" w:afterLines="50" w:line="600" w:lineRule="exact"/>
        <w:jc w:val="center"/>
        <w:rPr>
          <w:rFonts w:ascii="仿宋_GB2312" w:eastAsia="仿宋"/>
          <w:color w:val="auto"/>
          <w:sz w:val="30"/>
          <w:szCs w:val="30"/>
          <w:highlight w:val="none"/>
        </w:rPr>
      </w:pPr>
    </w:p>
    <w:p>
      <w:pPr>
        <w:shd w:val="clea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shd w:val="clear"/>
        <w:adjustRightInd w:val="0"/>
        <w:snapToGrid w:val="0"/>
        <w:spacing w:beforeLines="50" w:afterLines="50" w:line="600" w:lineRule="exact"/>
        <w:jc w:val="center"/>
        <w:rPr>
          <w:rFonts w:ascii="方正小标宋简体" w:eastAsia="仿宋"/>
          <w:color w:val="auto"/>
          <w:sz w:val="44"/>
          <w:szCs w:val="44"/>
          <w:highlight w:val="none"/>
        </w:rPr>
      </w:pPr>
    </w:p>
    <w:p>
      <w:pPr>
        <w:shd w:val="clear"/>
        <w:adjustRightInd w:val="0"/>
        <w:snapToGrid w:val="0"/>
        <w:spacing w:beforeLines="50" w:afterLines="50" w:line="600" w:lineRule="exact"/>
        <w:jc w:val="center"/>
        <w:rPr>
          <w:rFonts w:ascii="方正小标宋简体" w:eastAsia="仿宋"/>
          <w:color w:val="auto"/>
          <w:sz w:val="44"/>
          <w:szCs w:val="44"/>
          <w:highlight w:val="none"/>
        </w:rPr>
      </w:pPr>
    </w:p>
    <w:p>
      <w:pPr>
        <w:shd w:val="clear"/>
        <w:adjustRightInd w:val="0"/>
        <w:snapToGrid w:val="0"/>
        <w:spacing w:beforeLines="50" w:afterLines="50" w:line="600" w:lineRule="exact"/>
        <w:jc w:val="center"/>
        <w:rPr>
          <w:rFonts w:ascii="方正小标宋简体" w:eastAsia="仿宋"/>
          <w:color w:val="auto"/>
          <w:sz w:val="44"/>
          <w:szCs w:val="44"/>
          <w:highlight w:val="none"/>
        </w:rPr>
      </w:pPr>
    </w:p>
    <w:p>
      <w:pPr>
        <w:shd w:val="clear"/>
        <w:adjustRightInd w:val="0"/>
        <w:snapToGrid w:val="0"/>
        <w:spacing w:beforeLines="50" w:afterLines="50" w:line="600" w:lineRule="exact"/>
        <w:jc w:val="center"/>
        <w:rPr>
          <w:rFonts w:ascii="方正小标宋简体" w:eastAsia="仿宋"/>
          <w:color w:val="auto"/>
          <w:sz w:val="44"/>
          <w:szCs w:val="44"/>
          <w:highlight w:val="none"/>
        </w:rPr>
      </w:pPr>
    </w:p>
    <w:p>
      <w:pPr>
        <w:shd w:val="clear"/>
        <w:adjustRightInd w:val="0"/>
        <w:snapToGrid w:val="0"/>
        <w:spacing w:beforeLines="50" w:afterLines="50" w:line="600" w:lineRule="exact"/>
        <w:jc w:val="center"/>
        <w:rPr>
          <w:rFonts w:ascii="方正小标宋简体" w:eastAsia="仿宋"/>
          <w:color w:val="auto"/>
          <w:sz w:val="44"/>
          <w:szCs w:val="44"/>
          <w:highlight w:val="none"/>
        </w:rPr>
      </w:pPr>
    </w:p>
    <w:p>
      <w:pPr>
        <w:shd w:val="clear"/>
        <w:adjustRightInd w:val="0"/>
        <w:snapToGrid w:val="0"/>
        <w:spacing w:beforeLines="50" w:afterLines="50" w:line="600" w:lineRule="exact"/>
        <w:jc w:val="center"/>
        <w:rPr>
          <w:rFonts w:ascii="方正小标宋简体" w:eastAsia="仿宋"/>
          <w:color w:val="auto"/>
          <w:sz w:val="44"/>
          <w:szCs w:val="44"/>
          <w:highlight w:val="none"/>
        </w:rPr>
      </w:pPr>
    </w:p>
    <w:p>
      <w:pPr>
        <w:shd w:val="clear"/>
        <w:adjustRightInd w:val="0"/>
        <w:snapToGrid w:val="0"/>
        <w:spacing w:beforeLines="50" w:afterLines="50" w:line="600" w:lineRule="exact"/>
        <w:jc w:val="center"/>
        <w:rPr>
          <w:rFonts w:ascii="方正小标宋简体" w:eastAsia="仿宋"/>
          <w:color w:val="auto"/>
          <w:sz w:val="44"/>
          <w:szCs w:val="44"/>
          <w:highlight w:val="none"/>
        </w:rPr>
      </w:pPr>
    </w:p>
    <w:p>
      <w:pPr>
        <w:shd w:val="clear"/>
        <w:adjustRightInd w:val="0"/>
        <w:snapToGrid w:val="0"/>
        <w:spacing w:beforeLines="50" w:afterLines="50" w:line="600" w:lineRule="exact"/>
        <w:jc w:val="center"/>
        <w:rPr>
          <w:rFonts w:ascii="方正小标宋简体" w:eastAsia="仿宋"/>
          <w:color w:val="auto"/>
          <w:sz w:val="44"/>
          <w:szCs w:val="44"/>
          <w:highlight w:val="none"/>
        </w:rPr>
      </w:pPr>
    </w:p>
    <w:p>
      <w:pPr>
        <w:shd w:val="clear"/>
        <w:adjustRightInd w:val="0"/>
        <w:snapToGrid w:val="0"/>
        <w:spacing w:beforeLines="50" w:afterLines="50" w:line="600" w:lineRule="exact"/>
        <w:jc w:val="center"/>
        <w:rPr>
          <w:rFonts w:ascii="方正小标宋简体" w:eastAsia="仿宋"/>
          <w:color w:val="auto"/>
          <w:sz w:val="44"/>
          <w:szCs w:val="44"/>
          <w:highlight w:val="none"/>
        </w:rPr>
      </w:pPr>
    </w:p>
    <w:p>
      <w:pPr>
        <w:shd w:val="clear"/>
        <w:jc w:val="center"/>
        <w:rPr>
          <w:rFonts w:hint="eastAsia" w:ascii="方正小标宋简体" w:eastAsia="仿宋"/>
          <w:color w:val="auto"/>
          <w:sz w:val="48"/>
          <w:szCs w:val="48"/>
          <w:highlight w:val="none"/>
        </w:rPr>
      </w:pPr>
    </w:p>
    <w:p>
      <w:pPr>
        <w:shd w:val="clea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shd w:val="clea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shd w:val="clea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shd w:val="clea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shd w:val="clear"/>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59" w:name="_Toc87616389"/>
      <w:bookmarkStart w:id="60" w:name="_Toc88209952"/>
      <w:r>
        <w:rPr>
          <w:rFonts w:hint="eastAsia" w:ascii="仿宋_GB2312" w:eastAsia="仿宋"/>
          <w:color w:val="auto"/>
          <w:sz w:val="28"/>
          <w:szCs w:val="28"/>
          <w:highlight w:val="none"/>
        </w:rPr>
        <w:t>1.响应函</w:t>
      </w:r>
      <w:bookmarkEnd w:id="59"/>
      <w:bookmarkEnd w:id="60"/>
    </w:p>
    <w:p>
      <w:pPr>
        <w:keepNext w:val="0"/>
        <w:keepLines w:val="0"/>
        <w:pageBreakBefore w:val="0"/>
        <w:widowControl w:val="0"/>
        <w:shd w:val="clear"/>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1" w:name="_Toc87616390"/>
      <w:bookmarkStart w:id="62" w:name="_Toc88209953"/>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1"/>
      <w:bookmarkEnd w:id="62"/>
      <w:bookmarkStart w:id="63" w:name="_Toc88209956"/>
      <w:bookmarkStart w:id="64"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shd w:val="clea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3"/>
      <w:bookmarkEnd w:id="64"/>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hd w:val="clear"/>
        <w:spacing w:line="360" w:lineRule="auto"/>
        <w:rPr>
          <w:rFonts w:hint="eastAsia" w:ascii="黑体" w:hAnsi="黑体" w:eastAsia="黑体" w:cs="黑体"/>
          <w:b/>
          <w:bCs/>
          <w:color w:val="auto"/>
          <w:sz w:val="32"/>
          <w:szCs w:val="32"/>
          <w:highlight w:val="none"/>
        </w:rPr>
      </w:pPr>
      <w:bookmarkStart w:id="65" w:name="_Toc28619645"/>
      <w:bookmarkStart w:id="66" w:name="_Toc12665"/>
      <w:bookmarkStart w:id="67" w:name="_Toc88209957"/>
      <w:bookmarkStart w:id="68" w:name="_Toc87616394"/>
      <w:bookmarkStart w:id="69" w:name="_Toc6313"/>
      <w:r>
        <w:rPr>
          <w:rFonts w:hint="eastAsia" w:ascii="黑体" w:hAnsi="黑体" w:eastAsia="黑体" w:cs="黑体"/>
          <w:b/>
          <w:bCs/>
          <w:color w:val="auto"/>
          <w:sz w:val="32"/>
          <w:szCs w:val="32"/>
          <w:highlight w:val="none"/>
        </w:rPr>
        <w:t>1.响应函</w:t>
      </w:r>
      <w:bookmarkEnd w:id="65"/>
      <w:bookmarkEnd w:id="66"/>
      <w:bookmarkEnd w:id="67"/>
      <w:bookmarkEnd w:id="68"/>
      <w:bookmarkEnd w:id="69"/>
    </w:p>
    <w:p>
      <w:pPr>
        <w:shd w:val="clea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hd w:val="clear"/>
        <w:spacing w:line="360" w:lineRule="auto"/>
        <w:rPr>
          <w:rFonts w:ascii="仿宋_GB2312" w:hAnsi="黑体" w:eastAsia="仿宋"/>
          <w:color w:val="auto"/>
          <w:sz w:val="28"/>
          <w:szCs w:val="28"/>
          <w:highlight w:val="none"/>
          <w:u w:val="single"/>
        </w:rPr>
      </w:pPr>
    </w:p>
    <w:p>
      <w:pPr>
        <w:shd w:val="clea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hd w:val="clea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hd w:val="clea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hd w:val="clea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hd w:val="clea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hd w:val="clea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hd w:val="clea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hd w:val="clea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hd w:val="clea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hd w:val="clea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hd w:val="clea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hd w:val="clea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hd w:val="clea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hd w:val="clea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hd w:val="clea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hd w:val="clea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hd w:val="clea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
        <w:shd w:val="clear"/>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hd w:val="clea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hd w:val="clea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shd w:val="clea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shd w:val="clea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shd w:val="clea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shd w:val="clea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shd w:val="clea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shd w:val="clea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shd w:val="clea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shd w:val="clea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hd w:val="clea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shd w:val="clear"/>
        <w:rPr>
          <w:rFonts w:hint="eastAsia" w:asciiTheme="minorEastAsia" w:hAnsiTheme="minorEastAsia" w:eastAsiaTheme="minorEastAsia"/>
          <w:color w:val="auto"/>
          <w:sz w:val="28"/>
          <w:szCs w:val="28"/>
          <w:highlight w:val="none"/>
        </w:rPr>
      </w:pPr>
      <w:bookmarkStart w:id="70" w:name="_Toc22527"/>
      <w:bookmarkStart w:id="71" w:name="_Toc87616395"/>
      <w:bookmarkStart w:id="72" w:name="_Toc29833"/>
      <w:bookmarkStart w:id="73" w:name="_Toc88209958"/>
      <w:r>
        <w:rPr>
          <w:rFonts w:hint="eastAsia" w:asciiTheme="minorEastAsia" w:hAnsiTheme="minorEastAsia" w:eastAsiaTheme="minorEastAsia"/>
          <w:color w:val="auto"/>
          <w:sz w:val="28"/>
          <w:szCs w:val="28"/>
          <w:highlight w:val="none"/>
        </w:rPr>
        <w:br w:type="page"/>
      </w:r>
    </w:p>
    <w:p>
      <w:pPr>
        <w:shd w:val="clea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0"/>
      <w:bookmarkEnd w:id="71"/>
      <w:bookmarkEnd w:id="72"/>
      <w:bookmarkEnd w:id="73"/>
    </w:p>
    <w:p>
      <w:pPr>
        <w:shd w:val="clea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shd w:val="clea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38"/>
        <w:keepNext w:val="0"/>
        <w:keepLines w:val="0"/>
        <w:pageBreakBefore w:val="0"/>
        <w:widowControl w:val="0"/>
        <w:shd w:val="clear"/>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shd w:val="clear"/>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7"/>
        <w:keepNext w:val="0"/>
        <w:keepLines w:val="0"/>
        <w:pageBreakBefore w:val="0"/>
        <w:widowControl w:val="0"/>
        <w:shd w:val="clear"/>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shd w:val="clear"/>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3"/>
        <w:keepNext w:val="0"/>
        <w:keepLines w:val="0"/>
        <w:pageBreakBefore w:val="0"/>
        <w:widowControl w:val="0"/>
        <w:shd w:val="clear"/>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3"/>
        <w:keepNext w:val="0"/>
        <w:keepLines w:val="0"/>
        <w:pageBreakBefore w:val="0"/>
        <w:widowControl w:val="0"/>
        <w:shd w:val="clear"/>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shd w:val="clear"/>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3"/>
        <w:keepNext w:val="0"/>
        <w:keepLines w:val="0"/>
        <w:pageBreakBefore w:val="0"/>
        <w:widowControl w:val="0"/>
        <w:shd w:val="clear"/>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shd w:val="clear"/>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3"/>
        <w:keepNext w:val="0"/>
        <w:keepLines w:val="0"/>
        <w:pageBreakBefore w:val="0"/>
        <w:shd w:val="clear"/>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3"/>
        <w:keepNext w:val="0"/>
        <w:keepLines w:val="0"/>
        <w:pageBreakBefore w:val="0"/>
        <w:shd w:val="clear"/>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shd w:val="clear"/>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
              <w:keepNext w:val="0"/>
              <w:keepLines w:val="0"/>
              <w:pageBreakBefore w:val="0"/>
              <w:widowControl w:val="0"/>
              <w:shd w:val="clear"/>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pPr>
              <w:pStyle w:val="2"/>
              <w:keepNext w:val="0"/>
              <w:keepLines w:val="0"/>
              <w:pageBreakBefore w:val="0"/>
              <w:widowControl w:val="0"/>
              <w:shd w:val="clear"/>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
              <w:keepNext w:val="0"/>
              <w:keepLines w:val="0"/>
              <w:pageBreakBefore w:val="0"/>
              <w:widowControl w:val="0"/>
              <w:shd w:val="clear"/>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
              <w:keepNext w:val="0"/>
              <w:keepLines w:val="0"/>
              <w:pageBreakBefore w:val="0"/>
              <w:widowControl w:val="0"/>
              <w:shd w:val="clear"/>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shd w:val="clea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hd w:val="clea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shd w:val="clea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6"/>
        <w:keepNext w:val="0"/>
        <w:keepLines w:val="0"/>
        <w:pageBreakBefore w:val="0"/>
        <w:widowControl w:val="0"/>
        <w:numPr>
          <w:ilvl w:val="0"/>
          <w:numId w:val="0"/>
        </w:numPr>
        <w:shd w:val="clea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6"/>
        <w:keepNext w:val="0"/>
        <w:keepLines w:val="0"/>
        <w:pageBreakBefore w:val="0"/>
        <w:widowControl w:val="0"/>
        <w:numPr>
          <w:ilvl w:val="-1"/>
          <w:numId w:val="0"/>
        </w:numPr>
        <w:shd w:val="clea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6"/>
        <w:keepNext w:val="0"/>
        <w:keepLines w:val="0"/>
        <w:pageBreakBefore w:val="0"/>
        <w:numPr>
          <w:ilvl w:val="-1"/>
          <w:numId w:val="0"/>
        </w:numPr>
        <w:shd w:val="clea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3"/>
        <w:keepNext w:val="0"/>
        <w:keepLines w:val="0"/>
        <w:pageBreakBefore w:val="0"/>
        <w:shd w:val="clear"/>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3"/>
        <w:keepNext w:val="0"/>
        <w:keepLines w:val="0"/>
        <w:pageBreakBefore w:val="0"/>
        <w:shd w:val="clear"/>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3"/>
        <w:keepNext w:val="0"/>
        <w:keepLines w:val="0"/>
        <w:pageBreakBefore w:val="0"/>
        <w:shd w:val="clear"/>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shd w:val="clear"/>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
        <w:shd w:val="clear"/>
        <w:ind w:left="0" w:leftChars="0" w:firstLine="0" w:firstLineChars="0"/>
        <w:rPr>
          <w:rFonts w:hint="eastAsia" w:ascii="仿宋_GB2312" w:hAnsi="宋体" w:eastAsia="仿宋"/>
          <w:color w:val="auto"/>
          <w:sz w:val="30"/>
          <w:szCs w:val="30"/>
          <w:highlight w:val="none"/>
        </w:rPr>
      </w:pPr>
    </w:p>
    <w:p>
      <w:pPr>
        <w:pStyle w:val="2"/>
        <w:shd w:val="clear"/>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
              <w:keepNext w:val="0"/>
              <w:keepLines w:val="0"/>
              <w:pageBreakBefore w:val="0"/>
              <w:widowControl w:val="0"/>
              <w:shd w:val="clear"/>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pPr>
              <w:pStyle w:val="2"/>
              <w:keepNext w:val="0"/>
              <w:keepLines w:val="0"/>
              <w:pageBreakBefore w:val="0"/>
              <w:widowControl w:val="0"/>
              <w:shd w:val="clear"/>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
              <w:keepNext w:val="0"/>
              <w:keepLines w:val="0"/>
              <w:pageBreakBefore w:val="0"/>
              <w:widowControl w:val="0"/>
              <w:shd w:val="clear"/>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
              <w:keepNext w:val="0"/>
              <w:keepLines w:val="0"/>
              <w:pageBreakBefore w:val="0"/>
              <w:widowControl w:val="0"/>
              <w:shd w:val="clear"/>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shd w:val="clea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shd w:val="clea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hd w:val="clear"/>
        <w:spacing w:line="360" w:lineRule="auto"/>
        <w:rPr>
          <w:rFonts w:hint="eastAsia" w:ascii="黑体" w:hAnsi="黑体" w:eastAsia="黑体" w:cs="黑体"/>
          <w:b/>
          <w:bCs/>
          <w:color w:val="auto"/>
          <w:sz w:val="32"/>
          <w:szCs w:val="32"/>
          <w:highlight w:val="none"/>
        </w:rPr>
      </w:pPr>
      <w:bookmarkStart w:id="74" w:name="_Toc87616400"/>
      <w:bookmarkStart w:id="75" w:name="_Toc8086"/>
      <w:bookmarkStart w:id="76" w:name="_Toc88209963"/>
      <w:bookmarkStart w:id="77" w:name="_Toc1983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4"/>
      <w:bookmarkEnd w:id="75"/>
      <w:bookmarkEnd w:id="76"/>
      <w:bookmarkEnd w:id="77"/>
    </w:p>
    <w:p>
      <w:pPr>
        <w:shd w:val="clea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shd w:val="clea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shd w:val="clea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78" w:name="_Hlk59025866"/>
      <w:r>
        <w:rPr>
          <w:rFonts w:hint="eastAsia" w:ascii="宋体" w:hAnsi="宋体" w:eastAsia="宋体" w:cs="宋体"/>
          <w:color w:val="auto"/>
          <w:kern w:val="2"/>
          <w:sz w:val="24"/>
          <w:szCs w:val="24"/>
          <w:highlight w:val="none"/>
          <w:lang w:val="en-GB"/>
        </w:rPr>
        <w:t>供应商名称（加盖公章）：</w:t>
      </w:r>
    </w:p>
    <w:p>
      <w:pPr>
        <w:shd w:val="clea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shd w:val="clea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78"/>
    <w:p>
      <w:pPr>
        <w:shd w:val="clea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shd w:val="clea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shd w:val="clea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shd w:val="clea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shd w:val="clea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shd w:val="clea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shd w:val="clea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shd w:val="clea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shd w:val="clea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shd w:val="clea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shd w:val="clea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shd w:val="clea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shd w:val="clear"/>
        <w:adjustRightInd w:val="0"/>
        <w:snapToGrid w:val="0"/>
        <w:spacing w:line="360" w:lineRule="auto"/>
        <w:rPr>
          <w:rFonts w:hint="eastAsia" w:ascii="仿宋_GB2312" w:hAnsi="仿宋_GB2312" w:eastAsia="仿宋" w:cs="仿宋_GB2312"/>
          <w:b/>
          <w:color w:val="auto"/>
          <w:sz w:val="28"/>
          <w:szCs w:val="28"/>
          <w:highlight w:val="none"/>
        </w:rPr>
      </w:pPr>
    </w:p>
    <w:p>
      <w:pPr>
        <w:shd w:val="clea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shd w:val="clea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shd w:val="clea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hd w:val="clea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shd w:val="clea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hd w:val="clea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shd w:val="clear"/>
              <w:jc w:val="center"/>
              <w:rPr>
                <w:rFonts w:ascii="仿宋" w:hAnsi="仿宋" w:eastAsia="仿宋" w:cs="仿宋_GB2312"/>
                <w:b/>
                <w:color w:val="auto"/>
                <w:sz w:val="28"/>
                <w:szCs w:val="28"/>
                <w:highlight w:val="none"/>
              </w:rPr>
            </w:pPr>
          </w:p>
        </w:tc>
        <w:tc>
          <w:tcPr>
            <w:tcW w:w="1613" w:type="dxa"/>
            <w:gridSpan w:val="2"/>
            <w:noWrap w:val="0"/>
            <w:vAlign w:val="center"/>
          </w:tcPr>
          <w:p>
            <w:pPr>
              <w:shd w:val="clea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shd w:val="clear"/>
              <w:jc w:val="center"/>
              <w:rPr>
                <w:rFonts w:ascii="仿宋" w:hAnsi="仿宋" w:eastAsia="仿宋" w:cs="仿宋_GB2312"/>
                <w:b/>
                <w:color w:val="auto"/>
                <w:sz w:val="28"/>
                <w:szCs w:val="28"/>
                <w:highlight w:val="none"/>
              </w:rPr>
            </w:pPr>
          </w:p>
        </w:tc>
        <w:tc>
          <w:tcPr>
            <w:tcW w:w="2198" w:type="dxa"/>
            <w:gridSpan w:val="2"/>
            <w:noWrap w:val="0"/>
            <w:vAlign w:val="center"/>
          </w:tcPr>
          <w:p>
            <w:pPr>
              <w:shd w:val="clea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shd w:val="clea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hd w:val="clea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hd w:val="clea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hd w:val="clea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hd w:val="clea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hd w:val="clea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hd w:val="clea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hd w:val="clea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hd w:val="clea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hd w:val="clea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hd w:val="clea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hd w:val="clea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hd w:val="clea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hd w:val="clea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hd w:val="clea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hd w:val="clea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hd w:val="clea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hd w:val="clea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hd w:val="clea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shd w:val="clear"/>
              <w:jc w:val="center"/>
              <w:rPr>
                <w:rFonts w:ascii="仿宋" w:hAnsi="仿宋" w:eastAsia="仿宋" w:cs="仿宋_GB2312"/>
                <w:b/>
                <w:color w:val="auto"/>
                <w:sz w:val="28"/>
                <w:szCs w:val="28"/>
                <w:highlight w:val="none"/>
              </w:rPr>
            </w:pPr>
          </w:p>
        </w:tc>
        <w:tc>
          <w:tcPr>
            <w:tcW w:w="2198" w:type="dxa"/>
            <w:gridSpan w:val="2"/>
            <w:noWrap w:val="0"/>
            <w:vAlign w:val="center"/>
          </w:tcPr>
          <w:p>
            <w:pPr>
              <w:shd w:val="clea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hd w:val="clea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shd w:val="clea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shd w:val="clea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shd w:val="clea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shd w:val="clea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shd w:val="clea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shd w:val="clea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shd w:val="clear"/>
              <w:jc w:val="center"/>
              <w:rPr>
                <w:rFonts w:ascii="仿宋" w:hAnsi="仿宋" w:eastAsia="仿宋" w:cs="仿宋_GB2312"/>
                <w:b/>
                <w:color w:val="auto"/>
                <w:sz w:val="28"/>
                <w:szCs w:val="28"/>
                <w:highlight w:val="none"/>
              </w:rPr>
            </w:pPr>
          </w:p>
        </w:tc>
        <w:tc>
          <w:tcPr>
            <w:tcW w:w="1993" w:type="dxa"/>
            <w:gridSpan w:val="2"/>
            <w:noWrap w:val="0"/>
            <w:vAlign w:val="top"/>
          </w:tcPr>
          <w:p>
            <w:pPr>
              <w:shd w:val="clear"/>
              <w:jc w:val="center"/>
              <w:rPr>
                <w:rFonts w:ascii="仿宋" w:hAnsi="仿宋" w:eastAsia="仿宋" w:cs="仿宋_GB2312"/>
                <w:b/>
                <w:color w:val="auto"/>
                <w:sz w:val="28"/>
                <w:szCs w:val="28"/>
                <w:highlight w:val="none"/>
              </w:rPr>
            </w:pPr>
          </w:p>
        </w:tc>
        <w:tc>
          <w:tcPr>
            <w:tcW w:w="1993" w:type="dxa"/>
            <w:gridSpan w:val="2"/>
            <w:noWrap w:val="0"/>
            <w:vAlign w:val="top"/>
          </w:tcPr>
          <w:p>
            <w:pPr>
              <w:shd w:val="clear"/>
              <w:jc w:val="center"/>
              <w:rPr>
                <w:rFonts w:ascii="仿宋" w:hAnsi="仿宋" w:eastAsia="仿宋" w:cs="仿宋_GB2312"/>
                <w:b/>
                <w:color w:val="auto"/>
                <w:sz w:val="28"/>
                <w:szCs w:val="28"/>
                <w:highlight w:val="none"/>
              </w:rPr>
            </w:pPr>
          </w:p>
        </w:tc>
        <w:tc>
          <w:tcPr>
            <w:tcW w:w="1993" w:type="dxa"/>
            <w:gridSpan w:val="2"/>
            <w:noWrap w:val="0"/>
            <w:vAlign w:val="top"/>
          </w:tcPr>
          <w:p>
            <w:pPr>
              <w:shd w:val="clear"/>
              <w:jc w:val="center"/>
              <w:rPr>
                <w:rFonts w:ascii="仿宋" w:hAnsi="仿宋" w:eastAsia="仿宋" w:cs="仿宋_GB2312"/>
                <w:b/>
                <w:color w:val="auto"/>
                <w:sz w:val="28"/>
                <w:szCs w:val="28"/>
                <w:highlight w:val="none"/>
              </w:rPr>
            </w:pPr>
          </w:p>
        </w:tc>
        <w:tc>
          <w:tcPr>
            <w:tcW w:w="1453" w:type="dxa"/>
            <w:gridSpan w:val="2"/>
            <w:noWrap w:val="0"/>
            <w:vAlign w:val="top"/>
          </w:tcPr>
          <w:p>
            <w:pPr>
              <w:shd w:val="clea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shd w:val="clear"/>
              <w:jc w:val="center"/>
              <w:rPr>
                <w:rFonts w:ascii="仿宋" w:hAnsi="仿宋" w:eastAsia="仿宋" w:cs="仿宋_GB2312"/>
                <w:b/>
                <w:color w:val="auto"/>
                <w:sz w:val="28"/>
                <w:szCs w:val="28"/>
                <w:highlight w:val="none"/>
              </w:rPr>
            </w:pPr>
          </w:p>
        </w:tc>
        <w:tc>
          <w:tcPr>
            <w:tcW w:w="1993" w:type="dxa"/>
            <w:gridSpan w:val="2"/>
            <w:noWrap w:val="0"/>
            <w:vAlign w:val="top"/>
          </w:tcPr>
          <w:p>
            <w:pPr>
              <w:shd w:val="clear"/>
              <w:jc w:val="center"/>
              <w:rPr>
                <w:rFonts w:ascii="仿宋" w:hAnsi="仿宋" w:eastAsia="仿宋" w:cs="仿宋_GB2312"/>
                <w:b/>
                <w:color w:val="auto"/>
                <w:sz w:val="28"/>
                <w:szCs w:val="28"/>
                <w:highlight w:val="none"/>
              </w:rPr>
            </w:pPr>
          </w:p>
        </w:tc>
        <w:tc>
          <w:tcPr>
            <w:tcW w:w="1993" w:type="dxa"/>
            <w:gridSpan w:val="2"/>
            <w:noWrap w:val="0"/>
            <w:vAlign w:val="top"/>
          </w:tcPr>
          <w:p>
            <w:pPr>
              <w:shd w:val="clear"/>
              <w:jc w:val="center"/>
              <w:rPr>
                <w:rFonts w:ascii="仿宋" w:hAnsi="仿宋" w:eastAsia="仿宋" w:cs="仿宋_GB2312"/>
                <w:b/>
                <w:color w:val="auto"/>
                <w:sz w:val="28"/>
                <w:szCs w:val="28"/>
                <w:highlight w:val="none"/>
              </w:rPr>
            </w:pPr>
          </w:p>
        </w:tc>
        <w:tc>
          <w:tcPr>
            <w:tcW w:w="1993" w:type="dxa"/>
            <w:gridSpan w:val="2"/>
            <w:noWrap w:val="0"/>
            <w:vAlign w:val="top"/>
          </w:tcPr>
          <w:p>
            <w:pPr>
              <w:shd w:val="clear"/>
              <w:jc w:val="center"/>
              <w:rPr>
                <w:rFonts w:ascii="仿宋" w:hAnsi="仿宋" w:eastAsia="仿宋" w:cs="仿宋_GB2312"/>
                <w:b/>
                <w:color w:val="auto"/>
                <w:sz w:val="28"/>
                <w:szCs w:val="28"/>
                <w:highlight w:val="none"/>
              </w:rPr>
            </w:pPr>
          </w:p>
        </w:tc>
        <w:tc>
          <w:tcPr>
            <w:tcW w:w="1453" w:type="dxa"/>
            <w:gridSpan w:val="2"/>
            <w:noWrap w:val="0"/>
            <w:vAlign w:val="top"/>
          </w:tcPr>
          <w:p>
            <w:pPr>
              <w:shd w:val="clea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shd w:val="clear"/>
              <w:jc w:val="center"/>
              <w:rPr>
                <w:rFonts w:ascii="仿宋" w:hAnsi="仿宋" w:eastAsia="仿宋" w:cs="仿宋_GB2312"/>
                <w:b/>
                <w:color w:val="auto"/>
                <w:sz w:val="28"/>
                <w:szCs w:val="28"/>
                <w:highlight w:val="none"/>
              </w:rPr>
            </w:pPr>
          </w:p>
        </w:tc>
        <w:tc>
          <w:tcPr>
            <w:tcW w:w="1993" w:type="dxa"/>
            <w:gridSpan w:val="2"/>
            <w:noWrap w:val="0"/>
            <w:vAlign w:val="top"/>
          </w:tcPr>
          <w:p>
            <w:pPr>
              <w:shd w:val="clear"/>
              <w:jc w:val="center"/>
              <w:rPr>
                <w:rFonts w:ascii="仿宋" w:hAnsi="仿宋" w:eastAsia="仿宋" w:cs="仿宋_GB2312"/>
                <w:b/>
                <w:color w:val="auto"/>
                <w:sz w:val="28"/>
                <w:szCs w:val="28"/>
                <w:highlight w:val="none"/>
              </w:rPr>
            </w:pPr>
          </w:p>
        </w:tc>
        <w:tc>
          <w:tcPr>
            <w:tcW w:w="1993" w:type="dxa"/>
            <w:gridSpan w:val="2"/>
            <w:noWrap w:val="0"/>
            <w:vAlign w:val="top"/>
          </w:tcPr>
          <w:p>
            <w:pPr>
              <w:shd w:val="clear"/>
              <w:jc w:val="center"/>
              <w:rPr>
                <w:rFonts w:ascii="仿宋" w:hAnsi="仿宋" w:eastAsia="仿宋" w:cs="仿宋_GB2312"/>
                <w:b/>
                <w:color w:val="auto"/>
                <w:sz w:val="28"/>
                <w:szCs w:val="28"/>
                <w:highlight w:val="none"/>
              </w:rPr>
            </w:pPr>
          </w:p>
        </w:tc>
        <w:tc>
          <w:tcPr>
            <w:tcW w:w="1993" w:type="dxa"/>
            <w:gridSpan w:val="2"/>
            <w:noWrap w:val="0"/>
            <w:vAlign w:val="top"/>
          </w:tcPr>
          <w:p>
            <w:pPr>
              <w:shd w:val="clear"/>
              <w:jc w:val="center"/>
              <w:rPr>
                <w:rFonts w:ascii="仿宋" w:hAnsi="仿宋" w:eastAsia="仿宋" w:cs="仿宋_GB2312"/>
                <w:b/>
                <w:color w:val="auto"/>
                <w:sz w:val="28"/>
                <w:szCs w:val="28"/>
                <w:highlight w:val="none"/>
              </w:rPr>
            </w:pPr>
          </w:p>
        </w:tc>
        <w:tc>
          <w:tcPr>
            <w:tcW w:w="1453" w:type="dxa"/>
            <w:gridSpan w:val="2"/>
            <w:noWrap w:val="0"/>
            <w:vAlign w:val="top"/>
          </w:tcPr>
          <w:p>
            <w:pPr>
              <w:shd w:val="clear"/>
              <w:jc w:val="center"/>
              <w:rPr>
                <w:rFonts w:ascii="仿宋" w:hAnsi="仿宋" w:eastAsia="仿宋" w:cs="仿宋_GB2312"/>
                <w:b/>
                <w:color w:val="auto"/>
                <w:sz w:val="28"/>
                <w:szCs w:val="28"/>
                <w:highlight w:val="none"/>
              </w:rPr>
            </w:pPr>
          </w:p>
        </w:tc>
      </w:tr>
    </w:tbl>
    <w:p>
      <w:pPr>
        <w:pStyle w:val="2"/>
        <w:shd w:val="clear"/>
        <w:rPr>
          <w:rFonts w:hint="default" w:ascii="仿宋_GB2312" w:eastAsia="仿宋" w:hAnsiTheme="minorEastAsia"/>
          <w:color w:val="auto"/>
          <w:sz w:val="28"/>
          <w:szCs w:val="28"/>
          <w:highlight w:val="none"/>
          <w:lang w:val="en-US" w:eastAsia="zh-CN"/>
        </w:rPr>
      </w:pPr>
    </w:p>
    <w:p>
      <w:pPr>
        <w:pStyle w:val="2"/>
        <w:shd w:val="clear"/>
        <w:rPr>
          <w:rFonts w:hint="default" w:ascii="仿宋_GB2312" w:eastAsia="仿宋" w:hAnsiTheme="minorEastAsia"/>
          <w:color w:val="auto"/>
          <w:sz w:val="28"/>
          <w:szCs w:val="28"/>
          <w:highlight w:val="none"/>
          <w:lang w:val="en-US" w:eastAsia="zh-CN"/>
        </w:rPr>
      </w:pPr>
    </w:p>
    <w:p>
      <w:pPr>
        <w:shd w:val="clea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shd w:val="clea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shd w:val="clea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
        <w:shd w:val="clear"/>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bookmarkStart w:id="79" w:name="_Toc19423"/>
            <w:bookmarkStart w:id="80"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ascii="宋体" w:hAnsi="宋体" w:cs="宋体"/>
                <w:color w:val="auto"/>
                <w:sz w:val="24"/>
                <w:szCs w:val="24"/>
                <w:highlight w:val="none"/>
              </w:rPr>
            </w:pPr>
          </w:p>
        </w:tc>
      </w:tr>
    </w:tbl>
    <w:p>
      <w:pPr>
        <w:shd w:val="clea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shd w:val="clea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79"/>
      <w:bookmarkEnd w:id="80"/>
    </w:p>
    <w:p>
      <w:pPr>
        <w:shd w:val="clear"/>
        <w:adjustRightInd w:val="0"/>
        <w:snapToGrid w:val="0"/>
        <w:spacing w:line="600" w:lineRule="exact"/>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t>服务类项目报价一览表</w:t>
      </w:r>
    </w:p>
    <w:p>
      <w:pPr>
        <w:shd w:val="clear"/>
        <w:adjustRightInd/>
        <w:snapToGrid/>
        <w:spacing w:line="360" w:lineRule="auto"/>
        <w:rPr>
          <w:rFonts w:hint="eastAsia" w:ascii="仿宋_GB2312" w:hAnsi="仿宋_GB2312" w:eastAsia="仿宋" w:cs="仿宋_GB2312"/>
          <w:color w:val="auto"/>
          <w:sz w:val="28"/>
          <w:szCs w:val="28"/>
          <w:highlight w:val="none"/>
          <w:shd w:val="clear" w:color="auto" w:fill="auto"/>
        </w:rPr>
      </w:pPr>
    </w:p>
    <w:p>
      <w:pPr>
        <w:pStyle w:val="2"/>
        <w:shd w:val="clear"/>
        <w:adjustRightInd/>
        <w:spacing w:after="0"/>
        <w:jc w:val="right"/>
        <w:rPr>
          <w:rFonts w:hint="eastAsia"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shd w:val="clear" w:color="auto" w:fill="auto"/>
        </w:rPr>
        <w:t>[货币单位：人民币元]</w:t>
      </w:r>
    </w:p>
    <w:tbl>
      <w:tblPr>
        <w:tblStyle w:val="2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529"/>
        <w:gridCol w:w="1279"/>
        <w:gridCol w:w="1518"/>
        <w:gridCol w:w="665"/>
        <w:gridCol w:w="645"/>
        <w:gridCol w:w="2285"/>
        <w:gridCol w:w="853"/>
        <w:gridCol w:w="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产品名称</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产品内容</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备注</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color w:val="auto"/>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含税总价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绿色低碳展示</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长5000mm*高2800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沙盘模型</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约2000MM*1200MM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场景模型制作：仿真制作太阳能路灯、植物造型手工铁丝制作后上树粉，灯光+光纤制作仿喷水状态</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75寸智慧屏</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75寸，4k智慧屏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互动装置</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感应主板</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RJ45通信方式，触点感应模块</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人体接近传感器</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人体接近传感器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LED灯带</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可调led灯带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LED灯带控制器</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led灯带控制器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互动播放软件</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手部接近触发相应灯效以及视频</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环境健康展示</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长6200mm*高2900mm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6"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展板模型</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约长2200mm*高1000mm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Style w:val="47"/>
                <w:rFonts w:hint="eastAsia" w:ascii="宋体" w:hAnsi="宋体" w:eastAsia="宋体" w:cs="宋体"/>
                <w:color w:val="auto"/>
                <w:sz w:val="20"/>
                <w:szCs w:val="20"/>
                <w:highlight w:val="none"/>
                <w:lang w:val="en-US" w:eastAsia="zh-CN" w:bidi="ar"/>
              </w:rPr>
              <w:t>全过程收集处理气体技术管控系统模型，透明亚克</w:t>
            </w:r>
            <w:r>
              <w:rPr>
                <w:rStyle w:val="48"/>
                <w:rFonts w:hint="eastAsia" w:ascii="宋体" w:hAnsi="宋体" w:eastAsia="宋体" w:cs="宋体"/>
                <w:color w:val="auto"/>
                <w:sz w:val="20"/>
                <w:szCs w:val="20"/>
                <w:highlight w:val="none"/>
                <w:lang w:val="en-US" w:eastAsia="zh-CN" w:bidi="ar"/>
              </w:rPr>
              <w:t xml:space="preserve"> </w:t>
            </w:r>
            <w:r>
              <w:rPr>
                <w:rStyle w:val="47"/>
                <w:rFonts w:hint="eastAsia" w:ascii="宋体" w:hAnsi="宋体" w:eastAsia="宋体" w:cs="宋体"/>
                <w:color w:val="auto"/>
                <w:sz w:val="20"/>
                <w:szCs w:val="20"/>
                <w:highlight w:val="none"/>
                <w:lang w:val="en-US" w:eastAsia="zh-CN" w:bidi="ar"/>
              </w:rPr>
              <w:t>密闭制作内部设备模型，通过吹风、吸风的状态</w:t>
            </w:r>
            <w:r>
              <w:rPr>
                <w:rStyle w:val="48"/>
                <w:rFonts w:hint="eastAsia" w:ascii="宋体" w:hAnsi="宋体" w:eastAsia="宋体" w:cs="宋体"/>
                <w:color w:val="auto"/>
                <w:sz w:val="20"/>
                <w:szCs w:val="20"/>
                <w:highlight w:val="none"/>
                <w:lang w:val="en-US" w:eastAsia="zh-CN" w:bidi="ar"/>
              </w:rPr>
              <w:t>+</w:t>
            </w:r>
            <w:r>
              <w:rPr>
                <w:rStyle w:val="47"/>
                <w:rFonts w:hint="eastAsia" w:ascii="宋体" w:hAnsi="宋体" w:eastAsia="宋体" w:cs="宋体"/>
                <w:color w:val="auto"/>
                <w:sz w:val="20"/>
                <w:szCs w:val="20"/>
                <w:highlight w:val="none"/>
                <w:lang w:val="en-US" w:eastAsia="zh-CN" w:bidi="ar"/>
              </w:rPr>
              <w:t>灯光变化演示：废气的收集</w:t>
            </w:r>
            <w:r>
              <w:rPr>
                <w:rStyle w:val="48"/>
                <w:rFonts w:hint="eastAsia" w:ascii="宋体" w:hAnsi="宋体" w:eastAsia="宋体" w:cs="宋体"/>
                <w:color w:val="auto"/>
                <w:sz w:val="20"/>
                <w:szCs w:val="20"/>
                <w:highlight w:val="none"/>
                <w:lang w:val="en-US" w:eastAsia="zh-CN" w:bidi="ar"/>
              </w:rPr>
              <w:t>-</w:t>
            </w:r>
            <w:r>
              <w:rPr>
                <w:rStyle w:val="47"/>
                <w:rFonts w:hint="eastAsia" w:ascii="宋体" w:hAnsi="宋体" w:eastAsia="宋体" w:cs="宋体"/>
                <w:color w:val="auto"/>
                <w:sz w:val="20"/>
                <w:szCs w:val="20"/>
                <w:highlight w:val="none"/>
                <w:lang w:val="en-US" w:eastAsia="zh-CN" w:bidi="ar"/>
              </w:rPr>
              <w:t>处理</w:t>
            </w:r>
            <w:r>
              <w:rPr>
                <w:rStyle w:val="48"/>
                <w:rFonts w:hint="eastAsia" w:ascii="宋体" w:hAnsi="宋体" w:eastAsia="宋体" w:cs="宋体"/>
                <w:color w:val="auto"/>
                <w:sz w:val="20"/>
                <w:szCs w:val="20"/>
                <w:highlight w:val="none"/>
                <w:lang w:val="en-US" w:eastAsia="zh-CN" w:bidi="ar"/>
              </w:rPr>
              <w:t>-</w:t>
            </w:r>
            <w:r>
              <w:rPr>
                <w:rStyle w:val="47"/>
                <w:rFonts w:hint="eastAsia" w:ascii="宋体" w:hAnsi="宋体" w:eastAsia="宋体" w:cs="宋体"/>
                <w:color w:val="auto"/>
                <w:sz w:val="20"/>
                <w:szCs w:val="20"/>
                <w:highlight w:val="none"/>
                <w:lang w:val="en-US" w:eastAsia="zh-CN" w:bidi="ar"/>
              </w:rPr>
              <w:t>出气模拟演示</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Style w:val="47"/>
                <w:rFonts w:hint="eastAsia" w:ascii="宋体" w:hAnsi="宋体" w:eastAsia="宋体" w:cs="宋体"/>
                <w:color w:val="auto"/>
                <w:sz w:val="20"/>
                <w:szCs w:val="20"/>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Style w:val="47"/>
                <w:rFonts w:hint="eastAsia" w:ascii="宋体" w:hAnsi="宋体" w:eastAsia="宋体" w:cs="宋体"/>
                <w:color w:val="auto"/>
                <w:sz w:val="20"/>
                <w:szCs w:val="20"/>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75寸智慧屏</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75寸，4k智慧屏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二维短片讲述气体</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1分30秒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辑</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科技创新展示</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长3500mm*高2300mm</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用高密度微颗粒高分子泡沫三维立体雕刻塑形、表面高光树脂光滑处理后、汽车金属漆按效果人物上色制作处理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Style w:val="49"/>
                <w:rFonts w:hint="eastAsia" w:ascii="宋体" w:hAnsi="宋体" w:eastAsia="宋体" w:cs="宋体"/>
                <w:color w:val="auto"/>
                <w:sz w:val="20"/>
                <w:szCs w:val="20"/>
                <w:highlight w:val="none"/>
                <w:lang w:val="en-US" w:eastAsia="zh-CN" w:bidi="ar"/>
              </w:rPr>
              <w:t>二维短片讲述水是如何变清</w:t>
            </w:r>
            <w:r>
              <w:rPr>
                <w:rStyle w:val="50"/>
                <w:rFonts w:hint="eastAsia" w:ascii="宋体" w:hAnsi="宋体" w:eastAsia="宋体" w:cs="宋体"/>
                <w:color w:val="auto"/>
                <w:sz w:val="20"/>
                <w:szCs w:val="20"/>
                <w:highlight w:val="none"/>
                <w:lang w:val="en-US" w:eastAsia="zh-CN" w:bidi="ar"/>
              </w:rPr>
              <w:br w:type="textWrapping"/>
            </w:r>
            <w:r>
              <w:rPr>
                <w:rStyle w:val="49"/>
                <w:rFonts w:hint="eastAsia" w:ascii="宋体" w:hAnsi="宋体" w:eastAsia="宋体" w:cs="宋体"/>
                <w:color w:val="auto"/>
                <w:sz w:val="20"/>
                <w:szCs w:val="20"/>
                <w:highlight w:val="none"/>
                <w:lang w:val="en-US" w:eastAsia="zh-CN" w:bidi="ar"/>
              </w:rPr>
              <w:t>《水质泥质变化》实拍加二维</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1分30秒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辑</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85寸红外透明展示柜</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2000X1200MM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互动触摸软件</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UI制作以及素材整理，对甲方提供的素材进行精炼以及整理，制作相对于的UI界面，不含视频制作以及三维建模</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9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智慧安全展示</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长4800mm*高3600mm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电子围栏定制</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Style w:val="50"/>
                <w:rFonts w:hint="eastAsia" w:ascii="宋体" w:hAnsi="宋体" w:eastAsia="宋体" w:cs="宋体"/>
                <w:color w:val="auto"/>
                <w:sz w:val="20"/>
                <w:szCs w:val="20"/>
                <w:highlight w:val="none"/>
                <w:lang w:val="en-US" w:eastAsia="zh-CN" w:bidi="ar"/>
              </w:rPr>
              <w:t>长</w:t>
            </w:r>
            <w:r>
              <w:rPr>
                <w:rStyle w:val="49"/>
                <w:rFonts w:hint="eastAsia" w:ascii="宋体" w:hAnsi="宋体" w:eastAsia="宋体" w:cs="宋体"/>
                <w:color w:val="auto"/>
                <w:sz w:val="20"/>
                <w:szCs w:val="20"/>
                <w:highlight w:val="none"/>
                <w:lang w:val="en-US" w:eastAsia="zh-CN" w:bidi="ar"/>
              </w:rPr>
              <w:t>1200mm*宽600mm*高1200mm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像</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236"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四大安全联动二维短片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2分</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辑</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75寸智慧屏</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75寸，4k智慧屏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ESG典范展示</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长4400mm*高2430mm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内部镀锌方管制作内部龙骨、外贴防火阻燃面板+展览专用板+广告UV膜+立体灯箱发光字体（内发光），中间部分预留屏幕安装位置，3个大框位置制作灯箱软膜内发光（可替换内容）</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中间圆形LED</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1200X1200 P125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功放喇叭</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一拖二功放喇叭，6寸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电脑主机</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高性能台机 14代酷睿</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i5^lRTX 3050显卡^l16G</w:t>
            </w:r>
          </w:p>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DDR5+512G</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雷达</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互动直径10米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互动软件</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根据客户提供的三维模型、视频进行双屏互动开发，具体功能根据客户需求而定</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雷达及软件</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互动内容制作</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多个UI界面的制作以及素材整理，（不含视频制作以及三维建模）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3"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生物多样性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(小木屋)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长2300mm*高2400mm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展架及展架内容（含发光字等），展架及展架内容（含发光字等）,展架内部镀锌方管制作内部龙骨、外贴防火阻燃面板+展览专用板+广告UV膜+立体灯箱发光字体（内发光），场景配置流水、鸟鸣等音效效果</w:t>
            </w:r>
          </w:p>
        </w:tc>
        <w:tc>
          <w:tcPr>
            <w:tcW w:w="471"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卡通人物</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高度1200MM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用高密度微颗粒高分子泡沫三维立体雕刻塑形、表面高光树脂光滑处理后、汽车金属漆按效果人物上色制作处理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36"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92"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方案设计费</w:t>
            </w:r>
          </w:p>
        </w:tc>
        <w:tc>
          <w:tcPr>
            <w:tcW w:w="1544"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方案平面设计及方案修改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安装费</w:t>
            </w:r>
          </w:p>
        </w:tc>
        <w:tc>
          <w:tcPr>
            <w:tcW w:w="1544"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shd w:val="clear"/>
              <w:bidi w:val="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现场布线、展板安装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运输费</w:t>
            </w:r>
          </w:p>
        </w:tc>
        <w:tc>
          <w:tcPr>
            <w:tcW w:w="1544"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预装好大件柜体及相关物品的运输</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软件硬件调试</w:t>
            </w:r>
          </w:p>
        </w:tc>
        <w:tc>
          <w:tcPr>
            <w:tcW w:w="1544"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专业人员出进行调试</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821"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ind w:firstLine="0" w:firstLineChars="0"/>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税率</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single"/>
                <w:lang w:val="en-US" w:eastAsia="zh-CN"/>
              </w:rPr>
              <w:t>X</w:t>
            </w:r>
            <w:r>
              <w:rPr>
                <w:rFonts w:hint="eastAsia" w:ascii="宋体" w:hAnsi="宋体" w:eastAsia="宋体" w:cs="宋体"/>
                <w:i w:val="0"/>
                <w:iCs w:val="0"/>
                <w:color w:val="auto"/>
                <w:sz w:val="20"/>
                <w:szCs w:val="20"/>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821"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含税总价</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eastAsia" w:ascii="宋体" w:hAnsi="宋体" w:eastAsia="宋体" w:cs="宋体"/>
                <w:i w:val="0"/>
                <w:iCs w:val="0"/>
                <w:color w:val="auto"/>
                <w:sz w:val="20"/>
                <w:szCs w:val="20"/>
                <w:highlight w:val="none"/>
                <w:u w:val="none"/>
              </w:rPr>
            </w:pPr>
          </w:p>
        </w:tc>
      </w:tr>
    </w:tbl>
    <w:p>
      <w:pPr>
        <w:keepNext w:val="0"/>
        <w:keepLines w:val="0"/>
        <w:pageBreakBefore w:val="0"/>
        <w:shd w:val="clear"/>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注：以上报价包括但不限于设计费、人工费、材料费、安装费、运输费、装卸费、加班费、材料运输费用及各项税费等全部费用。</w:t>
      </w:r>
    </w:p>
    <w:p>
      <w:pPr>
        <w:pStyle w:val="8"/>
        <w:keepNext w:val="0"/>
        <w:keepLines w:val="0"/>
        <w:pageBreakBefore w:val="0"/>
        <w:shd w:val="clear"/>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8"/>
        <w:keepNext w:val="0"/>
        <w:keepLines w:val="0"/>
        <w:pageBreakBefore w:val="0"/>
        <w:shd w:val="clear"/>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shd w:val="clear"/>
        <w:wordWrap w:val="0"/>
        <w:adjustRightInd w:val="0"/>
        <w:snapToGrid w:val="0"/>
        <w:spacing w:line="600" w:lineRule="exact"/>
        <w:jc w:val="right"/>
        <w:rPr>
          <w:rFonts w:hint="default"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shd w:val="clear"/>
        <w:rPr>
          <w:rFonts w:hint="default"/>
          <w:color w:val="auto"/>
          <w:highlight w:val="none"/>
          <w:lang w:val="en-US"/>
        </w:rPr>
      </w:pPr>
      <w:r>
        <w:rPr>
          <w:rFonts w:hint="default"/>
          <w:color w:val="auto"/>
          <w:highlight w:val="none"/>
          <w:lang w:val="en-US"/>
        </w:rPr>
        <w:br w:type="page"/>
      </w:r>
    </w:p>
    <w:p>
      <w:pPr>
        <w:shd w:val="clear"/>
        <w:spacing w:line="360" w:lineRule="auto"/>
        <w:rPr>
          <w:rFonts w:hint="eastAsia" w:ascii="黑体" w:hAnsi="黑体" w:eastAsia="黑体" w:cs="黑体"/>
          <w:b/>
          <w:bCs/>
          <w:color w:val="auto"/>
          <w:sz w:val="32"/>
          <w:szCs w:val="32"/>
          <w:highlight w:val="none"/>
          <w:lang w:val="en-US" w:eastAsia="zh-CN"/>
        </w:rPr>
      </w:pPr>
      <w:bookmarkStart w:id="81" w:name="_Toc87616402"/>
      <w:bookmarkStart w:id="82" w:name="_Toc16386"/>
      <w:bookmarkStart w:id="83" w:name="_Toc88209965"/>
      <w:bookmarkStart w:id="84" w:name="_Toc6058"/>
      <w:r>
        <w:rPr>
          <w:rFonts w:hint="eastAsia" w:ascii="黑体" w:hAnsi="黑体" w:eastAsia="黑体" w:cs="黑体"/>
          <w:b/>
          <w:bCs/>
          <w:color w:val="auto"/>
          <w:sz w:val="32"/>
          <w:szCs w:val="32"/>
          <w:highlight w:val="none"/>
          <w:lang w:val="en-US" w:eastAsia="zh-CN"/>
        </w:rPr>
        <w:t>6.其他资料</w:t>
      </w:r>
      <w:bookmarkEnd w:id="81"/>
      <w:bookmarkEnd w:id="82"/>
      <w:bookmarkEnd w:id="83"/>
      <w:bookmarkEnd w:id="84"/>
    </w:p>
    <w:p>
      <w:pPr>
        <w:shd w:val="clea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Source Han Sans CN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2626E305"/>
    <w:multiLevelType w:val="singleLevel"/>
    <w:tmpl w:val="2626E305"/>
    <w:lvl w:ilvl="0" w:tentative="0">
      <w:start w:val="1"/>
      <w:numFmt w:val="decimalEnclosedCircleChinese"/>
      <w:suff w:val="nothing"/>
      <w:lvlText w:val="%1　"/>
      <w:lvlJc w:val="left"/>
      <w:pPr>
        <w:ind w:left="0" w:firstLine="400"/>
      </w:pPr>
      <w:rPr>
        <w:rFonts w:hint="eastAsia"/>
      </w:rPr>
    </w:lvl>
  </w:abstractNum>
  <w:abstractNum w:abstractNumId="2">
    <w:nsid w:val="42441620"/>
    <w:multiLevelType w:val="singleLevel"/>
    <w:tmpl w:val="42441620"/>
    <w:lvl w:ilvl="0" w:tentative="0">
      <w:start w:val="1"/>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8FE2C33"/>
    <w:multiLevelType w:val="singleLevel"/>
    <w:tmpl w:val="48FE2C33"/>
    <w:lvl w:ilvl="0" w:tentative="0">
      <w:start w:val="1"/>
      <w:numFmt w:val="decimalEnclosedCircleChinese"/>
      <w:suff w:val="nothing"/>
      <w:lvlText w:val="%1　"/>
      <w:lvlJc w:val="left"/>
      <w:pPr>
        <w:ind w:left="0" w:firstLine="400"/>
      </w:pPr>
      <w:rPr>
        <w:rFonts w:hint="eastAsia"/>
      </w:rPr>
    </w:lvl>
  </w:abstractNum>
  <w:abstractNum w:abstractNumId="5">
    <w:nsid w:val="58DF6411"/>
    <w:multiLevelType w:val="singleLevel"/>
    <w:tmpl w:val="58DF6411"/>
    <w:lvl w:ilvl="0" w:tentative="0">
      <w:start w:val="1"/>
      <w:numFmt w:val="chineseCounting"/>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400A78"/>
    <w:rsid w:val="01BB0F13"/>
    <w:rsid w:val="02090C75"/>
    <w:rsid w:val="02A23A3C"/>
    <w:rsid w:val="02DF0080"/>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0505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616EA4"/>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5">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cs="Arial"/>
      <w:szCs w:val="24"/>
    </w:rPr>
  </w:style>
  <w:style w:type="paragraph" w:styleId="8">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
    <w:qFormat/>
    <w:uiPriority w:val="99"/>
    <w:pPr>
      <w:spacing w:after="120"/>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5"/>
    <w:qFormat/>
    <w:uiPriority w:val="9"/>
    <w:rPr>
      <w:rFonts w:eastAsia="方正小标宋简体"/>
      <w:bCs/>
      <w:kern w:val="44"/>
      <w:sz w:val="44"/>
      <w:szCs w:val="44"/>
    </w:rPr>
  </w:style>
  <w:style w:type="character" w:customStyle="1" w:styleId="31">
    <w:name w:val="标题 2 Char"/>
    <w:basedOn w:val="25"/>
    <w:link w:val="6"/>
    <w:qFormat/>
    <w:uiPriority w:val="9"/>
    <w:rPr>
      <w:rFonts w:eastAsia="方正小标宋简体" w:asciiTheme="majorHAnsi" w:hAnsiTheme="majorHAnsi" w:cstheme="majorBidi"/>
      <w:bCs/>
      <w:sz w:val="36"/>
      <w:szCs w:val="32"/>
    </w:rPr>
  </w:style>
  <w:style w:type="character" w:customStyle="1" w:styleId="32">
    <w:name w:val="标题 3 Char"/>
    <w:basedOn w:val="25"/>
    <w:link w:val="7"/>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font121"/>
    <w:basedOn w:val="25"/>
    <w:qFormat/>
    <w:uiPriority w:val="0"/>
    <w:rPr>
      <w:rFonts w:hint="eastAsia" w:ascii="宋体" w:hAnsi="宋体" w:eastAsia="宋体" w:cs="宋体"/>
      <w:color w:val="000000"/>
      <w:sz w:val="18"/>
      <w:szCs w:val="18"/>
      <w:u w:val="none"/>
    </w:rPr>
  </w:style>
  <w:style w:type="character" w:customStyle="1" w:styleId="48">
    <w:name w:val="font112"/>
    <w:basedOn w:val="25"/>
    <w:qFormat/>
    <w:uiPriority w:val="0"/>
    <w:rPr>
      <w:rFonts w:hint="default" w:ascii="Source Han Sans CN Light" w:hAnsi="Source Han Sans CN Light" w:eastAsia="Source Han Sans CN Light" w:cs="Source Han Sans CN Light"/>
      <w:color w:val="000000"/>
      <w:sz w:val="18"/>
      <w:szCs w:val="18"/>
      <w:u w:val="none"/>
    </w:rPr>
  </w:style>
  <w:style w:type="character" w:customStyle="1" w:styleId="49">
    <w:name w:val="font81"/>
    <w:basedOn w:val="25"/>
    <w:qFormat/>
    <w:uiPriority w:val="0"/>
    <w:rPr>
      <w:rFonts w:hint="eastAsia" w:ascii="宋体" w:hAnsi="宋体" w:eastAsia="宋体" w:cs="宋体"/>
      <w:color w:val="000000"/>
      <w:sz w:val="20"/>
      <w:szCs w:val="20"/>
      <w:u w:val="none"/>
    </w:rPr>
  </w:style>
  <w:style w:type="character" w:customStyle="1" w:styleId="50">
    <w:name w:val="font51"/>
    <w:basedOn w:val="25"/>
    <w:qFormat/>
    <w:uiPriority w:val="0"/>
    <w:rPr>
      <w:rFonts w:hint="default" w:ascii="Source Han Sans CN Light" w:hAnsi="Source Han Sans CN Light" w:eastAsia="Source Han Sans CN Light" w:cs="Source Han Sans CN Light"/>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textRotate="1"/>
    <customShpInfo spid="_x0000_s3077" textRotate="1"/>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6028</Words>
  <Characters>6313</Characters>
  <Lines>300</Lines>
  <Paragraphs>84</Paragraphs>
  <TotalTime>6</TotalTime>
  <ScaleCrop>false</ScaleCrop>
  <LinksUpToDate>false</LinksUpToDate>
  <CharactersWithSpaces>7358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2024-10-25T07:15:48Z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