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96" w:name="_GoBack"/>
      <w:bookmarkEnd w:id="196"/>
    </w:p>
    <w:p>
      <w:pPr>
        <w:ind w:left="1559" w:leftChars="247" w:hanging="1040" w:hangingChars="200"/>
        <w:jc w:val="both"/>
        <w:rPr>
          <w:rFonts w:hint="eastAsia" w:ascii="方正小标宋简体" w:eastAsia="方正小标宋简体" w:hAnsiTheme="minorHAnsi" w:cstheme="minorBidi"/>
          <w:color w:val="auto"/>
          <w:kern w:val="2"/>
          <w:sz w:val="52"/>
          <w:szCs w:val="52"/>
          <w:highlight w:val="none"/>
          <w:u w:val="none"/>
          <w:lang w:eastAsia="zh-CN"/>
        </w:rPr>
      </w:pPr>
      <w:r>
        <w:rPr>
          <w:rFonts w:hint="eastAsia" w:ascii="方正小标宋简体" w:eastAsia="方正小标宋简体"/>
          <w:color w:val="auto"/>
          <w:sz w:val="52"/>
          <w:szCs w:val="52"/>
          <w:highlight w:val="none"/>
          <w:lang w:val="en-US" w:eastAsia="zh-CN"/>
        </w:rPr>
        <w:t>广州市净水有限公司</w:t>
      </w:r>
      <w:r>
        <w:rPr>
          <w:rFonts w:hint="eastAsia" w:ascii="方正小标宋简体" w:eastAsia="方正小标宋简体" w:hAnsiTheme="minorHAnsi" w:cstheme="minorBidi"/>
          <w:color w:val="auto"/>
          <w:kern w:val="2"/>
          <w:sz w:val="52"/>
          <w:szCs w:val="52"/>
          <w:highlight w:val="none"/>
          <w:u w:val="none"/>
          <w:lang w:eastAsia="zh-CN"/>
        </w:rPr>
        <w:t>大沙地分公司2024年二期膜池产水泵阀</w:t>
      </w:r>
    </w:p>
    <w:p>
      <w:pPr>
        <w:ind w:left="0" w:leftChars="0" w:firstLine="3120" w:firstLineChars="600"/>
        <w:jc w:val="both"/>
        <w:rPr>
          <w:rFonts w:hint="eastAsia" w:ascii="方正小标宋简体" w:eastAsia="方正小标宋简体" w:hAnsiTheme="minorHAnsi" w:cstheme="minorBidi"/>
          <w:color w:val="auto"/>
          <w:kern w:val="2"/>
          <w:sz w:val="52"/>
          <w:szCs w:val="52"/>
          <w:highlight w:val="none"/>
          <w:lang w:eastAsia="zh-CN"/>
        </w:rPr>
      </w:pPr>
      <w:r>
        <w:rPr>
          <w:rFonts w:hint="eastAsia" w:ascii="方正小标宋简体" w:eastAsia="方正小标宋简体" w:hAnsiTheme="minorHAnsi" w:cstheme="minorBidi"/>
          <w:color w:val="auto"/>
          <w:kern w:val="2"/>
          <w:sz w:val="52"/>
          <w:szCs w:val="52"/>
          <w:highlight w:val="none"/>
          <w:u w:val="none"/>
          <w:lang w:eastAsia="zh-CN"/>
        </w:rPr>
        <w:t>门类采购项</w:t>
      </w:r>
      <w:r>
        <w:rPr>
          <w:rFonts w:hint="eastAsia" w:ascii="方正小标宋简体" w:eastAsia="方正小标宋简体" w:hAnsiTheme="minorHAnsi" w:cstheme="minorBidi"/>
          <w:color w:val="auto"/>
          <w:kern w:val="2"/>
          <w:sz w:val="52"/>
          <w:szCs w:val="52"/>
          <w:highlight w:val="none"/>
          <w:lang w:eastAsia="zh-CN"/>
        </w:rPr>
        <w:t>目</w:t>
      </w:r>
    </w:p>
    <w:p>
      <w:pPr>
        <w:pStyle w:val="2"/>
        <w:rPr>
          <w:rFonts w:hint="eastAsia"/>
          <w:lang w:eastAsia="zh-CN"/>
        </w:rPr>
      </w:pPr>
    </w:p>
    <w:p>
      <w:pPr>
        <w:ind w:left="1037" w:leftChars="494" w:firstLine="2600" w:firstLineChars="500"/>
        <w:jc w:val="both"/>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1"/>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1"/>
        <w:numPr>
          <w:ilvl w:val="0"/>
          <w:numId w:val="1"/>
        </w:numPr>
        <w:tabs>
          <w:tab w:val="right" w:pos="8844"/>
        </w:tabs>
        <w:rPr>
          <w:color w:val="auto"/>
          <w:highlight w:val="none"/>
        </w:rPr>
      </w:pPr>
      <w:r>
        <w:rPr>
          <w:rFonts w:hint="eastAsia"/>
          <w:color w:val="auto"/>
          <w:highlight w:val="none"/>
          <w:lang w:val="en-US" w:eastAsia="zh-CN"/>
        </w:rPr>
        <w:t>供应商须知</w:t>
      </w:r>
    </w:p>
    <w:p>
      <w:pPr>
        <w:pStyle w:val="21"/>
        <w:numPr>
          <w:ilvl w:val="0"/>
          <w:numId w:val="1"/>
        </w:numPr>
        <w:tabs>
          <w:tab w:val="right" w:pos="8844"/>
        </w:tabs>
        <w:rPr>
          <w:color w:val="auto"/>
          <w:highlight w:val="none"/>
        </w:rPr>
      </w:pPr>
      <w:r>
        <w:rPr>
          <w:rFonts w:hint="eastAsia"/>
          <w:color w:val="auto"/>
          <w:highlight w:val="none"/>
          <w:lang w:val="en-US" w:eastAsia="zh-CN"/>
        </w:rPr>
        <w:t>采购方法</w:t>
      </w:r>
    </w:p>
    <w:p>
      <w:pPr>
        <w:pStyle w:val="21"/>
        <w:numPr>
          <w:ilvl w:val="0"/>
          <w:numId w:val="1"/>
        </w:numPr>
        <w:tabs>
          <w:tab w:val="right" w:pos="8844"/>
        </w:tabs>
        <w:rPr>
          <w:color w:val="auto"/>
          <w:highlight w:val="none"/>
        </w:rPr>
      </w:pPr>
      <w:r>
        <w:rPr>
          <w:rFonts w:hint="eastAsia"/>
          <w:color w:val="auto"/>
          <w:highlight w:val="none"/>
          <w:lang w:val="en-US" w:eastAsia="zh-CN"/>
        </w:rPr>
        <w:t>评审方法</w:t>
      </w:r>
    </w:p>
    <w:p>
      <w:pPr>
        <w:pStyle w:val="21"/>
        <w:numPr>
          <w:ilvl w:val="0"/>
          <w:numId w:val="1"/>
        </w:numPr>
        <w:tabs>
          <w:tab w:val="right" w:pos="8844"/>
        </w:tabs>
        <w:rPr>
          <w:color w:val="auto"/>
          <w:highlight w:val="none"/>
        </w:rPr>
      </w:pPr>
      <w:r>
        <w:rPr>
          <w:rFonts w:hint="eastAsia"/>
          <w:color w:val="auto"/>
          <w:highlight w:val="none"/>
          <w:lang w:val="en-US" w:eastAsia="zh-CN"/>
        </w:rPr>
        <w:t>采购需求</w:t>
      </w:r>
    </w:p>
    <w:p>
      <w:pPr>
        <w:pStyle w:val="21"/>
        <w:numPr>
          <w:ilvl w:val="0"/>
          <w:numId w:val="1"/>
        </w:numPr>
        <w:tabs>
          <w:tab w:val="right" w:pos="8844"/>
        </w:tabs>
        <w:rPr>
          <w:color w:val="auto"/>
          <w:highlight w:val="none"/>
        </w:rPr>
      </w:pPr>
      <w:r>
        <w:rPr>
          <w:rFonts w:hint="eastAsia"/>
          <w:color w:val="auto"/>
          <w:highlight w:val="none"/>
        </w:rPr>
        <w:t>合同草案</w:t>
      </w:r>
    </w:p>
    <w:p>
      <w:pPr>
        <w:pStyle w:val="21"/>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1"/>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1"/>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color w:val="auto"/>
          <w:highlight w:val="none"/>
        </w:rPr>
      </w:pPr>
      <w:bookmarkStart w:id="0" w:name="_Toc26148"/>
      <w:bookmarkStart w:id="1" w:name="_Toc18145"/>
    </w:p>
    <w:p>
      <w:pPr>
        <w:rPr>
          <w:rFonts w:hint="eastAsia"/>
          <w:color w:val="auto"/>
          <w:highlight w:val="none"/>
        </w:rPr>
      </w:pPr>
    </w:p>
    <w:p>
      <w:pPr>
        <w:pStyle w:val="5"/>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jc w:val="both"/>
        <w:rPr>
          <w:color w:val="auto"/>
          <w:highlight w:val="none"/>
        </w:rPr>
      </w:pPr>
      <w:bookmarkStart w:id="4" w:name="_Toc4275"/>
      <w:bookmarkStart w:id="5" w:name="_Toc17801"/>
      <w:bookmarkStart w:id="6" w:name="_Toc19609"/>
      <w:bookmarkStart w:id="7" w:name="_Toc7519"/>
      <w:bookmarkStart w:id="8" w:name="_Toc11322"/>
      <w:bookmarkStart w:id="9" w:name="_Toc31938"/>
      <w:bookmarkStart w:id="10" w:name="_Toc1669"/>
      <w:r>
        <w:rPr>
          <w:color w:val="auto"/>
          <w:highlight w:val="none"/>
        </w:rPr>
        <w:pict>
          <v:shape id="_x0000_s2065" o:spid="_x0000_s2065" o:spt="32" type="#_x0000_t32" style="position:absolute;left:0pt;margin-left:181.75pt;margin-top:18.05pt;height:0pt;width:75.5pt;z-index:251671552;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1.8pt;margin-top:60.35pt;height:0pt;width:75.5pt;z-index:251670528;mso-width-relative:page;mso-height-relative:page;" o:connectortype="straight" filled="f" coordsize="21600,21600">
            <v:path arrowok="t"/>
            <v:fill on="f" focussize="0,0"/>
            <v:stroke/>
            <v:imagedata o:title=""/>
            <o:lock v:ext="edit"/>
          </v:shape>
        </w:pic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5"/>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ind w:firstLine="1760" w:firstLineChars="400"/>
        <w:jc w:val="both"/>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w:t>
      </w:r>
      <w:r>
        <w:rPr>
          <w:rFonts w:hint="eastAsia" w:ascii="仿宋_GB2312" w:hAnsi="宋体" w:eastAsia="仿宋_GB2312" w:cs="宋体"/>
          <w:kern w:val="0"/>
          <w:sz w:val="28"/>
          <w:szCs w:val="28"/>
          <w:u w:val="single"/>
          <w:lang w:eastAsia="zh-CN"/>
        </w:rPr>
        <w:t>大沙地分公司2024年二期膜池产水泵阀门类采购项目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w:t>
      </w:r>
      <w:r>
        <w:rPr>
          <w:rFonts w:hint="eastAsia" w:ascii="仿宋_GB2312" w:hAnsi="宋体" w:eastAsia="仿宋_GB2312" w:cs="宋体"/>
          <w:kern w:val="0"/>
          <w:sz w:val="28"/>
          <w:szCs w:val="28"/>
          <w:u w:val="single"/>
          <w:lang w:eastAsia="zh-CN"/>
        </w:rPr>
        <w:t>大沙地分公司2024年二期膜池产水泵阀门类采购项目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XJ-20240830-1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85000.00元，含税13%。</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eastAsia="zh-CN"/>
        </w:rPr>
        <w:t>采购二期膜池产水泵阀门内容如下：</w:t>
      </w:r>
      <w:r>
        <w:rPr>
          <w:rFonts w:hint="eastAsia" w:ascii="仿宋_GB2312" w:eastAsia="仿宋_GB2312" w:hAnsiTheme="minorHAnsi" w:cstheme="minorBidi"/>
          <w:i w:val="0"/>
          <w:color w:val="auto"/>
          <w:kern w:val="2"/>
          <w:sz w:val="28"/>
          <w:szCs w:val="28"/>
          <w:highlight w:val="none"/>
          <w:u w:val="single"/>
          <w:lang w:val="en-US" w:eastAsia="zh-CN" w:bidi="ar"/>
        </w:rPr>
        <w:t>DN400对夹式手动蝶阀3个、DN350对夹式手动蝶阀3个、DN350蝶式止回阀12个、DN350手动闸阀1个，DN300手动闸阀1个</w:t>
      </w:r>
      <w:r>
        <w:rPr>
          <w:rFonts w:hint="eastAsia" w:ascii="仿宋_GB2312" w:eastAsia="仿宋_GB2312" w:hAnsiTheme="minorHAnsi" w:cstheme="minorBidi"/>
          <w:color w:val="auto"/>
          <w:kern w:val="2"/>
          <w:sz w:val="28"/>
          <w:szCs w:val="28"/>
          <w:highlight w:val="none"/>
          <w:u w:val="single"/>
          <w:lang w:eastAsia="zh-CN" w:bidi="ar"/>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自合同签订之日起60天</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广州市黄埔区港前路</w:t>
      </w:r>
      <w:r>
        <w:rPr>
          <w:rFonts w:hint="eastAsia" w:ascii="仿宋_GB2312" w:eastAsia="仿宋_GB2312"/>
          <w:color w:val="auto"/>
          <w:sz w:val="28"/>
          <w:szCs w:val="28"/>
          <w:highlight w:val="none"/>
          <w:u w:val="single"/>
          <w:lang w:val="en-US" w:eastAsia="zh-CN"/>
        </w:rPr>
        <w:t>1661号</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确保货物为原装未拆封或未使用的合格产品，交货时须出具厂家出厂合格证明 </w:t>
      </w:r>
      <w:r>
        <w:rPr>
          <w:rFonts w:hint="eastAsia" w:ascii="仿宋_GB2312" w:eastAsia="仿宋_GB2312"/>
          <w:color w:val="auto"/>
          <w:sz w:val="28"/>
          <w:szCs w:val="28"/>
          <w:highlight w:val="none"/>
          <w:u w:val="single"/>
          <w:lang w:eastAsia="zh-CN"/>
        </w:rPr>
        <w:t>。</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2021 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一项阀门类设备供货</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u w:val="none"/>
          <w:lang w:val="en-US" w:eastAsia="zh-CN"/>
        </w:rPr>
        <w:t>5.1</w:t>
      </w:r>
      <w:r>
        <w:rPr>
          <w:rFonts w:hint="eastAsia" w:ascii="仿宋_GB2312" w:hAnsi="仿宋_GB2312" w:eastAsia="仿宋_GB2312" w:cs="仿宋_GB2312"/>
          <w:b w:val="0"/>
          <w:bCs w:val="0"/>
          <w:sz w:val="28"/>
          <w:szCs w:val="28"/>
          <w:u w:val="none"/>
          <w:lang w:val="en-US" w:eastAsia="zh-CN"/>
        </w:rPr>
        <w:t>供应商需出具承诺函，承诺中选后所提供的设备均为全新产品，所提供的产品必须与现有设备的所有参数相匹配。（加盖单位公章）</w:t>
      </w:r>
    </w:p>
    <w:p>
      <w:pPr>
        <w:pStyle w:val="2"/>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5.2 若需求的产品出现停产情况，可以使用更新迭代的产品替换（需在提交响应文件时出具厂家/制造商说明函）。</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560"/>
        <w:jc w:val="left"/>
        <w:rPr>
          <w:rFonts w:hint="eastAsia" w:ascii="仿宋_GB2312" w:eastAsia="仿宋_GB2312"/>
          <w:color w:val="auto"/>
          <w:sz w:val="28"/>
          <w:szCs w:val="28"/>
          <w:lang w:val="en-US" w:eastAsia="zh-CN"/>
        </w:rPr>
      </w:pPr>
      <w:r>
        <w:rPr>
          <w:rFonts w:hint="eastAsia" w:ascii="仿宋_GB2312" w:eastAsia="仿宋_GB2312"/>
          <w:color w:val="auto"/>
          <w:sz w:val="28"/>
          <w:szCs w:val="28"/>
        </w:rPr>
        <w:t>（7）在“信用中国”网站（www.creditchina.gov.cn）</w:t>
      </w:r>
      <w:r>
        <w:rPr>
          <w:rFonts w:hint="eastAsia" w:ascii="仿宋_GB2312" w:eastAsia="仿宋_GB2312"/>
          <w:color w:val="auto"/>
          <w:sz w:val="28"/>
          <w:szCs w:val="28"/>
          <w:lang w:val="en-US" w:eastAsia="zh-CN"/>
        </w:rPr>
        <w:t>中被列入失信被执行人、安全生产领域严重失信惩戒名单、拖欠农民工工资失信联合惩戒对象名单。</w:t>
      </w:r>
    </w:p>
    <w:p>
      <w:pPr>
        <w:adjustRightInd w:val="0"/>
        <w:snapToGrid w:val="0"/>
        <w:spacing w:line="600" w:lineRule="exact"/>
        <w:ind w:firstLine="560"/>
        <w:jc w:val="left"/>
        <w:rPr>
          <w:rFonts w:hint="eastAsia" w:ascii="仿宋_GB2312" w:eastAsia="仿宋_GB2312"/>
          <w:color w:val="auto"/>
          <w:sz w:val="28"/>
          <w:szCs w:val="28"/>
        </w:rPr>
      </w:pPr>
      <w:r>
        <w:rPr>
          <w:rFonts w:hint="eastAsia" w:ascii="仿宋_GB2312" w:eastAsia="仿宋_GB2312"/>
          <w:color w:val="auto"/>
          <w:sz w:val="28"/>
          <w:szCs w:val="28"/>
        </w:rPr>
        <w:t>（8）</w:t>
      </w:r>
      <w:r>
        <w:rPr>
          <w:rFonts w:hint="eastAsia" w:ascii="仿宋_GB2312" w:eastAsia="仿宋_GB2312"/>
          <w:color w:val="auto"/>
          <w:sz w:val="28"/>
          <w:szCs w:val="28"/>
          <w:lang w:val="en-US" w:eastAsia="zh-CN"/>
        </w:rPr>
        <w:t>在</w:t>
      </w:r>
      <w:r>
        <w:rPr>
          <w:rFonts w:hint="eastAsia" w:ascii="仿宋_GB2312" w:eastAsia="仿宋_GB2312"/>
          <w:color w:val="auto"/>
          <w:sz w:val="28"/>
          <w:szCs w:val="28"/>
        </w:rPr>
        <w:t>“信用中国”网站（www.creditchina.gov.cn）</w:t>
      </w:r>
      <w:r>
        <w:rPr>
          <w:rFonts w:hint="eastAsia" w:ascii="仿宋_GB2312" w:eastAsia="仿宋_GB2312"/>
          <w:color w:val="auto"/>
          <w:sz w:val="28"/>
          <w:szCs w:val="28"/>
          <w:lang w:val="en-US" w:eastAsia="zh-CN"/>
        </w:rPr>
        <w:t>中被列入严重失信主体名单</w:t>
      </w:r>
      <w:r>
        <w:rPr>
          <w:rFonts w:hint="eastAsia" w:ascii="仿宋_GB2312" w:eastAsia="仿宋_GB2312"/>
          <w:color w:val="auto"/>
          <w:sz w:val="28"/>
          <w:szCs w:val="28"/>
        </w:rPr>
        <w:t>。</w:t>
      </w:r>
    </w:p>
    <w:p>
      <w:pPr>
        <w:adjustRightInd w:val="0"/>
        <w:snapToGrid w:val="0"/>
        <w:spacing w:line="600" w:lineRule="exact"/>
        <w:ind w:firstLine="560"/>
        <w:rPr>
          <w:rFonts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9</w:t>
      </w:r>
      <w:r>
        <w:rPr>
          <w:rFonts w:hint="eastAsia" w:ascii="仿宋_GB2312" w:eastAsia="仿宋_GB2312"/>
          <w:color w:val="auto"/>
          <w:sz w:val="28"/>
          <w:szCs w:val="28"/>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）其他禁止情形：</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w:t>
      </w:r>
      <w:r>
        <w:rPr>
          <w:rFonts w:hint="eastAsia" w:ascii="仿宋_GB2312" w:eastAsia="仿宋_GB2312"/>
          <w:color w:val="auto"/>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w:t>
            </w:r>
            <w:r>
              <w:rPr>
                <w:rFonts w:hint="eastAsia" w:ascii="仿宋_GB2312" w:eastAsia="仿宋_GB2312"/>
                <w:color w:val="auto"/>
                <w:sz w:val="28"/>
                <w:szCs w:val="28"/>
                <w:highlight w:val="none"/>
                <w:lang w:eastAsia="zh-CN"/>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5"/>
        <w:jc w:val="both"/>
        <w:rPr>
          <w:rFonts w:hint="eastAsia"/>
          <w:color w:val="auto"/>
          <w:highlight w:val="none"/>
        </w:rPr>
      </w:pPr>
      <w:bookmarkStart w:id="13" w:name="_Toc10891"/>
      <w:bookmarkStart w:id="14" w:name="_Toc25603"/>
      <w:bookmarkStart w:id="15" w:name="_Toc16557"/>
      <w:bookmarkStart w:id="16" w:name="_Toc2324"/>
      <w:bookmarkStart w:id="17" w:name="_Toc23749"/>
      <w:bookmarkStart w:id="18" w:name="_Toc7340"/>
      <w:bookmarkStart w:id="19" w:name="_Toc9448"/>
      <w:bookmarkStart w:id="20" w:name="_Toc19295"/>
      <w:bookmarkStart w:id="21" w:name="_Toc16705"/>
      <w:bookmarkStart w:id="22" w:name="_Toc2331"/>
      <w:bookmarkStart w:id="23" w:name="_Toc32588"/>
    </w:p>
    <w:p>
      <w:pPr>
        <w:pStyle w:val="5"/>
        <w:rPr>
          <w:color w:val="auto"/>
          <w:highlight w:val="none"/>
        </w:rPr>
      </w:pPr>
      <w:r>
        <w:rPr>
          <w:color w:val="auto"/>
          <w:highlight w:val="none"/>
        </w:rPr>
        <w:pict>
          <v:shape id="_x0000_s2067" o:spid="_x0000_s2067" o:spt="32" type="#_x0000_t32" style="position:absolute;left:0pt;margin-left:186.8pt;margin-top:1pt;height:0pt;width:75.5pt;z-index:251672576;mso-width-relative:page;mso-height-relative:page;" o:connectortype="straight" filled="f" coordsize="21600,21600">
            <v:path arrowok="t"/>
            <v:fill on="f" focussize="0,0"/>
            <v:stroke/>
            <v:imagedata o:title=""/>
            <o:lock v:ext="edit"/>
          </v:shape>
        </w:pict>
      </w:r>
      <w:r>
        <w:rPr>
          <w:color w:val="auto"/>
          <w:highlight w:val="none"/>
        </w:rPr>
        <w:pict>
          <v:shape id="_x0000_s2066" o:spid="_x0000_s2066" o:spt="32" type="#_x0000_t32" style="position:absolute;left:0pt;margin-left:185.55pt;margin-top:43.7pt;height:0pt;width:75.5pt;z-index:251673600;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6"/>
        <w:rPr>
          <w:rFonts w:hint="eastAsia"/>
          <w:color w:val="auto"/>
          <w:highlight w:val="none"/>
        </w:rPr>
      </w:pPr>
    </w:p>
    <w:p>
      <w:pPr>
        <w:pStyle w:val="6"/>
        <w:ind w:firstLine="0"/>
        <w:rPr>
          <w:rFonts w:hint="eastAsia"/>
          <w:highlight w:val="none"/>
        </w:rPr>
      </w:pPr>
      <w:bookmarkStart w:id="24" w:name="_Toc3416"/>
      <w:bookmarkStart w:id="25" w:name="_Toc2339"/>
      <w:r>
        <w:rPr>
          <w:rFonts w:hint="eastAsia"/>
          <w:color w:val="auto"/>
          <w:highlight w:val="none"/>
        </w:rPr>
        <w:t>供应商须知</w:t>
      </w:r>
      <w:bookmarkEnd w:id="24"/>
      <w:bookmarkEnd w:id="25"/>
    </w:p>
    <w:p>
      <w:pPr>
        <w:numPr>
          <w:ilvl w:val="0"/>
          <w:numId w:val="0"/>
        </w:numPr>
        <w:adjustRightInd w:val="0"/>
        <w:snapToGrid w:val="0"/>
        <w:spacing w:beforeLines="50" w:afterLines="50" w:line="500" w:lineRule="exact"/>
        <w:jc w:val="left"/>
        <w:rPr>
          <w:rFonts w:hint="eastAsia" w:asciiTheme="minorEastAsia" w:hAnsiTheme="minorEastAsia"/>
          <w:b/>
          <w:color w:val="auto"/>
          <w:sz w:val="32"/>
          <w:szCs w:val="32"/>
          <w:highlight w:val="none"/>
        </w:rPr>
      </w:pPr>
    </w:p>
    <w:p>
      <w:pPr>
        <w:pStyle w:val="28"/>
        <w:rPr>
          <w:rFonts w:hint="eastAsia" w:asciiTheme="minorEastAsia" w:hAnsiTheme="minorEastAsia"/>
          <w:b/>
          <w:color w:val="auto"/>
          <w:sz w:val="32"/>
          <w:szCs w:val="32"/>
          <w:highlight w:val="none"/>
        </w:rPr>
      </w:pPr>
    </w:p>
    <w:p>
      <w:pPr>
        <w:pStyle w:val="28"/>
        <w:rPr>
          <w:rFonts w:hint="eastAsia" w:asciiTheme="minorEastAsia" w:hAnsiTheme="minorEastAsia"/>
          <w:b/>
          <w:color w:val="auto"/>
          <w:sz w:val="32"/>
          <w:szCs w:val="32"/>
          <w:highlight w:val="none"/>
        </w:rPr>
      </w:pPr>
    </w:p>
    <w:p>
      <w:pPr>
        <w:pStyle w:val="28"/>
        <w:rPr>
          <w:rFonts w:hint="eastAsia" w:asciiTheme="minorEastAsia" w:hAnsiTheme="minorEastAsia"/>
          <w:b/>
          <w:color w:val="auto"/>
          <w:sz w:val="32"/>
          <w:szCs w:val="32"/>
          <w:highlight w:val="none"/>
        </w:rPr>
      </w:pPr>
    </w:p>
    <w:p>
      <w:pPr>
        <w:pStyle w:val="28"/>
        <w:rPr>
          <w:rFonts w:hint="eastAsia" w:asciiTheme="minorEastAsia" w:hAnsiTheme="minorEastAsia"/>
          <w:b/>
          <w:color w:val="auto"/>
          <w:sz w:val="32"/>
          <w:szCs w:val="32"/>
          <w:highlight w:val="none"/>
        </w:rPr>
      </w:pPr>
    </w:p>
    <w:p>
      <w:pPr>
        <w:pStyle w:val="28"/>
        <w:rPr>
          <w:rFonts w:hint="eastAsia" w:asciiTheme="minorEastAsia" w:hAnsiTheme="minorEastAsia"/>
          <w:b/>
          <w:color w:val="auto"/>
          <w:sz w:val="32"/>
          <w:szCs w:val="32"/>
          <w:highlight w:val="none"/>
        </w:rPr>
      </w:pPr>
    </w:p>
    <w:p>
      <w:pPr>
        <w:pStyle w:val="28"/>
        <w:rPr>
          <w:rFonts w:hint="eastAsia" w:asciiTheme="minorEastAsia" w:hAnsiTheme="minorEastAsia"/>
          <w:b/>
          <w:color w:val="auto"/>
          <w:sz w:val="32"/>
          <w:szCs w:val="32"/>
          <w:highlight w:val="none"/>
        </w:rPr>
      </w:pPr>
    </w:p>
    <w:p>
      <w:pPr>
        <w:pStyle w:val="28"/>
        <w:rPr>
          <w:rFonts w:hint="eastAsia" w:asciiTheme="minorEastAsia" w:hAnsiTheme="minorEastAsia"/>
          <w:b/>
          <w:color w:val="auto"/>
          <w:sz w:val="32"/>
          <w:szCs w:val="32"/>
          <w:highlight w:val="none"/>
        </w:rPr>
      </w:pPr>
    </w:p>
    <w:p>
      <w:pPr>
        <w:pStyle w:val="28"/>
        <w:rPr>
          <w:rFonts w:hint="eastAsia" w:asciiTheme="minorEastAsia" w:hAnsiTheme="minorEastAsia"/>
          <w:b/>
          <w:color w:val="auto"/>
          <w:sz w:val="32"/>
          <w:szCs w:val="32"/>
          <w:highlight w:val="none"/>
        </w:rPr>
      </w:pPr>
    </w:p>
    <w:p>
      <w:pPr>
        <w:pStyle w:val="28"/>
        <w:rPr>
          <w:rFonts w:hint="eastAsia" w:asciiTheme="minorEastAsia" w:hAnsiTheme="minorEastAsia"/>
          <w:b/>
          <w:color w:val="auto"/>
          <w:sz w:val="32"/>
          <w:szCs w:val="32"/>
          <w:highlight w:val="none"/>
        </w:rPr>
      </w:pPr>
    </w:p>
    <w:p>
      <w:pPr>
        <w:pStyle w:val="28"/>
        <w:rPr>
          <w:rFonts w:hint="eastAsia" w:asciiTheme="minorEastAsia" w:hAnsiTheme="minorEastAsia"/>
          <w:b/>
          <w:color w:val="auto"/>
          <w:sz w:val="32"/>
          <w:szCs w:val="32"/>
          <w:highlight w:val="none"/>
        </w:rPr>
      </w:pPr>
    </w:p>
    <w:p>
      <w:pPr>
        <w:pStyle w:val="28"/>
        <w:rPr>
          <w:rFonts w:hint="eastAsia" w:asciiTheme="minorEastAsia" w:hAnsiTheme="minorEastAsia"/>
          <w:b/>
          <w:color w:val="auto"/>
          <w:sz w:val="32"/>
          <w:szCs w:val="32"/>
          <w:highlight w:val="none"/>
        </w:rPr>
      </w:pPr>
    </w:p>
    <w:p>
      <w:pPr>
        <w:numPr>
          <w:ilvl w:val="0"/>
          <w:numId w:val="0"/>
        </w:numPr>
        <w:adjustRightInd w:val="0"/>
        <w:snapToGrid w:val="0"/>
        <w:spacing w:beforeLines="50" w:afterLines="50" w:line="500" w:lineRule="exact"/>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w:t>
      </w: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推荐</w:t>
            </w:r>
            <w:r>
              <w:rPr>
                <w:rFonts w:hint="eastAsia" w:ascii="仿宋_GB2312" w:hAnsi="仿宋_GB2312" w:eastAsia="仿宋_GB2312" w:cs="仿宋_GB2312"/>
                <w:b w:val="0"/>
                <w:bCs w:val="0"/>
                <w:color w:val="auto"/>
                <w:sz w:val="24"/>
                <w:szCs w:val="24"/>
                <w:highlight w:val="none"/>
                <w:u w:val="none"/>
                <w:lang w:val="en-US" w:eastAsia="zh-CN"/>
              </w:rPr>
              <w:t>二</w:t>
            </w:r>
            <w:r>
              <w:rPr>
                <w:rFonts w:hint="eastAsia" w:ascii="仿宋_GB2312" w:hAnsi="仿宋_GB2312" w:eastAsia="仿宋_GB2312" w:cs="仿宋_GB2312"/>
                <w:b w:val="0"/>
                <w:bCs w:val="0"/>
                <w:color w:val="auto"/>
                <w:sz w:val="24"/>
                <w:szCs w:val="24"/>
                <w:highlight w:val="none"/>
              </w:rPr>
              <w:t>名成交候选人</w:t>
            </w:r>
            <w:r>
              <w:rPr>
                <w:rFonts w:hint="eastAsia" w:ascii="仿宋_GB2312" w:hAnsi="仿宋_GB2312" w:eastAsia="仿宋_GB2312"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rPr>
                <w:color w:val="auto"/>
              </w:rPr>
            </w:pPr>
          </w:p>
        </w:tc>
        <w:tc>
          <w:tcPr>
            <w:tcW w:w="936" w:type="dxa"/>
            <w:vMerge w:val="continue"/>
            <w:vAlign w:val="center"/>
          </w:tcPr>
          <w:p>
            <w:pPr>
              <w:adjustRightInd w:val="0"/>
              <w:snapToGrid w:val="0"/>
              <w:rPr>
                <w:color w:val="auto"/>
              </w:rPr>
            </w:pPr>
          </w:p>
        </w:tc>
        <w:tc>
          <w:tcPr>
            <w:tcW w:w="1263" w:type="dxa"/>
            <w:vMerge w:val="continue"/>
            <w:vAlign w:val="center"/>
          </w:tcPr>
          <w:p>
            <w:pPr>
              <w:adjustRightInd w:val="0"/>
              <w:snapToGrid w:val="0"/>
              <w:rPr>
                <w:color w:val="auto"/>
              </w:rPr>
            </w:pPr>
          </w:p>
        </w:tc>
        <w:tc>
          <w:tcPr>
            <w:tcW w:w="5979" w:type="dxa"/>
            <w:tcBorders>
              <w:right w:val="nil"/>
            </w:tcBorders>
            <w:vAlign w:val="center"/>
          </w:tcPr>
          <w:p>
            <w:pPr>
              <w:spacing w:line="240" w:lineRule="auto"/>
              <w:jc w:val="left"/>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b w:val="0"/>
                <w:bCs w:val="0"/>
                <w:color w:val="auto"/>
                <w:sz w:val="24"/>
                <w:szCs w:val="24"/>
                <w:highlight w:val="none"/>
                <w:lang w:val="en-US" w:eastAsia="zh-CN"/>
              </w:rPr>
              <w:t>采购人</w:t>
            </w:r>
            <w:r>
              <w:rPr>
                <w:rFonts w:hint="eastAsia" w:ascii="仿宋_GB2312" w:hAnsi="仿宋_GB2312" w:eastAsia="仿宋_GB2312"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_GB2312" w:cs="仿宋_GB2312"/>
                <w:b w:val="0"/>
                <w:bCs w:val="0"/>
                <w:color w:val="auto"/>
                <w:sz w:val="24"/>
                <w:szCs w:val="24"/>
                <w:highlight w:val="none"/>
                <w:u w:val="single"/>
                <w:lang w:val="en-US" w:eastAsia="zh-CN"/>
              </w:rPr>
              <w:t>30</w:t>
            </w:r>
            <w:r>
              <w:rPr>
                <w:rFonts w:hint="eastAsia" w:ascii="仿宋_GB2312" w:hAnsi="仿宋_GB2312" w:eastAsia="仿宋_GB2312" w:cs="仿宋_GB2312"/>
                <w:b w:val="0"/>
                <w:bCs w:val="0"/>
                <w:color w:val="auto"/>
                <w:sz w:val="24"/>
                <w:szCs w:val="24"/>
                <w:highlight w:val="none"/>
                <w:lang w:val="en-US" w:eastAsia="zh-CN"/>
              </w:rPr>
              <w:t>日内，</w:t>
            </w:r>
            <w:r>
              <w:rPr>
                <w:rFonts w:hint="eastAsia" w:ascii="仿宋_GB2312" w:hAnsi="仿宋_GB2312" w:eastAsia="仿宋_GB2312" w:cs="仿宋_GB2312"/>
                <w:b w:val="0"/>
                <w:bCs w:val="0"/>
                <w:color w:val="auto"/>
                <w:sz w:val="24"/>
                <w:szCs w:val="24"/>
                <w:highlight w:val="none"/>
              </w:rPr>
              <w:t>根据</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文件和</w:t>
            </w:r>
            <w:r>
              <w:rPr>
                <w:rFonts w:hint="eastAsia" w:ascii="仿宋_GB2312" w:hAnsi="仿宋_GB2312" w:eastAsia="仿宋_GB2312" w:cs="仿宋_GB2312"/>
                <w:b w:val="0"/>
                <w:bCs w:val="0"/>
                <w:color w:val="auto"/>
                <w:sz w:val="24"/>
                <w:szCs w:val="24"/>
                <w:highlight w:val="none"/>
                <w:lang w:val="en-US" w:eastAsia="zh-CN"/>
              </w:rPr>
              <w:t>成交供应商</w:t>
            </w:r>
            <w:r>
              <w:rPr>
                <w:rFonts w:hint="eastAsia" w:ascii="仿宋_GB2312" w:hAnsi="仿宋_GB2312" w:eastAsia="仿宋_GB2312" w:cs="仿宋_GB2312"/>
                <w:b w:val="0"/>
                <w:bCs w:val="0"/>
                <w:color w:val="auto"/>
                <w:sz w:val="24"/>
                <w:szCs w:val="24"/>
                <w:highlight w:val="none"/>
              </w:rPr>
              <w:t>的</w:t>
            </w:r>
            <w:r>
              <w:rPr>
                <w:rFonts w:hint="eastAsia" w:ascii="仿宋_GB2312" w:hAnsi="仿宋_GB2312" w:eastAsia="仿宋_GB2312" w:cs="仿宋_GB2312"/>
                <w:b w:val="0"/>
                <w:bCs w:val="0"/>
                <w:color w:val="auto"/>
                <w:sz w:val="24"/>
                <w:szCs w:val="24"/>
                <w:highlight w:val="none"/>
                <w:lang w:val="en-US" w:eastAsia="zh-CN"/>
              </w:rPr>
              <w:t>响应文件</w:t>
            </w:r>
            <w:r>
              <w:rPr>
                <w:rFonts w:hint="eastAsia" w:ascii="仿宋_GB2312" w:hAnsi="仿宋_GB2312" w:eastAsia="仿宋_GB2312"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合同自采购人成交通知书到达成交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rPr>
                <w:rFonts w:hint="eastAsia" w:ascii="仿宋_GB2312" w:eastAsia="仿宋_GB2312" w:hAnsiTheme="minorEastAsia"/>
                <w:color w:val="auto"/>
                <w:sz w:val="24"/>
                <w:szCs w:val="24"/>
                <w:highlight w:val="none"/>
              </w:rPr>
            </w:pPr>
          </w:p>
        </w:tc>
        <w:tc>
          <w:tcPr>
            <w:tcW w:w="936" w:type="dxa"/>
            <w:vMerge w:val="continue"/>
            <w:vAlign w:val="center"/>
          </w:tcPr>
          <w:p>
            <w:pPr>
              <w:adjustRightInd w:val="0"/>
              <w:snapToGrid w:val="0"/>
              <w:rPr>
                <w:rFonts w:hint="eastAsia" w:ascii="仿宋_GB2312" w:eastAsia="仿宋_GB2312" w:hAnsiTheme="minorEastAsia"/>
                <w:color w:val="auto"/>
                <w:sz w:val="24"/>
                <w:szCs w:val="24"/>
                <w:highlight w:val="none"/>
              </w:rPr>
            </w:pPr>
          </w:p>
        </w:tc>
        <w:tc>
          <w:tcPr>
            <w:tcW w:w="1263" w:type="dxa"/>
            <w:vMerge w:val="continue"/>
            <w:vAlign w:val="center"/>
          </w:tcPr>
          <w:p>
            <w:pPr>
              <w:adjustRightInd w:val="0"/>
              <w:snapToGrid w:val="0"/>
              <w:rPr>
                <w:rFonts w:hint="eastAsia" w:ascii="仿宋_GB2312" w:eastAsia="仿宋_GB2312" w:hAnsiTheme="minorEastAsia"/>
                <w:color w:val="auto"/>
                <w:sz w:val="24"/>
                <w:szCs w:val="24"/>
                <w:highlight w:val="none"/>
              </w:rPr>
            </w:pPr>
          </w:p>
        </w:tc>
        <w:tc>
          <w:tcPr>
            <w:tcW w:w="5979" w:type="dxa"/>
            <w:tcBorders>
              <w:right w:val="nil"/>
            </w:tcBorders>
            <w:vAlign w:val="center"/>
          </w:tcPr>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_GB2312" w:cs="仿宋_GB2312"/>
                <w:b w:val="0"/>
                <w:bCs w:val="0"/>
                <w:color w:val="auto"/>
                <w:sz w:val="24"/>
                <w:szCs w:val="24"/>
                <w:highlight w:val="none"/>
              </w:rPr>
              <w:t>依据采购文件、成交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响应文件和成交通知书等确定合同内容</w:t>
            </w:r>
            <w:r>
              <w:rPr>
                <w:rFonts w:hint="eastAsia" w:ascii="仿宋_GB2312" w:hAnsi="仿宋_GB2312" w:eastAsia="仿宋_GB2312" w:cs="仿宋_GB2312"/>
                <w:b w:val="0"/>
                <w:bCs w:val="0"/>
                <w:color w:val="auto"/>
                <w:sz w:val="24"/>
                <w:szCs w:val="24"/>
                <w:highlight w:val="none"/>
                <w:lang w:eastAsia="zh-CN"/>
              </w:rPr>
              <w:t>，采购人</w:t>
            </w:r>
            <w:r>
              <w:rPr>
                <w:rFonts w:hint="eastAsia" w:ascii="仿宋_GB2312" w:hAnsi="仿宋_GB2312" w:eastAsia="仿宋_GB2312" w:cs="仿宋_GB2312"/>
                <w:b w:val="0"/>
                <w:bCs w:val="0"/>
                <w:color w:val="auto"/>
                <w:sz w:val="24"/>
                <w:szCs w:val="24"/>
                <w:highlight w:val="none"/>
                <w:lang w:val="en-US" w:eastAsia="zh-CN"/>
              </w:rPr>
              <w:t>也</w:t>
            </w:r>
            <w:r>
              <w:rPr>
                <w:rFonts w:hint="eastAsia" w:ascii="仿宋_GB2312" w:hAnsi="仿宋_GB2312" w:eastAsia="仿宋_GB2312" w:cs="仿宋_GB2312"/>
                <w:b w:val="0"/>
                <w:bCs w:val="0"/>
                <w:color w:val="auto"/>
                <w:sz w:val="24"/>
                <w:szCs w:val="24"/>
                <w:highlight w:val="none"/>
                <w:lang w:eastAsia="zh-CN"/>
              </w:rPr>
              <w:t>有权</w:t>
            </w:r>
            <w:r>
              <w:rPr>
                <w:rFonts w:hint="eastAsia" w:ascii="仿宋_GB2312" w:hAnsi="仿宋_GB2312" w:eastAsia="仿宋_GB2312" w:cs="仿宋_GB2312"/>
                <w:b w:val="0"/>
                <w:bCs w:val="0"/>
                <w:color w:val="auto"/>
                <w:sz w:val="24"/>
                <w:szCs w:val="24"/>
                <w:highlight w:val="none"/>
                <w:lang w:val="en-US" w:eastAsia="zh-CN"/>
              </w:rPr>
              <w:t>即刻单方</w:t>
            </w:r>
            <w:r>
              <w:rPr>
                <w:rFonts w:hint="eastAsia" w:ascii="仿宋_GB2312" w:hAnsi="仿宋_GB2312" w:eastAsia="仿宋_GB2312" w:cs="仿宋_GB2312"/>
                <w:b w:val="0"/>
                <w:bCs w:val="0"/>
                <w:color w:val="auto"/>
                <w:sz w:val="24"/>
                <w:szCs w:val="24"/>
                <w:highlight w:val="none"/>
                <w:lang w:eastAsia="zh-CN"/>
              </w:rPr>
              <w:t>解除合同，</w:t>
            </w:r>
            <w:r>
              <w:rPr>
                <w:rFonts w:hint="eastAsia" w:ascii="仿宋_GB2312" w:hAnsi="仿宋_GB2312" w:eastAsia="仿宋_GB2312" w:cs="仿宋_GB2312"/>
                <w:b w:val="0"/>
                <w:bCs w:val="0"/>
                <w:color w:val="auto"/>
                <w:sz w:val="24"/>
                <w:szCs w:val="24"/>
                <w:highlight w:val="none"/>
              </w:rPr>
              <w:t>追究成交</w:t>
            </w:r>
            <w:r>
              <w:rPr>
                <w:rFonts w:hint="eastAsia" w:ascii="仿宋_GB2312" w:hAnsi="仿宋_GB2312" w:eastAsia="仿宋_GB2312" w:cs="仿宋_GB2312"/>
                <w:b w:val="0"/>
                <w:bCs w:val="0"/>
                <w:color w:val="auto"/>
                <w:sz w:val="24"/>
                <w:szCs w:val="24"/>
                <w:highlight w:val="none"/>
                <w:lang w:val="en-US" w:eastAsia="zh-CN"/>
              </w:rPr>
              <w:t>供应商的</w:t>
            </w:r>
            <w:r>
              <w:rPr>
                <w:rFonts w:hint="eastAsia" w:ascii="仿宋_GB2312" w:hAnsi="仿宋_GB2312" w:eastAsia="仿宋_GB2312" w:cs="仿宋_GB2312"/>
                <w:b w:val="0"/>
                <w:bCs w:val="0"/>
                <w:color w:val="auto"/>
                <w:sz w:val="24"/>
                <w:szCs w:val="24"/>
                <w:highlight w:val="none"/>
              </w:rPr>
              <w:t>违约责任，</w:t>
            </w:r>
            <w:r>
              <w:rPr>
                <w:rFonts w:hint="eastAsia" w:ascii="仿宋_GB2312" w:hAnsi="仿宋_GB2312" w:eastAsia="仿宋_GB2312"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为成交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numPr>
                <w:ilvl w:val="0"/>
                <w:numId w:val="0"/>
              </w:numPr>
              <w:adjustRightInd/>
              <w:snapToGrid/>
              <w:ind w:left="0" w:leftChars="0" w:firstLine="0" w:firstLineChars="0"/>
              <w:jc w:val="left"/>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响应性</w:t>
            </w:r>
          </w:p>
        </w:tc>
        <w:tc>
          <w:tcPr>
            <w:tcW w:w="5979" w:type="dxa"/>
            <w:tcBorders>
              <w:right w:val="nil"/>
            </w:tcBorders>
            <w:vAlign w:val="center"/>
          </w:tcPr>
          <w:p>
            <w:pPr>
              <w:adjustRightInd w:val="0"/>
              <w:snapToGrid w:val="0"/>
              <w:ind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w:t>
      </w:r>
      <w:r>
        <w:rPr>
          <w:rFonts w:hint="eastAsia" w:ascii="仿宋_GB2312" w:eastAsia="仿宋_GB2312"/>
          <w:color w:val="auto"/>
          <w:sz w:val="28"/>
          <w:szCs w:val="28"/>
          <w:highlight w:val="none"/>
          <w:lang w:val="en-US" w:eastAsia="zh-CN"/>
        </w:rPr>
        <w:t>及</w:t>
      </w:r>
      <w:r>
        <w:rPr>
          <w:rFonts w:hint="eastAsia" w:ascii="仿宋_GB2312" w:eastAsia="仿宋_GB2312"/>
          <w:color w:val="auto"/>
          <w:sz w:val="28"/>
          <w:szCs w:val="28"/>
          <w:highlight w:val="none"/>
        </w:rPr>
        <w:t>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11"/>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6"/>
        <w:rPr>
          <w:rFonts w:hint="eastAsia" w:asciiTheme="minorHAnsi" w:hAnsiTheme="minorHAnsi" w:cstheme="minorBidi"/>
          <w:color w:val="auto"/>
          <w:kern w:val="44"/>
          <w:sz w:val="44"/>
          <w:szCs w:val="44"/>
          <w:highlight w:val="none"/>
        </w:rPr>
      </w:pPr>
      <w:bookmarkStart w:id="26" w:name="_Toc2867"/>
      <w:bookmarkStart w:id="27" w:name="_Toc21455"/>
    </w:p>
    <w:p>
      <w:pPr>
        <w:rPr>
          <w:rFonts w:hint="eastAsia" w:asciiTheme="minorHAnsi" w:hAnsiTheme="minorHAnsi" w:cstheme="minorBidi"/>
          <w:color w:val="auto"/>
          <w:kern w:val="44"/>
          <w:sz w:val="44"/>
          <w:szCs w:val="44"/>
          <w:highlight w:val="none"/>
        </w:rPr>
      </w:pPr>
    </w:p>
    <w:p>
      <w:pPr>
        <w:pStyle w:val="2"/>
        <w:rPr>
          <w:rFonts w:hint="eastAsia"/>
        </w:rPr>
      </w:pPr>
    </w:p>
    <w:p>
      <w:pPr>
        <w:pStyle w:val="6"/>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5.2pt;height:0pt;width:75.5pt;z-index:251660288;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3" o:spid="_x0000_s2053" o:spt="32" type="#_x0000_t32" style="position:absolute;left:0pt;margin-left:181.95pt;margin-top:55pt;height:0pt;width:75.5pt;z-index:251661312;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6"/>
        <w:rPr>
          <w:color w:val="auto"/>
          <w:highlight w:val="none"/>
        </w:rPr>
      </w:pPr>
      <w:bookmarkStart w:id="28" w:name="_Toc7303"/>
      <w:bookmarkStart w:id="29" w:name="_Toc7040"/>
      <w:bookmarkStart w:id="30" w:name="_Toc87616371"/>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6"/>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r>
              <w:rPr>
                <w:rFonts w:hint="eastAsia" w:ascii="仿宋_GB2312" w:eastAsia="仿宋_GB2312" w:hAnsiTheme="minorEastAsia"/>
                <w:color w:val="auto"/>
                <w:sz w:val="24"/>
                <w:szCs w:val="24"/>
                <w:highlight w:val="none"/>
                <w:lang w:eastAsia="zh-CN"/>
              </w:rPr>
              <w:t>。</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ind w:left="0" w:firstLine="480" w:firstLineChars="200"/>
              <w:rPr>
                <w:rFonts w:hint="default"/>
                <w:lang w:val="en-US" w:eastAsia="zh-CN"/>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w:t>
            </w:r>
            <w:r>
              <w:rPr>
                <w:rFonts w:hint="eastAsia" w:ascii="仿宋_GB2312" w:eastAsia="仿宋_GB2312" w:hAnsiTheme="minorEastAsia" w:cstheme="minorBidi"/>
                <w:color w:val="auto"/>
                <w:sz w:val="24"/>
                <w:szCs w:val="24"/>
                <w:highlight w:val="none"/>
                <w:lang w:val="en-US" w:eastAsia="zh-CN"/>
              </w:rPr>
              <w:t>或放弃</w:t>
            </w:r>
            <w:r>
              <w:rPr>
                <w:rFonts w:hint="eastAsia" w:ascii="仿宋_GB2312" w:eastAsia="仿宋_GB2312" w:hAnsiTheme="minorEastAsia" w:cstheme="minorBidi"/>
                <w:color w:val="auto"/>
                <w:sz w:val="24"/>
                <w:szCs w:val="24"/>
                <w:highlight w:val="none"/>
              </w:rPr>
              <w:t>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5"/>
        <w:jc w:val="both"/>
        <w:rPr>
          <w:color w:val="auto"/>
          <w:highlight w:val="none"/>
        </w:rPr>
      </w:pPr>
      <w:r>
        <w:rPr>
          <w:rFonts w:hint="eastAsia" w:ascii="仿宋_GB2312" w:eastAsia="仿宋_GB2312"/>
          <w:color w:val="auto"/>
          <w:sz w:val="28"/>
          <w:szCs w:val="28"/>
          <w:highlight w:val="none"/>
          <w:lang w:val="en-US" w:eastAsia="zh-CN"/>
        </w:rPr>
        <w:t xml:space="preserve">                           </w:t>
      </w:r>
      <w:bookmarkStart w:id="34" w:name="_Toc20594"/>
      <w:bookmarkStart w:id="35" w:name="_Toc19050"/>
      <w:bookmarkStart w:id="36" w:name="_Toc14870"/>
      <w:bookmarkStart w:id="37" w:name="_Toc7437"/>
      <w:bookmarkStart w:id="38" w:name="_Toc4952"/>
      <w:bookmarkStart w:id="39" w:name="_Toc23581"/>
      <w:bookmarkStart w:id="40" w:name="_Toc10930"/>
      <w:bookmarkStart w:id="41" w:name="_Toc19759"/>
      <w:bookmarkStart w:id="42" w:name="_Toc7118"/>
      <w:bookmarkStart w:id="43" w:name="_Toc3156"/>
      <w:bookmarkStart w:id="44" w:name="_Toc14552"/>
      <w:r>
        <w:rPr>
          <w:color w:val="auto"/>
          <w:highlight w:val="none"/>
        </w:rPr>
        <w:pict>
          <v:shape id="_x0000_s2055" o:spid="_x0000_s2055" o:spt="32" type="#_x0000_t32" style="position:absolute;left:0pt;margin-left:181.6pt;margin-top:56.7pt;height:0pt;width:75.5pt;z-index:251663360;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2336;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5"/>
        <w:rPr>
          <w:color w:val="auto"/>
          <w:highlight w:val="none"/>
        </w:rPr>
      </w:pPr>
      <w:bookmarkStart w:id="45" w:name="_Toc30530"/>
      <w:bookmarkStart w:id="46" w:name="_Toc6308"/>
      <w:bookmarkStart w:id="47" w:name="_Toc21079"/>
      <w:bookmarkStart w:id="48" w:name="_Toc12177"/>
      <w:bookmarkStart w:id="49" w:name="_Toc32607"/>
      <w:bookmarkStart w:id="50" w:name="_Toc21840"/>
      <w:bookmarkStart w:id="51" w:name="_Toc7831"/>
      <w:bookmarkStart w:id="52" w:name="_Toc87616378"/>
      <w:bookmarkStart w:id="53" w:name="_Toc13898"/>
      <w:bookmarkStart w:id="54" w:name="_Toc88209941"/>
      <w:bookmarkStart w:id="55" w:name="_Toc22212"/>
      <w:bookmarkStart w:id="56" w:name="_Toc29484"/>
      <w:bookmarkStart w:id="57" w:name="_Toc29345"/>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6"/>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jc w:val="both"/>
        <w:rPr>
          <w:rFonts w:hint="eastAsia" w:ascii="仿宋_GB2312" w:eastAsia="仿宋_GB2312" w:hAnsiTheme="minorEastAsia"/>
          <w:color w:val="auto"/>
          <w:szCs w:val="21"/>
          <w:highlight w:val="none"/>
          <w:lang w:val="en-US" w:eastAsia="zh-CN"/>
        </w:rPr>
      </w:pPr>
      <w:r>
        <w:rPr>
          <w:rFonts w:hint="eastAsia" w:ascii="仿宋_GB2312" w:eastAsia="仿宋_GB2312" w:hAnsiTheme="minorEastAsia"/>
          <w:color w:val="auto"/>
          <w:szCs w:val="21"/>
          <w:highlight w:val="none"/>
          <w:lang w:val="en-US" w:eastAsia="zh-CN"/>
        </w:rPr>
        <w:t xml:space="preserve">                 </w:t>
      </w:r>
      <w:bookmarkStart w:id="60" w:name="_Toc88209947"/>
    </w:p>
    <w:p>
      <w:pPr>
        <w:pStyle w:val="5"/>
        <w:jc w:val="both"/>
        <w:rPr>
          <w:rFonts w:hint="eastAsia" w:ascii="仿宋_GB2312" w:eastAsia="仿宋_GB2312" w:hAnsiTheme="minorEastAsia"/>
          <w:color w:val="auto"/>
          <w:szCs w:val="21"/>
          <w:highlight w:val="none"/>
          <w:lang w:val="en-US" w:eastAsia="zh-CN"/>
        </w:rPr>
      </w:pPr>
    </w:p>
    <w:p>
      <w:pPr>
        <w:pStyle w:val="5"/>
        <w:jc w:val="center"/>
        <w:rPr>
          <w:rFonts w:hint="eastAsia"/>
          <w:color w:val="auto"/>
          <w:highlight w:val="none"/>
        </w:rPr>
      </w:pPr>
      <w:r>
        <w:rPr>
          <w:color w:val="auto"/>
          <w:highlight w:val="none"/>
        </w:rPr>
        <w:pict>
          <v:shape id="_x0000_s2073" o:spid="_x0000_s2073" o:spt="32" type="#_x0000_t32" style="position:absolute;left:0pt;margin-left:186.15pt;margin-top:0.35pt;height:0pt;width:75.5pt;z-index:251674624;mso-width-relative:page;mso-height-relative:page;" o:connectortype="straight" filled="f" coordsize="21600,21600">
            <v:path arrowok="t"/>
            <v:fill on="f" focussize="0,0"/>
            <v:stroke/>
            <v:imagedata o:title=""/>
            <o:lock v:ext="edit"/>
          </v:shape>
        </w:pict>
      </w:r>
      <w:r>
        <w:rPr>
          <w:color w:val="auto"/>
          <w:highlight w:val="none"/>
        </w:rPr>
        <w:pict>
          <v:shape id="_x0000_s2072" o:spid="_x0000_s2072" o:spt="32" type="#_x0000_t32" style="position:absolute;left:0pt;margin-left:185.55pt;margin-top:46.2pt;height:0pt;width:75.5pt;z-index:251675648;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6"/>
        <w:rPr>
          <w:rFonts w:hint="eastAsia"/>
          <w:color w:val="auto"/>
          <w:szCs w:val="44"/>
          <w:highlight w:val="none"/>
        </w:rPr>
      </w:pPr>
      <w:r>
        <w:rPr>
          <w:rFonts w:hint="eastAsia"/>
          <w:color w:val="auto"/>
          <w:szCs w:val="44"/>
          <w:highlight w:val="none"/>
        </w:rPr>
        <w:t>采购需求</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pStyle w:val="6"/>
        <w:rPr>
          <w:rFonts w:hint="eastAsia"/>
          <w:color w:val="auto"/>
          <w:szCs w:val="44"/>
          <w:highlight w:val="none"/>
        </w:rPr>
      </w:pPr>
    </w:p>
    <w:bookmarkEnd w:id="60"/>
    <w:p>
      <w:pPr>
        <w:ind w:firstLine="560" w:firstLineChars="200"/>
        <w:rPr>
          <w:rFonts w:hint="eastAsia" w:ascii="仿宋_GB2312" w:eastAsia="仿宋_GB2312"/>
          <w:color w:val="auto"/>
          <w:sz w:val="28"/>
          <w:szCs w:val="28"/>
          <w:highlight w:val="none"/>
        </w:rPr>
      </w:pPr>
    </w:p>
    <w:p>
      <w:pPr>
        <w:pStyle w:val="28"/>
        <w:rPr>
          <w:rFonts w:hint="eastAsia" w:ascii="仿宋_GB2312" w:eastAsia="仿宋_GB2312"/>
          <w:color w:val="auto"/>
          <w:sz w:val="28"/>
          <w:szCs w:val="28"/>
          <w:highlight w:val="none"/>
        </w:rPr>
      </w:pPr>
    </w:p>
    <w:p>
      <w:pPr>
        <w:pStyle w:val="28"/>
        <w:rPr>
          <w:rFonts w:hint="eastAsia" w:ascii="仿宋_GB2312" w:eastAsia="仿宋_GB2312"/>
          <w:color w:val="auto"/>
          <w:sz w:val="28"/>
          <w:szCs w:val="28"/>
          <w:highlight w:val="none"/>
        </w:rPr>
      </w:pPr>
    </w:p>
    <w:p>
      <w:pPr>
        <w:pStyle w:val="28"/>
        <w:rPr>
          <w:rFonts w:hint="eastAsia" w:ascii="仿宋_GB2312" w:eastAsia="仿宋_GB2312"/>
          <w:color w:val="auto"/>
          <w:sz w:val="28"/>
          <w:szCs w:val="28"/>
          <w:highlight w:val="none"/>
        </w:rPr>
      </w:pPr>
    </w:p>
    <w:p>
      <w:pPr>
        <w:pStyle w:val="28"/>
        <w:rPr>
          <w:rFonts w:hint="eastAsia" w:ascii="仿宋_GB2312" w:eastAsia="仿宋_GB2312"/>
          <w:color w:val="auto"/>
          <w:sz w:val="28"/>
          <w:szCs w:val="28"/>
          <w:highlight w:val="none"/>
        </w:rPr>
      </w:pPr>
    </w:p>
    <w:p>
      <w:pPr>
        <w:pStyle w:val="28"/>
        <w:rPr>
          <w:rFonts w:hint="eastAsia" w:ascii="仿宋_GB2312" w:eastAsia="仿宋_GB2312"/>
          <w:color w:val="auto"/>
          <w:sz w:val="28"/>
          <w:szCs w:val="28"/>
          <w:highlight w:val="none"/>
        </w:rPr>
      </w:pPr>
    </w:p>
    <w:p>
      <w:pPr>
        <w:pStyle w:val="28"/>
        <w:rPr>
          <w:rFonts w:hint="eastAsia" w:ascii="仿宋_GB2312" w:eastAsia="仿宋_GB2312"/>
          <w:color w:val="auto"/>
          <w:sz w:val="28"/>
          <w:szCs w:val="28"/>
          <w:highlight w:val="none"/>
        </w:rPr>
      </w:pPr>
    </w:p>
    <w:p>
      <w:pPr>
        <w:pStyle w:val="28"/>
        <w:rPr>
          <w:rFonts w:hint="eastAsia" w:ascii="仿宋_GB2312" w:eastAsia="仿宋_GB2312"/>
          <w:color w:val="auto"/>
          <w:sz w:val="28"/>
          <w:szCs w:val="28"/>
          <w:highlight w:val="none"/>
        </w:rPr>
      </w:pPr>
    </w:p>
    <w:p>
      <w:pPr>
        <w:rPr>
          <w:rFonts w:hint="eastAsia"/>
          <w:b/>
          <w:bCs/>
          <w:color w:val="auto"/>
          <w:sz w:val="30"/>
          <w:szCs w:val="30"/>
          <w:lang w:val="en-US" w:eastAsia="zh-CN"/>
        </w:rPr>
      </w:pPr>
      <w:r>
        <w:rPr>
          <w:rFonts w:hint="eastAsia"/>
          <w:b/>
          <w:bCs/>
          <w:color w:val="auto"/>
          <w:sz w:val="30"/>
          <w:szCs w:val="30"/>
          <w:lang w:val="en-US" w:eastAsia="zh-CN"/>
        </w:rPr>
        <w:t>一、清单：</w:t>
      </w:r>
    </w:p>
    <w:tbl>
      <w:tblPr>
        <w:tblStyle w:val="24"/>
        <w:tblW w:w="78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30"/>
        <w:gridCol w:w="2144"/>
        <w:gridCol w:w="558"/>
        <w:gridCol w:w="571"/>
        <w:gridCol w:w="1696"/>
        <w:gridCol w:w="663"/>
        <w:gridCol w:w="662"/>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530" w:type="dxa"/>
            <w:tcBorders>
              <w:top w:val="single" w:color="2B2B2B" w:sz="4" w:space="0"/>
              <w:left w:val="single" w:color="2B2B2B" w:sz="4" w:space="0"/>
              <w:bottom w:val="single" w:color="2B2B2B" w:sz="4" w:space="0"/>
              <w:right w:val="single" w:color="2B2B2B"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序号</w:t>
            </w:r>
          </w:p>
        </w:tc>
        <w:tc>
          <w:tcPr>
            <w:tcW w:w="2144" w:type="dxa"/>
            <w:tcBorders>
              <w:top w:val="single" w:color="2B2B2B" w:sz="4" w:space="0"/>
              <w:left w:val="single" w:color="2B2B2B" w:sz="4" w:space="0"/>
              <w:bottom w:val="single" w:color="2B2B2B" w:sz="4" w:space="0"/>
              <w:right w:val="single" w:color="2B2B2B"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名称</w:t>
            </w:r>
          </w:p>
        </w:tc>
        <w:tc>
          <w:tcPr>
            <w:tcW w:w="55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数量</w:t>
            </w:r>
          </w:p>
        </w:tc>
        <w:tc>
          <w:tcPr>
            <w:tcW w:w="57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单位</w:t>
            </w:r>
          </w:p>
        </w:tc>
        <w:tc>
          <w:tcPr>
            <w:tcW w:w="1696"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型号</w:t>
            </w:r>
          </w:p>
        </w:tc>
        <w:tc>
          <w:tcPr>
            <w:tcW w:w="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货期</w:t>
            </w:r>
          </w:p>
        </w:tc>
        <w:tc>
          <w:tcPr>
            <w:tcW w:w="6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品牌</w:t>
            </w:r>
          </w:p>
        </w:tc>
        <w:tc>
          <w:tcPr>
            <w:tcW w:w="107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对夹式手动蝶阀</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3</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个</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1"/>
                <w:szCs w:val="21"/>
                <w:u w:val="none"/>
                <w:lang w:val="en-US" w:eastAsia="zh-CN" w:bidi="ar-SA"/>
              </w:rPr>
              <w:t>D371XP-10Q DN400/1.0MPa</w:t>
            </w:r>
          </w:p>
        </w:tc>
        <w:tc>
          <w:tcPr>
            <w:tcW w:w="663" w:type="dxa"/>
            <w:tcBorders>
              <w:top w:val="single" w:color="auto"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60天</w:t>
            </w:r>
          </w:p>
        </w:tc>
        <w:tc>
          <w:tcPr>
            <w:tcW w:w="662" w:type="dxa"/>
            <w:tcBorders>
              <w:top w:val="single" w:color="auto"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国产</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对夹式手动蝶阀</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个</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US" w:eastAsia="zh-CN" w:bidi="ar-SA"/>
              </w:rPr>
              <w:t>D371XP-10Q DN350/1.0MPa</w:t>
            </w:r>
          </w:p>
        </w:tc>
        <w:tc>
          <w:tcPr>
            <w:tcW w:w="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60天</w:t>
            </w:r>
          </w:p>
        </w:tc>
        <w:tc>
          <w:tcPr>
            <w:tcW w:w="66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国产</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420" w:firstLineChars="20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蝶式止回阀</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12</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个</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US" w:eastAsia="zh-CN" w:bidi="ar-SA"/>
              </w:rPr>
              <w:t>HJ47XP-10DN350/1.0MPa</w:t>
            </w:r>
          </w:p>
        </w:tc>
        <w:tc>
          <w:tcPr>
            <w:tcW w:w="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60天</w:t>
            </w:r>
          </w:p>
        </w:tc>
        <w:tc>
          <w:tcPr>
            <w:tcW w:w="66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国产</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w:t>
            </w: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630" w:firstLineChars="30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手动闸阀</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1</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个</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Z45X-1OQ  DN350　</w:t>
            </w:r>
          </w:p>
        </w:tc>
        <w:tc>
          <w:tcPr>
            <w:tcW w:w="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60天</w:t>
            </w:r>
          </w:p>
        </w:tc>
        <w:tc>
          <w:tcPr>
            <w:tcW w:w="66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国产</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w:t>
            </w: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手动闸阀</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US" w:eastAsia="zh-CN" w:bidi="ar-SA"/>
              </w:rPr>
              <w:t>1</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个</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Z45X-1OQ  DN300</w:t>
            </w:r>
          </w:p>
        </w:tc>
        <w:tc>
          <w:tcPr>
            <w:tcW w:w="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60天</w:t>
            </w:r>
          </w:p>
        </w:tc>
        <w:tc>
          <w:tcPr>
            <w:tcW w:w="66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国产</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1"/>
                <w:szCs w:val="21"/>
                <w:u w:val="none"/>
              </w:rPr>
            </w:pPr>
          </w:p>
        </w:tc>
      </w:tr>
    </w:tbl>
    <w:p>
      <w:pPr>
        <w:rPr>
          <w:rFonts w:hint="default"/>
          <w:color w:val="auto"/>
          <w:lang w:val="en-US" w:eastAsia="zh-CN"/>
        </w:rPr>
      </w:pPr>
    </w:p>
    <w:p>
      <w:pPr>
        <w:numPr>
          <w:ilvl w:val="0"/>
          <w:numId w:val="3"/>
        </w:numPr>
        <w:rPr>
          <w:rFonts w:hint="eastAsia"/>
          <w:b/>
          <w:bCs/>
          <w:color w:val="auto"/>
          <w:sz w:val="30"/>
          <w:szCs w:val="30"/>
          <w:lang w:val="en-US" w:eastAsia="zh-CN"/>
        </w:rPr>
      </w:pPr>
      <w:r>
        <w:rPr>
          <w:rFonts w:hint="eastAsia"/>
          <w:b/>
          <w:bCs/>
          <w:color w:val="auto"/>
          <w:sz w:val="30"/>
          <w:szCs w:val="30"/>
          <w:lang w:val="en-US" w:eastAsia="zh-CN"/>
        </w:rPr>
        <w:t>设备技术要求</w:t>
      </w:r>
    </w:p>
    <w:p>
      <w:pPr>
        <w:numPr>
          <w:ilvl w:val="0"/>
          <w:numId w:val="0"/>
        </w:numPr>
        <w:rPr>
          <w:rFonts w:hint="eastAsia"/>
          <w:b w:val="0"/>
          <w:bCs w:val="0"/>
          <w:color w:val="auto"/>
          <w:sz w:val="24"/>
          <w:szCs w:val="24"/>
          <w:lang w:val="en-US" w:eastAsia="zh-CN"/>
        </w:rPr>
      </w:pPr>
      <w:r>
        <w:rPr>
          <w:rFonts w:hint="eastAsia"/>
          <w:b/>
          <w:bCs/>
          <w:color w:val="auto"/>
          <w:sz w:val="28"/>
          <w:szCs w:val="28"/>
          <w:lang w:val="en-US" w:eastAsia="zh-CN"/>
        </w:rPr>
        <w:t xml:space="preserve"> </w:t>
      </w:r>
      <w:r>
        <w:rPr>
          <w:rFonts w:hint="eastAsia" w:ascii="仿宋" w:hAnsi="仿宋" w:eastAsia="仿宋" w:cs="仿宋"/>
          <w:b/>
          <w:bCs/>
          <w:color w:val="auto"/>
          <w:sz w:val="30"/>
          <w:szCs w:val="30"/>
          <w:lang w:val="en-US" w:eastAsia="zh-CN"/>
        </w:rPr>
        <w:t>●</w:t>
      </w:r>
      <w:r>
        <w:rPr>
          <w:rFonts w:hint="eastAsia" w:ascii="宋体" w:hAnsi="宋体" w:eastAsia="宋体" w:cs="宋体"/>
          <w:b/>
          <w:bCs/>
          <w:i w:val="0"/>
          <w:color w:val="auto"/>
          <w:kern w:val="0"/>
          <w:sz w:val="30"/>
          <w:szCs w:val="30"/>
          <w:u w:val="none"/>
          <w:lang w:val="en-US" w:eastAsia="zh-CN" w:bidi="ar"/>
        </w:rPr>
        <w:t>对夹式手动蝶阀（DN400和DN350）</w:t>
      </w:r>
    </w:p>
    <w:p>
      <w:pPr>
        <w:pStyle w:val="34"/>
        <w:numPr>
          <w:ilvl w:val="0"/>
          <w:numId w:val="0"/>
        </w:numPr>
        <w:spacing w:line="360" w:lineRule="auto"/>
        <w:ind w:firstLine="482" w:firstLineChars="200"/>
        <w:rPr>
          <w:rFonts w:hint="eastAsia" w:ascii="宋体" w:hAnsi="宋体" w:eastAsia="宋体" w:cstheme="minorBidi"/>
          <w:b/>
          <w:bCs/>
          <w:color w:val="auto"/>
          <w:kern w:val="2"/>
          <w:sz w:val="24"/>
          <w:szCs w:val="24"/>
          <w:lang w:val="en-US" w:eastAsia="zh-CN" w:bidi="ar-SA"/>
        </w:rPr>
      </w:pPr>
      <w:r>
        <w:rPr>
          <w:rFonts w:hint="eastAsia" w:ascii="宋体" w:hAnsi="宋体" w:eastAsia="宋体" w:cstheme="minorBidi"/>
          <w:b/>
          <w:bCs/>
          <w:color w:val="auto"/>
          <w:kern w:val="2"/>
          <w:sz w:val="24"/>
          <w:szCs w:val="24"/>
          <w:lang w:val="en-US" w:eastAsia="zh-CN" w:bidi="ar-SA"/>
        </w:rPr>
        <w:t>基本要求</w:t>
      </w:r>
    </w:p>
    <w:p>
      <w:pPr>
        <w:spacing w:line="360" w:lineRule="auto"/>
        <w:ind w:firstLine="480" w:firstLineChars="2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标准化的外观、运行、维修、备品备件以及制造商服务，所生产的设备必须是全新的，安全可靠的产品，所提供的设备必须是一个制造商的最终产品。</w:t>
      </w:r>
    </w:p>
    <w:p>
      <w:pPr>
        <w:spacing w:line="360" w:lineRule="auto"/>
        <w:ind w:firstLine="482" w:firstLineChars="200"/>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需达到或优于以下技术参数要求：</w:t>
      </w:r>
    </w:p>
    <w:p>
      <w:pPr>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阀门型号：D371XP-10Q  DN400/DN350，压力:1.0MPA、带涡轮、阀体球墨铸铁、阀板304、阀轴不锈钢、大体挂胶三元乙丙，阀门设备并符合以下标准：</w:t>
      </w:r>
    </w:p>
    <w:p>
      <w:pPr>
        <w:spacing w:line="360" w:lineRule="auto"/>
        <w:ind w:firstLine="480" w:firstLineChars="2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设计标准：GB/T12238-2008</w:t>
      </w:r>
    </w:p>
    <w:p>
      <w:pPr>
        <w:spacing w:line="360" w:lineRule="auto"/>
        <w:ind w:firstLine="480" w:firstLineChars="2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法兰连接：GB/T17241.6-2008、GB/T9115(或按用户要求)结构长度：GB/T12221-2005</w:t>
      </w:r>
    </w:p>
    <w:p>
      <w:pPr>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压力试验：GB/T13927-2008。</w:t>
      </w:r>
    </w:p>
    <w:p>
      <w:pPr>
        <w:pStyle w:val="28"/>
        <w:rPr>
          <w:rFonts w:hint="eastAsia"/>
          <w:color w:val="auto"/>
          <w:lang w:val="en-US" w:eastAsia="zh-CN"/>
        </w:rPr>
      </w:pPr>
    </w:p>
    <w:p>
      <w:pPr>
        <w:numPr>
          <w:ilvl w:val="0"/>
          <w:numId w:val="0"/>
        </w:numPr>
        <w:rPr>
          <w:rFonts w:hint="eastAsia" w:ascii="宋体" w:hAnsi="宋体" w:eastAsia="宋体" w:cs="宋体"/>
          <w:i w:val="0"/>
          <w:color w:val="auto"/>
          <w:kern w:val="0"/>
          <w:sz w:val="21"/>
          <w:szCs w:val="21"/>
          <w:u w:val="none"/>
          <w:lang w:val="en-US" w:eastAsia="zh-CN" w:bidi="ar"/>
        </w:rPr>
      </w:pPr>
      <w:r>
        <w:rPr>
          <w:rFonts w:hint="eastAsia"/>
          <w:b w:val="0"/>
          <w:bCs w:val="0"/>
          <w:color w:val="auto"/>
          <w:sz w:val="24"/>
          <w:szCs w:val="24"/>
          <w:lang w:val="en-US" w:eastAsia="zh-CN"/>
        </w:rPr>
        <w:t xml:space="preserve"> </w:t>
      </w:r>
      <w:r>
        <w:rPr>
          <w:rFonts w:hint="eastAsia" w:ascii="仿宋" w:hAnsi="仿宋" w:eastAsia="仿宋" w:cs="仿宋"/>
          <w:b w:val="0"/>
          <w:bCs w:val="0"/>
          <w:color w:val="auto"/>
          <w:sz w:val="30"/>
          <w:szCs w:val="30"/>
          <w:lang w:val="en-US" w:eastAsia="zh-CN"/>
        </w:rPr>
        <w:t>●</w:t>
      </w:r>
      <w:r>
        <w:rPr>
          <w:rFonts w:hint="eastAsia"/>
          <w:b w:val="0"/>
          <w:bCs w:val="0"/>
          <w:color w:val="auto"/>
          <w:sz w:val="30"/>
          <w:szCs w:val="30"/>
          <w:lang w:val="en-US" w:eastAsia="zh-CN"/>
        </w:rPr>
        <w:t xml:space="preserve"> </w:t>
      </w:r>
      <w:r>
        <w:rPr>
          <w:rFonts w:hint="eastAsia" w:ascii="宋体" w:hAnsi="宋体" w:eastAsia="宋体" w:cs="宋体"/>
          <w:b/>
          <w:bCs/>
          <w:i w:val="0"/>
          <w:color w:val="auto"/>
          <w:kern w:val="0"/>
          <w:sz w:val="30"/>
          <w:szCs w:val="30"/>
          <w:u w:val="none"/>
          <w:lang w:val="en-US" w:eastAsia="zh-CN" w:bidi="ar"/>
        </w:rPr>
        <w:t>蝶式止回阀（DN350）</w:t>
      </w:r>
    </w:p>
    <w:p>
      <w:pPr>
        <w:numPr>
          <w:ilvl w:val="0"/>
          <w:numId w:val="0"/>
        </w:numPr>
        <w:ind w:firstLine="422" w:firstLineChars="200"/>
        <w:rPr>
          <w:rFonts w:hint="eastAsia" w:ascii="宋体" w:hAnsi="宋体" w:eastAsia="宋体" w:cstheme="minorBidi"/>
          <w:b/>
          <w:bCs/>
          <w:color w:val="auto"/>
          <w:kern w:val="2"/>
          <w:sz w:val="24"/>
          <w:szCs w:val="24"/>
          <w:lang w:val="en-US" w:eastAsia="zh-CN" w:bidi="ar-SA"/>
        </w:rPr>
      </w:pPr>
      <w:r>
        <w:rPr>
          <w:rFonts w:hint="eastAsia" w:ascii="宋体" w:hAnsi="宋体" w:eastAsia="宋体" w:cs="宋体"/>
          <w:b/>
          <w:bCs/>
          <w:i w:val="0"/>
          <w:color w:val="auto"/>
          <w:kern w:val="0"/>
          <w:sz w:val="21"/>
          <w:szCs w:val="21"/>
          <w:u w:val="none"/>
          <w:lang w:val="en-US" w:eastAsia="zh-CN" w:bidi="ar"/>
        </w:rPr>
        <w:t xml:space="preserve"> </w:t>
      </w:r>
      <w:r>
        <w:rPr>
          <w:rFonts w:hint="eastAsia" w:ascii="宋体" w:hAnsi="宋体" w:eastAsia="宋体" w:cstheme="minorBidi"/>
          <w:b/>
          <w:bCs/>
          <w:color w:val="auto"/>
          <w:kern w:val="2"/>
          <w:sz w:val="24"/>
          <w:szCs w:val="24"/>
          <w:lang w:val="en-US" w:eastAsia="zh-CN" w:bidi="ar-SA"/>
        </w:rPr>
        <w:t>基本要求</w:t>
      </w:r>
    </w:p>
    <w:p>
      <w:pPr>
        <w:spacing w:line="360" w:lineRule="auto"/>
        <w:ind w:firstLine="480" w:firstLineChars="2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标准化的外观、运行、维修、备品备件以及制造商服务，所生产的设备必须是全新的，安全可靠的产品，所提供的设备必须是一个制造商的最终产品。</w:t>
      </w:r>
    </w:p>
    <w:p>
      <w:pPr>
        <w:spacing w:line="360" w:lineRule="auto"/>
        <w:ind w:firstLine="482" w:firstLineChars="2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需达到或优于以下技术参数要求：</w:t>
      </w:r>
    </w:p>
    <w:p>
      <w:pPr>
        <w:spacing w:line="360" w:lineRule="auto"/>
        <w:ind w:firstLine="480" w:firstLineChars="2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 阀门型号：HJ47XP-10 DN350，压力1.0MPa、阀体球墨铸铁、阀板304不锈钢、阀轴304不锈钢、弹簧304不锈钢，阀门设备并符合以下标准：</w:t>
      </w:r>
    </w:p>
    <w:p>
      <w:pPr>
        <w:spacing w:line="360" w:lineRule="auto"/>
        <w:ind w:firstLine="480" w:firstLineChars="2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设计标准：GB/T21387-2008</w:t>
      </w:r>
    </w:p>
    <w:p>
      <w:pPr>
        <w:spacing w:line="360" w:lineRule="auto"/>
        <w:ind w:firstLine="480" w:firstLineChars="2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法兰连接：GB/T17241.6-2008 GB/T9115(或按用户要求)结构长度：GB/T12221-2005</w:t>
      </w:r>
    </w:p>
    <w:p>
      <w:pPr>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压力试验：GB/T13927-2008</w:t>
      </w:r>
    </w:p>
    <w:p>
      <w:pPr>
        <w:spacing w:line="360" w:lineRule="auto"/>
        <w:ind w:firstLine="480" w:firstLineChars="200"/>
        <w:rPr>
          <w:rFonts w:hint="eastAsia" w:ascii="Times New Roman" w:hAnsi="Times New Roman" w:eastAsia="宋体" w:cs="Times New Roman"/>
          <w:color w:val="auto"/>
          <w:kern w:val="2"/>
          <w:sz w:val="24"/>
          <w:szCs w:val="24"/>
          <w:lang w:val="en-US" w:eastAsia="zh-CN" w:bidi="ar-SA"/>
        </w:rPr>
      </w:pPr>
    </w:p>
    <w:p>
      <w:pPr>
        <w:numPr>
          <w:ilvl w:val="0"/>
          <w:numId w:val="0"/>
        </w:numPr>
        <w:rPr>
          <w:rFonts w:hint="eastAsia" w:ascii="宋体" w:hAnsi="宋体" w:eastAsia="宋体" w:cs="宋体"/>
          <w:b/>
          <w:bCs/>
          <w:i w:val="0"/>
          <w:color w:val="auto"/>
          <w:kern w:val="0"/>
          <w:sz w:val="30"/>
          <w:szCs w:val="30"/>
          <w:u w:val="none"/>
          <w:lang w:val="en-US" w:eastAsia="zh-CN" w:bidi="ar"/>
        </w:rPr>
      </w:pPr>
      <w:r>
        <w:rPr>
          <w:rFonts w:hint="eastAsia" w:ascii="宋体" w:hAnsi="宋体" w:eastAsia="宋体" w:cs="宋体"/>
          <w:b/>
          <w:bCs/>
          <w:i w:val="0"/>
          <w:color w:val="auto"/>
          <w:kern w:val="0"/>
          <w:sz w:val="30"/>
          <w:szCs w:val="30"/>
          <w:u w:val="none"/>
          <w:lang w:val="en-US" w:eastAsia="zh-CN" w:bidi="ar"/>
        </w:rPr>
        <w:t>●手动闸阀（DN350和DN300）</w:t>
      </w:r>
    </w:p>
    <w:p>
      <w:pPr>
        <w:numPr>
          <w:ilvl w:val="0"/>
          <w:numId w:val="0"/>
        </w:numPr>
        <w:ind w:firstLine="482" w:firstLineChars="200"/>
        <w:rPr>
          <w:rFonts w:hint="eastAsia" w:ascii="宋体" w:hAnsi="宋体" w:eastAsia="宋体" w:cstheme="minorBidi"/>
          <w:b/>
          <w:bCs/>
          <w:color w:val="auto"/>
          <w:kern w:val="2"/>
          <w:sz w:val="24"/>
          <w:szCs w:val="24"/>
          <w:lang w:val="en-US" w:eastAsia="zh-CN" w:bidi="ar-SA"/>
        </w:rPr>
      </w:pPr>
      <w:r>
        <w:rPr>
          <w:rFonts w:hint="eastAsia" w:ascii="宋体" w:hAnsi="宋体" w:eastAsia="宋体" w:cstheme="minorBidi"/>
          <w:b/>
          <w:bCs/>
          <w:color w:val="auto"/>
          <w:kern w:val="2"/>
          <w:sz w:val="24"/>
          <w:szCs w:val="24"/>
          <w:lang w:val="en-US" w:eastAsia="zh-CN" w:bidi="ar-SA"/>
        </w:rPr>
        <w:t>基本要求</w:t>
      </w:r>
    </w:p>
    <w:p>
      <w:pPr>
        <w:spacing w:line="360" w:lineRule="auto"/>
        <w:ind w:firstLine="480" w:firstLineChars="2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标准化的外观、运行、维修、备品备件以及制造商服务，所生产的设备必须是全新的，安全可靠的产品，所提供的设备必须是一个制造商的最终产品。</w:t>
      </w:r>
    </w:p>
    <w:p>
      <w:pPr>
        <w:spacing w:line="360" w:lineRule="auto"/>
        <w:ind w:firstLine="482" w:firstLineChars="2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需达到或优于以下技术参数要求：</w:t>
      </w:r>
    </w:p>
    <w:p>
      <w:pPr>
        <w:spacing w:line="360" w:lineRule="auto"/>
        <w:ind w:firstLine="480" w:firstLineChars="2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阀门型号：Z45X-1OQ  DN350/DN300，压力1.0MPa、阀体球墨铸铁、阀板球墨铸铁包胶三元乙丙、阀杆不锈钢，螺母958青铜，阀门设备并符合以下标准：</w:t>
      </w:r>
    </w:p>
    <w:p>
      <w:pPr>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设计标准：CJ/T216-2005</w:t>
      </w:r>
    </w:p>
    <w:p>
      <w:pPr>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法兰标准：GB/T17241.6-2008 结构长度：GB/T12221-2005</w:t>
      </w:r>
    </w:p>
    <w:p>
      <w:pPr>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压力试验：GB/T13927-2008</w:t>
      </w:r>
    </w:p>
    <w:p>
      <w:pPr>
        <w:pStyle w:val="2"/>
        <w:rPr>
          <w:color w:val="auto"/>
        </w:rPr>
      </w:pPr>
    </w:p>
    <w:p>
      <w:pPr>
        <w:pStyle w:val="2"/>
        <w:rPr>
          <w:rFonts w:ascii="仿宋_GB2312" w:eastAsia="仿宋_GB2312" w:hAnsiTheme="minorEastAsia"/>
          <w:color w:val="auto"/>
          <w:szCs w:val="21"/>
          <w:highlight w:val="none"/>
        </w:rPr>
      </w:pPr>
    </w:p>
    <w:p>
      <w:pPr>
        <w:pStyle w:val="5"/>
        <w:jc w:val="both"/>
        <w:rPr>
          <w:rFonts w:hint="eastAsia" w:ascii="仿宋_GB2312" w:eastAsia="仿宋_GB2312" w:hAnsiTheme="minorEastAsia"/>
          <w:color w:val="auto"/>
          <w:szCs w:val="21"/>
          <w:highlight w:val="none"/>
          <w:lang w:val="en-US" w:eastAsia="zh-CN"/>
        </w:rPr>
      </w:pPr>
      <w:r>
        <w:rPr>
          <w:rFonts w:hint="eastAsia" w:ascii="仿宋_GB2312" w:eastAsia="仿宋_GB2312" w:hAnsiTheme="minorEastAsia"/>
          <w:color w:val="auto"/>
          <w:szCs w:val="21"/>
          <w:highlight w:val="none"/>
          <w:lang w:val="en-US" w:eastAsia="zh-CN"/>
        </w:rPr>
        <w:t xml:space="preserve">              </w:t>
      </w:r>
    </w:p>
    <w:p>
      <w:pPr>
        <w:rPr>
          <w:rFonts w:hint="eastAsia"/>
          <w:lang w:val="en-US" w:eastAsia="zh-CN"/>
        </w:rPr>
      </w:pPr>
    </w:p>
    <w:p>
      <w:pPr>
        <w:pStyle w:val="5"/>
        <w:jc w:val="both"/>
        <w:rPr>
          <w:rFonts w:hint="eastAsia" w:ascii="仿宋_GB2312" w:eastAsia="仿宋_GB2312" w:hAnsiTheme="minorEastAsia"/>
          <w:color w:val="auto"/>
          <w:szCs w:val="21"/>
          <w:highlight w:val="none"/>
          <w:lang w:val="en-US" w:eastAsia="zh-CN"/>
        </w:rPr>
      </w:pPr>
      <w:r>
        <w:rPr>
          <w:rFonts w:hint="eastAsia" w:ascii="仿宋_GB2312" w:eastAsia="仿宋_GB2312" w:hAnsiTheme="minorEastAsia"/>
          <w:color w:val="auto"/>
          <w:szCs w:val="21"/>
          <w:highlight w:val="none"/>
          <w:lang w:val="en-US" w:eastAsia="zh-CN"/>
        </w:rPr>
        <w:t xml:space="preserve">            </w:t>
      </w:r>
    </w:p>
    <w:p>
      <w:pPr>
        <w:pStyle w:val="5"/>
        <w:jc w:val="both"/>
        <w:rPr>
          <w:rFonts w:hint="eastAsia" w:ascii="仿宋_GB2312" w:eastAsia="仿宋_GB2312" w:hAnsiTheme="minorEastAsia"/>
          <w:color w:val="auto"/>
          <w:szCs w:val="21"/>
          <w:highlight w:val="none"/>
          <w:lang w:val="en-US" w:eastAsia="zh-CN"/>
        </w:rPr>
      </w:pPr>
    </w:p>
    <w:p>
      <w:pPr>
        <w:pStyle w:val="5"/>
        <w:jc w:val="both"/>
        <w:rPr>
          <w:rFonts w:hint="eastAsia" w:ascii="仿宋_GB2312" w:eastAsia="仿宋_GB2312" w:hAnsiTheme="minorEastAsia"/>
          <w:color w:val="auto"/>
          <w:szCs w:val="21"/>
          <w:highlight w:val="none"/>
          <w:lang w:val="en-US" w:eastAsia="zh-CN"/>
        </w:rPr>
      </w:pPr>
    </w:p>
    <w:p>
      <w:pPr>
        <w:pStyle w:val="5"/>
        <w:jc w:val="center"/>
        <w:rPr>
          <w:rFonts w:hint="eastAsia" w:eastAsia="方正小标宋简体"/>
          <w:color w:val="auto"/>
          <w:highlight w:val="none"/>
          <w:lang w:val="en-US" w:eastAsia="zh-CN"/>
        </w:rPr>
      </w:pPr>
      <w:bookmarkStart w:id="61" w:name="_Toc1496"/>
      <w:bookmarkStart w:id="62" w:name="_Toc18538"/>
      <w:bookmarkStart w:id="63" w:name="_Toc29835"/>
      <w:bookmarkStart w:id="64" w:name="_Toc12135"/>
      <w:bookmarkStart w:id="65" w:name="_Toc4680"/>
      <w:bookmarkStart w:id="66" w:name="_Toc1284"/>
      <w:bookmarkStart w:id="67" w:name="_Toc15570"/>
      <w:bookmarkStart w:id="68" w:name="_Toc23330"/>
      <w:bookmarkStart w:id="69" w:name="_Toc23353"/>
      <w:bookmarkStart w:id="70" w:name="_Toc25925"/>
      <w:bookmarkStart w:id="71" w:name="_Toc537"/>
      <w:r>
        <w:rPr>
          <w:color w:val="auto"/>
          <w:highlight w:val="none"/>
        </w:rPr>
        <w:pict>
          <v:shape id="_x0000_s2057" o:spid="_x0000_s2057" o:spt="32" type="#_x0000_t32" style="position:absolute;left:0pt;margin-left:183.45pt;margin-top:43.55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2.45pt;margin-top:0.65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jc w:val="center"/>
        <w:rPr>
          <w:rFonts w:hint="eastAsia" w:eastAsia="方正小标宋简体" w:asciiTheme="minorHAnsi" w:hAnsiTheme="minorHAnsi" w:cstheme="minorBidi"/>
          <w:bCs/>
          <w:color w:val="auto"/>
          <w:kern w:val="44"/>
          <w:sz w:val="44"/>
          <w:szCs w:val="44"/>
          <w:highlight w:val="none"/>
          <w:lang w:val="en-US" w:eastAsia="zh-CN" w:bidi="ar-SA"/>
        </w:rPr>
      </w:pPr>
      <w:r>
        <w:rPr>
          <w:rFonts w:hint="eastAsia" w:eastAsia="方正小标宋简体" w:asciiTheme="minorHAnsi" w:hAnsiTheme="minorHAnsi" w:cstheme="minorBidi"/>
          <w:bCs/>
          <w:color w:val="auto"/>
          <w:kern w:val="44"/>
          <w:sz w:val="44"/>
          <w:szCs w:val="44"/>
          <w:highlight w:val="none"/>
          <w:lang w:val="en-US" w:eastAsia="zh-CN" w:bidi="ar-SA"/>
        </w:rPr>
        <w:t>合同草案</w:t>
      </w:r>
    </w:p>
    <w:p>
      <w:pPr>
        <w:pStyle w:val="37"/>
        <w:rPr>
          <w:color w:val="auto"/>
          <w:highlight w:val="none"/>
        </w:rPr>
      </w:pPr>
    </w:p>
    <w:p>
      <w:pPr>
        <w:spacing w:after="0" w:line="240" w:lineRule="auto"/>
        <w:jc w:val="right"/>
        <w:rPr>
          <w:rFonts w:hint="eastAsia" w:ascii="宋体" w:hAnsi="宋体"/>
          <w:b/>
          <w:color w:val="auto"/>
          <w:sz w:val="28"/>
          <w:szCs w:val="28"/>
        </w:rPr>
      </w:pPr>
      <w:bookmarkStart w:id="72" w:name="_Toc12968"/>
      <w:bookmarkStart w:id="73" w:name="_Toc12980"/>
      <w:bookmarkStart w:id="74" w:name="_Toc19088"/>
      <w:bookmarkStart w:id="75" w:name="_Toc87616386"/>
      <w:bookmarkStart w:id="76" w:name="_Toc22797"/>
      <w:bookmarkStart w:id="77" w:name="_Toc1375"/>
      <w:bookmarkStart w:id="78" w:name="_Toc323"/>
      <w:bookmarkStart w:id="79" w:name="_Toc19686"/>
      <w:bookmarkStart w:id="80" w:name="_Toc88209949"/>
      <w:bookmarkStart w:id="81" w:name="_Toc22501"/>
      <w:bookmarkStart w:id="82" w:name="_Toc12721"/>
      <w:bookmarkStart w:id="83" w:name="_Toc13309"/>
      <w:bookmarkStart w:id="84" w:name="_Toc8183"/>
    </w:p>
    <w:p>
      <w:pPr>
        <w:spacing w:after="0" w:line="240" w:lineRule="auto"/>
        <w:jc w:val="right"/>
        <w:rPr>
          <w:rFonts w:hint="eastAsia" w:ascii="宋体" w:hAnsi="宋体"/>
          <w:b/>
          <w:color w:val="auto"/>
          <w:sz w:val="28"/>
          <w:szCs w:val="28"/>
        </w:rPr>
      </w:pPr>
    </w:p>
    <w:p>
      <w:pPr>
        <w:spacing w:after="0" w:line="240" w:lineRule="auto"/>
        <w:jc w:val="right"/>
        <w:rPr>
          <w:rFonts w:hint="eastAsia" w:ascii="宋体" w:hAnsi="宋体"/>
          <w:b/>
          <w:color w:val="auto"/>
          <w:sz w:val="28"/>
          <w:szCs w:val="28"/>
        </w:rPr>
      </w:pPr>
    </w:p>
    <w:p>
      <w:pPr>
        <w:spacing w:after="0" w:line="240" w:lineRule="auto"/>
        <w:jc w:val="right"/>
        <w:rPr>
          <w:rFonts w:hint="eastAsia" w:ascii="宋体" w:hAnsi="宋体"/>
          <w:b/>
          <w:color w:val="auto"/>
          <w:sz w:val="28"/>
          <w:szCs w:val="28"/>
        </w:rPr>
      </w:pPr>
    </w:p>
    <w:p>
      <w:pPr>
        <w:spacing w:after="0" w:line="240" w:lineRule="auto"/>
        <w:jc w:val="right"/>
        <w:rPr>
          <w:rFonts w:hint="eastAsia" w:ascii="宋体" w:hAnsi="宋体"/>
          <w:b/>
          <w:color w:val="auto"/>
          <w:sz w:val="28"/>
          <w:szCs w:val="28"/>
        </w:rPr>
      </w:pPr>
    </w:p>
    <w:p>
      <w:pPr>
        <w:spacing w:after="0" w:line="240" w:lineRule="auto"/>
        <w:jc w:val="right"/>
        <w:rPr>
          <w:rFonts w:hint="eastAsia" w:ascii="宋体" w:hAnsi="宋体"/>
          <w:b/>
          <w:color w:val="auto"/>
          <w:sz w:val="28"/>
          <w:szCs w:val="28"/>
        </w:rPr>
      </w:pPr>
    </w:p>
    <w:p>
      <w:pPr>
        <w:spacing w:after="0" w:line="240" w:lineRule="auto"/>
        <w:jc w:val="right"/>
        <w:rPr>
          <w:rFonts w:hint="eastAsia" w:ascii="宋体" w:hAnsi="宋体"/>
          <w:b/>
          <w:color w:val="auto"/>
          <w:sz w:val="28"/>
          <w:szCs w:val="28"/>
        </w:rPr>
      </w:pPr>
    </w:p>
    <w:p>
      <w:pPr>
        <w:spacing w:after="0" w:line="240" w:lineRule="auto"/>
        <w:jc w:val="right"/>
        <w:rPr>
          <w:rFonts w:hint="eastAsia" w:ascii="宋体" w:hAnsi="宋体"/>
          <w:b/>
          <w:color w:val="auto"/>
          <w:sz w:val="28"/>
          <w:szCs w:val="28"/>
        </w:rPr>
      </w:pPr>
    </w:p>
    <w:p>
      <w:pPr>
        <w:spacing w:after="0" w:line="240" w:lineRule="auto"/>
        <w:jc w:val="right"/>
        <w:rPr>
          <w:rFonts w:hint="eastAsia" w:ascii="宋体" w:hAnsi="宋体"/>
          <w:b/>
          <w:color w:val="auto"/>
          <w:sz w:val="28"/>
          <w:szCs w:val="28"/>
        </w:rPr>
      </w:pPr>
    </w:p>
    <w:p>
      <w:pPr>
        <w:spacing w:after="0" w:line="240" w:lineRule="auto"/>
        <w:jc w:val="right"/>
        <w:rPr>
          <w:rFonts w:hint="eastAsia" w:ascii="宋体" w:hAnsi="宋体"/>
          <w:b/>
          <w:color w:val="auto"/>
          <w:sz w:val="28"/>
          <w:szCs w:val="28"/>
        </w:rPr>
      </w:pPr>
    </w:p>
    <w:p>
      <w:pPr>
        <w:spacing w:after="0" w:line="240" w:lineRule="auto"/>
        <w:jc w:val="both"/>
        <w:rPr>
          <w:rFonts w:hint="eastAsia" w:ascii="宋体" w:hAnsi="宋体"/>
          <w:b/>
          <w:color w:val="auto"/>
          <w:sz w:val="28"/>
          <w:szCs w:val="28"/>
        </w:rPr>
      </w:pPr>
    </w:p>
    <w:p>
      <w:pPr>
        <w:spacing w:after="0" w:line="240" w:lineRule="auto"/>
        <w:jc w:val="right"/>
        <w:rPr>
          <w:rFonts w:hint="eastAsia" w:ascii="宋体" w:hAnsi="宋体" w:eastAsia="宋体" w:cs="Times New Roman"/>
          <w:b/>
          <w:color w:val="auto"/>
          <w:sz w:val="44"/>
          <w:lang w:val="en-US" w:eastAsia="zh-CN"/>
        </w:rPr>
      </w:pPr>
      <w:r>
        <w:rPr>
          <w:rFonts w:hint="eastAsia" w:ascii="宋体" w:hAnsi="宋体"/>
          <w:b/>
          <w:color w:val="auto"/>
          <w:sz w:val="28"/>
          <w:szCs w:val="28"/>
        </w:rPr>
        <w:t xml:space="preserve">                                              </w:t>
      </w:r>
    </w:p>
    <w:p>
      <w:pPr>
        <w:ind w:firstLine="1928" w:firstLineChars="400"/>
        <w:jc w:val="both"/>
        <w:rPr>
          <w:b/>
          <w:color w:val="auto"/>
          <w:sz w:val="48"/>
          <w:szCs w:val="48"/>
        </w:rPr>
      </w:pPr>
      <w:r>
        <w:rPr>
          <w:rFonts w:hint="eastAsia"/>
          <w:b/>
          <w:color w:val="auto"/>
          <w:sz w:val="48"/>
          <w:szCs w:val="48"/>
        </w:rPr>
        <w:t>广州市净水有限公司</w:t>
      </w:r>
    </w:p>
    <w:p>
      <w:pPr>
        <w:jc w:val="center"/>
        <w:rPr>
          <w:b/>
          <w:color w:val="auto"/>
          <w:sz w:val="48"/>
          <w:szCs w:val="48"/>
        </w:rPr>
      </w:pPr>
      <w:r>
        <w:rPr>
          <w:rFonts w:hint="eastAsia"/>
          <w:b/>
          <w:color w:val="auto"/>
          <w:sz w:val="48"/>
          <w:szCs w:val="48"/>
        </w:rPr>
        <w:t>设备采购合同</w:t>
      </w:r>
    </w:p>
    <w:p>
      <w:pPr>
        <w:rPr>
          <w:rFonts w:hint="eastAsia"/>
          <w:color w:val="auto"/>
          <w:sz w:val="30"/>
        </w:rPr>
      </w:pPr>
    </w:p>
    <w:p>
      <w:pPr>
        <w:pStyle w:val="2"/>
        <w:rPr>
          <w:rFonts w:hint="eastAsia"/>
        </w:rPr>
      </w:pPr>
    </w:p>
    <w:p>
      <w:pPr>
        <w:rPr>
          <w:rFonts w:hint="eastAsia"/>
          <w:color w:val="auto"/>
          <w:sz w:val="30"/>
        </w:rPr>
      </w:pPr>
    </w:p>
    <w:p>
      <w:pPr>
        <w:rPr>
          <w:rFonts w:hint="eastAsia"/>
          <w:color w:val="auto"/>
          <w:sz w:val="30"/>
          <w:lang w:eastAsia="zh-CN"/>
        </w:rPr>
      </w:pPr>
      <w:r>
        <w:rPr>
          <w:rFonts w:hint="eastAsia"/>
          <w:color w:val="auto"/>
          <w:sz w:val="30"/>
        </w:rPr>
        <w:t>项目名称：</w:t>
      </w:r>
      <w:r>
        <w:rPr>
          <w:rFonts w:hint="eastAsia"/>
          <w:color w:val="auto"/>
          <w:sz w:val="30"/>
          <w:lang w:eastAsia="zh-CN"/>
        </w:rPr>
        <w:t>大沙地分公司2024年二期膜池产水泵阀门类</w:t>
      </w:r>
    </w:p>
    <w:p>
      <w:pPr>
        <w:ind w:firstLine="1500" w:firstLineChars="500"/>
        <w:rPr>
          <w:rFonts w:hint="eastAsia"/>
          <w:color w:val="auto"/>
          <w:sz w:val="30"/>
        </w:rPr>
      </w:pPr>
      <w:r>
        <w:rPr>
          <w:rFonts w:hint="eastAsia"/>
          <w:color w:val="auto"/>
          <w:sz w:val="30"/>
          <w:lang w:eastAsia="zh-CN"/>
        </w:rPr>
        <w:t>采购项目</w:t>
      </w:r>
    </w:p>
    <w:p>
      <w:pPr>
        <w:rPr>
          <w:rFonts w:hint="eastAsia" w:eastAsia="宋体"/>
          <w:color w:val="auto"/>
          <w:sz w:val="30"/>
          <w:lang w:val="en-US" w:eastAsia="zh-CN"/>
        </w:rPr>
      </w:pPr>
      <w:r>
        <w:rPr>
          <w:rFonts w:hint="eastAsia"/>
          <w:color w:val="auto"/>
          <w:sz w:val="30"/>
          <w:lang w:val="en-US" w:eastAsia="zh-CN"/>
        </w:rPr>
        <w:t>项目编号：</w:t>
      </w:r>
      <w:r>
        <w:rPr>
          <w:rFonts w:hint="eastAsia" w:eastAsia="宋体"/>
          <w:color w:val="auto"/>
          <w:sz w:val="30"/>
          <w:lang w:val="en-US" w:eastAsia="zh-CN"/>
        </w:rPr>
        <w:t>05072024000009</w:t>
      </w:r>
    </w:p>
    <w:p>
      <w:pPr>
        <w:rPr>
          <w:rFonts w:hint="eastAsia"/>
          <w:color w:val="auto"/>
          <w:sz w:val="30"/>
          <w:lang w:val="en-US" w:eastAsia="zh-CN"/>
        </w:rPr>
      </w:pPr>
    </w:p>
    <w:p>
      <w:pPr>
        <w:rPr>
          <w:rFonts w:hint="eastAsia"/>
          <w:color w:val="auto"/>
          <w:sz w:val="30"/>
        </w:rPr>
      </w:pPr>
    </w:p>
    <w:p>
      <w:pPr>
        <w:rPr>
          <w:color w:val="auto"/>
          <w:sz w:val="30"/>
          <w:szCs w:val="30"/>
        </w:rPr>
      </w:pPr>
      <w:r>
        <w:rPr>
          <w:rFonts w:hint="eastAsia"/>
          <w:color w:val="auto"/>
          <w:sz w:val="30"/>
        </w:rPr>
        <w:t>合同编号：</w:t>
      </w:r>
      <w:r>
        <w:rPr>
          <w:rFonts w:hint="eastAsia" w:ascii="宋体" w:hAnsi="宋体" w:cs="宋体"/>
          <w:b/>
          <w:bCs/>
          <w:color w:val="auto"/>
          <w:sz w:val="30"/>
          <w:szCs w:val="30"/>
        </w:rPr>
        <w:t>穗净水合</w:t>
      </w:r>
      <w:r>
        <w:rPr>
          <w:rFonts w:ascii="宋体" w:hAnsi="宋体" w:cs="宋体"/>
          <w:b/>
          <w:bCs/>
          <w:color w:val="auto"/>
          <w:sz w:val="30"/>
          <w:szCs w:val="30"/>
        </w:rPr>
        <w:t xml:space="preserve">[     ]    </w:t>
      </w:r>
      <w:r>
        <w:rPr>
          <w:rFonts w:hint="eastAsia" w:ascii="宋体" w:hAnsi="宋体" w:cs="宋体"/>
          <w:b/>
          <w:bCs/>
          <w:color w:val="auto"/>
          <w:sz w:val="30"/>
          <w:szCs w:val="30"/>
        </w:rPr>
        <w:t>号</w:t>
      </w:r>
    </w:p>
    <w:p>
      <w:pPr>
        <w:rPr>
          <w:color w:val="auto"/>
          <w:sz w:val="30"/>
          <w:szCs w:val="30"/>
        </w:rPr>
      </w:pPr>
    </w:p>
    <w:p>
      <w:pPr>
        <w:rPr>
          <w:rFonts w:hint="eastAsia"/>
          <w:color w:val="auto"/>
          <w:sz w:val="30"/>
        </w:rPr>
      </w:pPr>
    </w:p>
    <w:p>
      <w:pPr>
        <w:rPr>
          <w:color w:val="auto"/>
          <w:sz w:val="30"/>
          <w:u w:val="single"/>
        </w:rPr>
      </w:pPr>
      <w:r>
        <w:rPr>
          <w:rFonts w:hint="eastAsia"/>
          <w:color w:val="auto"/>
          <w:sz w:val="30"/>
        </w:rPr>
        <w:t>甲方（买方）：</w:t>
      </w:r>
      <w:r>
        <w:rPr>
          <w:rFonts w:hint="eastAsia"/>
          <w:color w:val="auto"/>
          <w:sz w:val="30"/>
          <w:u w:val="single"/>
        </w:rPr>
        <w:t>广州市净水有限公司</w:t>
      </w:r>
    </w:p>
    <w:p>
      <w:pPr>
        <w:rPr>
          <w:rFonts w:hint="eastAsia"/>
          <w:color w:val="auto"/>
          <w:sz w:val="30"/>
        </w:rPr>
      </w:pPr>
    </w:p>
    <w:p>
      <w:pPr>
        <w:rPr>
          <w:color w:val="auto"/>
          <w:sz w:val="30"/>
        </w:rPr>
      </w:pPr>
      <w:r>
        <w:rPr>
          <w:rFonts w:hint="eastAsia"/>
          <w:color w:val="auto"/>
          <w:sz w:val="30"/>
        </w:rPr>
        <w:t>乙方（卖方）：</w:t>
      </w:r>
      <w:r>
        <w:rPr>
          <w:color w:val="auto"/>
          <w:sz w:val="30"/>
          <w:u w:val="single"/>
        </w:rPr>
        <w:t xml:space="preserve">                                        </w:t>
      </w:r>
      <w:r>
        <w:rPr>
          <w:color w:val="auto"/>
          <w:sz w:val="30"/>
        </w:rPr>
        <w:t xml:space="preserve"> </w:t>
      </w:r>
    </w:p>
    <w:p>
      <w:pPr>
        <w:rPr>
          <w:rFonts w:hint="eastAsia"/>
          <w:color w:val="auto"/>
          <w:sz w:val="30"/>
        </w:rPr>
      </w:pPr>
    </w:p>
    <w:p>
      <w:pPr>
        <w:rPr>
          <w:rFonts w:hint="eastAsia"/>
          <w:color w:val="auto"/>
          <w:sz w:val="30"/>
        </w:rPr>
      </w:pPr>
      <w:r>
        <w:rPr>
          <w:rFonts w:hint="eastAsia"/>
          <w:color w:val="auto"/>
          <w:sz w:val="30"/>
        </w:rPr>
        <w:t>签订日期：</w:t>
      </w:r>
      <w:r>
        <w:rPr>
          <w:color w:val="auto"/>
          <w:sz w:val="30"/>
        </w:rPr>
        <w:t xml:space="preserve">           </w:t>
      </w:r>
      <w:r>
        <w:rPr>
          <w:rFonts w:hint="eastAsia"/>
          <w:color w:val="auto"/>
          <w:sz w:val="30"/>
        </w:rPr>
        <w:t>年</w:t>
      </w:r>
      <w:r>
        <w:rPr>
          <w:color w:val="auto"/>
          <w:sz w:val="30"/>
        </w:rPr>
        <w:t xml:space="preserve">       </w:t>
      </w:r>
      <w:r>
        <w:rPr>
          <w:rFonts w:hint="eastAsia"/>
          <w:color w:val="auto"/>
          <w:sz w:val="30"/>
        </w:rPr>
        <w:t>月</w:t>
      </w:r>
      <w:r>
        <w:rPr>
          <w:color w:val="auto"/>
          <w:sz w:val="30"/>
        </w:rPr>
        <w:t xml:space="preserve">     </w:t>
      </w:r>
      <w:r>
        <w:rPr>
          <w:rFonts w:hint="eastAsia"/>
          <w:color w:val="auto"/>
          <w:sz w:val="30"/>
        </w:rPr>
        <w:t>日</w:t>
      </w:r>
    </w:p>
    <w:p>
      <w:pPr>
        <w:rPr>
          <w:color w:val="auto"/>
          <w:sz w:val="30"/>
        </w:rPr>
      </w:pPr>
      <w:r>
        <w:rPr>
          <w:rFonts w:hint="eastAsia"/>
          <w:color w:val="auto"/>
          <w:sz w:val="30"/>
        </w:rPr>
        <w:t>签约地点：广州市</w:t>
      </w:r>
    </w:p>
    <w:p>
      <w:pPr>
        <w:spacing w:line="360" w:lineRule="auto"/>
        <w:ind w:firstLine="0" w:firstLineChars="0"/>
        <w:rPr>
          <w:rFonts w:hint="eastAsia" w:ascii="宋体" w:hAnsi="宋体" w:cs="宋体"/>
          <w:color w:val="auto"/>
          <w:sz w:val="24"/>
          <w:szCs w:val="24"/>
        </w:r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大沙地二期膜池产水泵阀门</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采购和相应技术服务事宜，遵循平等、自愿、公平和诚实信用的原则，双</w:t>
      </w:r>
      <w:r>
        <w:rPr>
          <w:rFonts w:hint="eastAsia" w:ascii="宋体" w:hAnsi="宋体" w:cs="宋体"/>
          <w:color w:val="auto"/>
          <w:sz w:val="24"/>
          <w:szCs w:val="24"/>
        </w:rPr>
        <w:t>方协商一致，订立本合同。</w:t>
      </w:r>
      <w:bookmarkStart w:id="85" w:name="_Toc183666513"/>
      <w:bookmarkStart w:id="86" w:name="_Toc1018"/>
      <w:bookmarkStart w:id="87" w:name="_Toc474245210"/>
      <w:bookmarkStart w:id="88" w:name="_Toc518992986"/>
      <w:bookmarkStart w:id="89" w:name="_Toc520190026"/>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384"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84"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招标文件</w:t>
      </w:r>
      <w:r>
        <w:rPr>
          <w:rFonts w:ascii="宋体" w:hAnsi="宋体" w:cs="宋体"/>
          <w:bCs/>
          <w:color w:val="auto"/>
          <w:sz w:val="24"/>
        </w:rPr>
        <w:t>/</w:t>
      </w:r>
      <w:r>
        <w:rPr>
          <w:rFonts w:hint="eastAsia" w:ascii="宋体" w:hAnsi="宋体" w:cs="宋体"/>
          <w:bCs/>
          <w:color w:val="auto"/>
          <w:sz w:val="24"/>
        </w:rPr>
        <w:t>询价文件；</w:t>
      </w:r>
    </w:p>
    <w:p>
      <w:pPr>
        <w:spacing w:line="384"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投标文件</w:t>
      </w:r>
      <w:r>
        <w:rPr>
          <w:rFonts w:ascii="宋体" w:hAnsi="宋体" w:cs="宋体"/>
          <w:bCs/>
          <w:color w:val="auto"/>
          <w:sz w:val="24"/>
        </w:rPr>
        <w:t>/</w:t>
      </w:r>
      <w:r>
        <w:rPr>
          <w:rFonts w:hint="eastAsia" w:ascii="宋体" w:hAnsi="宋体" w:cs="宋体"/>
          <w:bCs/>
          <w:color w:val="auto"/>
          <w:sz w:val="24"/>
        </w:rPr>
        <w:t>响应文件；</w:t>
      </w:r>
    </w:p>
    <w:p>
      <w:pPr>
        <w:spacing w:line="384"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384"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85"/>
      <w:bookmarkEnd w:id="86"/>
      <w:bookmarkEnd w:id="87"/>
      <w:bookmarkEnd w:id="88"/>
      <w:bookmarkEnd w:id="89"/>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阀门</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全新的原装产品，原产地为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24"/>
        <w:tblW w:w="0" w:type="auto"/>
        <w:jc w:val="center"/>
        <w:tblLayout w:type="fixed"/>
        <w:tblCellMar>
          <w:top w:w="0" w:type="dxa"/>
          <w:left w:w="108" w:type="dxa"/>
          <w:bottom w:w="0" w:type="dxa"/>
          <w:right w:w="108" w:type="dxa"/>
        </w:tblCellMar>
      </w:tblPr>
      <w:tblGrid>
        <w:gridCol w:w="579"/>
        <w:gridCol w:w="1380"/>
        <w:gridCol w:w="1155"/>
        <w:gridCol w:w="585"/>
        <w:gridCol w:w="540"/>
        <w:gridCol w:w="870"/>
        <w:gridCol w:w="977"/>
        <w:gridCol w:w="840"/>
        <w:gridCol w:w="1165"/>
        <w:gridCol w:w="940"/>
      </w:tblGrid>
      <w:tr>
        <w:tblPrEx>
          <w:tblCellMar>
            <w:top w:w="0" w:type="dxa"/>
            <w:left w:w="108" w:type="dxa"/>
            <w:bottom w:w="0" w:type="dxa"/>
            <w:right w:w="108" w:type="dxa"/>
          </w:tblCellMar>
        </w:tblPrEx>
        <w:trPr>
          <w:trHeight w:val="621" w:hRule="atLeast"/>
          <w:jc w:val="center"/>
        </w:trPr>
        <w:tc>
          <w:tcPr>
            <w:tcW w:w="57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138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15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型号及规格</w:t>
            </w:r>
          </w:p>
        </w:tc>
        <w:tc>
          <w:tcPr>
            <w:tcW w:w="58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5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84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446" w:hRule="atLeast"/>
          <w:jc w:val="center"/>
        </w:trPr>
        <w:tc>
          <w:tcPr>
            <w:tcW w:w="57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138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115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58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5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9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jc w:val="center"/>
        </w:trPr>
        <w:tc>
          <w:tcPr>
            <w:tcW w:w="5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13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对夹式手动蝶阀</w:t>
            </w:r>
          </w:p>
        </w:tc>
        <w:tc>
          <w:tcPr>
            <w:tcW w:w="11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eastAsia="宋体" w:cs="宋体"/>
                <w:color w:val="auto"/>
                <w:kern w:val="0"/>
                <w:sz w:val="24"/>
                <w:szCs w:val="24"/>
                <w:lang w:val="en-US" w:eastAsia="zh-CN"/>
              </w:rPr>
            </w:pPr>
            <w:r>
              <w:rPr>
                <w:rFonts w:hint="eastAsia" w:ascii="宋体" w:hAnsi="宋体" w:eastAsia="宋体" w:cs="宋体"/>
                <w:i w:val="0"/>
                <w:color w:val="auto"/>
                <w:kern w:val="2"/>
                <w:sz w:val="21"/>
                <w:szCs w:val="21"/>
                <w:u w:val="none"/>
                <w:lang w:val="en-US" w:eastAsia="zh-CN" w:bidi="ar-SA"/>
              </w:rPr>
              <w:t xml:space="preserve">D371XP-10Q </w:t>
            </w:r>
            <w:r>
              <w:rPr>
                <w:rFonts w:hint="eastAsia" w:ascii="宋体" w:hAnsi="宋体" w:cs="宋体"/>
                <w:color w:val="auto"/>
                <w:kern w:val="0"/>
                <w:sz w:val="24"/>
                <w:szCs w:val="24"/>
                <w:lang w:val="en-US" w:eastAsia="zh-CN"/>
              </w:rPr>
              <w:t>DN400</w:t>
            </w:r>
          </w:p>
        </w:tc>
        <w:tc>
          <w:tcPr>
            <w:tcW w:w="5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个</w:t>
            </w:r>
          </w:p>
        </w:tc>
        <w:tc>
          <w:tcPr>
            <w:tcW w:w="5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848" w:hRule="atLeast"/>
          <w:jc w:val="center"/>
        </w:trPr>
        <w:tc>
          <w:tcPr>
            <w:tcW w:w="5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13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对夹式手动蝶阀</w:t>
            </w:r>
          </w:p>
        </w:tc>
        <w:tc>
          <w:tcPr>
            <w:tcW w:w="11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eastAsia="宋体" w:cs="宋体"/>
                <w:color w:val="auto"/>
                <w:kern w:val="0"/>
                <w:sz w:val="24"/>
                <w:szCs w:val="24"/>
                <w:lang w:val="en-US" w:eastAsia="zh-CN"/>
              </w:rPr>
            </w:pPr>
            <w:r>
              <w:rPr>
                <w:rFonts w:hint="eastAsia" w:ascii="宋体" w:hAnsi="宋体" w:eastAsia="宋体" w:cs="宋体"/>
                <w:i w:val="0"/>
                <w:color w:val="auto"/>
                <w:kern w:val="2"/>
                <w:sz w:val="21"/>
                <w:szCs w:val="21"/>
                <w:u w:val="none"/>
                <w:lang w:val="en-US" w:eastAsia="zh-CN" w:bidi="ar-SA"/>
              </w:rPr>
              <w:t xml:space="preserve">D371XP-10Q </w:t>
            </w:r>
            <w:r>
              <w:rPr>
                <w:rFonts w:hint="eastAsia" w:ascii="宋体" w:hAnsi="宋体" w:cs="宋体"/>
                <w:color w:val="auto"/>
                <w:kern w:val="0"/>
                <w:sz w:val="24"/>
                <w:szCs w:val="24"/>
                <w:lang w:val="en-US" w:eastAsia="zh-CN"/>
              </w:rPr>
              <w:t>DN350</w:t>
            </w:r>
          </w:p>
        </w:tc>
        <w:tc>
          <w:tcPr>
            <w:tcW w:w="5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个</w:t>
            </w:r>
          </w:p>
        </w:tc>
        <w:tc>
          <w:tcPr>
            <w:tcW w:w="5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5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ascii="宋体" w:hAnsi="宋体" w:cs="宋体"/>
                <w:color w:val="auto"/>
                <w:kern w:val="0"/>
                <w:sz w:val="24"/>
                <w:szCs w:val="24"/>
                <w:lang w:val="zh-CN"/>
              </w:rPr>
              <w:t>3</w:t>
            </w:r>
          </w:p>
        </w:tc>
        <w:tc>
          <w:tcPr>
            <w:tcW w:w="13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蝶式止回阀</w:t>
            </w:r>
          </w:p>
        </w:tc>
        <w:tc>
          <w:tcPr>
            <w:tcW w:w="11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eastAsia="宋体" w:cs="宋体"/>
                <w:color w:val="auto"/>
                <w:kern w:val="0"/>
                <w:sz w:val="24"/>
                <w:szCs w:val="24"/>
                <w:lang w:val="en-US" w:eastAsia="zh-CN"/>
              </w:rPr>
            </w:pPr>
            <w:r>
              <w:rPr>
                <w:rFonts w:hint="eastAsia" w:ascii="宋体" w:hAnsi="宋体" w:eastAsia="宋体" w:cs="宋体"/>
                <w:i w:val="0"/>
                <w:color w:val="auto"/>
                <w:kern w:val="2"/>
                <w:sz w:val="21"/>
                <w:szCs w:val="21"/>
                <w:u w:val="none"/>
                <w:lang w:val="en-US" w:eastAsia="zh-CN" w:bidi="ar-SA"/>
              </w:rPr>
              <w:t xml:space="preserve">HJ47XP-10 </w:t>
            </w:r>
            <w:r>
              <w:rPr>
                <w:rFonts w:hint="eastAsia" w:ascii="宋体" w:hAnsi="宋体" w:cs="宋体"/>
                <w:color w:val="auto"/>
                <w:kern w:val="0"/>
                <w:sz w:val="24"/>
                <w:szCs w:val="24"/>
                <w:lang w:val="en-US" w:eastAsia="zh-CN"/>
              </w:rPr>
              <w:t>DN350</w:t>
            </w:r>
          </w:p>
        </w:tc>
        <w:tc>
          <w:tcPr>
            <w:tcW w:w="5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个</w:t>
            </w:r>
          </w:p>
        </w:tc>
        <w:tc>
          <w:tcPr>
            <w:tcW w:w="5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12</w:t>
            </w: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5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4</w:t>
            </w:r>
          </w:p>
        </w:tc>
        <w:tc>
          <w:tcPr>
            <w:tcW w:w="13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手动闸阀</w:t>
            </w:r>
          </w:p>
        </w:tc>
        <w:tc>
          <w:tcPr>
            <w:tcW w:w="11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eastAsia="宋体" w:cs="宋体"/>
                <w:color w:val="auto"/>
                <w:kern w:val="0"/>
                <w:sz w:val="24"/>
                <w:szCs w:val="24"/>
                <w:lang w:val="en-US" w:eastAsia="zh-CN"/>
              </w:rPr>
            </w:pPr>
            <w:r>
              <w:rPr>
                <w:rFonts w:hint="eastAsia" w:ascii="宋体" w:hAnsi="宋体" w:eastAsia="宋体" w:cs="宋体"/>
                <w:i w:val="0"/>
                <w:color w:val="auto"/>
                <w:kern w:val="0"/>
                <w:sz w:val="21"/>
                <w:szCs w:val="21"/>
                <w:u w:val="none"/>
                <w:lang w:val="en-US" w:eastAsia="zh-CN" w:bidi="ar"/>
              </w:rPr>
              <w:t>Z45X-1OQ</w:t>
            </w:r>
            <w:r>
              <w:rPr>
                <w:rFonts w:hint="eastAsia" w:ascii="宋体" w:hAnsi="宋体" w:cs="宋体"/>
                <w:color w:val="auto"/>
                <w:kern w:val="0"/>
                <w:sz w:val="24"/>
                <w:szCs w:val="24"/>
                <w:lang w:val="en-US" w:eastAsia="zh-CN"/>
              </w:rPr>
              <w:t>DN350</w:t>
            </w:r>
          </w:p>
        </w:tc>
        <w:tc>
          <w:tcPr>
            <w:tcW w:w="5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个</w:t>
            </w:r>
          </w:p>
        </w:tc>
        <w:tc>
          <w:tcPr>
            <w:tcW w:w="5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5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5</w:t>
            </w:r>
          </w:p>
        </w:tc>
        <w:tc>
          <w:tcPr>
            <w:tcW w:w="13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手动闸阀</w:t>
            </w:r>
          </w:p>
        </w:tc>
        <w:tc>
          <w:tcPr>
            <w:tcW w:w="11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eastAsia="宋体" w:cs="宋体"/>
                <w:color w:val="auto"/>
                <w:kern w:val="0"/>
                <w:sz w:val="24"/>
                <w:szCs w:val="24"/>
                <w:lang w:val="en-US" w:eastAsia="zh-CN"/>
              </w:rPr>
            </w:pPr>
            <w:r>
              <w:rPr>
                <w:rFonts w:hint="eastAsia" w:ascii="宋体" w:hAnsi="宋体" w:eastAsia="宋体" w:cs="宋体"/>
                <w:i w:val="0"/>
                <w:color w:val="auto"/>
                <w:kern w:val="0"/>
                <w:sz w:val="21"/>
                <w:szCs w:val="21"/>
                <w:u w:val="none"/>
                <w:lang w:val="en-US" w:eastAsia="zh-CN" w:bidi="ar"/>
              </w:rPr>
              <w:t>Z45X-1OQ</w:t>
            </w:r>
            <w:r>
              <w:rPr>
                <w:rFonts w:hint="eastAsia" w:ascii="宋体" w:hAnsi="宋体" w:cs="宋体"/>
                <w:color w:val="auto"/>
                <w:kern w:val="0"/>
                <w:sz w:val="24"/>
                <w:szCs w:val="24"/>
                <w:lang w:val="en-US" w:eastAsia="zh-CN"/>
              </w:rPr>
              <w:t>DN300</w:t>
            </w:r>
          </w:p>
        </w:tc>
        <w:tc>
          <w:tcPr>
            <w:tcW w:w="5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个</w:t>
            </w:r>
          </w:p>
        </w:tc>
        <w:tc>
          <w:tcPr>
            <w:tcW w:w="5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5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3660"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以下空白</w:t>
            </w: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jc w:val="center"/>
        </w:trPr>
        <w:tc>
          <w:tcPr>
            <w:tcW w:w="3699"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rPr>
              <w:t>合同暂定总价</w:t>
            </w:r>
          </w:p>
        </w:tc>
        <w:tc>
          <w:tcPr>
            <w:tcW w:w="54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r>
        <w:tblPrEx>
          <w:tblCellMar>
            <w:top w:w="0" w:type="dxa"/>
            <w:left w:w="108" w:type="dxa"/>
            <w:bottom w:w="0" w:type="dxa"/>
            <w:right w:w="108" w:type="dxa"/>
          </w:tblCellMar>
        </w:tblPrEx>
        <w:trPr>
          <w:trHeight w:val="231" w:hRule="atLeast"/>
          <w:jc w:val="center"/>
        </w:trPr>
        <w:tc>
          <w:tcPr>
            <w:tcW w:w="3699"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color w:val="auto"/>
                <w:kern w:val="0"/>
                <w:sz w:val="24"/>
                <w:szCs w:val="24"/>
              </w:rPr>
            </w:pPr>
          </w:p>
        </w:tc>
        <w:tc>
          <w:tcPr>
            <w:tcW w:w="54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color w:val="auto"/>
                <w:kern w:val="0"/>
                <w:sz w:val="24"/>
                <w:szCs w:val="24"/>
                <w:lang w:val="zh-CN"/>
              </w:rPr>
            </w:pPr>
          </w:p>
        </w:tc>
      </w:tr>
    </w:tbl>
    <w:p>
      <w:pPr>
        <w:spacing w:after="120" w:afterLines="50" w:line="360" w:lineRule="auto"/>
        <w:ind w:firstLine="480" w:firstLineChars="200"/>
        <w:rPr>
          <w:rFonts w:ascii="宋体" w:hAnsi="宋体" w:cs="宋体"/>
          <w:color w:val="auto"/>
          <w:kern w:val="0"/>
          <w:sz w:val="24"/>
          <w:szCs w:val="24"/>
        </w:rPr>
      </w:pPr>
      <w:bookmarkStart w:id="90" w:name="_Toc17140"/>
      <w:bookmarkStart w:id="91" w:name="_Toc520190027"/>
      <w:bookmarkStart w:id="92" w:name="_Toc474245211"/>
      <w:bookmarkStart w:id="93" w:name="_Toc518992987"/>
    </w:p>
    <w:p>
      <w:pPr>
        <w:spacing w:after="120" w:afterLines="50"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其他技术需求见附件（如需）。</w:t>
      </w:r>
      <w:bookmarkEnd w:id="90"/>
      <w:bookmarkStart w:id="94" w:name="_Toc26357"/>
      <w:bookmarkStart w:id="95" w:name="_Toc107447235"/>
      <w:bookmarkStart w:id="96" w:name="_Toc183666514"/>
      <w:bookmarkStart w:id="97" w:name="_Toc107446842"/>
    </w:p>
    <w:p>
      <w:pPr>
        <w:spacing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spacing w:after="120"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日前完成供货（如需有不同交货时间注明）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eastAsia="zh-CN"/>
        </w:rPr>
        <w:t>广州市黄埔区港前路</w:t>
      </w:r>
      <w:r>
        <w:rPr>
          <w:rFonts w:hint="eastAsia" w:ascii="宋体" w:hAnsi="宋体" w:cs="宋体"/>
          <w:bCs/>
          <w:color w:val="auto"/>
          <w:sz w:val="24"/>
          <w:szCs w:val="24"/>
          <w:u w:val="single"/>
          <w:lang w:val="en-US" w:eastAsia="zh-CN"/>
        </w:rPr>
        <w:t>1661号广州净水大沙地分公司内</w:t>
      </w:r>
      <w:r>
        <w:rPr>
          <w:rFonts w:ascii="宋体" w:hAnsi="宋体" w:cs="宋体"/>
          <w:bCs/>
          <w:color w:val="auto"/>
          <w:sz w:val="24"/>
          <w:szCs w:val="24"/>
          <w:u w:val="single"/>
        </w:rPr>
        <w:t xml:space="preserve"> </w:t>
      </w:r>
      <w:r>
        <w:rPr>
          <w:rFonts w:ascii="宋体" w:hAnsi="宋体" w:cs="宋体"/>
          <w:bCs/>
          <w:color w:val="auto"/>
          <w:sz w:val="24"/>
          <w:szCs w:val="24"/>
        </w:rPr>
        <w:t>,</w:t>
      </w:r>
      <w:r>
        <w:rPr>
          <w:rFonts w:hint="eastAsia" w:ascii="宋体" w:hAnsi="宋体" w:cs="宋体"/>
          <w:bCs/>
          <w:color w:val="auto"/>
          <w:sz w:val="24"/>
          <w:szCs w:val="24"/>
        </w:rPr>
        <w:t>最终具体交货地点以甲方通知为准。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15</w:t>
      </w:r>
      <w:r>
        <w:rPr>
          <w:rFonts w:ascii="宋体" w:hAnsi="宋体" w:cs="宋体"/>
          <w:bCs/>
          <w:color w:val="auto"/>
          <w:sz w:val="24"/>
          <w:szCs w:val="24"/>
          <w:u w:val="single"/>
        </w:rPr>
        <w:t xml:space="preserve"> </w:t>
      </w:r>
      <w:r>
        <w:rPr>
          <w:rFonts w:hint="eastAsia" w:ascii="宋体" w:hAnsi="宋体" w:cs="宋体"/>
          <w:bCs/>
          <w:color w:val="auto"/>
          <w:sz w:val="24"/>
          <w:szCs w:val="24"/>
        </w:rPr>
        <w:t>个工作日前通知甲方。</w:t>
      </w:r>
    </w:p>
    <w:p>
      <w:pPr>
        <w:spacing w:after="0" w:line="360" w:lineRule="auto"/>
        <w:ind w:firstLine="480" w:firstLineChars="200"/>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w:t>
      </w:r>
    </w:p>
    <w:p>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万元，（人民币）大写：</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w:t>
      </w:r>
      <w:r>
        <w:rPr>
          <w:rFonts w:hint="eastAsia" w:ascii="宋体" w:hAnsi="宋体" w:cs="宋体"/>
          <w:color w:val="auto"/>
          <w:kern w:val="0"/>
          <w:sz w:val="24"/>
          <w:szCs w:val="24"/>
          <w:u w:val="single"/>
          <w:lang w:val="en-US" w:eastAsia="zh-CN"/>
        </w:rPr>
        <w:t>指导安装调试</w:t>
      </w:r>
      <w:r>
        <w:rPr>
          <w:rFonts w:hint="eastAsia" w:ascii="宋体" w:hAnsi="宋体" w:cs="宋体"/>
          <w:color w:val="auto"/>
          <w:kern w:val="0"/>
          <w:sz w:val="24"/>
          <w:szCs w:val="24"/>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rPr>
      </w:pPr>
      <w:bookmarkStart w:id="98" w:name="_Toc474245213"/>
      <w:bookmarkStart w:id="99" w:name="_Toc518992989"/>
      <w:bookmarkStart w:id="100" w:name="_Toc520190029"/>
      <w:bookmarkStart w:id="101" w:name="_Toc107447236"/>
      <w:bookmarkStart w:id="102" w:name="_Toc107446843"/>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bookmarkEnd w:id="98"/>
      <w:bookmarkEnd w:id="99"/>
      <w:bookmarkEnd w:id="100"/>
    </w:p>
    <w:bookmarkEnd w:id="101"/>
    <w:bookmarkEnd w:id="102"/>
    <w:p>
      <w:pPr>
        <w:tabs>
          <w:tab w:val="left" w:pos="851"/>
        </w:tabs>
        <w:adjustRightInd w:val="0"/>
        <w:snapToGrid w:val="0"/>
        <w:spacing w:after="0" w:line="360" w:lineRule="auto"/>
        <w:ind w:firstLine="480" w:firstLineChars="200"/>
        <w:rPr>
          <w:rFonts w:ascii="宋体" w:hAnsi="宋体" w:cs="宋体"/>
          <w:color w:val="auto"/>
          <w:sz w:val="24"/>
          <w:szCs w:val="24"/>
        </w:rPr>
      </w:pPr>
      <w:bookmarkStart w:id="103" w:name="_Toc14703"/>
      <w:bookmarkStart w:id="104" w:name="_Toc183666516"/>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rPr>
        <w:sym w:font="Wingdings 2" w:char="0052"/>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hint="eastAsia" w:ascii="宋体" w:hAnsi="宋体" w:cs="宋体"/>
          <w:color w:val="auto"/>
          <w:szCs w:val="21"/>
          <w:lang w:val="en-US" w:eastAsia="zh-CN"/>
        </w:rPr>
        <w:t>有，</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color w:val="auto"/>
          <w:sz w:val="24"/>
          <w:szCs w:val="24"/>
        </w:rPr>
        <w:t>设备到达现场，经开箱验收合格并全部调试完毕，乙方提交请款资料及等额增值税专用发票，经甲方结算审核后</w:t>
      </w:r>
      <w:r>
        <w:rPr>
          <w:rFonts w:ascii="宋体" w:hAnsi="宋体" w:cs="宋体"/>
          <w:color w:val="auto"/>
          <w:sz w:val="24"/>
          <w:szCs w:val="24"/>
          <w:u w:val="single"/>
        </w:rPr>
        <w:t xml:space="preserve"> 15 </w:t>
      </w:r>
      <w:r>
        <w:rPr>
          <w:rFonts w:hint="eastAsia" w:ascii="宋体" w:hAnsi="宋体" w:cs="宋体"/>
          <w:color w:val="auto"/>
          <w:sz w:val="24"/>
          <w:szCs w:val="24"/>
        </w:rPr>
        <w:t>个工作日内，支付至合同结算价的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14"/>
        <w:spacing w:line="360" w:lineRule="auto"/>
        <w:ind w:firstLine="525" w:firstLineChars="250"/>
        <w:outlineLvl w:val="1"/>
        <w:rPr>
          <w:rFonts w:hAnsi="宋体" w:cs="宋体"/>
          <w:szCs w:val="24"/>
        </w:rPr>
      </w:pPr>
      <w:r>
        <w:rPr>
          <w:rFonts w:hAnsi="宋体" w:cs="宋体"/>
          <w:szCs w:val="24"/>
        </w:rPr>
        <w:t>5.2.2</w:t>
      </w:r>
      <w:r>
        <w:rPr>
          <w:rFonts w:hint="eastAsia" w:hAnsi="宋体" w:cs="宋体"/>
          <w:szCs w:val="24"/>
        </w:rPr>
        <w:t>质保期按合同第</w:t>
      </w:r>
      <w:r>
        <w:rPr>
          <w:rFonts w:hint="eastAsia" w:hAnsi="宋体" w:cs="宋体"/>
          <w:szCs w:val="24"/>
          <w:lang w:val="en-US" w:eastAsia="zh-CN"/>
        </w:rPr>
        <w:t>十</w:t>
      </w:r>
      <w:r>
        <w:rPr>
          <w:rFonts w:hint="eastAsia" w:hAnsi="宋体" w:cs="宋体"/>
          <w:szCs w:val="24"/>
        </w:rPr>
        <w:t>条规定执行，质保期满且乙方不存在违约情形，乙方提交请款资料及等额增值税专用发票，甲方审核无误后在</w:t>
      </w:r>
      <w:r>
        <w:rPr>
          <w:rFonts w:hAnsi="宋体" w:cs="宋体"/>
          <w:szCs w:val="24"/>
          <w:u w:val="single"/>
        </w:rPr>
        <w:t xml:space="preserve"> 15 </w:t>
      </w:r>
      <w:r>
        <w:rPr>
          <w:rFonts w:hint="eastAsia" w:hAnsi="宋体" w:cs="宋体"/>
          <w:szCs w:val="24"/>
        </w:rPr>
        <w:t>个工作日内支付合同结算价的</w:t>
      </w:r>
      <w:r>
        <w:rPr>
          <w:rFonts w:hAnsi="宋体" w:cs="宋体"/>
          <w:szCs w:val="24"/>
        </w:rPr>
        <w:t>5</w:t>
      </w:r>
      <w:r>
        <w:rPr>
          <w:rFonts w:hint="eastAsia" w:hAnsi="宋体" w:cs="宋体"/>
          <w:szCs w:val="24"/>
        </w:rPr>
        <w:t>％（质保金）给乙方</w:t>
      </w:r>
      <w:r>
        <w:rPr>
          <w:rFonts w:hAnsi="宋体" w:cs="宋体"/>
          <w:szCs w:val="24"/>
        </w:rPr>
        <w:t>(</w:t>
      </w:r>
      <w:r>
        <w:rPr>
          <w:rFonts w:hint="eastAsia" w:hAnsi="宋体" w:cs="宋体"/>
          <w:szCs w:val="24"/>
        </w:rPr>
        <w:t>无息</w:t>
      </w:r>
      <w:r>
        <w:rPr>
          <w:rFonts w:hAnsi="宋体" w:cs="宋体"/>
          <w:szCs w:val="24"/>
        </w:rPr>
        <w:t>)</w:t>
      </w:r>
      <w:r>
        <w:rPr>
          <w:rFonts w:hint="eastAsia" w:hAnsi="宋体" w:cs="宋体"/>
          <w:szCs w:val="24"/>
        </w:rPr>
        <w:t>。</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pPr>
        <w:spacing w:line="360" w:lineRule="auto"/>
        <w:ind w:firstLine="1200" w:firstLineChars="500"/>
        <w:rPr>
          <w:rFonts w:ascii="宋体" w:hAnsi="宋体" w:cs="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rPr>
        <w:t>□</w:t>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sym w:font="Wingdings 2" w:char="0052"/>
      </w:r>
      <w:r>
        <w:rPr>
          <w:rFonts w:ascii="宋体" w:hAnsi="宋体" w:cs="宋体"/>
          <w:bCs/>
          <w:color w:val="auto"/>
          <w:sz w:val="24"/>
          <w:szCs w:val="24"/>
        </w:rPr>
        <w:t xml:space="preserve"> </w:t>
      </w:r>
      <w:r>
        <w:rPr>
          <w:rFonts w:hint="eastAsia" w:ascii="宋体" w:hAnsi="宋体" w:cs="宋体"/>
          <w:bCs/>
          <w:color w:val="auto"/>
          <w:sz w:val="24"/>
          <w:szCs w:val="24"/>
          <w:lang w:val="en-US" w:eastAsia="zh-CN"/>
        </w:rPr>
        <w:t>有，</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23"/>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23"/>
        <w:spacing w:before="0" w:beforeAutospacing="0" w:after="0" w:afterAutospacing="0" w:line="360" w:lineRule="auto"/>
        <w:ind w:firstLine="480"/>
        <w:rPr>
          <w:rFonts w:cs="宋体"/>
        </w:rPr>
      </w:pPr>
      <w:r>
        <w:rPr>
          <w:rFonts w:hint="eastAsia" w:cs="宋体"/>
        </w:rPr>
        <w:t>1、符合甲方要求（详见附件</w:t>
      </w:r>
      <w:r>
        <w:rPr>
          <w:rFonts w:hint="eastAsia" w:cs="宋体"/>
          <w:lang w:val="en-US" w:eastAsia="zh-CN"/>
        </w:rPr>
        <w:t>4</w:t>
      </w:r>
      <w:r>
        <w:rPr>
          <w:rFonts w:hint="eastAsia" w:cs="宋体"/>
        </w:rPr>
        <w:t>保函格式）的银行独立保函，</w:t>
      </w:r>
    </w:p>
    <w:p>
      <w:pPr>
        <w:pStyle w:val="23"/>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户名：广州市净水有限公司</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开户行：浦发银行广州分行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23"/>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103"/>
    <w:bookmarkEnd w:id="104"/>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30</w:t>
      </w:r>
      <w:r>
        <w:rPr>
          <w:rFonts w:ascii="宋体" w:hAnsi="宋体" w:cs="宋体"/>
          <w:color w:val="auto"/>
          <w:sz w:val="24"/>
          <w:szCs w:val="24"/>
          <w:u w:val="single"/>
        </w:rPr>
        <w:t xml:space="preserve">   </w:t>
      </w:r>
      <w:r>
        <w:rPr>
          <w:rFonts w:ascii="宋体" w:hAnsi="宋体" w:cs="宋体"/>
          <w:color w:val="auto"/>
          <w:sz w:val="24"/>
          <w:szCs w:val="24"/>
        </w:rPr>
        <w:t>%</w:t>
      </w:r>
      <w:r>
        <w:rPr>
          <w:rFonts w:hint="eastAsia" w:ascii="宋体" w:hAnsi="宋体" w:cs="宋体"/>
          <w:color w:val="auto"/>
          <w:sz w:val="24"/>
          <w:szCs w:val="24"/>
        </w:rPr>
        <w:t>支付违约金。</w:t>
      </w:r>
    </w:p>
    <w:bookmarkEnd w:id="91"/>
    <w:bookmarkEnd w:id="92"/>
    <w:bookmarkEnd w:id="93"/>
    <w:bookmarkEnd w:id="94"/>
    <w:bookmarkEnd w:id="95"/>
    <w:bookmarkEnd w:id="96"/>
    <w:bookmarkEnd w:id="97"/>
    <w:p>
      <w:pPr>
        <w:spacing w:before="120" w:after="120" w:line="360" w:lineRule="auto"/>
        <w:ind w:firstLine="482" w:firstLineChars="200"/>
        <w:rPr>
          <w:rFonts w:ascii="宋体" w:hAnsi="宋体" w:cs="宋体"/>
          <w:b/>
          <w:color w:val="auto"/>
          <w:sz w:val="24"/>
          <w:szCs w:val="24"/>
        </w:rPr>
      </w:pPr>
      <w:bookmarkStart w:id="105" w:name="_Toc520190030"/>
      <w:bookmarkStart w:id="106" w:name="_Toc474245215"/>
      <w:bookmarkStart w:id="107" w:name="_Toc518992990"/>
      <w:bookmarkStart w:id="108" w:name="_Toc183666534"/>
      <w:bookmarkStart w:id="109" w:name="_Toc257"/>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105"/>
      <w:bookmarkEnd w:id="106"/>
      <w:bookmarkEnd w:id="107"/>
      <w:r>
        <w:rPr>
          <w:rFonts w:hint="eastAsia" w:ascii="宋体" w:hAnsi="宋体" w:cs="宋体"/>
          <w:b/>
          <w:color w:val="auto"/>
          <w:sz w:val="24"/>
          <w:szCs w:val="24"/>
        </w:rPr>
        <w:t>、标示及运输要求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110" w:name="_Toc107446851"/>
      <w:bookmarkStart w:id="111" w:name="_Toc107447244"/>
      <w:r>
        <w:rPr>
          <w:rFonts w:hint="eastAsia" w:ascii="宋体" w:hAnsi="宋体" w:cs="宋体"/>
          <w:bCs/>
          <w:color w:val="auto"/>
          <w:sz w:val="24"/>
          <w:szCs w:val="24"/>
        </w:rPr>
        <w:t>标志</w:t>
      </w:r>
    </w:p>
    <w:bookmarkEnd w:id="110"/>
    <w:bookmarkEnd w:id="111"/>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112" w:name="_Toc183666521"/>
      <w:bookmarkStart w:id="113" w:name="_Toc306350457"/>
      <w:bookmarkStart w:id="114" w:name="_Toc474245218"/>
      <w:bookmarkStart w:id="115" w:name="_Toc518992992"/>
      <w:bookmarkStart w:id="116" w:name="_Toc520190032"/>
      <w:bookmarkStart w:id="117" w:name="_Toc9269"/>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112"/>
    <w:bookmarkEnd w:id="113"/>
    <w:bookmarkEnd w:id="114"/>
    <w:bookmarkEnd w:id="115"/>
    <w:bookmarkEnd w:id="116"/>
    <w:bookmarkEnd w:id="117"/>
    <w:p>
      <w:pPr>
        <w:adjustRightInd w:val="0"/>
        <w:snapToGrid w:val="0"/>
        <w:spacing w:before="120" w:beforeLines="50" w:after="120" w:afterLines="50" w:line="360" w:lineRule="auto"/>
        <w:ind w:firstLine="482" w:firstLineChars="200"/>
        <w:rPr>
          <w:rFonts w:ascii="宋体" w:hAnsi="宋体" w:cs="宋体"/>
          <w:color w:val="auto"/>
          <w:sz w:val="24"/>
          <w:szCs w:val="24"/>
        </w:rPr>
      </w:pPr>
      <w:bookmarkStart w:id="118" w:name="_Toc18496"/>
      <w:bookmarkStart w:id="119" w:name="_Toc306350458"/>
      <w:bookmarkStart w:id="120" w:name="_Toc183666522"/>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18"/>
    <w:bookmarkEnd w:id="119"/>
    <w:bookmarkEnd w:id="120"/>
    <w:p>
      <w:pPr>
        <w:autoSpaceDE w:val="0"/>
        <w:autoSpaceDN w:val="0"/>
        <w:adjustRightInd w:val="0"/>
        <w:spacing w:line="360" w:lineRule="auto"/>
        <w:ind w:firstLine="482" w:firstLineChars="200"/>
        <w:rPr>
          <w:rFonts w:ascii="宋体" w:hAnsi="宋体" w:cs="宋体"/>
          <w:b/>
          <w:color w:val="auto"/>
          <w:sz w:val="24"/>
          <w:szCs w:val="24"/>
        </w:rPr>
      </w:pPr>
      <w:bookmarkStart w:id="121" w:name="_Toc518992994"/>
      <w:bookmarkStart w:id="122" w:name="_Toc520190034"/>
      <w:bookmarkStart w:id="123" w:name="_Toc474245220"/>
      <w:bookmarkStart w:id="124" w:name="_Toc183666523"/>
      <w:bookmarkStart w:id="125" w:name="_Toc306350459"/>
      <w:bookmarkStart w:id="126" w:name="_Toc4682"/>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121"/>
      <w:bookmarkEnd w:id="122"/>
      <w:bookmarkEnd w:id="123"/>
      <w:r>
        <w:rPr>
          <w:rFonts w:hint="eastAsia" w:ascii="宋体" w:hAnsi="宋体" w:cs="宋体"/>
          <w:b/>
          <w:color w:val="auto"/>
          <w:sz w:val="24"/>
          <w:szCs w:val="24"/>
        </w:rPr>
        <w:t>修</w:t>
      </w:r>
    </w:p>
    <w:p>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u w:val="single"/>
        </w:rPr>
        <w:t>年</w:t>
      </w:r>
      <w:r>
        <w:rPr>
          <w:rFonts w:hint="eastAsia" w:ascii="宋体" w:hAnsi="宋体" w:cs="宋体"/>
          <w:color w:val="auto"/>
          <w:sz w:val="24"/>
          <w:szCs w:val="24"/>
          <w:u w:val="single"/>
          <w:lang w:val="en-US" w:eastAsia="zh-CN"/>
        </w:rPr>
        <w:t>且不得低于法定保修期限</w:t>
      </w:r>
      <w:r>
        <w:rPr>
          <w:rFonts w:hint="eastAsia" w:ascii="宋体" w:hAnsi="宋体" w:cs="宋体"/>
          <w:color w:val="auto"/>
          <w:sz w:val="24"/>
          <w:szCs w:val="24"/>
        </w:rPr>
        <w:t>。保修期内乙方应免费对设备进行日常维护保养及质量缺陷修复。</w:t>
      </w:r>
      <w:r>
        <w:rPr>
          <w:rFonts w:ascii="宋体" w:hAnsi="宋体" w:cs="宋体"/>
          <w:color w:val="auto"/>
          <w:sz w:val="24"/>
          <w:szCs w:val="24"/>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费用由乙方承担。对涉及运营费用，乙方应保证在</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w:t>
      </w:r>
      <w:r>
        <w:rPr>
          <w:rFonts w:hint="eastAsia" w:ascii="宋体" w:hAnsi="宋体" w:cs="宋体"/>
          <w:color w:val="auto"/>
          <w:kern w:val="0"/>
          <w:sz w:val="24"/>
          <w:szCs w:val="24"/>
        </w:rPr>
        <w:t>合格</w:t>
      </w:r>
      <w:r>
        <w:rPr>
          <w:rFonts w:hint="eastAsia" w:ascii="宋体" w:hAnsi="宋体" w:cs="宋体"/>
          <w:color w:val="auto"/>
          <w:kern w:val="0"/>
          <w:sz w:val="24"/>
          <w:szCs w:val="24"/>
          <w:lang w:val="zh-CN"/>
        </w:rPr>
        <w:t>后三年内，</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运行费用不高于投标文件</w:t>
      </w:r>
      <w:r>
        <w:rPr>
          <w:rFonts w:ascii="宋体" w:hAnsi="宋体" w:cs="宋体"/>
          <w:color w:val="auto"/>
          <w:kern w:val="0"/>
          <w:sz w:val="24"/>
          <w:szCs w:val="24"/>
          <w:lang w:val="zh-CN"/>
        </w:rPr>
        <w:t>/</w:t>
      </w:r>
      <w:r>
        <w:rPr>
          <w:rFonts w:hint="eastAsia" w:ascii="宋体" w:hAnsi="宋体" w:cs="宋体"/>
          <w:color w:val="auto"/>
          <w:kern w:val="0"/>
          <w:sz w:val="24"/>
          <w:szCs w:val="24"/>
          <w:lang w:val="zh-CN"/>
        </w:rPr>
        <w:t>响应文件的承诺指标，</w:t>
      </w:r>
      <w:r>
        <w:rPr>
          <w:rFonts w:hint="eastAsia" w:ascii="宋体" w:hAnsi="宋体" w:cs="宋体"/>
          <w:color w:val="auto"/>
          <w:kern w:val="0"/>
          <w:sz w:val="24"/>
          <w:szCs w:val="24"/>
        </w:rPr>
        <w:t>否则，</w:t>
      </w:r>
      <w:r>
        <w:rPr>
          <w:rFonts w:hint="eastAsia" w:ascii="宋体" w:hAnsi="宋体" w:cs="宋体"/>
          <w:color w:val="auto"/>
          <w:kern w:val="0"/>
          <w:sz w:val="24"/>
          <w:szCs w:val="24"/>
          <w:lang w:val="zh-CN"/>
        </w:rPr>
        <w:t>乙方需无条件免费更换设备</w:t>
      </w:r>
      <w:r>
        <w:rPr>
          <w:rFonts w:hint="eastAsia" w:ascii="宋体" w:hAnsi="宋体" w:cs="宋体"/>
          <w:color w:val="auto"/>
          <w:kern w:val="0"/>
          <w:sz w:val="24"/>
          <w:szCs w:val="24"/>
        </w:rPr>
        <w:t>并支付违约金</w:t>
      </w:r>
      <w:r>
        <w:rPr>
          <w:rFonts w:ascii="宋体" w:hAnsi="宋体" w:cs="宋体"/>
          <w:color w:val="auto"/>
          <w:kern w:val="0"/>
          <w:sz w:val="24"/>
          <w:szCs w:val="24"/>
          <w:u w:val="single"/>
        </w:rPr>
        <w:t xml:space="preserve"> </w:t>
      </w:r>
      <w:r>
        <w:rPr>
          <w:rFonts w:hint="eastAsia" w:ascii="宋体" w:hAnsi="宋体" w:cs="宋体"/>
          <w:color w:val="auto"/>
          <w:kern w:val="0"/>
          <w:sz w:val="24"/>
          <w:szCs w:val="24"/>
          <w:u w:val="single"/>
          <w:lang w:val="en-US" w:eastAsia="zh-CN"/>
        </w:rPr>
        <w:t>/</w:t>
      </w:r>
      <w:r>
        <w:rPr>
          <w:rFonts w:hint="eastAsia" w:ascii="宋体" w:hAnsi="宋体" w:cs="宋体"/>
          <w:color w:val="auto"/>
          <w:kern w:val="0"/>
          <w:sz w:val="24"/>
          <w:szCs w:val="24"/>
        </w:rPr>
        <w:t>元</w:t>
      </w:r>
      <w:r>
        <w:rPr>
          <w:rFonts w:hint="eastAsia" w:ascii="宋体" w:hAnsi="宋体" w:cs="宋体"/>
          <w:color w:val="auto"/>
          <w:kern w:val="0"/>
          <w:sz w:val="24"/>
          <w:szCs w:val="24"/>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48</w:t>
      </w:r>
      <w:r>
        <w:rPr>
          <w:rFonts w:ascii="宋体" w:hAnsi="宋体" w:cs="宋体"/>
          <w:bCs/>
          <w:color w:val="auto"/>
          <w:sz w:val="24"/>
          <w:szCs w:val="24"/>
          <w:u w:val="single"/>
        </w:rPr>
        <w:t xml:space="preserve"> </w:t>
      </w:r>
      <w:r>
        <w:rPr>
          <w:rFonts w:ascii="宋体" w:hAnsi="宋体" w:cs="宋体"/>
          <w:bCs/>
          <w:color w:val="auto"/>
          <w:sz w:val="24"/>
          <w:szCs w:val="24"/>
        </w:rPr>
        <w:t xml:space="preserve">  </w:t>
      </w:r>
      <w:r>
        <w:rPr>
          <w:rFonts w:hint="eastAsia" w:ascii="宋体" w:hAnsi="宋体" w:cs="宋体"/>
          <w:bCs/>
          <w:color w:val="auto"/>
          <w:sz w:val="24"/>
          <w:szCs w:val="24"/>
        </w:rPr>
        <w:t>小时内通过电话、网络等提供远程技术指导，如甲方需要乙方到场的，乙方应在收到甲方通知后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ascii="宋体" w:hAnsi="宋体" w:cs="宋体"/>
          <w:bCs/>
          <w:color w:val="auto"/>
          <w:sz w:val="24"/>
          <w:szCs w:val="24"/>
          <w:u w:val="single"/>
        </w:rPr>
        <w:t xml:space="preserve"> </w:t>
      </w:r>
      <w:r>
        <w:rPr>
          <w:rFonts w:hint="eastAsia" w:ascii="宋体" w:hAnsi="宋体" w:cs="宋体"/>
          <w:bCs/>
          <w:color w:val="auto"/>
          <w:sz w:val="24"/>
          <w:szCs w:val="24"/>
        </w:rPr>
        <w:t>小时内派专业技术人员到场负责解决及维修故障。</w:t>
      </w:r>
      <w:bookmarkEnd w:id="124"/>
      <w:bookmarkEnd w:id="125"/>
      <w:bookmarkEnd w:id="126"/>
      <w:bookmarkStart w:id="127" w:name="_Toc306350464"/>
      <w:bookmarkStart w:id="128" w:name="_Toc474245223"/>
      <w:bookmarkStart w:id="129" w:name="_Toc518992997"/>
      <w:bookmarkStart w:id="130" w:name="_Toc27734"/>
      <w:bookmarkStart w:id="131" w:name="_Toc183666528"/>
      <w:bookmarkStart w:id="132" w:name="_Toc107447250"/>
      <w:bookmarkStart w:id="133" w:name="_Toc107446857"/>
      <w:bookmarkStart w:id="134" w:name="_Toc520190037"/>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bookmarkEnd w:id="127"/>
      <w:bookmarkEnd w:id="128"/>
      <w:bookmarkEnd w:id="129"/>
      <w:bookmarkEnd w:id="130"/>
      <w:bookmarkEnd w:id="131"/>
      <w:bookmarkEnd w:id="132"/>
      <w:bookmarkEnd w:id="133"/>
      <w:bookmarkEnd w:id="134"/>
    </w:p>
    <w:p>
      <w:pPr>
        <w:spacing w:line="360" w:lineRule="auto"/>
        <w:ind w:firstLine="482"/>
        <w:rPr>
          <w:rFonts w:ascii="宋体" w:hAnsi="宋体" w:cs="宋体"/>
          <w:bCs/>
          <w:color w:val="auto"/>
          <w:sz w:val="24"/>
          <w:szCs w:val="24"/>
        </w:rPr>
      </w:pPr>
      <w:bookmarkStart w:id="135" w:name="_Toc5166"/>
      <w:bookmarkStart w:id="136" w:name="_Toc183666529"/>
      <w:bookmarkStart w:id="137" w:name="_Toc306350465"/>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15</w:t>
      </w:r>
      <w:r>
        <w:rPr>
          <w:rFonts w:ascii="宋体" w:hAnsi="宋体" w:cs="宋体"/>
          <w:bCs/>
          <w:color w:val="auto"/>
          <w:sz w:val="24"/>
          <w:szCs w:val="24"/>
          <w:u w:val="single"/>
        </w:rPr>
        <w:t xml:space="preserve">  </w:t>
      </w:r>
      <w:r>
        <w:rPr>
          <w:rFonts w:hint="eastAsia" w:ascii="宋体" w:hAnsi="宋体" w:cs="宋体"/>
          <w:bCs/>
          <w:color w:val="auto"/>
          <w:sz w:val="24"/>
          <w:szCs w:val="24"/>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numPr>
          <w:ilvl w:val="255"/>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 xml:space="preserve">48 </w:t>
      </w:r>
      <w:r>
        <w:rPr>
          <w:rFonts w:hint="eastAsia" w:ascii="宋体" w:hAnsi="宋体" w:cs="宋体"/>
          <w:bCs/>
          <w:color w:val="auto"/>
          <w:sz w:val="24"/>
          <w:szCs w:val="24"/>
        </w:rPr>
        <w:t>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w:t>
      </w:r>
      <w:r>
        <w:rPr>
          <w:rFonts w:hint="eastAsia" w:ascii="宋体" w:hAnsi="宋体" w:cs="宋体"/>
          <w:bCs/>
          <w:color w:val="auto"/>
          <w:sz w:val="24"/>
          <w:szCs w:val="24"/>
          <w:lang w:val="en-US" w:eastAsia="zh-CN"/>
        </w:rPr>
        <w:t>第</w:t>
      </w:r>
      <w:r>
        <w:rPr>
          <w:rFonts w:hint="eastAsia" w:ascii="宋体" w:hAnsi="宋体" w:cs="宋体"/>
          <w:bCs/>
          <w:color w:val="auto"/>
          <w:sz w:val="24"/>
          <w:szCs w:val="24"/>
        </w:rPr>
        <w:t>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u w:val="single"/>
        </w:rPr>
        <w:t>_</w:t>
      </w:r>
      <w:r>
        <w:rPr>
          <w:rFonts w:hint="eastAsia" w:ascii="宋体" w:hAnsi="宋体" w:cs="宋体"/>
          <w:bCs/>
          <w:color w:val="auto"/>
          <w:sz w:val="24"/>
          <w:szCs w:val="24"/>
          <w:u w:val="single"/>
          <w:lang w:val="en-US" w:eastAsia="zh-CN"/>
        </w:rPr>
        <w:t>30</w:t>
      </w:r>
      <w:r>
        <w:rPr>
          <w:rFonts w:ascii="宋体" w:hAnsi="宋体" w:cs="宋体"/>
          <w:bCs/>
          <w:color w:val="auto"/>
          <w:sz w:val="24"/>
          <w:szCs w:val="24"/>
          <w:u w:val="single"/>
        </w:rPr>
        <w:t xml:space="preserve"> _</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firstLineChars="200"/>
        <w:rPr>
          <w:rFonts w:ascii="宋体" w:hAnsi="宋体" w:cs="宋体"/>
          <w:b/>
          <w:color w:val="auto"/>
          <w:sz w:val="24"/>
          <w:szCs w:val="24"/>
        </w:rPr>
      </w:pPr>
      <w:bookmarkStart w:id="138" w:name="_Toc474245224"/>
      <w:bookmarkStart w:id="139" w:name="_Toc118086592"/>
      <w:bookmarkStart w:id="140" w:name="_Toc518992998"/>
      <w:bookmarkStart w:id="141" w:name="_Toc107447254"/>
      <w:bookmarkStart w:id="142" w:name="_Toc107446861"/>
      <w:bookmarkStart w:id="143" w:name="_Toc520190038"/>
      <w:bookmarkStart w:id="144" w:name="_Toc107446860"/>
      <w:bookmarkStart w:id="145" w:name="_Toc107447253"/>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hint="eastAsia" w:ascii="宋体" w:hAnsi="宋体" w:cs="宋体"/>
          <w:bCs/>
          <w:color w:val="auto"/>
          <w:sz w:val="24"/>
          <w:szCs w:val="24"/>
          <w:lang w:val="en-US" w:eastAsia="zh-CN"/>
        </w:rPr>
        <w:t>30</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bookmarkEnd w:id="108"/>
      <w:bookmarkEnd w:id="109"/>
      <w:bookmarkEnd w:id="135"/>
      <w:bookmarkEnd w:id="136"/>
      <w:bookmarkEnd w:id="137"/>
      <w:bookmarkEnd w:id="138"/>
      <w:bookmarkEnd w:id="139"/>
      <w:bookmarkEnd w:id="140"/>
      <w:bookmarkEnd w:id="141"/>
      <w:bookmarkEnd w:id="142"/>
      <w:bookmarkEnd w:id="143"/>
      <w:bookmarkEnd w:id="144"/>
      <w:bookmarkEnd w:id="145"/>
    </w:p>
    <w:p>
      <w:pPr>
        <w:spacing w:line="360" w:lineRule="auto"/>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w:t>
      </w:r>
      <w:r>
        <w:rPr>
          <w:rFonts w:hint="eastAsia" w:ascii="宋体" w:hAnsi="宋体" w:cs="宋体"/>
          <w:color w:val="auto"/>
          <w:sz w:val="24"/>
          <w:szCs w:val="24"/>
          <w:lang w:val="en-US" w:eastAsia="zh-CN"/>
        </w:rPr>
        <w:t>成交通知书</w:t>
      </w:r>
    </w:p>
    <w:p>
      <w:pPr>
        <w:numPr>
          <w:ilvl w:val="0"/>
          <w:numId w:val="0"/>
        </w:numPr>
        <w:spacing w:line="460" w:lineRule="exact"/>
        <w:ind w:left="1200" w:leftChars="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spacing w:line="360" w:lineRule="auto"/>
        <w:ind w:firstLine="1200" w:firstLineChars="500"/>
        <w:rPr>
          <w:rFonts w:hint="eastAsia" w:ascii="宋体" w:hAnsi="宋体" w:cs="宋体"/>
          <w:color w:val="auto"/>
          <w:kern w:val="0"/>
          <w:sz w:val="24"/>
          <w:szCs w:val="24"/>
          <w:lang w:val="en-US" w:eastAsia="zh-CN"/>
        </w:rPr>
      </w:pPr>
      <w:r>
        <w:rPr>
          <w:rFonts w:hint="eastAsia" w:ascii="宋体" w:hAnsi="宋体" w:cs="宋体"/>
          <w:color w:val="auto"/>
          <w:sz w:val="24"/>
          <w:szCs w:val="24"/>
          <w:lang w:val="en-US" w:eastAsia="zh-CN"/>
        </w:rPr>
        <w:t>3</w:t>
      </w:r>
      <w:r>
        <w:rPr>
          <w:rFonts w:hint="eastAsia" w:ascii="宋体" w:hAnsi="宋体" w:cs="宋体"/>
          <w:color w:val="auto"/>
          <w:sz w:val="24"/>
          <w:szCs w:val="24"/>
        </w:rPr>
        <w:t>.营运单位内运输、装（卸）安全及消防安全协议书</w:t>
      </w:r>
    </w:p>
    <w:p>
      <w:pPr>
        <w:spacing w:line="360" w:lineRule="auto"/>
        <w:ind w:firstLine="1200" w:firstLineChars="5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.履约保函（模板）</w:t>
      </w:r>
    </w:p>
    <w:p>
      <w:pPr>
        <w:spacing w:line="360" w:lineRule="auto"/>
        <w:ind w:firstLine="1200" w:firstLineChars="500"/>
        <w:rPr>
          <w:rFonts w:hint="default" w:ascii="宋体" w:hAnsi="宋体" w:eastAsia="宋体" w:cs="宋体"/>
          <w:b w:val="0"/>
          <w:bCs w:val="0"/>
          <w:color w:val="auto"/>
          <w:kern w:val="0"/>
          <w:sz w:val="24"/>
          <w:szCs w:val="24"/>
          <w:lang w:val="en-US" w:eastAsia="zh-CN"/>
        </w:rPr>
      </w:pPr>
    </w:p>
    <w:p>
      <w:pPr>
        <w:pStyle w:val="2"/>
        <w:rPr>
          <w:rFonts w:hint="default" w:ascii="宋体" w:hAnsi="宋体" w:eastAsia="宋体" w:cs="宋体"/>
          <w:b w:val="0"/>
          <w:bCs w:val="0"/>
          <w:color w:val="auto"/>
          <w:kern w:val="0"/>
          <w:sz w:val="24"/>
          <w:szCs w:val="24"/>
          <w:lang w:val="en-US" w:eastAsia="zh-CN"/>
        </w:rPr>
      </w:pPr>
    </w:p>
    <w:p>
      <w:pPr>
        <w:pStyle w:val="2"/>
        <w:rPr>
          <w:rFonts w:hint="default" w:ascii="宋体" w:hAnsi="宋体" w:eastAsia="宋体" w:cs="宋体"/>
          <w:b w:val="0"/>
          <w:bCs w:val="0"/>
          <w:color w:val="auto"/>
          <w:kern w:val="0"/>
          <w:sz w:val="24"/>
          <w:szCs w:val="24"/>
          <w:lang w:val="en-US" w:eastAsia="zh-CN"/>
        </w:rPr>
      </w:pPr>
    </w:p>
    <w:tbl>
      <w:tblPr>
        <w:tblStyle w:val="24"/>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ascii="宋体" w:hAnsi="宋体" w:cs="宋体"/>
          <w:color w:val="auto"/>
          <w:sz w:val="24"/>
          <w:szCs w:val="24"/>
        </w:rPr>
      </w:pPr>
    </w:p>
    <w:p>
      <w:pPr>
        <w:spacing w:line="360" w:lineRule="auto"/>
        <w:jc w:val="both"/>
        <w:rPr>
          <w:rFonts w:hint="eastAsia" w:ascii="宋体" w:hAnsi="宋体" w:cs="宋体"/>
          <w:color w:val="auto"/>
          <w:sz w:val="24"/>
          <w:szCs w:val="24"/>
          <w:lang w:val="en-US" w:eastAsia="zh-CN"/>
        </w:rPr>
      </w:pPr>
    </w:p>
    <w:p>
      <w:pPr>
        <w:spacing w:line="360" w:lineRule="auto"/>
        <w:jc w:val="both"/>
        <w:rPr>
          <w:rFonts w:hint="eastAsia" w:ascii="宋体" w:hAnsi="宋体" w:cs="宋体"/>
          <w:color w:val="auto"/>
          <w:sz w:val="24"/>
          <w:szCs w:val="24"/>
          <w:lang w:val="en-US" w:eastAsia="zh-CN"/>
        </w:rPr>
      </w:pPr>
    </w:p>
    <w:p>
      <w:pPr>
        <w:spacing w:line="360" w:lineRule="auto"/>
        <w:jc w:val="both"/>
        <w:rPr>
          <w:rFonts w:hint="eastAsia" w:ascii="宋体" w:hAnsi="宋体" w:cs="宋体"/>
          <w:color w:val="auto"/>
          <w:sz w:val="24"/>
          <w:szCs w:val="24"/>
          <w:lang w:val="en-US" w:eastAsia="zh-CN"/>
        </w:rPr>
      </w:pPr>
    </w:p>
    <w:p>
      <w:pPr>
        <w:spacing w:line="360" w:lineRule="auto"/>
        <w:jc w:val="both"/>
        <w:rPr>
          <w:rFonts w:hint="eastAsia" w:ascii="宋体" w:hAnsi="宋体" w:cs="宋体"/>
          <w:color w:val="auto"/>
          <w:sz w:val="24"/>
          <w:szCs w:val="24"/>
          <w:lang w:val="en-US" w:eastAsia="zh-CN"/>
        </w:rPr>
      </w:pPr>
    </w:p>
    <w:p>
      <w:pPr>
        <w:spacing w:line="360" w:lineRule="auto"/>
        <w:jc w:val="both"/>
        <w:rPr>
          <w:rFonts w:hint="eastAsia" w:ascii="宋体" w:hAnsi="宋体" w:cs="宋体"/>
          <w:color w:val="auto"/>
          <w:sz w:val="24"/>
          <w:szCs w:val="24"/>
          <w:lang w:val="en-US" w:eastAsia="zh-CN"/>
        </w:rPr>
      </w:pPr>
    </w:p>
    <w:p>
      <w:pPr>
        <w:spacing w:line="360" w:lineRule="auto"/>
        <w:jc w:val="both"/>
        <w:rPr>
          <w:rFonts w:hint="eastAsia" w:ascii="宋体" w:hAnsi="宋体" w:cs="宋体"/>
          <w:color w:val="auto"/>
          <w:sz w:val="24"/>
          <w:szCs w:val="24"/>
          <w:lang w:val="en-US" w:eastAsia="zh-CN"/>
        </w:rPr>
      </w:pPr>
    </w:p>
    <w:p>
      <w:pPr>
        <w:spacing w:line="360" w:lineRule="auto"/>
        <w:jc w:val="both"/>
        <w:rPr>
          <w:rFonts w:hint="eastAsia" w:ascii="宋体" w:hAnsi="宋体" w:cs="宋体"/>
          <w:color w:val="auto"/>
          <w:sz w:val="24"/>
          <w:szCs w:val="24"/>
          <w:lang w:val="en-US" w:eastAsia="zh-CN"/>
        </w:rPr>
      </w:pPr>
    </w:p>
    <w:p>
      <w:pPr>
        <w:spacing w:line="360" w:lineRule="auto"/>
        <w:jc w:val="both"/>
        <w:rPr>
          <w:rFonts w:hint="eastAsia" w:ascii="宋体" w:hAnsi="宋体" w:cs="宋体"/>
          <w:b/>
          <w:bCs/>
          <w:color w:val="auto"/>
          <w:szCs w:val="21"/>
        </w:rPr>
      </w:pPr>
      <w:r>
        <w:rPr>
          <w:rFonts w:hint="eastAsia" w:ascii="宋体" w:hAnsi="宋体" w:cs="宋体"/>
          <w:color w:val="auto"/>
          <w:sz w:val="24"/>
          <w:szCs w:val="24"/>
          <w:lang w:val="en-US" w:eastAsia="zh-CN"/>
        </w:rPr>
        <w:t>附件</w:t>
      </w:r>
      <w:r>
        <w:rPr>
          <w:rFonts w:ascii="宋体" w:hAnsi="宋体" w:cs="宋体"/>
          <w:color w:val="auto"/>
          <w:sz w:val="24"/>
          <w:szCs w:val="24"/>
        </w:rPr>
        <w:t>1</w:t>
      </w:r>
      <w:r>
        <w:rPr>
          <w:rFonts w:hint="eastAsia" w:ascii="宋体" w:hAnsi="宋体" w:cs="宋体"/>
          <w:color w:val="auto"/>
          <w:sz w:val="24"/>
          <w:szCs w:val="24"/>
        </w:rPr>
        <w:t>.</w:t>
      </w:r>
      <w:r>
        <w:rPr>
          <w:rFonts w:hint="eastAsia" w:ascii="宋体" w:hAnsi="宋体" w:cs="宋体"/>
          <w:color w:val="auto"/>
          <w:sz w:val="24"/>
          <w:szCs w:val="24"/>
          <w:lang w:val="en-US" w:eastAsia="zh-CN"/>
        </w:rPr>
        <w:t>成交通知书</w:t>
      </w: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7"/>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adjustRightInd/>
        <w:snapToGrid/>
        <w:spacing w:line="520" w:lineRule="exact"/>
        <w:jc w:val="left"/>
        <w:rPr>
          <w:rFonts w:hint="eastAsia" w:ascii="宋体" w:hAnsi="宋体" w:eastAsia="宋体" w:cs="宋体"/>
          <w:b/>
          <w:bCs/>
          <w:color w:val="auto"/>
          <w:sz w:val="21"/>
          <w:szCs w:val="21"/>
          <w:highlight w:val="none"/>
          <w:lang w:val="en-US" w:eastAsia="zh-CN"/>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360" w:lineRule="auto"/>
        <w:rPr>
          <w:rFonts w:hint="eastAsia" w:ascii="宋体" w:hAnsi="宋体" w:cs="宋体"/>
          <w:b/>
          <w:color w:val="auto"/>
          <w:szCs w:val="21"/>
        </w:rPr>
      </w:pPr>
    </w:p>
    <w:p>
      <w:pPr>
        <w:spacing w:line="360" w:lineRule="auto"/>
        <w:rPr>
          <w:rFonts w:ascii="宋体" w:hAnsi="宋体" w:cs="宋体"/>
          <w:b/>
          <w:color w:val="auto"/>
          <w:szCs w:val="21"/>
        </w:rPr>
      </w:pPr>
      <w:r>
        <w:rPr>
          <w:rFonts w:hint="eastAsia" w:ascii="宋体" w:hAnsi="宋体" w:cs="宋体"/>
          <w:b/>
          <w:color w:val="auto"/>
          <w:szCs w:val="21"/>
        </w:rPr>
        <w:t>附件</w:t>
      </w:r>
      <w:r>
        <w:rPr>
          <w:rFonts w:hint="eastAsia" w:ascii="宋体" w:hAnsi="宋体" w:cs="宋体"/>
          <w:b/>
          <w:color w:val="auto"/>
          <w:szCs w:val="21"/>
          <w:lang w:val="en-US" w:eastAsia="zh-CN"/>
        </w:rPr>
        <w:t>3</w:t>
      </w:r>
      <w:r>
        <w:rPr>
          <w:rFonts w:hint="eastAsia" w:ascii="宋体" w:hAnsi="宋体" w:cs="宋体"/>
          <w:b/>
          <w:color w:val="auto"/>
          <w:szCs w:val="21"/>
        </w:rPr>
        <w:t>：</w:t>
      </w:r>
    </w:p>
    <w:p>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营运单位内运输、装（卸）安全及消防安全协议书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rPr>
      </w:pP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甲方：</w:t>
      </w:r>
      <w:r>
        <w:rPr>
          <w:rFonts w:hint="eastAsia" w:ascii="仿宋_GB2312" w:hAnsi="仿宋_GB2312" w:eastAsia="仿宋_GB2312" w:cs="仿宋_GB2312"/>
          <w:sz w:val="24"/>
          <w:szCs w:val="24"/>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乙方： </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根据《中华人民共和国安全生产法》、</w:t>
      </w:r>
      <w:r>
        <w:rPr>
          <w:rFonts w:hint="eastAsia" w:ascii="仿宋_GB2312" w:hAnsi="仿宋_GB2312" w:eastAsia="仿宋_GB2312" w:cs="仿宋_GB2312"/>
          <w:kern w:val="0"/>
          <w:sz w:val="24"/>
          <w:szCs w:val="24"/>
          <w:lang w:eastAsia="zh-CN"/>
        </w:rPr>
        <w:t>《中华人民共和国消防法》、</w:t>
      </w:r>
      <w:r>
        <w:rPr>
          <w:rFonts w:hint="eastAsia" w:ascii="仿宋_GB2312" w:hAnsi="仿宋_GB2312" w:eastAsia="仿宋_GB2312" w:cs="仿宋_GB2312"/>
          <w:kern w:val="0"/>
          <w:sz w:val="24"/>
          <w:szCs w:val="24"/>
        </w:rPr>
        <w:t>《生产安全事故报告和调查处理条例》等国家及地方有关安全生产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消防安全</w:t>
      </w:r>
      <w:r>
        <w:rPr>
          <w:rFonts w:hint="eastAsia" w:ascii="仿宋_GB2312" w:hAnsi="仿宋_GB2312" w:eastAsia="仿宋_GB2312" w:cs="仿宋_GB2312"/>
          <w:kern w:val="0"/>
          <w:sz w:val="24"/>
          <w:szCs w:val="24"/>
        </w:rPr>
        <w:t>法律法规，甲乙双方就安全</w:t>
      </w:r>
      <w:r>
        <w:rPr>
          <w:rFonts w:hint="eastAsia" w:ascii="仿宋_GB2312" w:hAnsi="仿宋_GB2312" w:eastAsia="仿宋_GB2312" w:cs="仿宋_GB2312"/>
          <w:kern w:val="0"/>
          <w:sz w:val="24"/>
          <w:szCs w:val="24"/>
          <w:lang w:val="en-US" w:eastAsia="zh-CN"/>
        </w:rPr>
        <w:t>及消防安全</w:t>
      </w:r>
      <w:r>
        <w:rPr>
          <w:rFonts w:hint="eastAsia" w:ascii="仿宋_GB2312" w:hAnsi="仿宋_GB2312" w:eastAsia="仿宋_GB2312" w:cs="仿宋_GB2312"/>
          <w:kern w:val="0"/>
          <w:sz w:val="24"/>
          <w:szCs w:val="24"/>
        </w:rPr>
        <w:t>事宜，</w:t>
      </w:r>
      <w:r>
        <w:rPr>
          <w:rFonts w:hint="eastAsia" w:ascii="仿宋_GB2312" w:hAnsi="仿宋_GB2312" w:eastAsia="仿宋_GB2312" w:cs="仿宋_GB2312"/>
          <w:sz w:val="24"/>
          <w:szCs w:val="24"/>
        </w:rPr>
        <w:t>经双方友好协商，达成如下协议</w:t>
      </w:r>
      <w:r>
        <w:rPr>
          <w:rFonts w:hint="eastAsia" w:ascii="仿宋_GB2312" w:hAnsi="仿宋_GB2312" w:eastAsia="仿宋_GB2312" w:cs="仿宋_GB2312"/>
          <w:kern w:val="0"/>
          <w:sz w:val="24"/>
          <w:szCs w:val="24"/>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本协议是合同</w:t>
      </w:r>
      <w:r>
        <w:rPr>
          <w:rFonts w:hint="eastAsia" w:ascii="仿宋_GB2312" w:hAnsi="仿宋_GB2312" w:eastAsia="仿宋_GB2312" w:cs="仿宋_GB2312"/>
          <w:sz w:val="24"/>
          <w:szCs w:val="24"/>
          <w:u w:val="single"/>
        </w:rPr>
        <w:t xml:space="preserve">                      （穗净水合〔     〕    号） </w:t>
      </w:r>
      <w:r>
        <w:rPr>
          <w:rFonts w:hint="eastAsia" w:ascii="仿宋_GB2312" w:hAnsi="仿宋_GB2312" w:eastAsia="仿宋_GB2312" w:cs="仿宋_GB2312"/>
          <w:sz w:val="24"/>
          <w:szCs w:val="24"/>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二</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乙双方应遵守国家、省、市有关</w:t>
      </w:r>
      <w:r>
        <w:rPr>
          <w:rFonts w:hint="eastAsia" w:ascii="仿宋_GB2312" w:hAnsi="仿宋_GB2312" w:eastAsia="仿宋_GB2312" w:cs="仿宋_GB2312"/>
          <w:kern w:val="0"/>
          <w:sz w:val="24"/>
          <w:szCs w:val="24"/>
        </w:rPr>
        <w:t>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消防安全的法律、法规、规章，履行</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三</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乙双方应当逐级落实</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消防安全责任制，明确逐级岗位人员的安全</w:t>
      </w:r>
      <w:r>
        <w:rPr>
          <w:rFonts w:hint="eastAsia" w:ascii="仿宋_GB2312" w:hAnsi="仿宋_GB2312" w:eastAsia="仿宋_GB2312" w:cs="仿宋_GB2312"/>
          <w:kern w:val="0"/>
          <w:sz w:val="24"/>
          <w:szCs w:val="24"/>
          <w:lang w:val="en-US" w:eastAsia="zh-CN"/>
        </w:rPr>
        <w:t>生产、消防安全</w:t>
      </w:r>
      <w:r>
        <w:rPr>
          <w:rFonts w:hint="eastAsia" w:ascii="仿宋_GB2312" w:hAnsi="仿宋_GB2312" w:eastAsia="仿宋_GB2312" w:cs="仿宋_GB2312"/>
          <w:color w:val="auto"/>
          <w:kern w:val="0"/>
          <w:sz w:val="24"/>
          <w:szCs w:val="24"/>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四</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（五）对乙方租用的第三方车辆，视同为乙方车辆，由乙方承担安全及消防安全责任。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六</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乙方的单位、车辆、人员资质（</w:t>
      </w:r>
      <w:r>
        <w:rPr>
          <w:rFonts w:hint="eastAsia" w:ascii="仿宋_GB2312" w:hAnsi="仿宋_GB2312" w:eastAsia="仿宋_GB2312" w:cs="仿宋_GB2312"/>
          <w:b/>
          <w:bCs w:val="0"/>
          <w:color w:val="auto"/>
          <w:kern w:val="0"/>
          <w:sz w:val="24"/>
          <w:szCs w:val="24"/>
          <w:lang w:val="en-US" w:eastAsia="zh-CN"/>
        </w:rPr>
        <w:t>单项选择并填写</w:t>
      </w:r>
      <w:r>
        <w:rPr>
          <w:rFonts w:hint="eastAsia" w:ascii="仿宋_GB2312" w:hAnsi="仿宋_GB2312" w:eastAsia="仿宋_GB2312" w:cs="仿宋_GB2312"/>
          <w:color w:val="auto"/>
          <w:kern w:val="0"/>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1.详见合同第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2.详见文件《</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交底告知</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甲方应对乙方进行交底。交底内容应</w:t>
      </w:r>
      <w:r>
        <w:rPr>
          <w:rFonts w:hint="eastAsia" w:ascii="仿宋_GB2312" w:hAnsi="仿宋_GB2312" w:eastAsia="仿宋_GB2312" w:cs="仿宋_GB2312"/>
          <w:sz w:val="24"/>
          <w:szCs w:val="24"/>
          <w:lang w:val="en-US" w:eastAsia="zh-CN"/>
        </w:rPr>
        <w:t>向乙方传达</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甲方规定的</w:t>
      </w:r>
      <w:r>
        <w:rPr>
          <w:rFonts w:hint="eastAsia" w:ascii="仿宋_GB2312" w:hAnsi="仿宋_GB2312" w:eastAsia="仿宋_GB2312" w:cs="仿宋_GB2312"/>
          <w:sz w:val="24"/>
          <w:szCs w:val="24"/>
        </w:rPr>
        <w:t>安全生产及消防安全管理要求。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2.当乙方提出相关规范或乙方内部管理制度，比甲方规定的</w:t>
      </w:r>
      <w:r>
        <w:rPr>
          <w:rFonts w:hint="eastAsia" w:ascii="仿宋_GB2312" w:hAnsi="仿宋_GB2312" w:eastAsia="仿宋_GB2312" w:cs="仿宋_GB2312"/>
          <w:sz w:val="24"/>
          <w:szCs w:val="24"/>
        </w:rPr>
        <w:t>安全生产及消防安全管理要求</w:t>
      </w:r>
      <w:r>
        <w:rPr>
          <w:rFonts w:hint="eastAsia" w:ascii="仿宋_GB2312" w:hAnsi="仿宋_GB2312" w:eastAsia="仿宋_GB2312" w:cs="仿宋_GB2312"/>
          <w:sz w:val="24"/>
          <w:szCs w:val="24"/>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3.告知乙方车辆允许行驶的区域、限速、限高、限重，允许停车装、卸作业的位置。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（二）现场监管。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1.甲方应在其管辖区域对乙方的运输、装卸等过程的安全生产实行监督，及时纠正乙方人员违章指挥、违章驾驶、违反禁令等行为。</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2.甲方应监督乙方车辆离开营运单位前做好车辆外观检查，确保车牌、反光标志等无被遮挡。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1.乙方在甲方属地范围内发生安全事故及消防安全事故，应当按水投集团有关程序，如实向集团报告。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接受交底告知并复核确认安全风险，落实管控措施</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在甲方属地范围内的作业与应急</w:t>
      </w:r>
      <w:r>
        <w:rPr>
          <w:rFonts w:hint="eastAsia" w:ascii="仿宋_GB2312" w:hAnsi="仿宋_GB2312" w:eastAsia="仿宋_GB2312" w:cs="仿宋_GB2312"/>
          <w:sz w:val="24"/>
          <w:szCs w:val="24"/>
          <w:lang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1.乙方车辆仅允许在甲方指定的区域，按方向行驶、停放以及装卸作业。</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2.乙方的车辆限速、限高、限重应符合甲方要求。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3.乙方在甲方属地范围作业应当配备的个人劳动防护用品，由乙方负责提供，并确保有效。</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4.乙方在甲方属地范围内发生安全事故及消防安全事故的，必须配合甲方现场人员开展应急工作。</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在甲方属地范围外的作业与应急</w:t>
      </w:r>
      <w:r>
        <w:rPr>
          <w:rFonts w:hint="eastAsia" w:ascii="仿宋_GB2312" w:hAnsi="仿宋_GB2312" w:eastAsia="仿宋_GB2312" w:cs="仿宋_GB2312"/>
          <w:sz w:val="24"/>
          <w:szCs w:val="24"/>
          <w:lang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1.由乙方根据交通运输、危化品、危废、固废等法律法规、行业标准等予以执行。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2.乙方车辆载有甲方货物（含废物料等），在甲方属地范围外发生安全事故及消防安全事故的，除按交通及行业有关要求上报外，应及时告知甲方。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在甲方甲方属地范围内，未发生安全事故或消防安全事故的违约责任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1.乙方未履行安全及消防安全责任的，有权按合同相关条款处理。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（二）在甲方属地范围内，发生安全事故或消防安全事故的违约责任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乙方甲方属地范围内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2.如甲方未能提供甲方履职证明的，根据责任调查报告（意见）承担责任。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（三）在甲方属地范围外，发生安全事故或消防安全事故的违约责任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1.由乙方承担责任。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2.如对甲方货物造成损失的，根据合同向甲方赔偿。</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3.如对甲方造成负面舆情等声誉损失的，乙方应当澄清对甲方的负面影响。拒不执行的，甲方有权向乙方索赔。</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）本协议</w:t>
      </w:r>
      <w:r>
        <w:rPr>
          <w:rFonts w:hint="eastAsia" w:ascii="仿宋_GB2312" w:hAnsi="仿宋_GB2312" w:eastAsia="仿宋_GB2312" w:cs="仿宋_GB2312"/>
          <w:sz w:val="24"/>
          <w:szCs w:val="24"/>
          <w:lang w:val="en-US" w:eastAsia="zh-CN"/>
        </w:rPr>
        <w:t>作为合同的附件</w:t>
      </w:r>
      <w:r>
        <w:rPr>
          <w:rFonts w:hint="eastAsia" w:ascii="仿宋_GB2312" w:hAnsi="仿宋_GB2312" w:eastAsia="仿宋_GB2312" w:cs="仿宋_GB2312"/>
          <w:sz w:val="24"/>
          <w:szCs w:val="24"/>
        </w:rPr>
        <w:t>同时</w:t>
      </w:r>
      <w:r>
        <w:rPr>
          <w:rFonts w:hint="eastAsia" w:ascii="仿宋_GB2312" w:hAnsi="仿宋_GB2312" w:eastAsia="仿宋_GB2312" w:cs="仿宋_GB2312"/>
          <w:sz w:val="24"/>
          <w:szCs w:val="24"/>
          <w:lang w:val="en-US" w:eastAsia="zh-CN"/>
        </w:rPr>
        <w:t>签字、同事盖章</w:t>
      </w:r>
      <w:r>
        <w:rPr>
          <w:rFonts w:hint="eastAsia" w:ascii="仿宋_GB2312" w:hAnsi="仿宋_GB2312" w:eastAsia="仿宋_GB2312" w:cs="仿宋_GB2312"/>
          <w:sz w:val="24"/>
          <w:szCs w:val="24"/>
        </w:rPr>
        <w:t>、同时生效、同时终止，具有</w:t>
      </w:r>
      <w:r>
        <w:rPr>
          <w:rFonts w:hint="eastAsia" w:ascii="仿宋_GB2312" w:hAnsi="仿宋_GB2312" w:eastAsia="仿宋_GB2312" w:cs="仿宋_GB2312"/>
          <w:sz w:val="24"/>
          <w:szCs w:val="24"/>
          <w:lang w:val="en-US" w:eastAsia="zh-CN"/>
        </w:rPr>
        <w:t>同等</w:t>
      </w:r>
      <w:r>
        <w:rPr>
          <w:rFonts w:hint="eastAsia" w:ascii="仿宋_GB2312" w:hAnsi="仿宋_GB2312" w:eastAsia="仿宋_GB2312" w:cs="仿宋_GB2312"/>
          <w:sz w:val="24"/>
          <w:szCs w:val="24"/>
        </w:rPr>
        <w:t>的法律效力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甲方、乙方双方执持数量与合同一致。</w:t>
      </w:r>
    </w:p>
    <w:p>
      <w:pPr>
        <w:rPr>
          <w:rFonts w:hint="eastAsia" w:ascii="仿宋_GB2312" w:hAnsi="仿宋_GB2312" w:eastAsia="仿宋_GB2312" w:cs="仿宋_GB2312"/>
          <w:sz w:val="24"/>
          <w:szCs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widowControl w:val="0"/>
              <w:adjustRightInd w:val="0"/>
              <w:snapToGrid w:val="0"/>
              <w:spacing w:line="560" w:lineRule="exact"/>
              <w:ind w:firstLine="240" w:firstLineChars="100"/>
              <w:jc w:val="righ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4474" w:type="dxa"/>
          </w:tcPr>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widowControl w:val="0"/>
              <w:adjustRightInd w:val="0"/>
              <w:snapToGrid w:val="0"/>
              <w:spacing w:line="560" w:lineRule="exact"/>
              <w:jc w:val="righ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lang w:val="en-US" w:eastAsia="zh-CN"/>
        </w:rPr>
      </w:pPr>
      <w:r>
        <w:rPr>
          <w:rFonts w:hint="eastAsia" w:ascii="宋体" w:hAnsi="宋体" w:cs="宋体"/>
          <w:b/>
          <w:bCs/>
          <w:color w:val="auto"/>
          <w:szCs w:val="21"/>
        </w:rPr>
        <w:t>附件</w:t>
      </w:r>
      <w:r>
        <w:rPr>
          <w:rFonts w:hint="eastAsia" w:ascii="宋体" w:hAnsi="宋体" w:cs="宋体"/>
          <w:b/>
          <w:bCs/>
          <w:color w:val="auto"/>
          <w:szCs w:val="21"/>
          <w:lang w:val="en-US" w:eastAsia="zh-CN"/>
        </w:rPr>
        <w:t xml:space="preserve">4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b/>
          <w:sz w:val="24"/>
          <w:szCs w:val="24"/>
        </w:rPr>
      </w:pPr>
      <w:r>
        <w:rPr>
          <w:rFonts w:hint="eastAsia" w:ascii="宋体" w:hAnsi="宋体"/>
          <w:b/>
          <w:sz w:val="24"/>
          <w:szCs w:val="24"/>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sz w:val="24"/>
          <w:szCs w:val="24"/>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sz w:val="24"/>
          <w:szCs w:val="24"/>
        </w:rPr>
      </w:pPr>
      <w:r>
        <w:rPr>
          <w:rFonts w:hint="eastAsia" w:ascii="宋体" w:hAnsi="宋体"/>
          <w:sz w:val="24"/>
          <w:szCs w:val="24"/>
        </w:rPr>
        <w:t>致：</w:t>
      </w:r>
      <w:r>
        <w:rPr>
          <w:rFonts w:hint="eastAsia" w:ascii="宋体" w:hAnsi="宋体"/>
          <w:sz w:val="24"/>
          <w:szCs w:val="24"/>
          <w:u w:val="single"/>
        </w:rPr>
        <w:t xml:space="preserve">               （受益人）</w:t>
      </w:r>
      <w:r>
        <w:rPr>
          <w:rFonts w:ascii="宋体" w:hAnsi="宋体"/>
          <w:sz w:val="24"/>
          <w:szCs w:val="24"/>
        </w:rPr>
        <w:br w:type="textWrapping"/>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鉴于</w:t>
      </w:r>
      <w:r>
        <w:rPr>
          <w:rFonts w:hint="eastAsia" w:ascii="宋体" w:hAnsi="宋体"/>
          <w:sz w:val="24"/>
          <w:szCs w:val="24"/>
          <w:u w:val="single"/>
        </w:rPr>
        <w:t xml:space="preserve">           </w:t>
      </w:r>
      <w:r>
        <w:rPr>
          <w:rFonts w:hint="eastAsia" w:ascii="宋体" w:hAnsi="宋体"/>
          <w:sz w:val="24"/>
          <w:szCs w:val="24"/>
        </w:rPr>
        <w:t>（以下简称“委托人”）与贵方于</w:t>
      </w:r>
      <w:r>
        <w:rPr>
          <w:rFonts w:hint="eastAsia" w:ascii="宋体" w:hAnsi="宋体"/>
          <w:sz w:val="24"/>
          <w:szCs w:val="24"/>
          <w:u w:val="single"/>
        </w:rPr>
        <w:t xml:space="preserve">   年  月  日</w:t>
      </w:r>
      <w:r>
        <w:rPr>
          <w:rFonts w:hint="eastAsia" w:ascii="宋体" w:hAnsi="宋体"/>
          <w:sz w:val="24"/>
          <w:szCs w:val="24"/>
        </w:rPr>
        <w:t>签订了</w:t>
      </w:r>
      <w:r>
        <w:rPr>
          <w:rFonts w:hint="eastAsia" w:ascii="宋体" w:hAnsi="宋体"/>
          <w:sz w:val="24"/>
          <w:szCs w:val="24"/>
          <w:u w:val="single"/>
        </w:rPr>
        <w:t xml:space="preserve">                     </w:t>
      </w:r>
      <w:r>
        <w:rPr>
          <w:rFonts w:hint="eastAsia" w:ascii="宋体" w:hAnsi="宋体"/>
          <w:sz w:val="24"/>
          <w:szCs w:val="24"/>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一、我行保证在收到贵单位于保函有效期内送达的依本保函约定的索赔申请后，在个</w:t>
      </w:r>
      <w:r>
        <w:rPr>
          <w:rFonts w:hint="eastAsia" w:ascii="宋体" w:hAnsi="宋体"/>
          <w:sz w:val="24"/>
          <w:szCs w:val="24"/>
          <w:u w:val="single"/>
        </w:rPr>
        <w:t xml:space="preserve">  </w:t>
      </w:r>
      <w:r>
        <w:rPr>
          <w:rFonts w:hint="eastAsia" w:ascii="宋体" w:hAnsi="宋体"/>
          <w:sz w:val="24"/>
          <w:szCs w:val="24"/>
        </w:rPr>
        <w:t>工作日内无条件和不可改变地向贵单位支付最高金额不超过人民币元</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三、本保函自签发之日起生效，有效期至</w:t>
      </w:r>
      <w:r>
        <w:rPr>
          <w:rFonts w:hint="eastAsia" w:ascii="宋体" w:hAnsi="宋体"/>
          <w:sz w:val="24"/>
          <w:szCs w:val="24"/>
          <w:u w:val="single"/>
        </w:rPr>
        <w:t xml:space="preserve">  年  月  日</w:t>
      </w:r>
      <w:r>
        <w:rPr>
          <w:rFonts w:hint="eastAsia" w:ascii="宋体" w:hAnsi="宋体"/>
          <w:sz w:val="24"/>
          <w:szCs w:val="24"/>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 xml:space="preserve">                                                    落款</w:t>
      </w:r>
    </w:p>
    <w:p>
      <w:pPr>
        <w:jc w:val="center"/>
        <w:rPr>
          <w:rFonts w:ascii="宋体" w:hAnsi="宋体" w:cs="宋体"/>
          <w:color w:val="auto"/>
          <w:sz w:val="24"/>
          <w:szCs w:val="24"/>
        </w:rPr>
      </w:pPr>
    </w:p>
    <w:bookmarkEnd w:id="72"/>
    <w:bookmarkEnd w:id="73"/>
    <w:bookmarkEnd w:id="74"/>
    <w:bookmarkEnd w:id="75"/>
    <w:bookmarkEnd w:id="76"/>
    <w:bookmarkEnd w:id="77"/>
    <w:bookmarkEnd w:id="78"/>
    <w:bookmarkEnd w:id="79"/>
    <w:bookmarkEnd w:id="80"/>
    <w:bookmarkEnd w:id="81"/>
    <w:bookmarkEnd w:id="82"/>
    <w:bookmarkEnd w:id="83"/>
    <w:bookmarkEnd w:id="84"/>
    <w:p>
      <w:pPr>
        <w:pStyle w:val="5"/>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left="0" w:leftChars="0" w:firstLine="0" w:firstLineChars="0"/>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5"/>
        <w:rPr>
          <w:color w:val="auto"/>
          <w:highlight w:val="none"/>
        </w:rPr>
      </w:pPr>
      <w:bookmarkStart w:id="146" w:name="_Toc3723"/>
      <w:bookmarkStart w:id="147" w:name="_Toc30824"/>
      <w:bookmarkStart w:id="148" w:name="_Toc5129"/>
      <w:bookmarkStart w:id="149" w:name="_Toc16552"/>
      <w:bookmarkStart w:id="150" w:name="_Toc6230"/>
      <w:bookmarkStart w:id="151" w:name="_Toc1563"/>
      <w:bookmarkStart w:id="152" w:name="_Toc23515"/>
      <w:bookmarkStart w:id="153" w:name="_Toc28358"/>
      <w:bookmarkStart w:id="154" w:name="_Toc8147"/>
      <w:bookmarkStart w:id="155" w:name="_Toc21847"/>
      <w:bookmarkStart w:id="156" w:name="_Toc12169"/>
      <w:r>
        <w:rPr>
          <w:color w:val="auto"/>
          <w:highlight w:val="none"/>
        </w:rPr>
        <w:pict>
          <v:shape id="_x0000_s2059" o:spid="_x0000_s2059"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46"/>
      <w:bookmarkEnd w:id="147"/>
      <w:bookmarkEnd w:id="148"/>
      <w:bookmarkEnd w:id="149"/>
      <w:bookmarkEnd w:id="150"/>
      <w:bookmarkEnd w:id="151"/>
      <w:bookmarkEnd w:id="152"/>
      <w:bookmarkEnd w:id="153"/>
      <w:bookmarkEnd w:id="154"/>
      <w:bookmarkEnd w:id="155"/>
      <w:bookmarkEnd w:id="156"/>
    </w:p>
    <w:p>
      <w:pPr>
        <w:pStyle w:val="37"/>
        <w:rPr>
          <w:color w:val="auto"/>
          <w:highlight w:val="none"/>
        </w:rPr>
      </w:pPr>
    </w:p>
    <w:p>
      <w:pPr>
        <w:pStyle w:val="5"/>
        <w:rPr>
          <w:color w:val="auto"/>
          <w:highlight w:val="none"/>
        </w:rPr>
      </w:pPr>
      <w:bookmarkStart w:id="157" w:name="_Toc21675"/>
      <w:bookmarkStart w:id="158" w:name="_Toc30157"/>
      <w:bookmarkStart w:id="159" w:name="_Toc22764"/>
      <w:bookmarkStart w:id="160" w:name="_Toc88209951"/>
      <w:bookmarkStart w:id="161" w:name="_Toc10840"/>
      <w:bookmarkStart w:id="162" w:name="_Toc17119"/>
      <w:bookmarkStart w:id="163" w:name="_Toc24815"/>
      <w:bookmarkStart w:id="164" w:name="_Toc31564"/>
      <w:bookmarkStart w:id="165" w:name="_Toc5342"/>
      <w:bookmarkStart w:id="166" w:name="_Toc24490"/>
      <w:bookmarkStart w:id="167" w:name="_Toc12610"/>
      <w:bookmarkStart w:id="168" w:name="_Toc12769"/>
      <w:bookmarkStart w:id="169" w:name="_Toc87616388"/>
      <w:r>
        <w:rPr>
          <w:rFonts w:hint="eastAsia"/>
          <w:color w:val="auto"/>
          <w:highlight w:val="none"/>
        </w:rPr>
        <w:t>响应文件</w:t>
      </w:r>
      <w:r>
        <w:rPr>
          <w:rFonts w:hint="eastAsia"/>
          <w:color w:val="auto"/>
          <w:highlight w:val="none"/>
          <w:lang w:val="en-US" w:eastAsia="zh-CN"/>
        </w:rPr>
        <w:t>格式要求</w:t>
      </w:r>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0" w:name="_Toc87616389"/>
      <w:bookmarkStart w:id="171" w:name="_Toc88209952"/>
      <w:r>
        <w:rPr>
          <w:rFonts w:hint="eastAsia" w:ascii="仿宋_GB2312" w:eastAsia="仿宋_GB2312"/>
          <w:color w:val="auto"/>
          <w:sz w:val="28"/>
          <w:szCs w:val="28"/>
          <w:highlight w:val="none"/>
        </w:rPr>
        <w:t>1.响应函</w:t>
      </w:r>
      <w:bookmarkEnd w:id="170"/>
      <w:bookmarkEnd w:id="171"/>
    </w:p>
    <w:p>
      <w:pPr>
        <w:spacing w:line="600" w:lineRule="exact"/>
        <w:rPr>
          <w:rFonts w:hint="eastAsia" w:ascii="仿宋_GB2312" w:eastAsia="仿宋_GB2312"/>
          <w:color w:val="auto"/>
          <w:sz w:val="28"/>
          <w:szCs w:val="28"/>
          <w:highlight w:val="none"/>
        </w:rPr>
      </w:pPr>
      <w:bookmarkStart w:id="172" w:name="_Toc88209953"/>
      <w:bookmarkStart w:id="173" w:name="_Toc87616390"/>
      <w:r>
        <w:rPr>
          <w:rFonts w:hint="eastAsia" w:ascii="仿宋_GB2312" w:eastAsia="仿宋_GB2312"/>
          <w:color w:val="auto"/>
          <w:sz w:val="28"/>
          <w:szCs w:val="28"/>
          <w:highlight w:val="none"/>
        </w:rPr>
        <w:t>2.法定代表人证明或授权委托书</w:t>
      </w:r>
      <w:bookmarkEnd w:id="172"/>
      <w:bookmarkEnd w:id="173"/>
      <w:bookmarkStart w:id="174" w:name="_Toc88209956"/>
      <w:bookmarkStart w:id="17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承诺函</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174"/>
      <w:bookmarkEnd w:id="17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7"/>
        <w:rPr>
          <w:rFonts w:asciiTheme="minorEastAsia" w:hAnsiTheme="minorEastAsia" w:eastAsiaTheme="minorEastAsia"/>
          <w:color w:val="auto"/>
          <w:sz w:val="28"/>
          <w:szCs w:val="28"/>
          <w:highlight w:val="none"/>
        </w:rPr>
      </w:pPr>
      <w:bookmarkStart w:id="176" w:name="_Toc6313"/>
      <w:bookmarkStart w:id="177" w:name="_Toc12665"/>
      <w:bookmarkStart w:id="178" w:name="_Toc88209957"/>
      <w:bookmarkStart w:id="179" w:name="_Toc28619645"/>
      <w:bookmarkStart w:id="180" w:name="_Toc87616394"/>
      <w:r>
        <w:rPr>
          <w:rFonts w:hint="eastAsia" w:asciiTheme="minorEastAsia" w:hAnsiTheme="minorEastAsia" w:eastAsiaTheme="minorEastAsia"/>
          <w:color w:val="auto"/>
          <w:sz w:val="28"/>
          <w:szCs w:val="28"/>
          <w:highlight w:val="none"/>
        </w:rPr>
        <w:t>1.响应函</w:t>
      </w:r>
      <w:bookmarkEnd w:id="176"/>
      <w:bookmarkEnd w:id="177"/>
      <w:bookmarkEnd w:id="178"/>
      <w:bookmarkEnd w:id="179"/>
      <w:bookmarkEnd w:id="1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left="559" w:leftChars="266" w:firstLine="0" w:firstLineChars="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r>
        <w:rPr>
          <w:rFonts w:hint="eastAsia" w:ascii="仿宋_GB2312" w:hAnsi="黑体" w:eastAsia="仿宋_GB2312"/>
          <w:color w:val="auto"/>
          <w:sz w:val="28"/>
          <w:szCs w:val="28"/>
          <w:highlight w:val="none"/>
          <w:lang w:val="en-US" w:eastAsia="zh-CN"/>
        </w:rPr>
        <w:br w:type="textWrapping"/>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w:t>
      </w:r>
      <w:r>
        <w:rPr>
          <w:rFonts w:hint="eastAsia" w:ascii="仿宋_GB2312" w:eastAsia="仿宋_GB2312" w:hAnsiTheme="minorEastAsia"/>
          <w:color w:val="auto"/>
          <w:sz w:val="28"/>
          <w:szCs w:val="28"/>
          <w:highlight w:val="none"/>
          <w:lang w:val="en-US" w:eastAsia="zh-CN"/>
        </w:rPr>
        <w:t>私</w:t>
      </w:r>
      <w:r>
        <w:rPr>
          <w:rFonts w:hint="eastAsia" w:ascii="仿宋_GB2312" w:eastAsia="仿宋_GB2312" w:hAnsiTheme="minorEastAsia"/>
          <w:color w:val="auto"/>
          <w:sz w:val="28"/>
          <w:szCs w:val="28"/>
          <w:highlight w:val="none"/>
        </w:rPr>
        <w:t>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81" w:name="_Toc29833"/>
      <w:bookmarkStart w:id="182" w:name="_Toc22527"/>
      <w:bookmarkStart w:id="183" w:name="_Toc88209958"/>
      <w:bookmarkStart w:id="184" w:name="_Toc87616395"/>
    </w:p>
    <w:p>
      <w:pPr>
        <w:pStyle w:val="7"/>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1"/>
      <w:bookmarkEnd w:id="182"/>
      <w:bookmarkEnd w:id="183"/>
      <w:bookmarkEnd w:id="18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5"/>
        <w:snapToGrid w:val="0"/>
        <w:spacing w:line="600" w:lineRule="exact"/>
        <w:ind w:firstLine="3907" w:firstLineChars="1221"/>
        <w:rPr>
          <w:rFonts w:ascii="仿宋_GB2312" w:hAnsi="宋体" w:eastAsia="仿宋_GB2312" w:cs="Times New Roman"/>
          <w:color w:val="auto"/>
          <w:sz w:val="32"/>
          <w:szCs w:val="32"/>
          <w:highlight w:val="none"/>
        </w:rPr>
      </w:pPr>
    </w:p>
    <w:p>
      <w:pPr>
        <w:pStyle w:val="15"/>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w:t>
      </w:r>
      <w:r>
        <w:rPr>
          <w:rFonts w:hint="eastAsia" w:ascii="仿宋_GB2312" w:hAnsi="宋体" w:eastAsia="仿宋_GB2312" w:cs="Times New Roman"/>
          <w:color w:val="auto"/>
          <w:sz w:val="30"/>
          <w:szCs w:val="30"/>
          <w:highlight w:val="none"/>
          <w:u w:val="single"/>
          <w:lang w:val="en-US" w:eastAsia="zh-CN"/>
        </w:rPr>
        <w:t>公</w:t>
      </w:r>
      <w:r>
        <w:rPr>
          <w:rFonts w:hint="eastAsia" w:ascii="仿宋_GB2312" w:hAnsi="宋体" w:eastAsia="仿宋_GB2312" w:cs="Times New Roman"/>
          <w:color w:val="auto"/>
          <w:sz w:val="30"/>
          <w:szCs w:val="30"/>
          <w:highlight w:val="none"/>
          <w:u w:val="single"/>
        </w:rPr>
        <w:t xml:space="preserve">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68480;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7"/>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7"/>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2.提供授权委托人自公告发布当月起在本单位近三个月社保记录（以加盖社会保险基金管理中心印章的《缴费历史明细表》或《社会保险参保人员证明》为准），否则为无效代理人，响应文件无效。</w:t>
      </w:r>
    </w:p>
    <w:p>
      <w:pPr>
        <w:pStyle w:val="37"/>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5"/>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ind w:left="0" w:leftChars="0" w:firstLine="0" w:firstLineChars="0"/>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8"/>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69504;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8"/>
        <w:spacing w:after="0" w:line="600" w:lineRule="exact"/>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pStyle w:val="8"/>
        <w:spacing w:after="0" w:line="600" w:lineRule="exact"/>
        <w:ind w:firstLine="0"/>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7"/>
        <w:rPr>
          <w:rFonts w:asciiTheme="minorEastAsia" w:hAnsiTheme="minorEastAsia" w:eastAsiaTheme="minorEastAsia"/>
          <w:color w:val="auto"/>
          <w:sz w:val="28"/>
          <w:szCs w:val="28"/>
          <w:highlight w:val="none"/>
        </w:rPr>
      </w:pPr>
      <w:bookmarkStart w:id="185" w:name="_Toc87616400"/>
      <w:bookmarkStart w:id="186" w:name="_Toc19830"/>
      <w:bookmarkStart w:id="187" w:name="_Toc8086"/>
      <w:bookmarkStart w:id="188"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5"/>
      <w:bookmarkEnd w:id="186"/>
      <w:bookmarkEnd w:id="187"/>
      <w:bookmarkEnd w:id="18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8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ind w:firstLine="6960" w:firstLineChars="2900"/>
        <w:jc w:val="left"/>
        <w:outlineLvl w:val="9"/>
        <w:rPr>
          <w:rFonts w:hint="eastAsia" w:cs="Times New Roman" w:asciiTheme="minorEastAsia" w:hAnsiTheme="minorEastAsia" w:eastAsiaTheme="minorEastAsia"/>
          <w:b/>
          <w:bCs/>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8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（2）与本项目其他供应商存在控股或管理关系。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（7）在“信用中国”网站（www.creditchina.gov.cn）中被列入失信执行人、安全生产领域严重失信惩戒名单、拖欠农民工工资失信联合惩戒对象名单。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（8）在“信用中国”网站（www.creditchina.gov.cn）中被列入严重失信主体名单。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（9）其他违法违纪行为，经审查认为不宜被邀请参加采购活动的。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（10）其他禁止情形：</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8"/>
        <w:rPr>
          <w:rFonts w:hint="eastAsia" w:cs="Times New Roman" w:asciiTheme="minorEastAsia" w:hAnsiTheme="minorEastAsia"/>
          <w:b/>
          <w:bCs/>
          <w:color w:val="auto"/>
          <w:sz w:val="28"/>
          <w:szCs w:val="28"/>
          <w:highlight w:val="none"/>
          <w:lang w:val="en-US" w:eastAsia="zh-CN"/>
        </w:rPr>
      </w:pPr>
    </w:p>
    <w:p>
      <w:pPr>
        <w:pStyle w:val="8"/>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7"/>
        <w:rPr>
          <w:rFonts w:hint="eastAsia" w:ascii="仿宋_GB2312" w:eastAsia="仿宋_GB2312" w:hAnsiTheme="minorEastAsia"/>
          <w:color w:val="auto"/>
          <w:sz w:val="28"/>
          <w:szCs w:val="28"/>
          <w:highlight w:val="none"/>
          <w:lang w:val="en-US" w:eastAsia="zh-CN"/>
        </w:rPr>
      </w:pPr>
      <w:bookmarkStart w:id="190" w:name="_Toc19423"/>
      <w:bookmarkStart w:id="191" w:name="_Toc32430"/>
    </w:p>
    <w:p>
      <w:pPr>
        <w:pStyle w:val="7"/>
        <w:numPr>
          <w:ilvl w:val="0"/>
          <w:numId w:val="4"/>
        </w:numP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rPr>
        <w:t>报价表</w:t>
      </w:r>
      <w:bookmarkEnd w:id="190"/>
      <w:bookmarkEnd w:id="191"/>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655"/>
        <w:gridCol w:w="2421"/>
        <w:gridCol w:w="820"/>
        <w:gridCol w:w="731"/>
        <w:gridCol w:w="949"/>
        <w:gridCol w:w="962"/>
        <w:gridCol w:w="833"/>
        <w:tblGridChange w:id="0">
          <w:tblGrid>
            <w:gridCol w:w="689"/>
            <w:gridCol w:w="222"/>
            <w:gridCol w:w="1433"/>
            <w:gridCol w:w="2421"/>
            <w:gridCol w:w="820"/>
            <w:gridCol w:w="731"/>
            <w:gridCol w:w="949"/>
            <w:gridCol w:w="962"/>
            <w:gridCol w:w="83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89" w:type="dxa"/>
            <w:vAlign w:val="center"/>
          </w:tcPr>
          <w:p>
            <w:pPr>
              <w:numPr>
                <w:ilvl w:val="-1"/>
                <w:numId w:val="0"/>
              </w:numPr>
              <w:jc w:val="center"/>
              <w:rPr>
                <w:rFonts w:hint="eastAsia"/>
                <w:vertAlign w:val="baseline"/>
                <w:lang w:eastAsia="zh-CN"/>
              </w:rPr>
            </w:pPr>
            <w:r>
              <w:rPr>
                <w:rFonts w:hint="eastAsia"/>
                <w:vertAlign w:val="baseline"/>
                <w:lang w:eastAsia="zh-CN"/>
              </w:rPr>
              <w:t>序号</w:t>
            </w:r>
          </w:p>
        </w:tc>
        <w:tc>
          <w:tcPr>
            <w:tcW w:w="1655" w:type="dxa"/>
            <w:vAlign w:val="center"/>
          </w:tcPr>
          <w:p>
            <w:pPr>
              <w:numPr>
                <w:ilvl w:val="-1"/>
                <w:numId w:val="0"/>
              </w:numPr>
              <w:jc w:val="center"/>
              <w:rPr>
                <w:rFonts w:hint="eastAsia"/>
                <w:vertAlign w:val="baseline"/>
                <w:lang w:eastAsia="zh-CN"/>
              </w:rPr>
            </w:pPr>
            <w:r>
              <w:rPr>
                <w:rFonts w:hint="eastAsia"/>
                <w:vertAlign w:val="baseline"/>
                <w:lang w:eastAsia="zh-CN"/>
              </w:rPr>
              <w:t>名称</w:t>
            </w:r>
          </w:p>
        </w:tc>
        <w:tc>
          <w:tcPr>
            <w:tcW w:w="2421" w:type="dxa"/>
            <w:vAlign w:val="center"/>
          </w:tcPr>
          <w:p>
            <w:pPr>
              <w:numPr>
                <w:ilvl w:val="-1"/>
                <w:numId w:val="0"/>
              </w:numPr>
              <w:jc w:val="center"/>
              <w:rPr>
                <w:rFonts w:hint="default"/>
                <w:vertAlign w:val="baseline"/>
                <w:lang w:val="en-US" w:eastAsia="zh-CN"/>
              </w:rPr>
            </w:pPr>
            <w:r>
              <w:rPr>
                <w:rFonts w:hint="eastAsia"/>
                <w:vertAlign w:val="baseline"/>
                <w:lang w:eastAsia="zh-CN"/>
              </w:rPr>
              <w:t>型号</w:t>
            </w:r>
            <w:r>
              <w:rPr>
                <w:rFonts w:hint="eastAsia"/>
                <w:vertAlign w:val="baseline"/>
                <w:lang w:val="en-US" w:eastAsia="zh-CN"/>
              </w:rPr>
              <w:t>/规格</w:t>
            </w:r>
          </w:p>
        </w:tc>
        <w:tc>
          <w:tcPr>
            <w:tcW w:w="820" w:type="dxa"/>
            <w:vAlign w:val="center"/>
          </w:tcPr>
          <w:p>
            <w:pPr>
              <w:numPr>
                <w:ilvl w:val="-1"/>
                <w:numId w:val="0"/>
              </w:numPr>
              <w:jc w:val="center"/>
              <w:rPr>
                <w:rFonts w:hint="eastAsia"/>
                <w:vertAlign w:val="baseline"/>
                <w:lang w:eastAsia="zh-CN"/>
              </w:rPr>
            </w:pPr>
            <w:r>
              <w:rPr>
                <w:rFonts w:hint="eastAsia"/>
                <w:vertAlign w:val="baseline"/>
                <w:lang w:eastAsia="zh-CN"/>
              </w:rPr>
              <w:t>数量</w:t>
            </w:r>
          </w:p>
        </w:tc>
        <w:tc>
          <w:tcPr>
            <w:tcW w:w="731" w:type="dxa"/>
            <w:vAlign w:val="center"/>
          </w:tcPr>
          <w:p>
            <w:pPr>
              <w:numPr>
                <w:ilvl w:val="-1"/>
                <w:numId w:val="0"/>
              </w:numPr>
              <w:jc w:val="center"/>
              <w:rPr>
                <w:rFonts w:hint="eastAsia"/>
                <w:vertAlign w:val="baseline"/>
                <w:lang w:eastAsia="zh-CN"/>
              </w:rPr>
            </w:pPr>
            <w:r>
              <w:rPr>
                <w:rFonts w:hint="eastAsia"/>
                <w:vertAlign w:val="baseline"/>
                <w:lang w:eastAsia="zh-CN"/>
              </w:rPr>
              <w:t>单位</w:t>
            </w:r>
          </w:p>
        </w:tc>
        <w:tc>
          <w:tcPr>
            <w:tcW w:w="949" w:type="dxa"/>
            <w:vAlign w:val="center"/>
          </w:tcPr>
          <w:p>
            <w:pPr>
              <w:numPr>
                <w:ilvl w:val="-1"/>
                <w:numId w:val="0"/>
              </w:numPr>
              <w:jc w:val="center"/>
              <w:rPr>
                <w:rFonts w:hint="eastAsia"/>
                <w:vertAlign w:val="baseline"/>
                <w:lang w:eastAsia="zh-CN"/>
              </w:rPr>
            </w:pPr>
            <w:r>
              <w:rPr>
                <w:rFonts w:hint="eastAsia"/>
                <w:vertAlign w:val="baseline"/>
                <w:lang w:eastAsia="zh-CN"/>
              </w:rPr>
              <w:t>单价</w:t>
            </w:r>
          </w:p>
        </w:tc>
        <w:tc>
          <w:tcPr>
            <w:tcW w:w="962" w:type="dxa"/>
            <w:vAlign w:val="center"/>
          </w:tcPr>
          <w:p>
            <w:pPr>
              <w:numPr>
                <w:ilvl w:val="-1"/>
                <w:numId w:val="0"/>
              </w:numPr>
              <w:jc w:val="center"/>
              <w:rPr>
                <w:rFonts w:hint="eastAsia"/>
                <w:vertAlign w:val="baseline"/>
                <w:lang w:eastAsia="zh-CN"/>
              </w:rPr>
            </w:pPr>
            <w:r>
              <w:rPr>
                <w:rFonts w:hint="eastAsia"/>
                <w:vertAlign w:val="baseline"/>
                <w:lang w:eastAsia="zh-CN"/>
              </w:rPr>
              <w:t>总价</w:t>
            </w:r>
          </w:p>
        </w:tc>
        <w:tc>
          <w:tcPr>
            <w:tcW w:w="833" w:type="dxa"/>
            <w:vAlign w:val="center"/>
          </w:tcPr>
          <w:p>
            <w:pPr>
              <w:numPr>
                <w:ilvl w:val="-1"/>
                <w:numId w:val="0"/>
              </w:numPr>
              <w:jc w:val="center"/>
              <w:rPr>
                <w:rFonts w:hint="eastAsia"/>
                <w:vertAlign w:val="baseline"/>
                <w:lang w:eastAsia="zh-CN"/>
              </w:rPr>
            </w:pPr>
            <w:r>
              <w:rPr>
                <w:rFonts w:hint="eastAsia"/>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89" w:type="dxa"/>
            <w:vAlign w:val="center"/>
          </w:tcPr>
          <w:p>
            <w:pPr>
              <w:numPr>
                <w:ilvl w:val="-1"/>
                <w:numId w:val="0"/>
              </w:numPr>
              <w:jc w:val="center"/>
              <w:rPr>
                <w:rFonts w:hint="default"/>
                <w:vertAlign w:val="baseline"/>
                <w:lang w:val="en-US" w:eastAsia="zh-CN"/>
              </w:rPr>
            </w:pPr>
            <w:r>
              <w:rPr>
                <w:rFonts w:hint="eastAsia"/>
                <w:vertAlign w:val="baseline"/>
                <w:lang w:val="en-US" w:eastAsia="zh-CN"/>
              </w:rPr>
              <w:t>1</w:t>
            </w:r>
          </w:p>
        </w:tc>
        <w:tc>
          <w:tcPr>
            <w:tcW w:w="1655" w:type="dxa"/>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zh-CN" w:eastAsia="zh-CN" w:bidi="ar-SA"/>
              </w:rPr>
            </w:pPr>
            <w:r>
              <w:rPr>
                <w:rFonts w:hint="eastAsia" w:ascii="宋体" w:hAnsi="宋体" w:cs="宋体"/>
                <w:color w:val="auto"/>
                <w:kern w:val="0"/>
                <w:sz w:val="24"/>
                <w:szCs w:val="24"/>
                <w:lang w:val="zh-CN"/>
              </w:rPr>
              <w:t>对夹式手动蝶阀</w:t>
            </w:r>
          </w:p>
        </w:tc>
        <w:tc>
          <w:tcPr>
            <w:tcW w:w="2421"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1"/>
                <w:szCs w:val="21"/>
                <w:u w:val="none"/>
                <w:lang w:val="en-US" w:eastAsia="zh-CN" w:bidi="ar-SA"/>
              </w:rPr>
              <w:t>D371XP-10Q DN400/1.0MPa</w:t>
            </w:r>
          </w:p>
        </w:tc>
        <w:tc>
          <w:tcPr>
            <w:tcW w:w="820" w:type="dxa"/>
            <w:vAlign w:val="center"/>
          </w:tcPr>
          <w:p>
            <w:pPr>
              <w:numPr>
                <w:ilvl w:val="-1"/>
                <w:numId w:val="0"/>
              </w:numPr>
              <w:jc w:val="center"/>
              <w:rPr>
                <w:rFonts w:hint="default"/>
                <w:vertAlign w:val="baseline"/>
                <w:lang w:val="en-US" w:eastAsia="zh-CN"/>
              </w:rPr>
            </w:pPr>
            <w:r>
              <w:rPr>
                <w:rFonts w:hint="eastAsia"/>
                <w:vertAlign w:val="baseline"/>
                <w:lang w:val="en-US" w:eastAsia="zh-CN"/>
              </w:rPr>
              <w:t>3</w:t>
            </w:r>
          </w:p>
        </w:tc>
        <w:tc>
          <w:tcPr>
            <w:tcW w:w="731" w:type="dxa"/>
            <w:vAlign w:val="center"/>
          </w:tcPr>
          <w:p>
            <w:pPr>
              <w:numPr>
                <w:ilvl w:val="-1"/>
                <w:numId w:val="0"/>
              </w:numPr>
              <w:jc w:val="center"/>
              <w:rPr>
                <w:rFonts w:hint="default"/>
                <w:vertAlign w:val="baseline"/>
                <w:lang w:val="en-US" w:eastAsia="zh-CN"/>
              </w:rPr>
            </w:pPr>
            <w:r>
              <w:rPr>
                <w:rFonts w:hint="eastAsia"/>
                <w:vertAlign w:val="baseline"/>
                <w:lang w:val="en-US" w:eastAsia="zh-CN"/>
              </w:rPr>
              <w:t>个</w:t>
            </w:r>
          </w:p>
        </w:tc>
        <w:tc>
          <w:tcPr>
            <w:tcW w:w="949" w:type="dxa"/>
          </w:tcPr>
          <w:p>
            <w:pPr>
              <w:numPr>
                <w:ilvl w:val="-1"/>
                <w:numId w:val="0"/>
              </w:numPr>
              <w:rPr>
                <w:rFonts w:hint="eastAsia"/>
                <w:vertAlign w:val="baseline"/>
                <w:lang w:eastAsia="zh-CN"/>
              </w:rPr>
            </w:pPr>
          </w:p>
        </w:tc>
        <w:tc>
          <w:tcPr>
            <w:tcW w:w="962" w:type="dxa"/>
          </w:tcPr>
          <w:p>
            <w:pPr>
              <w:numPr>
                <w:ilvl w:val="-1"/>
                <w:numId w:val="0"/>
              </w:numPr>
              <w:rPr>
                <w:rFonts w:hint="eastAsia"/>
                <w:vertAlign w:val="baseline"/>
                <w:lang w:eastAsia="zh-CN"/>
              </w:rPr>
            </w:pPr>
          </w:p>
        </w:tc>
        <w:tc>
          <w:tcPr>
            <w:tcW w:w="833" w:type="dxa"/>
          </w:tcPr>
          <w:p>
            <w:pPr>
              <w:numPr>
                <w:ilvl w:val="-1"/>
                <w:numId w:val="0"/>
              </w:numP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89" w:type="dxa"/>
            <w:vAlign w:val="center"/>
          </w:tcPr>
          <w:p>
            <w:pPr>
              <w:numPr>
                <w:ilvl w:val="-1"/>
                <w:numId w:val="0"/>
              </w:numPr>
              <w:jc w:val="center"/>
              <w:rPr>
                <w:rFonts w:hint="default"/>
                <w:vertAlign w:val="baseline"/>
                <w:lang w:val="en-US" w:eastAsia="zh-CN"/>
              </w:rPr>
            </w:pPr>
            <w:r>
              <w:rPr>
                <w:rFonts w:hint="eastAsia"/>
                <w:vertAlign w:val="baseline"/>
                <w:lang w:val="en-US" w:eastAsia="zh-CN"/>
              </w:rPr>
              <w:t>2</w:t>
            </w:r>
          </w:p>
        </w:tc>
        <w:tc>
          <w:tcPr>
            <w:tcW w:w="1655" w:type="dxa"/>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zh-CN" w:eastAsia="zh-CN" w:bidi="ar-SA"/>
              </w:rPr>
            </w:pPr>
            <w:r>
              <w:rPr>
                <w:rFonts w:hint="eastAsia" w:ascii="宋体" w:hAnsi="宋体" w:cs="宋体"/>
                <w:color w:val="auto"/>
                <w:kern w:val="0"/>
                <w:sz w:val="24"/>
                <w:szCs w:val="24"/>
                <w:lang w:val="zh-CN"/>
              </w:rPr>
              <w:t>对夹式手动蝶阀</w:t>
            </w:r>
          </w:p>
        </w:tc>
        <w:tc>
          <w:tcPr>
            <w:tcW w:w="2421"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US" w:eastAsia="zh-CN" w:bidi="ar-SA"/>
              </w:rPr>
              <w:t>D371XP-10Q DN350/1.0MPa</w:t>
            </w:r>
          </w:p>
        </w:tc>
        <w:tc>
          <w:tcPr>
            <w:tcW w:w="820" w:type="dxa"/>
            <w:vAlign w:val="center"/>
          </w:tcPr>
          <w:p>
            <w:pPr>
              <w:numPr>
                <w:ilvl w:val="-1"/>
                <w:numId w:val="0"/>
              </w:numPr>
              <w:jc w:val="center"/>
              <w:rPr>
                <w:rFonts w:hint="default"/>
                <w:vertAlign w:val="baseline"/>
                <w:lang w:val="en-US" w:eastAsia="zh-CN"/>
              </w:rPr>
            </w:pPr>
            <w:r>
              <w:rPr>
                <w:rFonts w:hint="eastAsia"/>
                <w:vertAlign w:val="baseline"/>
                <w:lang w:val="en-US" w:eastAsia="zh-CN"/>
              </w:rPr>
              <w:t>3</w:t>
            </w:r>
          </w:p>
        </w:tc>
        <w:tc>
          <w:tcPr>
            <w:tcW w:w="731" w:type="dxa"/>
            <w:vAlign w:val="center"/>
          </w:tcPr>
          <w:p>
            <w:pPr>
              <w:numPr>
                <w:ilvl w:val="-1"/>
                <w:numId w:val="0"/>
              </w:numPr>
              <w:jc w:val="center"/>
              <w:rPr>
                <w:rFonts w:hint="default"/>
                <w:vertAlign w:val="baseline"/>
                <w:lang w:val="en-US" w:eastAsia="zh-CN"/>
              </w:rPr>
            </w:pPr>
            <w:r>
              <w:rPr>
                <w:rFonts w:hint="eastAsia"/>
                <w:vertAlign w:val="baseline"/>
                <w:lang w:val="en-US" w:eastAsia="zh-CN"/>
              </w:rPr>
              <w:t>个</w:t>
            </w:r>
          </w:p>
        </w:tc>
        <w:tc>
          <w:tcPr>
            <w:tcW w:w="949" w:type="dxa"/>
          </w:tcPr>
          <w:p>
            <w:pPr>
              <w:numPr>
                <w:ilvl w:val="-1"/>
                <w:numId w:val="0"/>
              </w:numPr>
              <w:rPr>
                <w:rFonts w:hint="eastAsia"/>
                <w:vertAlign w:val="baseline"/>
                <w:lang w:eastAsia="zh-CN"/>
              </w:rPr>
            </w:pPr>
          </w:p>
        </w:tc>
        <w:tc>
          <w:tcPr>
            <w:tcW w:w="962" w:type="dxa"/>
          </w:tcPr>
          <w:p>
            <w:pPr>
              <w:numPr>
                <w:ilvl w:val="-1"/>
                <w:numId w:val="0"/>
              </w:numPr>
              <w:rPr>
                <w:rFonts w:hint="eastAsia"/>
                <w:vertAlign w:val="baseline"/>
                <w:lang w:eastAsia="zh-CN"/>
              </w:rPr>
            </w:pPr>
          </w:p>
        </w:tc>
        <w:tc>
          <w:tcPr>
            <w:tcW w:w="833" w:type="dxa"/>
          </w:tcPr>
          <w:p>
            <w:pPr>
              <w:numPr>
                <w:ilvl w:val="-1"/>
                <w:numId w:val="0"/>
              </w:numP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9" w:type="dxa"/>
            <w:vAlign w:val="center"/>
          </w:tcPr>
          <w:p>
            <w:pPr>
              <w:numPr>
                <w:ilvl w:val="-1"/>
                <w:numId w:val="0"/>
              </w:numPr>
              <w:jc w:val="center"/>
              <w:rPr>
                <w:rFonts w:hint="default"/>
                <w:vertAlign w:val="baseline"/>
                <w:lang w:val="en-US" w:eastAsia="zh-CN"/>
              </w:rPr>
            </w:pPr>
            <w:r>
              <w:rPr>
                <w:rFonts w:hint="eastAsia"/>
                <w:vertAlign w:val="baseline"/>
                <w:lang w:val="en-US" w:eastAsia="zh-CN"/>
              </w:rPr>
              <w:t>3</w:t>
            </w:r>
          </w:p>
        </w:tc>
        <w:tc>
          <w:tcPr>
            <w:tcW w:w="1655" w:type="dxa"/>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zh-CN" w:eastAsia="zh-CN" w:bidi="ar-SA"/>
              </w:rPr>
            </w:pPr>
            <w:r>
              <w:rPr>
                <w:rFonts w:hint="eastAsia" w:ascii="宋体" w:hAnsi="宋体" w:cs="宋体"/>
                <w:color w:val="auto"/>
                <w:kern w:val="0"/>
                <w:sz w:val="24"/>
                <w:szCs w:val="24"/>
                <w:lang w:val="zh-CN"/>
              </w:rPr>
              <w:t>蝶式止回阀</w:t>
            </w:r>
          </w:p>
        </w:tc>
        <w:tc>
          <w:tcPr>
            <w:tcW w:w="2421"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US" w:eastAsia="zh-CN" w:bidi="ar-SA"/>
              </w:rPr>
              <w:t>HJ47XP-10 DN350/1.0MPa</w:t>
            </w:r>
          </w:p>
        </w:tc>
        <w:tc>
          <w:tcPr>
            <w:tcW w:w="820" w:type="dxa"/>
            <w:vAlign w:val="center"/>
          </w:tcPr>
          <w:p>
            <w:pPr>
              <w:numPr>
                <w:ilvl w:val="-1"/>
                <w:numId w:val="0"/>
              </w:numPr>
              <w:jc w:val="center"/>
              <w:rPr>
                <w:rFonts w:hint="default"/>
                <w:vertAlign w:val="baseline"/>
                <w:lang w:val="en-US" w:eastAsia="zh-CN"/>
              </w:rPr>
            </w:pPr>
            <w:r>
              <w:rPr>
                <w:rFonts w:hint="eastAsia"/>
                <w:vertAlign w:val="baseline"/>
                <w:lang w:val="en-US" w:eastAsia="zh-CN"/>
              </w:rPr>
              <w:t>12</w:t>
            </w:r>
          </w:p>
        </w:tc>
        <w:tc>
          <w:tcPr>
            <w:tcW w:w="731" w:type="dxa"/>
            <w:vAlign w:val="center"/>
          </w:tcPr>
          <w:p>
            <w:pPr>
              <w:numPr>
                <w:ilvl w:val="-1"/>
                <w:numId w:val="0"/>
              </w:numPr>
              <w:jc w:val="center"/>
              <w:rPr>
                <w:rFonts w:hint="default"/>
                <w:vertAlign w:val="baseline"/>
                <w:lang w:val="en-US" w:eastAsia="zh-CN"/>
              </w:rPr>
            </w:pPr>
            <w:r>
              <w:rPr>
                <w:rFonts w:hint="eastAsia"/>
                <w:vertAlign w:val="baseline"/>
                <w:lang w:val="en-US" w:eastAsia="zh-CN"/>
              </w:rPr>
              <w:t>个</w:t>
            </w:r>
          </w:p>
        </w:tc>
        <w:tc>
          <w:tcPr>
            <w:tcW w:w="949" w:type="dxa"/>
          </w:tcPr>
          <w:p>
            <w:pPr>
              <w:numPr>
                <w:ilvl w:val="-1"/>
                <w:numId w:val="0"/>
              </w:numPr>
              <w:rPr>
                <w:rFonts w:hint="eastAsia"/>
                <w:vertAlign w:val="baseline"/>
                <w:lang w:eastAsia="zh-CN"/>
              </w:rPr>
            </w:pPr>
          </w:p>
        </w:tc>
        <w:tc>
          <w:tcPr>
            <w:tcW w:w="962" w:type="dxa"/>
          </w:tcPr>
          <w:p>
            <w:pPr>
              <w:numPr>
                <w:ilvl w:val="-1"/>
                <w:numId w:val="0"/>
              </w:numPr>
              <w:rPr>
                <w:rFonts w:hint="eastAsia"/>
                <w:vertAlign w:val="baseline"/>
                <w:lang w:eastAsia="zh-CN"/>
              </w:rPr>
            </w:pPr>
          </w:p>
        </w:tc>
        <w:tc>
          <w:tcPr>
            <w:tcW w:w="833" w:type="dxa"/>
          </w:tcPr>
          <w:p>
            <w:pPr>
              <w:numPr>
                <w:ilvl w:val="-1"/>
                <w:numId w:val="0"/>
              </w:numP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9" w:type="dxa"/>
            <w:vAlign w:val="center"/>
          </w:tcPr>
          <w:p>
            <w:pPr>
              <w:numPr>
                <w:ilvl w:val="-1"/>
                <w:numId w:val="0"/>
              </w:numPr>
              <w:jc w:val="center"/>
              <w:rPr>
                <w:rFonts w:hint="default"/>
                <w:vertAlign w:val="baseline"/>
                <w:lang w:val="en-US" w:eastAsia="zh-CN"/>
              </w:rPr>
            </w:pPr>
            <w:r>
              <w:rPr>
                <w:rFonts w:hint="eastAsia"/>
                <w:vertAlign w:val="baseline"/>
                <w:lang w:val="en-US" w:eastAsia="zh-CN"/>
              </w:rPr>
              <w:t>4</w:t>
            </w:r>
          </w:p>
        </w:tc>
        <w:tc>
          <w:tcPr>
            <w:tcW w:w="1655" w:type="dxa"/>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zh-CN" w:eastAsia="zh-CN" w:bidi="ar-SA"/>
              </w:rPr>
            </w:pPr>
            <w:r>
              <w:rPr>
                <w:rFonts w:hint="eastAsia" w:ascii="宋体" w:hAnsi="宋体" w:cs="宋体"/>
                <w:color w:val="auto"/>
                <w:kern w:val="0"/>
                <w:sz w:val="24"/>
                <w:szCs w:val="24"/>
                <w:lang w:val="zh-CN"/>
              </w:rPr>
              <w:t>手动闸阀</w:t>
            </w:r>
          </w:p>
        </w:tc>
        <w:tc>
          <w:tcPr>
            <w:tcW w:w="2421"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Z45X-1OQ  DN350　</w:t>
            </w:r>
          </w:p>
        </w:tc>
        <w:tc>
          <w:tcPr>
            <w:tcW w:w="820" w:type="dxa"/>
            <w:vAlign w:val="center"/>
          </w:tcPr>
          <w:p>
            <w:pPr>
              <w:numPr>
                <w:ilvl w:val="-1"/>
                <w:numId w:val="0"/>
              </w:numPr>
              <w:jc w:val="center"/>
              <w:rPr>
                <w:rFonts w:hint="default"/>
                <w:vertAlign w:val="baseline"/>
                <w:lang w:val="en-US" w:eastAsia="zh-CN"/>
              </w:rPr>
            </w:pPr>
            <w:r>
              <w:rPr>
                <w:rFonts w:hint="eastAsia"/>
                <w:vertAlign w:val="baseline"/>
                <w:lang w:val="en-US" w:eastAsia="zh-CN"/>
              </w:rPr>
              <w:t>1</w:t>
            </w:r>
          </w:p>
        </w:tc>
        <w:tc>
          <w:tcPr>
            <w:tcW w:w="731" w:type="dxa"/>
            <w:vAlign w:val="center"/>
          </w:tcPr>
          <w:p>
            <w:pPr>
              <w:numPr>
                <w:ilvl w:val="-1"/>
                <w:numId w:val="0"/>
              </w:numPr>
              <w:jc w:val="center"/>
              <w:rPr>
                <w:rFonts w:hint="default"/>
                <w:vertAlign w:val="baseline"/>
                <w:lang w:val="en-US" w:eastAsia="zh-CN"/>
              </w:rPr>
            </w:pPr>
            <w:r>
              <w:rPr>
                <w:rFonts w:hint="eastAsia"/>
                <w:vertAlign w:val="baseline"/>
                <w:lang w:val="en-US" w:eastAsia="zh-CN"/>
              </w:rPr>
              <w:t>个</w:t>
            </w:r>
          </w:p>
        </w:tc>
        <w:tc>
          <w:tcPr>
            <w:tcW w:w="949" w:type="dxa"/>
          </w:tcPr>
          <w:p>
            <w:pPr>
              <w:numPr>
                <w:ilvl w:val="-1"/>
                <w:numId w:val="0"/>
              </w:numPr>
              <w:rPr>
                <w:rFonts w:hint="eastAsia"/>
                <w:vertAlign w:val="baseline"/>
                <w:lang w:eastAsia="zh-CN"/>
              </w:rPr>
            </w:pPr>
          </w:p>
        </w:tc>
        <w:tc>
          <w:tcPr>
            <w:tcW w:w="962" w:type="dxa"/>
          </w:tcPr>
          <w:p>
            <w:pPr>
              <w:numPr>
                <w:ilvl w:val="-1"/>
                <w:numId w:val="0"/>
              </w:numPr>
              <w:rPr>
                <w:rFonts w:hint="eastAsia"/>
                <w:vertAlign w:val="baseline"/>
                <w:lang w:eastAsia="zh-CN"/>
              </w:rPr>
            </w:pPr>
          </w:p>
        </w:tc>
        <w:tc>
          <w:tcPr>
            <w:tcW w:w="833" w:type="dxa"/>
          </w:tcPr>
          <w:p>
            <w:pPr>
              <w:numPr>
                <w:ilvl w:val="-1"/>
                <w:numId w:val="0"/>
              </w:numP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89" w:type="dxa"/>
            <w:vAlign w:val="center"/>
          </w:tcPr>
          <w:p>
            <w:pPr>
              <w:numPr>
                <w:ilvl w:val="-1"/>
                <w:numId w:val="0"/>
              </w:numPr>
              <w:jc w:val="center"/>
              <w:rPr>
                <w:rFonts w:hint="default"/>
                <w:vertAlign w:val="baseline"/>
                <w:lang w:val="en-US" w:eastAsia="zh-CN"/>
              </w:rPr>
            </w:pPr>
            <w:r>
              <w:rPr>
                <w:rFonts w:hint="eastAsia"/>
                <w:vertAlign w:val="baseline"/>
                <w:lang w:val="en-US" w:eastAsia="zh-CN"/>
              </w:rPr>
              <w:t>5</w:t>
            </w:r>
          </w:p>
        </w:tc>
        <w:tc>
          <w:tcPr>
            <w:tcW w:w="1655" w:type="dxa"/>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lang w:val="zh-CN" w:eastAsia="zh-CN" w:bidi="ar-SA"/>
              </w:rPr>
            </w:pPr>
            <w:r>
              <w:rPr>
                <w:rFonts w:hint="eastAsia" w:ascii="宋体" w:hAnsi="宋体" w:cs="宋体"/>
                <w:color w:val="auto"/>
                <w:kern w:val="0"/>
                <w:sz w:val="24"/>
                <w:szCs w:val="24"/>
                <w:lang w:val="zh-CN"/>
              </w:rPr>
              <w:t>手动闸阀</w:t>
            </w:r>
          </w:p>
        </w:tc>
        <w:tc>
          <w:tcPr>
            <w:tcW w:w="2421"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Z45X-1OQ  DN300</w:t>
            </w:r>
          </w:p>
        </w:tc>
        <w:tc>
          <w:tcPr>
            <w:tcW w:w="820" w:type="dxa"/>
            <w:vAlign w:val="center"/>
          </w:tcPr>
          <w:p>
            <w:pPr>
              <w:numPr>
                <w:ilvl w:val="-1"/>
                <w:numId w:val="0"/>
              </w:numPr>
              <w:jc w:val="center"/>
              <w:rPr>
                <w:rFonts w:hint="default"/>
                <w:vertAlign w:val="baseline"/>
                <w:lang w:val="en-US" w:eastAsia="zh-CN"/>
              </w:rPr>
            </w:pPr>
            <w:r>
              <w:rPr>
                <w:rFonts w:hint="eastAsia"/>
                <w:vertAlign w:val="baseline"/>
                <w:lang w:val="en-US" w:eastAsia="zh-CN"/>
              </w:rPr>
              <w:t>1</w:t>
            </w:r>
          </w:p>
        </w:tc>
        <w:tc>
          <w:tcPr>
            <w:tcW w:w="731" w:type="dxa"/>
            <w:vAlign w:val="center"/>
          </w:tcPr>
          <w:p>
            <w:pPr>
              <w:numPr>
                <w:ilvl w:val="-1"/>
                <w:numId w:val="0"/>
              </w:numPr>
              <w:jc w:val="center"/>
              <w:rPr>
                <w:rFonts w:hint="default"/>
                <w:vertAlign w:val="baseline"/>
                <w:lang w:val="en-US" w:eastAsia="zh-CN"/>
              </w:rPr>
            </w:pPr>
            <w:r>
              <w:rPr>
                <w:rFonts w:hint="eastAsia"/>
                <w:vertAlign w:val="baseline"/>
                <w:lang w:val="en-US" w:eastAsia="zh-CN"/>
              </w:rPr>
              <w:t>个</w:t>
            </w:r>
          </w:p>
        </w:tc>
        <w:tc>
          <w:tcPr>
            <w:tcW w:w="949" w:type="dxa"/>
          </w:tcPr>
          <w:p>
            <w:pPr>
              <w:numPr>
                <w:ilvl w:val="-1"/>
                <w:numId w:val="0"/>
              </w:numPr>
              <w:rPr>
                <w:rFonts w:hint="eastAsia"/>
                <w:vertAlign w:val="baseline"/>
                <w:lang w:eastAsia="zh-CN"/>
              </w:rPr>
            </w:pPr>
          </w:p>
        </w:tc>
        <w:tc>
          <w:tcPr>
            <w:tcW w:w="962" w:type="dxa"/>
          </w:tcPr>
          <w:p>
            <w:pPr>
              <w:numPr>
                <w:ilvl w:val="-1"/>
                <w:numId w:val="0"/>
              </w:numPr>
              <w:rPr>
                <w:rFonts w:hint="eastAsia"/>
                <w:vertAlign w:val="baseline"/>
                <w:lang w:eastAsia="zh-CN"/>
              </w:rPr>
            </w:pPr>
          </w:p>
        </w:tc>
        <w:tc>
          <w:tcPr>
            <w:tcW w:w="833" w:type="dxa"/>
          </w:tcPr>
          <w:p>
            <w:pPr>
              <w:numPr>
                <w:ilvl w:val="-1"/>
                <w:numId w:val="0"/>
              </w:numP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060" w:type="dxa"/>
            <w:gridSpan w:val="8"/>
            <w:vAlign w:val="center"/>
          </w:tcPr>
          <w:p>
            <w:pPr>
              <w:numPr>
                <w:ilvl w:val="-1"/>
                <w:numId w:val="0"/>
              </w:numPr>
              <w:jc w:val="center"/>
              <w:rPr>
                <w:rFonts w:hint="default"/>
                <w:vertAlign w:val="baseline"/>
                <w:lang w:val="en-US" w:eastAsia="zh-CN"/>
              </w:rPr>
            </w:pPr>
            <w:r>
              <w:rPr>
                <w:rFonts w:hint="eastAsia"/>
                <w:vertAlign w:val="baseline"/>
                <w:lang w:val="en-US" w:eastAsia="zh-CN"/>
              </w:rPr>
              <w:t>总价：  元（含税： %）</w:t>
            </w:r>
          </w:p>
        </w:tc>
      </w:tr>
    </w:tbl>
    <w:p>
      <w:pPr>
        <w:numPr>
          <w:ilvl w:val="0"/>
          <w:numId w:val="0"/>
        </w:numPr>
        <w:adjustRightInd/>
        <w:snapToGrid/>
        <w:spacing w:line="240" w:lineRule="auto"/>
        <w:ind w:firstLine="0"/>
        <w:rPr>
          <w:rFonts w:hint="eastAsia" w:ascii="仿宋_GB2312" w:eastAsia="仿宋_GB2312" w:hAnsiTheme="minorEastAsia"/>
          <w:color w:val="auto"/>
          <w:sz w:val="28"/>
          <w:szCs w:val="28"/>
          <w:highlight w:val="none"/>
          <w:lang w:eastAsia="zh-CN"/>
        </w:rPr>
      </w:pPr>
      <w:r>
        <w:rPr>
          <w:rFonts w:hint="eastAsia" w:ascii="宋体" w:hAnsi="宋体" w:eastAsia="宋体" w:cs="宋体"/>
          <w:sz w:val="24"/>
          <w:szCs w:val="24"/>
          <w:lang w:val="en-US" w:eastAsia="zh-CN"/>
        </w:rPr>
        <w:t>备注：</w:t>
      </w:r>
      <w:r>
        <w:rPr>
          <w:rFonts w:ascii="宋体" w:hAnsi="宋体" w:eastAsia="宋体" w:cs="宋体"/>
          <w:sz w:val="24"/>
          <w:szCs w:val="24"/>
        </w:rPr>
        <w:t>报价清单（含不同分公司/子公司）中相同项目（或单项）的单价须保持一致，如单价不同的，按最低的单价执行。</w:t>
      </w:r>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 xml:space="preserve">                                    供应商名称（加盖公章）</w:t>
      </w:r>
    </w:p>
    <w:p>
      <w:pPr>
        <w:adjustRightInd w:val="0"/>
        <w:snapToGrid w:val="0"/>
        <w:spacing w:line="600" w:lineRule="exact"/>
        <w:ind w:firstLine="0"/>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 xml:space="preserve">                                           年  月   日</w:t>
      </w:r>
    </w:p>
    <w:p>
      <w:pPr>
        <w:adjustRightInd w:val="0"/>
        <w:snapToGrid w:val="0"/>
        <w:spacing w:line="600" w:lineRule="exact"/>
        <w:ind w:firstLine="0"/>
        <w:rPr>
          <w:rFonts w:hint="default" w:ascii="仿宋_GB2312" w:eastAsia="仿宋_GB2312" w:hAnsiTheme="minorEastAsia"/>
          <w:color w:val="auto"/>
          <w:sz w:val="28"/>
          <w:szCs w:val="28"/>
          <w:highlight w:val="none"/>
          <w:lang w:val="en-US" w:eastAsia="zh-CN"/>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adjustRightInd w:val="0"/>
        <w:snapToGrid w:val="0"/>
        <w:spacing w:line="600" w:lineRule="exact"/>
        <w:ind w:left="562" w:hanging="562" w:hangingChars="200"/>
        <w:rPr>
          <w:rFonts w:hint="eastAsia" w:ascii="仿宋_GB2312" w:hAnsi="仿宋_GB2312" w:eastAsia="仿宋_GB2312" w:cs="仿宋_GB2312"/>
          <w:b w:val="0"/>
          <w:bCs w:val="0"/>
          <w:sz w:val="28"/>
          <w:szCs w:val="28"/>
          <w:u w:val="none"/>
          <w:lang w:val="en-US" w:eastAsia="zh-CN"/>
        </w:rPr>
      </w:pPr>
      <w:bookmarkStart w:id="192" w:name="_Toc6058"/>
      <w:bookmarkStart w:id="193" w:name="_Toc16386"/>
      <w:bookmarkStart w:id="194" w:name="_Toc87616402"/>
      <w:bookmarkStart w:id="195" w:name="_Toc88209965"/>
      <w:r>
        <w:rPr>
          <w:rFonts w:hint="eastAsia" w:cs="Times New Roman" w:asciiTheme="minorEastAsia" w:hAnsiTheme="minorEastAsia" w:eastAsiaTheme="minorEastAsia"/>
          <w:b/>
          <w:bCs/>
          <w:color w:val="auto"/>
          <w:kern w:val="2"/>
          <w:sz w:val="28"/>
          <w:szCs w:val="28"/>
          <w:highlight w:val="none"/>
          <w:lang w:val="en-US" w:eastAsia="zh-CN" w:bidi="ar-SA"/>
        </w:rPr>
        <w:t>6.承诺函</w:t>
      </w:r>
      <w:r>
        <w:rPr>
          <w:rFonts w:hint="eastAsia" w:asciiTheme="majorEastAsia" w:hAnsiTheme="majorEastAsia" w:eastAsiaTheme="majorEastAsia"/>
          <w:color w:val="auto"/>
          <w:sz w:val="28"/>
          <w:szCs w:val="28"/>
          <w:highlight w:val="none"/>
        </w:rPr>
        <w:br w:type="textWrapping"/>
      </w:r>
      <w:r>
        <w:rPr>
          <w:rFonts w:hint="eastAsia" w:ascii="仿宋_GB2312" w:eastAsia="仿宋_GB2312" w:hAnsiTheme="minorEastAsia"/>
          <w:color w:val="auto"/>
          <w:sz w:val="28"/>
          <w:szCs w:val="28"/>
          <w:highlight w:val="none"/>
          <w:lang w:val="en-US" w:eastAsia="zh-CN"/>
        </w:rPr>
        <w:t>我公司承诺，所提供报价货物均为制造商全新原装产品，</w:t>
      </w:r>
      <w:r>
        <w:rPr>
          <w:rFonts w:hint="eastAsia" w:ascii="仿宋_GB2312" w:hAnsi="仿宋_GB2312" w:eastAsia="仿宋_GB2312" w:cs="仿宋_GB2312"/>
          <w:b w:val="0"/>
          <w:bCs w:val="0"/>
          <w:sz w:val="28"/>
          <w:szCs w:val="28"/>
          <w:u w:val="none"/>
          <w:lang w:val="en-US" w:eastAsia="zh-CN"/>
        </w:rPr>
        <w:t>与现有设备</w:t>
      </w:r>
    </w:p>
    <w:p>
      <w:pPr>
        <w:adjustRightInd w:val="0"/>
        <w:snapToGrid w:val="0"/>
        <w:spacing w:line="600" w:lineRule="exact"/>
        <w:ind w:left="562" w:hanging="560" w:hangingChars="200"/>
        <w:rPr>
          <w:rFonts w:hint="eastAsia" w:ascii="仿宋_GB2312" w:eastAsia="仿宋_GB2312" w:hAnsiTheme="minorEastAsia"/>
          <w:color w:val="auto"/>
          <w:sz w:val="28"/>
          <w:szCs w:val="28"/>
          <w:highlight w:val="none"/>
          <w:lang w:val="en-US" w:eastAsia="zh-CN"/>
        </w:rPr>
      </w:pPr>
      <w:r>
        <w:rPr>
          <w:rFonts w:hint="eastAsia" w:ascii="仿宋_GB2312" w:hAnsi="仿宋_GB2312" w:eastAsia="仿宋_GB2312" w:cs="仿宋_GB2312"/>
          <w:b w:val="0"/>
          <w:bCs w:val="0"/>
          <w:sz w:val="28"/>
          <w:szCs w:val="28"/>
          <w:u w:val="none"/>
          <w:lang w:val="en-US" w:eastAsia="zh-CN"/>
        </w:rPr>
        <w:t>的所有参数相匹配，</w:t>
      </w:r>
      <w:r>
        <w:rPr>
          <w:rFonts w:hint="eastAsia" w:ascii="仿宋_GB2312" w:eastAsia="仿宋_GB2312" w:hAnsiTheme="minorEastAsia"/>
          <w:color w:val="auto"/>
          <w:sz w:val="28"/>
          <w:szCs w:val="28"/>
          <w:highlight w:val="none"/>
          <w:lang w:val="en-US" w:eastAsia="zh-CN"/>
        </w:rPr>
        <w:t>满足采购文件使用要求，合同签订后按采购文件需求</w:t>
      </w:r>
    </w:p>
    <w:p>
      <w:pPr>
        <w:adjustRightInd w:val="0"/>
        <w:snapToGrid w:val="0"/>
        <w:spacing w:line="600" w:lineRule="exact"/>
        <w:ind w:left="562" w:hanging="560" w:hangingChars="200"/>
        <w:rPr>
          <w:rFonts w:hint="eastAsia" w:asciiTheme="majorEastAsia" w:hAnsiTheme="majorEastAsia" w:eastAsiaTheme="majorEastAsia"/>
          <w:color w:val="auto"/>
          <w:sz w:val="28"/>
          <w:szCs w:val="28"/>
          <w:highlight w:val="none"/>
        </w:rPr>
      </w:pPr>
      <w:r>
        <w:rPr>
          <w:rFonts w:hint="eastAsia" w:ascii="仿宋_GB2312" w:eastAsia="仿宋_GB2312" w:hAnsiTheme="minorEastAsia"/>
          <w:color w:val="auto"/>
          <w:sz w:val="28"/>
          <w:szCs w:val="28"/>
          <w:highlight w:val="none"/>
          <w:lang w:val="en-US" w:eastAsia="zh-CN"/>
        </w:rPr>
        <w:t>清单供货。</w:t>
      </w:r>
      <w:r>
        <w:rPr>
          <w:rFonts w:hint="eastAsia" w:asciiTheme="majorEastAsia" w:hAnsiTheme="majorEastAsia" w:eastAsiaTheme="majorEastAsia"/>
          <w:color w:val="auto"/>
          <w:sz w:val="28"/>
          <w:szCs w:val="28"/>
          <w:highlight w:val="none"/>
        </w:rPr>
        <w:br w:type="textWrapping"/>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7"/>
        <w:numPr>
          <w:ilvl w:val="-1"/>
          <w:numId w:val="0"/>
        </w:numPr>
        <w:ind w:firstLine="6505" w:firstLineChars="2700"/>
        <w:rPr>
          <w:rFonts w:hint="eastAsia" w:asciiTheme="majorEastAsia" w:hAnsiTheme="majorEastAsia" w:eastAsiaTheme="maj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7"/>
        <w:numPr>
          <w:ilvl w:val="-1"/>
          <w:numId w:val="0"/>
        </w:numPr>
        <w:rPr>
          <w:rFonts w:hint="eastAsia" w:asciiTheme="majorEastAsia" w:hAnsiTheme="majorEastAsia" w:eastAsiaTheme="majorEastAsia"/>
          <w:color w:val="auto"/>
          <w:sz w:val="28"/>
          <w:szCs w:val="28"/>
          <w:highlight w:val="none"/>
          <w:lang w:val="en-US" w:eastAsia="zh-CN"/>
        </w:rPr>
      </w:pPr>
    </w:p>
    <w:p>
      <w:pPr>
        <w:pStyle w:val="7"/>
        <w:numPr>
          <w:ilvl w:val="-1"/>
          <w:numId w:val="0"/>
        </w:numPr>
        <w:rPr>
          <w:rFonts w:hint="eastAsia" w:asciiTheme="majorEastAsia" w:hAnsiTheme="majorEastAsia" w:eastAsiaTheme="majorEastAsia"/>
          <w:color w:val="auto"/>
          <w:sz w:val="28"/>
          <w:szCs w:val="28"/>
          <w:highlight w:val="none"/>
          <w:lang w:val="en-US" w:eastAsia="zh-CN"/>
        </w:rPr>
      </w:pPr>
    </w:p>
    <w:p>
      <w:pPr>
        <w:pStyle w:val="7"/>
        <w:numPr>
          <w:ilvl w:val="-1"/>
          <w:numId w:val="0"/>
        </w:numPr>
        <w:rPr>
          <w:rFonts w:hint="eastAsia" w:asciiTheme="majorEastAsia" w:hAnsiTheme="majorEastAsia" w:eastAsiaTheme="majorEastAsia"/>
          <w:color w:val="auto"/>
          <w:sz w:val="28"/>
          <w:szCs w:val="28"/>
          <w:highlight w:val="none"/>
          <w:lang w:val="en-US" w:eastAsia="zh-CN"/>
        </w:rPr>
      </w:pPr>
    </w:p>
    <w:p>
      <w:pPr>
        <w:pStyle w:val="7"/>
        <w:numPr>
          <w:ilvl w:val="-1"/>
          <w:numId w:val="0"/>
        </w:numPr>
        <w:rPr>
          <w:rFonts w:hint="eastAsia" w:asciiTheme="majorEastAsia" w:hAnsiTheme="majorEastAsia" w:eastAsiaTheme="majorEastAsia"/>
          <w:color w:val="auto"/>
          <w:sz w:val="28"/>
          <w:szCs w:val="28"/>
          <w:highlight w:val="none"/>
          <w:lang w:val="en-US" w:eastAsia="zh-CN"/>
        </w:rPr>
      </w:pPr>
    </w:p>
    <w:p>
      <w:pPr>
        <w:pStyle w:val="7"/>
        <w:numPr>
          <w:ilvl w:val="-1"/>
          <w:numId w:val="0"/>
        </w:numPr>
        <w:rPr>
          <w:rFonts w:hint="eastAsia" w:asciiTheme="majorEastAsia" w:hAnsiTheme="majorEastAsia" w:eastAsiaTheme="majorEastAsia"/>
          <w:color w:val="auto"/>
          <w:sz w:val="28"/>
          <w:szCs w:val="28"/>
          <w:highlight w:val="none"/>
          <w:lang w:val="en-US" w:eastAsia="zh-CN"/>
        </w:rPr>
      </w:pPr>
    </w:p>
    <w:p>
      <w:pPr>
        <w:pStyle w:val="7"/>
        <w:numPr>
          <w:ilvl w:val="-1"/>
          <w:numId w:val="0"/>
        </w:numPr>
        <w:rPr>
          <w:rFonts w:hint="eastAsia" w:asciiTheme="majorEastAsia" w:hAnsiTheme="majorEastAsia" w:eastAsiaTheme="majorEastAsia"/>
          <w:color w:val="auto"/>
          <w:sz w:val="28"/>
          <w:szCs w:val="28"/>
          <w:highlight w:val="none"/>
          <w:lang w:val="en-US" w:eastAsia="zh-CN"/>
        </w:rPr>
      </w:pPr>
    </w:p>
    <w:p>
      <w:pPr>
        <w:pStyle w:val="7"/>
        <w:numPr>
          <w:ilvl w:val="-1"/>
          <w:numId w:val="0"/>
        </w:numPr>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lang w:val="en-US" w:eastAsia="zh-CN"/>
        </w:rPr>
        <w:t>7.</w:t>
      </w:r>
      <w:r>
        <w:rPr>
          <w:rFonts w:hint="eastAsia" w:asciiTheme="majorEastAsia" w:hAnsiTheme="majorEastAsia" w:eastAsiaTheme="majorEastAsia"/>
          <w:color w:val="auto"/>
          <w:sz w:val="28"/>
          <w:szCs w:val="28"/>
          <w:highlight w:val="none"/>
        </w:rPr>
        <w:t>其他资料</w:t>
      </w:r>
      <w:bookmarkEnd w:id="192"/>
      <w:bookmarkEnd w:id="193"/>
      <w:bookmarkEnd w:id="194"/>
      <w:bookmarkEnd w:id="19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9"/>
                </w:pPr>
              </w:p>
              <w:p/>
            </w:txbxContent>
          </v:textbox>
        </v:shape>
      </w:pict>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9"/>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w:pict>
        <v:shape id="_x0000_s3077" o:spid="_x0000_s307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9"/>
                </w:pPr>
              </w:p>
              <w:p/>
            </w:txbxContent>
          </v:textbox>
        </v:shape>
      </w:pict>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w:pict>
        <v:shape id="_x0000_s3079" o:spid="_x0000_s307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C4C2E"/>
    <w:multiLevelType w:val="singleLevel"/>
    <w:tmpl w:val="90EC4C2E"/>
    <w:lvl w:ilvl="0" w:tentative="0">
      <w:start w:val="5"/>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33DB8314"/>
    <w:multiLevelType w:val="singleLevel"/>
    <w:tmpl w:val="33DB8314"/>
    <w:lvl w:ilvl="0" w:tentative="0">
      <w:start w:val="2"/>
      <w:numFmt w:val="chineseCounting"/>
      <w:suff w:val="nothing"/>
      <w:lvlText w:val="%1、"/>
      <w:lvlJc w:val="left"/>
      <w:rPr>
        <w:rFonts w:hint="eastAsia"/>
      </w:r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2C28AE"/>
    <w:rsid w:val="02A23A3C"/>
    <w:rsid w:val="02FB196F"/>
    <w:rsid w:val="035D130A"/>
    <w:rsid w:val="03796947"/>
    <w:rsid w:val="039110A9"/>
    <w:rsid w:val="03AC246A"/>
    <w:rsid w:val="03AE6061"/>
    <w:rsid w:val="03B23056"/>
    <w:rsid w:val="03DA023E"/>
    <w:rsid w:val="03DC3EBA"/>
    <w:rsid w:val="03F9794D"/>
    <w:rsid w:val="046A2461"/>
    <w:rsid w:val="051C2970"/>
    <w:rsid w:val="060C3611"/>
    <w:rsid w:val="06846C47"/>
    <w:rsid w:val="06C64829"/>
    <w:rsid w:val="070C4D95"/>
    <w:rsid w:val="070E7B6E"/>
    <w:rsid w:val="071D62B7"/>
    <w:rsid w:val="077D16D2"/>
    <w:rsid w:val="082A69F3"/>
    <w:rsid w:val="08675FC8"/>
    <w:rsid w:val="09635A79"/>
    <w:rsid w:val="09B713FD"/>
    <w:rsid w:val="09EF6ACC"/>
    <w:rsid w:val="0A1C0C49"/>
    <w:rsid w:val="0A315056"/>
    <w:rsid w:val="0A3E3B7B"/>
    <w:rsid w:val="0A694621"/>
    <w:rsid w:val="0AA213B4"/>
    <w:rsid w:val="0AF61C7E"/>
    <w:rsid w:val="0AFB45AD"/>
    <w:rsid w:val="0B351E9B"/>
    <w:rsid w:val="0B4C50D3"/>
    <w:rsid w:val="0B806B92"/>
    <w:rsid w:val="0B827E94"/>
    <w:rsid w:val="0B842F76"/>
    <w:rsid w:val="0BD070E1"/>
    <w:rsid w:val="0BD65B6B"/>
    <w:rsid w:val="0BE51BED"/>
    <w:rsid w:val="0C2361E7"/>
    <w:rsid w:val="0C247926"/>
    <w:rsid w:val="0C5D5AF0"/>
    <w:rsid w:val="0D0133F8"/>
    <w:rsid w:val="0D1A4A9C"/>
    <w:rsid w:val="0D37662E"/>
    <w:rsid w:val="0D794204"/>
    <w:rsid w:val="0D9D13BC"/>
    <w:rsid w:val="0E2125D1"/>
    <w:rsid w:val="0E214211"/>
    <w:rsid w:val="0E5F2769"/>
    <w:rsid w:val="0EA2441A"/>
    <w:rsid w:val="0ED8332F"/>
    <w:rsid w:val="0F4D75A3"/>
    <w:rsid w:val="0F5B2DCA"/>
    <w:rsid w:val="0F714D08"/>
    <w:rsid w:val="0FA20605"/>
    <w:rsid w:val="0FED051E"/>
    <w:rsid w:val="0FEE4C29"/>
    <w:rsid w:val="0FFD33F6"/>
    <w:rsid w:val="10031608"/>
    <w:rsid w:val="10046082"/>
    <w:rsid w:val="104974DD"/>
    <w:rsid w:val="10A21172"/>
    <w:rsid w:val="10CF50A9"/>
    <w:rsid w:val="111703D2"/>
    <w:rsid w:val="112130E4"/>
    <w:rsid w:val="112B101A"/>
    <w:rsid w:val="11877731"/>
    <w:rsid w:val="119B53FC"/>
    <w:rsid w:val="1215733B"/>
    <w:rsid w:val="122C5C25"/>
    <w:rsid w:val="12424CDC"/>
    <w:rsid w:val="129A2738"/>
    <w:rsid w:val="12B56BF1"/>
    <w:rsid w:val="12CB1A89"/>
    <w:rsid w:val="12F83C31"/>
    <w:rsid w:val="131840FB"/>
    <w:rsid w:val="13467417"/>
    <w:rsid w:val="136E76CF"/>
    <w:rsid w:val="1424395D"/>
    <w:rsid w:val="145F08C6"/>
    <w:rsid w:val="14E43F59"/>
    <w:rsid w:val="15776308"/>
    <w:rsid w:val="15973CBB"/>
    <w:rsid w:val="15BC6B3C"/>
    <w:rsid w:val="15DF6746"/>
    <w:rsid w:val="15EC2C59"/>
    <w:rsid w:val="15FD7DF5"/>
    <w:rsid w:val="160F4AC6"/>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AC55987"/>
    <w:rsid w:val="1B0D071F"/>
    <w:rsid w:val="1B4568CE"/>
    <w:rsid w:val="1B786BC0"/>
    <w:rsid w:val="1B9015B7"/>
    <w:rsid w:val="1B950DA6"/>
    <w:rsid w:val="1BF54245"/>
    <w:rsid w:val="1C762AA7"/>
    <w:rsid w:val="1CB63A5C"/>
    <w:rsid w:val="1D0E6976"/>
    <w:rsid w:val="1D5A79EE"/>
    <w:rsid w:val="1E0E2CD0"/>
    <w:rsid w:val="1E164317"/>
    <w:rsid w:val="1E6E2769"/>
    <w:rsid w:val="1E831280"/>
    <w:rsid w:val="1E8A6AB3"/>
    <w:rsid w:val="1EBC4704"/>
    <w:rsid w:val="1EE522C8"/>
    <w:rsid w:val="1EEC6FA1"/>
    <w:rsid w:val="1F172EB5"/>
    <w:rsid w:val="1F22070B"/>
    <w:rsid w:val="1F94592D"/>
    <w:rsid w:val="1FB860DE"/>
    <w:rsid w:val="1FF84B54"/>
    <w:rsid w:val="203C5A02"/>
    <w:rsid w:val="209D4C94"/>
    <w:rsid w:val="20B44FCD"/>
    <w:rsid w:val="20E84705"/>
    <w:rsid w:val="20F11FB6"/>
    <w:rsid w:val="21303941"/>
    <w:rsid w:val="214F46FE"/>
    <w:rsid w:val="218400BA"/>
    <w:rsid w:val="21AB1E2F"/>
    <w:rsid w:val="21D40498"/>
    <w:rsid w:val="22493963"/>
    <w:rsid w:val="22767047"/>
    <w:rsid w:val="23A05588"/>
    <w:rsid w:val="240476A1"/>
    <w:rsid w:val="24E953B9"/>
    <w:rsid w:val="24FD7FDE"/>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6907CA"/>
    <w:rsid w:val="278F6521"/>
    <w:rsid w:val="27D33279"/>
    <w:rsid w:val="27EB149D"/>
    <w:rsid w:val="27FD3E52"/>
    <w:rsid w:val="2825051E"/>
    <w:rsid w:val="284130B3"/>
    <w:rsid w:val="28530A05"/>
    <w:rsid w:val="28E11370"/>
    <w:rsid w:val="294A756A"/>
    <w:rsid w:val="29781BF8"/>
    <w:rsid w:val="297939E2"/>
    <w:rsid w:val="29985030"/>
    <w:rsid w:val="29C33ED0"/>
    <w:rsid w:val="29D5322D"/>
    <w:rsid w:val="2A025DD9"/>
    <w:rsid w:val="2A2619CB"/>
    <w:rsid w:val="2A7317D3"/>
    <w:rsid w:val="2A7C2231"/>
    <w:rsid w:val="2A920E4F"/>
    <w:rsid w:val="2ABB753D"/>
    <w:rsid w:val="2AFE6EC4"/>
    <w:rsid w:val="2B320631"/>
    <w:rsid w:val="2B345DDC"/>
    <w:rsid w:val="2B7A49FA"/>
    <w:rsid w:val="2C615D26"/>
    <w:rsid w:val="2CB679ED"/>
    <w:rsid w:val="2CB73169"/>
    <w:rsid w:val="2CDE123F"/>
    <w:rsid w:val="2CE83C37"/>
    <w:rsid w:val="2CEB2FFC"/>
    <w:rsid w:val="2D173C07"/>
    <w:rsid w:val="2D424A86"/>
    <w:rsid w:val="2DDA66B7"/>
    <w:rsid w:val="2E5278CE"/>
    <w:rsid w:val="2E6F2D11"/>
    <w:rsid w:val="2E7B52DB"/>
    <w:rsid w:val="2ED60115"/>
    <w:rsid w:val="2EDE19C0"/>
    <w:rsid w:val="2F324CFE"/>
    <w:rsid w:val="2FBA09F1"/>
    <w:rsid w:val="2FEF2ACF"/>
    <w:rsid w:val="2FF93D20"/>
    <w:rsid w:val="300D5F22"/>
    <w:rsid w:val="30540211"/>
    <w:rsid w:val="30E45100"/>
    <w:rsid w:val="31112A0D"/>
    <w:rsid w:val="3118711F"/>
    <w:rsid w:val="311F4B20"/>
    <w:rsid w:val="312D7741"/>
    <w:rsid w:val="316F137F"/>
    <w:rsid w:val="31815AF3"/>
    <w:rsid w:val="31DF525F"/>
    <w:rsid w:val="31EC162B"/>
    <w:rsid w:val="32324C2E"/>
    <w:rsid w:val="327171DF"/>
    <w:rsid w:val="33133EB9"/>
    <w:rsid w:val="333F7052"/>
    <w:rsid w:val="3391569E"/>
    <w:rsid w:val="33DE1066"/>
    <w:rsid w:val="341E3434"/>
    <w:rsid w:val="34BB4442"/>
    <w:rsid w:val="34E371C8"/>
    <w:rsid w:val="3584136B"/>
    <w:rsid w:val="35B87F18"/>
    <w:rsid w:val="35EE5A04"/>
    <w:rsid w:val="35FF5AA4"/>
    <w:rsid w:val="360B7EBA"/>
    <w:rsid w:val="36416867"/>
    <w:rsid w:val="367D5DD4"/>
    <w:rsid w:val="369C32FD"/>
    <w:rsid w:val="37666E72"/>
    <w:rsid w:val="37FF4429"/>
    <w:rsid w:val="38044D86"/>
    <w:rsid w:val="38081EA3"/>
    <w:rsid w:val="38167A04"/>
    <w:rsid w:val="381C3783"/>
    <w:rsid w:val="38B20AA3"/>
    <w:rsid w:val="38B26AC0"/>
    <w:rsid w:val="38D004A9"/>
    <w:rsid w:val="394B167A"/>
    <w:rsid w:val="39500609"/>
    <w:rsid w:val="39AD34EA"/>
    <w:rsid w:val="39DA2868"/>
    <w:rsid w:val="39DF6BF2"/>
    <w:rsid w:val="3A055F4B"/>
    <w:rsid w:val="3A4E4336"/>
    <w:rsid w:val="3A6007FE"/>
    <w:rsid w:val="3A802587"/>
    <w:rsid w:val="3A852164"/>
    <w:rsid w:val="3AA5241B"/>
    <w:rsid w:val="3AF93D6C"/>
    <w:rsid w:val="3AFD06C8"/>
    <w:rsid w:val="3B477B26"/>
    <w:rsid w:val="3B7C2CE4"/>
    <w:rsid w:val="3B8C2B22"/>
    <w:rsid w:val="3BAF716B"/>
    <w:rsid w:val="3BD258C9"/>
    <w:rsid w:val="3C0B5355"/>
    <w:rsid w:val="3C536185"/>
    <w:rsid w:val="3C7E7F35"/>
    <w:rsid w:val="3CD4176B"/>
    <w:rsid w:val="3D1F44D9"/>
    <w:rsid w:val="3D5C38CD"/>
    <w:rsid w:val="3D8E4162"/>
    <w:rsid w:val="3E5070F1"/>
    <w:rsid w:val="3E7569E0"/>
    <w:rsid w:val="3EC370CB"/>
    <w:rsid w:val="3F6C3589"/>
    <w:rsid w:val="3F850180"/>
    <w:rsid w:val="3F9004D6"/>
    <w:rsid w:val="3FEE7CFA"/>
    <w:rsid w:val="400E4D5E"/>
    <w:rsid w:val="40E1138C"/>
    <w:rsid w:val="41230975"/>
    <w:rsid w:val="412344D1"/>
    <w:rsid w:val="413814BA"/>
    <w:rsid w:val="41872511"/>
    <w:rsid w:val="41AC0693"/>
    <w:rsid w:val="41BF069E"/>
    <w:rsid w:val="41DF1251"/>
    <w:rsid w:val="424236D9"/>
    <w:rsid w:val="42466655"/>
    <w:rsid w:val="42A3589D"/>
    <w:rsid w:val="42C82F57"/>
    <w:rsid w:val="433B4DFB"/>
    <w:rsid w:val="435707E5"/>
    <w:rsid w:val="439927E1"/>
    <w:rsid w:val="43C76AF7"/>
    <w:rsid w:val="43D54C8A"/>
    <w:rsid w:val="43E97E4A"/>
    <w:rsid w:val="440D65DA"/>
    <w:rsid w:val="446828F0"/>
    <w:rsid w:val="45093E85"/>
    <w:rsid w:val="450B3BFA"/>
    <w:rsid w:val="456E006D"/>
    <w:rsid w:val="45C13B4D"/>
    <w:rsid w:val="46054BCA"/>
    <w:rsid w:val="464C6AFC"/>
    <w:rsid w:val="465462BE"/>
    <w:rsid w:val="468B0091"/>
    <w:rsid w:val="46A107C3"/>
    <w:rsid w:val="46B02D60"/>
    <w:rsid w:val="46B15CE2"/>
    <w:rsid w:val="46BE113D"/>
    <w:rsid w:val="46E12498"/>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30406D"/>
    <w:rsid w:val="4A7F3979"/>
    <w:rsid w:val="4ADA1F63"/>
    <w:rsid w:val="4AE23D89"/>
    <w:rsid w:val="4B2038D0"/>
    <w:rsid w:val="4B296E7D"/>
    <w:rsid w:val="4B457B7F"/>
    <w:rsid w:val="4B79394E"/>
    <w:rsid w:val="4B877F28"/>
    <w:rsid w:val="4BFA7A0A"/>
    <w:rsid w:val="4CD200BA"/>
    <w:rsid w:val="4D1D311C"/>
    <w:rsid w:val="4D2044E7"/>
    <w:rsid w:val="4D916BA6"/>
    <w:rsid w:val="4DC44169"/>
    <w:rsid w:val="4DE24E21"/>
    <w:rsid w:val="4E1B19A3"/>
    <w:rsid w:val="4E48787F"/>
    <w:rsid w:val="4E5C7274"/>
    <w:rsid w:val="4E8D5680"/>
    <w:rsid w:val="4EF0709E"/>
    <w:rsid w:val="4F0469A4"/>
    <w:rsid w:val="4FBF1A3B"/>
    <w:rsid w:val="4FBF5D0D"/>
    <w:rsid w:val="4FFD63F8"/>
    <w:rsid w:val="500E56F4"/>
    <w:rsid w:val="50540C73"/>
    <w:rsid w:val="50752AF8"/>
    <w:rsid w:val="51331A85"/>
    <w:rsid w:val="513C6A7B"/>
    <w:rsid w:val="517300C9"/>
    <w:rsid w:val="51B31D16"/>
    <w:rsid w:val="52EC6EC2"/>
    <w:rsid w:val="532D486F"/>
    <w:rsid w:val="5333545B"/>
    <w:rsid w:val="53760F6B"/>
    <w:rsid w:val="538D0E89"/>
    <w:rsid w:val="5450213C"/>
    <w:rsid w:val="546711F3"/>
    <w:rsid w:val="546C3825"/>
    <w:rsid w:val="54D062C6"/>
    <w:rsid w:val="54D24048"/>
    <w:rsid w:val="54D64CD5"/>
    <w:rsid w:val="551C4753"/>
    <w:rsid w:val="5532287C"/>
    <w:rsid w:val="55887D69"/>
    <w:rsid w:val="55EE5D11"/>
    <w:rsid w:val="561A0928"/>
    <w:rsid w:val="56423872"/>
    <w:rsid w:val="569E06BC"/>
    <w:rsid w:val="56B279F0"/>
    <w:rsid w:val="56F20F86"/>
    <w:rsid w:val="56FB65F2"/>
    <w:rsid w:val="57247A8F"/>
    <w:rsid w:val="579D710E"/>
    <w:rsid w:val="581F22F6"/>
    <w:rsid w:val="586E1E17"/>
    <w:rsid w:val="58862C35"/>
    <w:rsid w:val="58C14957"/>
    <w:rsid w:val="58CC23D2"/>
    <w:rsid w:val="58E66050"/>
    <w:rsid w:val="596B36B6"/>
    <w:rsid w:val="59E63F07"/>
    <w:rsid w:val="59FC7994"/>
    <w:rsid w:val="5AE83A50"/>
    <w:rsid w:val="5B353193"/>
    <w:rsid w:val="5B4D68C3"/>
    <w:rsid w:val="5BAB2917"/>
    <w:rsid w:val="5BFC33FA"/>
    <w:rsid w:val="5C3107A4"/>
    <w:rsid w:val="5C337866"/>
    <w:rsid w:val="5C3B1B93"/>
    <w:rsid w:val="5C751AA8"/>
    <w:rsid w:val="5C9220DF"/>
    <w:rsid w:val="5CD93BEF"/>
    <w:rsid w:val="5D132F97"/>
    <w:rsid w:val="5D4A15F3"/>
    <w:rsid w:val="5D69542A"/>
    <w:rsid w:val="5D783B72"/>
    <w:rsid w:val="5E0930EF"/>
    <w:rsid w:val="5E0C470E"/>
    <w:rsid w:val="5E197A01"/>
    <w:rsid w:val="5E1D4129"/>
    <w:rsid w:val="5E3D4D53"/>
    <w:rsid w:val="5E4717E6"/>
    <w:rsid w:val="5E55774C"/>
    <w:rsid w:val="5E8A70FF"/>
    <w:rsid w:val="5F750196"/>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0E3003"/>
    <w:rsid w:val="64560967"/>
    <w:rsid w:val="656B1D10"/>
    <w:rsid w:val="65B841F9"/>
    <w:rsid w:val="65EF28F4"/>
    <w:rsid w:val="66022B28"/>
    <w:rsid w:val="664A38E2"/>
    <w:rsid w:val="66581E87"/>
    <w:rsid w:val="665965B1"/>
    <w:rsid w:val="666F1DE3"/>
    <w:rsid w:val="66766EBB"/>
    <w:rsid w:val="66FA11D5"/>
    <w:rsid w:val="674302C7"/>
    <w:rsid w:val="67CB09D8"/>
    <w:rsid w:val="67EE3B0F"/>
    <w:rsid w:val="680A5986"/>
    <w:rsid w:val="680D5F4B"/>
    <w:rsid w:val="68113F51"/>
    <w:rsid w:val="68B272C7"/>
    <w:rsid w:val="68E45D8E"/>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5C1ED4"/>
    <w:rsid w:val="6B87098A"/>
    <w:rsid w:val="6BDD7B4D"/>
    <w:rsid w:val="6D52013C"/>
    <w:rsid w:val="6E8D2934"/>
    <w:rsid w:val="6EBC0B3A"/>
    <w:rsid w:val="6EED597D"/>
    <w:rsid w:val="6EF51C7D"/>
    <w:rsid w:val="6F8363E5"/>
    <w:rsid w:val="6F841DCF"/>
    <w:rsid w:val="6FA80CCD"/>
    <w:rsid w:val="6FAC3CC5"/>
    <w:rsid w:val="6FC746F5"/>
    <w:rsid w:val="6FE33EF5"/>
    <w:rsid w:val="70317AC6"/>
    <w:rsid w:val="704B26F7"/>
    <w:rsid w:val="70697B21"/>
    <w:rsid w:val="70863262"/>
    <w:rsid w:val="70A76ED3"/>
    <w:rsid w:val="70BD39C1"/>
    <w:rsid w:val="7150733A"/>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CE125C"/>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9CA3660"/>
    <w:rsid w:val="7AE15A5C"/>
    <w:rsid w:val="7AF37579"/>
    <w:rsid w:val="7AF87F64"/>
    <w:rsid w:val="7B1C0C84"/>
    <w:rsid w:val="7B5A62DF"/>
    <w:rsid w:val="7B7A04A8"/>
    <w:rsid w:val="7B8E4662"/>
    <w:rsid w:val="7BDC4358"/>
    <w:rsid w:val="7BFC5A6F"/>
    <w:rsid w:val="7C0C3F6D"/>
    <w:rsid w:val="7C22163C"/>
    <w:rsid w:val="7C457B4B"/>
    <w:rsid w:val="7C595075"/>
    <w:rsid w:val="7C6B07B2"/>
    <w:rsid w:val="7CB704D3"/>
    <w:rsid w:val="7D133243"/>
    <w:rsid w:val="7D945420"/>
    <w:rsid w:val="7D997857"/>
    <w:rsid w:val="7DD07A4B"/>
    <w:rsid w:val="7E394207"/>
    <w:rsid w:val="7E4007A2"/>
    <w:rsid w:val="7E791CAD"/>
    <w:rsid w:val="7EA50DFB"/>
    <w:rsid w:val="7EAC7B9F"/>
    <w:rsid w:val="7EC86878"/>
    <w:rsid w:val="7F16390D"/>
    <w:rsid w:val="7F752917"/>
    <w:rsid w:val="7F7D676D"/>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next w:val="4"/>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4">
    <w:name w:val="envelope return"/>
    <w:basedOn w:val="1"/>
    <w:qFormat/>
    <w:uiPriority w:val="0"/>
    <w:pPr>
      <w:snapToGrid w:val="0"/>
    </w:pPr>
    <w:rPr>
      <w:rFonts w:ascii="Arial" w:hAnsi="Arial"/>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qFormat/>
    <w:uiPriority w:val="0"/>
    <w:pPr>
      <w:widowControl w:val="0"/>
      <w:adjustRightInd w:val="0"/>
      <w:spacing w:after="0" w:line="312" w:lineRule="atLeast"/>
      <w:textAlignment w:val="baseline"/>
    </w:pPr>
    <w:rPr>
      <w:rFonts w:ascii="Times New Roman" w:hAnsi="Times New Roman" w:cs="Times New Roman"/>
      <w:color w:val="auto"/>
      <w:kern w:val="0"/>
      <w:szCs w:val="20"/>
    </w:rPr>
  </w:style>
  <w:style w:type="paragraph" w:styleId="10">
    <w:name w:val="Body Text 3"/>
    <w:basedOn w:val="1"/>
    <w:link w:val="41"/>
    <w:unhideWhenUsed/>
    <w:qFormat/>
    <w:uiPriority w:val="99"/>
    <w:pPr>
      <w:spacing w:after="120"/>
    </w:pPr>
    <w:rPr>
      <w:sz w:val="16"/>
      <w:szCs w:val="16"/>
    </w:rPr>
  </w:style>
  <w:style w:type="paragraph" w:styleId="11">
    <w:name w:val="Body Text"/>
    <w:basedOn w:val="1"/>
    <w:next w:val="12"/>
    <w:qFormat/>
    <w:uiPriority w:val="99"/>
    <w:pPr>
      <w:spacing w:after="120"/>
    </w:pPr>
  </w:style>
  <w:style w:type="paragraph" w:styleId="12">
    <w:name w:val="Body Text 2"/>
    <w:basedOn w:val="1"/>
    <w:qFormat/>
    <w:uiPriority w:val="0"/>
    <w:pPr>
      <w:spacing w:after="120" w:line="480" w:lineRule="auto"/>
    </w:p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8">
    <w:name w:val="Balloon Text"/>
    <w:basedOn w:val="1"/>
    <w:link w:val="36"/>
    <w:semiHidden/>
    <w:unhideWhenUsed/>
    <w:qFormat/>
    <w:uiPriority w:val="99"/>
    <w:rPr>
      <w:sz w:val="18"/>
      <w:szCs w:val="18"/>
    </w:rPr>
  </w:style>
  <w:style w:type="paragraph" w:styleId="19">
    <w:name w:val="footer"/>
    <w:basedOn w:val="1"/>
    <w:link w:val="30"/>
    <w:unhideWhenUsed/>
    <w:qFormat/>
    <w:uiPriority w:val="99"/>
    <w:pPr>
      <w:tabs>
        <w:tab w:val="center" w:pos="4153"/>
        <w:tab w:val="right" w:pos="8306"/>
      </w:tabs>
      <w:snapToGrid w:val="0"/>
      <w:jc w:val="left"/>
    </w:pPr>
    <w:rPr>
      <w:sz w:val="18"/>
      <w:szCs w:val="18"/>
    </w:rPr>
  </w:style>
  <w:style w:type="paragraph" w:styleId="20">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Hyperlink"/>
    <w:basedOn w:val="26"/>
    <w:unhideWhenUsed/>
    <w:qFormat/>
    <w:uiPriority w:val="99"/>
    <w:rPr>
      <w:color w:val="0000FF" w:themeColor="hyperlink"/>
      <w:u w:val="single"/>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Char"/>
    <w:basedOn w:val="26"/>
    <w:link w:val="20"/>
    <w:semiHidden/>
    <w:qFormat/>
    <w:uiPriority w:val="99"/>
    <w:rPr>
      <w:sz w:val="18"/>
      <w:szCs w:val="18"/>
    </w:rPr>
  </w:style>
  <w:style w:type="character" w:customStyle="1" w:styleId="30">
    <w:name w:val="页脚 Char"/>
    <w:basedOn w:val="26"/>
    <w:link w:val="19"/>
    <w:qFormat/>
    <w:uiPriority w:val="99"/>
    <w:rPr>
      <w:sz w:val="18"/>
      <w:szCs w:val="18"/>
    </w:rPr>
  </w:style>
  <w:style w:type="character" w:customStyle="1" w:styleId="31">
    <w:name w:val="标题 1 Char"/>
    <w:basedOn w:val="26"/>
    <w:link w:val="5"/>
    <w:qFormat/>
    <w:uiPriority w:val="9"/>
    <w:rPr>
      <w:rFonts w:eastAsia="方正小标宋简体"/>
      <w:bCs/>
      <w:kern w:val="44"/>
      <w:sz w:val="44"/>
      <w:szCs w:val="44"/>
    </w:rPr>
  </w:style>
  <w:style w:type="character" w:customStyle="1" w:styleId="32">
    <w:name w:val="标题 2 Char"/>
    <w:basedOn w:val="26"/>
    <w:link w:val="6"/>
    <w:qFormat/>
    <w:uiPriority w:val="9"/>
    <w:rPr>
      <w:rFonts w:eastAsia="方正小标宋简体" w:asciiTheme="majorHAnsi" w:hAnsiTheme="majorHAnsi" w:cstheme="majorBidi"/>
      <w:bCs/>
      <w:sz w:val="36"/>
      <w:szCs w:val="32"/>
    </w:rPr>
  </w:style>
  <w:style w:type="character" w:customStyle="1" w:styleId="33">
    <w:name w:val="标题 3 Char"/>
    <w:basedOn w:val="26"/>
    <w:link w:val="7"/>
    <w:qFormat/>
    <w:uiPriority w:val="9"/>
    <w:rPr>
      <w:rFonts w:ascii="Calibri" w:hAnsi="Calibri" w:eastAsia="宋体" w:cs="Times New Roman"/>
      <w:b/>
      <w:bCs/>
      <w:sz w:val="32"/>
      <w:szCs w:val="32"/>
    </w:rPr>
  </w:style>
  <w:style w:type="paragraph" w:styleId="34">
    <w:name w:val="List Paragraph"/>
    <w:basedOn w:val="1"/>
    <w:next w:val="1"/>
    <w:link w:val="42"/>
    <w:qFormat/>
    <w:uiPriority w:val="34"/>
    <w:pPr>
      <w:ind w:firstLine="420" w:firstLineChars="200"/>
    </w:p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Char"/>
    <w:basedOn w:val="26"/>
    <w:link w:val="18"/>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5"/>
    <w:next w:val="15"/>
    <w:qFormat/>
    <w:uiPriority w:val="0"/>
    <w:pPr>
      <w:spacing w:after="373"/>
    </w:pPr>
    <w:rPr>
      <w:color w:val="auto"/>
    </w:rPr>
  </w:style>
  <w:style w:type="paragraph" w:customStyle="1" w:styleId="39">
    <w:name w:val="CM91"/>
    <w:basedOn w:val="15"/>
    <w:next w:val="15"/>
    <w:qFormat/>
    <w:uiPriority w:val="0"/>
    <w:pPr>
      <w:spacing w:after="160"/>
    </w:pPr>
    <w:rPr>
      <w:color w:val="auto"/>
    </w:rPr>
  </w:style>
  <w:style w:type="character" w:customStyle="1" w:styleId="40">
    <w:name w:val="正文文本 3 Char"/>
    <w:link w:val="10"/>
    <w:qFormat/>
    <w:uiPriority w:val="99"/>
    <w:rPr>
      <w:sz w:val="16"/>
      <w:szCs w:val="16"/>
    </w:rPr>
  </w:style>
  <w:style w:type="character" w:customStyle="1" w:styleId="41">
    <w:name w:val="正文文本 3 Char1"/>
    <w:basedOn w:val="26"/>
    <w:link w:val="10"/>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4"/>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character" w:customStyle="1" w:styleId="47">
    <w:name w:val="p141"/>
    <w:qFormat/>
    <w:uiPriority w:val="0"/>
    <w:rPr>
      <w:sz w:val="21"/>
      <w:szCs w:val="21"/>
    </w:rPr>
  </w:style>
  <w:style w:type="paragraph" w:customStyle="1" w:styleId="48">
    <w:name w:val="_Style 4"/>
    <w:basedOn w:val="5"/>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6" textRotate="1"/>
    <customShpInfo spid="_x0000_s3077" textRotate="1"/>
    <customShpInfo spid="_x0000_s3078" textRotate="1"/>
    <customShpInfo spid="_x0000_s3079" textRotate="1"/>
    <customShpInfo spid="_x0000_s2065"/>
    <customShpInfo spid="_x0000_s2064"/>
    <customShpInfo spid="_x0000_s2067"/>
    <customShpInfo spid="_x0000_s2066"/>
    <customShpInfo spid="_x0000_s2051"/>
    <customShpInfo spid="_x0000_s2053"/>
    <customShpInfo spid="_x0000_s2055"/>
    <customShpInfo spid="_x0000_s2054"/>
    <customShpInfo spid="_x0000_s2073"/>
    <customShpInfo spid="_x0000_s2072"/>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10264</Words>
  <Characters>10725</Characters>
  <Lines>300</Lines>
  <Paragraphs>84</Paragraphs>
  <TotalTime>6</TotalTime>
  <ScaleCrop>false</ScaleCrop>
  <LinksUpToDate>false</LinksUpToDate>
  <CharactersWithSpaces>12728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2024-08-29T06:52:00Z</cp:lastPrinted>
  <dcterms:modified xsi:type="dcterms:W3CDTF">2024-08-30T07:52:29Z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