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6" w:name="_GoBack"/>
      <w:bookmarkEnd w:id="136"/>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b w:val="0"/>
          <w:bCs w:val="0"/>
          <w:color w:val="auto"/>
          <w:sz w:val="52"/>
          <w:szCs w:val="52"/>
          <w:highlight w:val="none"/>
          <w:shd w:val="clear" w:color="auto" w:fill="auto"/>
          <w:lang w:val="en-US" w:eastAsia="zh-CN"/>
        </w:rPr>
        <w:t>竹料分公司2024年发电机房发电机维护保养服务项目</w:t>
      </w:r>
    </w:p>
    <w:p>
      <w:pPr>
        <w:pStyle w:val="6"/>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6"/>
        <w:ind w:firstLine="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6"/>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1322"/>
      <w:bookmarkStart w:id="5" w:name="_Toc1669"/>
      <w:bookmarkStart w:id="6" w:name="_Toc17801"/>
      <w:bookmarkStart w:id="7" w:name="_Toc4275"/>
      <w:bookmarkStart w:id="8" w:name="_Toc19609"/>
      <w:bookmarkStart w:id="9" w:name="_Toc7519"/>
      <w:bookmarkStart w:id="10" w:name="_Toc319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Times New Roman" w:hAnsi="Times New Roman" w:cs="Times New Roman"/>
          <w:bCs/>
          <w:sz w:val="28"/>
          <w:szCs w:val="28"/>
          <w:u w:val="single"/>
          <w:lang w:val="en-US" w:eastAsia="zh-CN"/>
        </w:rPr>
        <w:t>广州市净水有限公司竹料分公司2024年发电机房发电机维护保养服务项目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widowControl/>
        <w:adjustRightInd/>
        <w:snapToGrid/>
        <w:spacing w:line="24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1.1采购项目名称</w:t>
      </w:r>
      <w:r>
        <w:rPr>
          <w:rFonts w:hint="eastAsia" w:ascii="Times New Roman" w:hAnsi="Times New Roman" w:cs="Times New Roman"/>
          <w:bCs/>
          <w:sz w:val="28"/>
          <w:szCs w:val="28"/>
          <w:u w:val="single"/>
          <w:lang w:val="en-US" w:eastAsia="zh-CN"/>
        </w:rPr>
        <w:t>竹料分公司2024年发电机房发电机维护保养服务项目</w:t>
      </w:r>
      <w:r>
        <w:rPr>
          <w:rFonts w:hint="eastAsia" w:ascii="仿宋_GB2312" w:eastAsia="仿宋_GB2312"/>
          <w:color w:val="auto"/>
          <w:sz w:val="28"/>
          <w:szCs w:val="28"/>
          <w:highlight w:val="none"/>
        </w:rPr>
        <w:t>1.2项目编号：</w:t>
      </w:r>
      <w:r>
        <w:rPr>
          <w:rFonts w:hint="eastAsia" w:ascii="Times New Roman" w:hAnsi="Times New Roman" w:cs="Times New Roman" w:eastAsiaTheme="minorEastAsia"/>
          <w:bCs/>
          <w:color w:val="auto"/>
          <w:kern w:val="2"/>
          <w:sz w:val="28"/>
          <w:szCs w:val="28"/>
          <w:u w:val="single"/>
          <w:lang w:val="en-US" w:eastAsia="zh-CN" w:bidi="ar"/>
        </w:rPr>
        <w:t xml:space="preserve">03092024X00022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48909.00</w:t>
      </w:r>
      <w:r>
        <w:rPr>
          <w:rFonts w:hint="eastAsia" w:ascii="仿宋_GB2312" w:eastAsia="仿宋_GB2312"/>
          <w:color w:val="auto"/>
          <w:sz w:val="28"/>
          <w:szCs w:val="28"/>
          <w:highlight w:val="none"/>
          <w:u w:val="single"/>
          <w:lang w:val="en-US" w:eastAsia="zh-CN"/>
        </w:rPr>
        <w:t>元，其中</w:t>
      </w:r>
      <w:r>
        <w:rPr>
          <w:rFonts w:hint="eastAsia" w:ascii="仿宋_GB2312" w:eastAsia="仿宋_GB2312"/>
          <w:color w:val="auto"/>
          <w:sz w:val="28"/>
          <w:szCs w:val="28"/>
          <w:highlight w:val="none"/>
          <w:u w:val="single"/>
        </w:rPr>
        <w:t>不含税工程造价为</w:t>
      </w:r>
      <w:r>
        <w:rPr>
          <w:rFonts w:hint="eastAsia" w:ascii="仿宋_GB2312" w:eastAsia="仿宋_GB2312"/>
          <w:color w:val="auto"/>
          <w:sz w:val="28"/>
          <w:szCs w:val="28"/>
          <w:highlight w:val="none"/>
          <w:u w:val="single"/>
          <w:lang w:val="en-US" w:eastAsia="zh-CN"/>
        </w:rPr>
        <w:t>46140.57</w:t>
      </w:r>
      <w:r>
        <w:rPr>
          <w:rFonts w:hint="eastAsia" w:ascii="仿宋_GB2312" w:eastAsia="仿宋_GB2312"/>
          <w:color w:val="auto"/>
          <w:sz w:val="28"/>
          <w:szCs w:val="28"/>
          <w:highlight w:val="none"/>
          <w:u w:val="single"/>
        </w:rPr>
        <w:t>元，税率为</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4"/>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2280"/>
        <w:gridCol w:w="444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05" w:type="dxa"/>
            <w:vMerge w:val="restart"/>
            <w:tcBorders>
              <w:top w:val="single" w:color="000000" w:sz="8" w:space="0"/>
              <w:left w:val="single" w:color="000000" w:sz="8" w:space="0"/>
              <w:bottom w:val="single" w:color="000000" w:sz="4" w:space="0"/>
              <w:right w:val="single" w:color="000000" w:sz="4" w:space="0"/>
            </w:tcBorders>
            <w:shd w:val="clear" w:color="FFFFFF" w:fill="FFFFFF"/>
            <w:vAlign w:val="top"/>
          </w:tcPr>
          <w:p>
            <w:pPr>
              <w:pStyle w:val="58"/>
              <w:spacing w:line="240" w:lineRule="auto"/>
              <w:ind w:left="0" w:leftChars="0" w:right="283"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序号</w:t>
            </w:r>
          </w:p>
        </w:tc>
        <w:tc>
          <w:tcPr>
            <w:tcW w:w="22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top"/>
          </w:tcPr>
          <w:p>
            <w:pPr>
              <w:pStyle w:val="58"/>
              <w:spacing w:line="240" w:lineRule="auto"/>
              <w:ind w:left="0" w:leftChars="0" w:right="283"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货品名称</w:t>
            </w:r>
          </w:p>
        </w:tc>
        <w:tc>
          <w:tcPr>
            <w:tcW w:w="44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top"/>
          </w:tcPr>
          <w:p>
            <w:pPr>
              <w:pStyle w:val="58"/>
              <w:spacing w:line="240" w:lineRule="auto"/>
              <w:ind w:left="289" w:leftChars="0" w:right="283"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型号</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top"/>
          </w:tcPr>
          <w:p>
            <w:pPr>
              <w:pStyle w:val="58"/>
              <w:spacing w:line="240" w:lineRule="auto"/>
              <w:ind w:left="0" w:leftChars="0" w:right="283"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1</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拆除整台发电机运输及吊装至维修</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整台发电机（重量约4吨）拆除、吊装（随车吊为5吨以上吊装及运输能力）运输至维修厂（距离为珠三角地区）</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1</w:t>
            </w:r>
            <w:r>
              <w:rPr>
                <w:rFonts w:hint="eastAsia" w:cs="宋体"/>
                <w:spacing w:val="3"/>
                <w:kern w:val="2"/>
                <w:sz w:val="21"/>
                <w:szCs w:val="21"/>
                <w:lang w:val="en-US" w:eastAsia="zh-CN" w:bidi="ar-SA"/>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2</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空气滤清器</w:t>
            </w:r>
            <w:r>
              <w:rPr>
                <w:rFonts w:hint="eastAsia" w:cs="宋体"/>
                <w:spacing w:val="3"/>
                <w:kern w:val="2"/>
                <w:sz w:val="21"/>
                <w:szCs w:val="21"/>
                <w:lang w:val="en-US" w:eastAsia="zh-CN" w:bidi="ar-SA"/>
              </w:rPr>
              <w:t>（更换）</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AF478</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3</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机油滤清器</w:t>
            </w:r>
            <w:r>
              <w:rPr>
                <w:rFonts w:hint="eastAsia" w:cs="宋体"/>
                <w:spacing w:val="3"/>
                <w:kern w:val="2"/>
                <w:sz w:val="21"/>
                <w:szCs w:val="21"/>
                <w:lang w:val="en-US" w:eastAsia="zh-CN" w:bidi="ar-SA"/>
              </w:rPr>
              <w:t>（更换）</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LF777*1个、LF670*2个</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1</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柴油滤清器</w:t>
            </w:r>
            <w:r>
              <w:rPr>
                <w:rFonts w:hint="eastAsia" w:cs="宋体"/>
                <w:spacing w:val="3"/>
                <w:kern w:val="2"/>
                <w:sz w:val="21"/>
                <w:szCs w:val="21"/>
                <w:lang w:val="en-US" w:eastAsia="zh-CN" w:bidi="ar-SA"/>
              </w:rPr>
              <w:t>（更换）</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FS1000</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5"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5</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水滤清器</w:t>
            </w:r>
            <w:r>
              <w:rPr>
                <w:rFonts w:hint="eastAsia" w:cs="宋体"/>
                <w:spacing w:val="3"/>
                <w:kern w:val="2"/>
                <w:sz w:val="21"/>
                <w:szCs w:val="21"/>
                <w:lang w:val="en-US" w:eastAsia="zh-CN" w:bidi="ar-SA"/>
              </w:rPr>
              <w:t>（更换）</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WF2076</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i w:val="0"/>
                <w:iCs w:val="0"/>
                <w:color w:val="000000"/>
                <w:sz w:val="20"/>
                <w:szCs w:val="20"/>
                <w:u w:val="none"/>
              </w:rPr>
            </w:pPr>
            <w:r>
              <w:rPr>
                <w:rFonts w:hint="eastAsia" w:ascii="宋体" w:hAnsi="宋体" w:eastAsia="宋体" w:cs="宋体"/>
                <w:spacing w:val="3"/>
                <w:kern w:val="2"/>
                <w:sz w:val="21"/>
                <w:szCs w:val="21"/>
                <w:lang w:val="en-US" w:eastAsia="zh-CN" w:bidi="ar-SA"/>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6</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机油</w:t>
            </w:r>
            <w:r>
              <w:rPr>
                <w:rFonts w:hint="eastAsia" w:cs="宋体"/>
                <w:spacing w:val="3"/>
                <w:kern w:val="2"/>
                <w:sz w:val="21"/>
                <w:szCs w:val="21"/>
                <w:lang w:val="en-US" w:eastAsia="zh-CN" w:bidi="ar-SA"/>
              </w:rPr>
              <w:t>（更换）</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color w:val="000000"/>
                <w:kern w:val="0"/>
                <w:sz w:val="24"/>
                <w:szCs w:val="24"/>
                <w:lang w:val="en-US" w:eastAsia="zh-CN" w:bidi="ar"/>
              </w:rPr>
              <w:t>CF 级 15W-40/18L</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3桶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5"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7</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水箱宝</w:t>
            </w:r>
            <w:r>
              <w:rPr>
                <w:rFonts w:hint="eastAsia" w:cs="宋体"/>
                <w:spacing w:val="3"/>
                <w:kern w:val="2"/>
                <w:sz w:val="21"/>
                <w:szCs w:val="21"/>
                <w:lang w:val="en-US" w:eastAsia="zh-CN" w:bidi="ar-SA"/>
              </w:rPr>
              <w:t>（更换）</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DCA60L</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w:t>
            </w:r>
            <w:r>
              <w:rPr>
                <w:rFonts w:hint="eastAsia" w:cs="宋体"/>
                <w:spacing w:val="3"/>
                <w:kern w:val="2"/>
                <w:sz w:val="21"/>
                <w:szCs w:val="21"/>
                <w:lang w:val="en-US" w:eastAsia="zh-CN" w:bidi="ar-SA"/>
              </w:rPr>
              <w:t>0</w:t>
            </w:r>
            <w:r>
              <w:rPr>
                <w:rFonts w:hint="eastAsia" w:ascii="宋体" w:hAnsi="宋体" w:eastAsia="宋体" w:cs="宋体"/>
                <w:spacing w:val="3"/>
                <w:kern w:val="2"/>
                <w:sz w:val="21"/>
                <w:szCs w:val="21"/>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cs="宋体"/>
                <w:spacing w:val="3"/>
                <w:kern w:val="2"/>
                <w:sz w:val="21"/>
                <w:szCs w:val="21"/>
                <w:lang w:val="en-US" w:eastAsia="zh-CN" w:bidi="ar-SA"/>
              </w:rPr>
              <w:t>8</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人工安装费</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cs="宋体"/>
                <w:spacing w:val="3"/>
                <w:kern w:val="2"/>
                <w:sz w:val="21"/>
                <w:szCs w:val="21"/>
                <w:lang w:val="en-US" w:eastAsia="zh-CN" w:bidi="ar-SA"/>
              </w:rPr>
              <w:t>9</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巡检人工费（每季度一次）</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cs="宋体"/>
                <w:spacing w:val="3"/>
                <w:kern w:val="2"/>
                <w:sz w:val="21"/>
                <w:szCs w:val="21"/>
                <w:lang w:val="en-US" w:eastAsia="zh-CN" w:bidi="ar-SA"/>
              </w:rPr>
              <w:t>10</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发电机机架增加防震垫</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w:t>
            </w:r>
            <w:r>
              <w:rPr>
                <w:rFonts w:hint="eastAsia" w:cs="宋体"/>
                <w:spacing w:val="3"/>
                <w:kern w:val="2"/>
                <w:sz w:val="21"/>
                <w:szCs w:val="21"/>
                <w:lang w:val="en-US" w:eastAsia="zh-CN" w:bidi="ar-SA"/>
              </w:rPr>
              <w:t>1</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发动机身锈蚀部分补油漆</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w:t>
            </w:r>
            <w:r>
              <w:rPr>
                <w:rFonts w:hint="eastAsia" w:cs="宋体"/>
                <w:spacing w:val="3"/>
                <w:kern w:val="2"/>
                <w:sz w:val="21"/>
                <w:szCs w:val="21"/>
                <w:lang w:val="en-US" w:eastAsia="zh-CN" w:bidi="ar-SA"/>
              </w:rPr>
              <w:t>2</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发电机减震器</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cs="宋体"/>
                <w:spacing w:val="3"/>
                <w:kern w:val="2"/>
                <w:sz w:val="21"/>
                <w:szCs w:val="21"/>
                <w:lang w:val="en-US" w:eastAsia="zh-CN" w:bidi="ar-SA"/>
              </w:rPr>
              <w:t>13</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widowControl/>
              <w:spacing w:line="297" w:lineRule="exact"/>
              <w:ind w:left="0" w:leftChars="0" w:right="290" w:rightChars="0" w:firstLine="0" w:firstLineChars="0"/>
              <w:jc w:val="left"/>
              <w:rPr>
                <w:rFonts w:hint="eastAsia" w:ascii="宋体" w:hAnsi="宋体" w:eastAsia="宋体" w:cs="宋体"/>
                <w:spacing w:val="3"/>
                <w:kern w:val="2"/>
                <w:sz w:val="21"/>
                <w:szCs w:val="21"/>
                <w:lang w:val="en-US" w:eastAsia="zh-CN" w:bidi="ar-SA"/>
              </w:rPr>
            </w:pPr>
            <w:r>
              <w:rPr>
                <w:rFonts w:hint="eastAsia" w:ascii="宋体" w:hAnsi="宋体" w:eastAsia="宋体" w:cs="宋体"/>
                <w:color w:val="000000"/>
                <w:kern w:val="0"/>
                <w:sz w:val="24"/>
                <w:szCs w:val="24"/>
                <w:lang w:val="en-US" w:eastAsia="zh-CN" w:bidi="ar"/>
              </w:rPr>
              <w:t>发电机（电球）机架改造费用</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w:t>
            </w:r>
            <w:r>
              <w:rPr>
                <w:rFonts w:hint="eastAsia" w:cs="宋体"/>
                <w:spacing w:val="3"/>
                <w:kern w:val="2"/>
                <w:sz w:val="21"/>
                <w:szCs w:val="21"/>
                <w:lang w:val="en-US" w:eastAsia="zh-CN" w:bidi="ar-SA"/>
              </w:rPr>
              <w:t>4</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静音箱发电机组排风喇叭口恢复</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w:t>
            </w:r>
            <w:r>
              <w:rPr>
                <w:rFonts w:hint="eastAsia" w:cs="宋体"/>
                <w:spacing w:val="3"/>
                <w:kern w:val="2"/>
                <w:sz w:val="21"/>
                <w:szCs w:val="21"/>
                <w:lang w:val="en-US" w:eastAsia="zh-CN" w:bidi="ar-SA"/>
              </w:rPr>
              <w:t>5</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吊装及运输至竹料分公司，整机安装</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cs="宋体"/>
                <w:spacing w:val="3"/>
                <w:kern w:val="2"/>
                <w:sz w:val="21"/>
                <w:szCs w:val="21"/>
                <w:lang w:val="en-US" w:eastAsia="zh-CN" w:bidi="ar-SA"/>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1</w:t>
            </w:r>
            <w:r>
              <w:rPr>
                <w:rFonts w:hint="eastAsia" w:cs="宋体"/>
                <w:spacing w:val="3"/>
                <w:kern w:val="2"/>
                <w:sz w:val="21"/>
                <w:szCs w:val="21"/>
                <w:lang w:val="en-US" w:eastAsia="zh-CN" w:bidi="ar-SA"/>
              </w:rPr>
              <w:t>6</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现场开机空载调试运行</w:t>
            </w:r>
          </w:p>
        </w:tc>
        <w:tc>
          <w:tcPr>
            <w:tcW w:w="444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289" w:leftChars="0" w:right="290" w:rightChars="0"/>
              <w:jc w:val="both"/>
              <w:rPr>
                <w:rFonts w:hint="eastAsia" w:ascii="宋体" w:hAnsi="宋体" w:eastAsia="宋体" w:cs="宋体"/>
                <w:spacing w:val="3"/>
                <w:kern w:val="2"/>
                <w:sz w:val="21"/>
                <w:szCs w:val="21"/>
                <w:lang w:val="en-US" w:eastAsia="zh-CN" w:bidi="ar-SA"/>
              </w:rPr>
            </w:pPr>
            <w:r>
              <w:rPr>
                <w:rFonts w:hint="eastAsia" w:ascii="宋体" w:hAnsi="宋体" w:eastAsia="宋体" w:cs="宋体"/>
                <w:spacing w:val="3"/>
                <w:kern w:val="2"/>
                <w:sz w:val="21"/>
                <w:szCs w:val="21"/>
                <w:lang w:val="en-US" w:eastAsia="zh-CN" w:bidi="ar-SA"/>
              </w:rPr>
              <w:t>/</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top"/>
          </w:tcPr>
          <w:p>
            <w:pPr>
              <w:pStyle w:val="58"/>
              <w:spacing w:line="297" w:lineRule="exact"/>
              <w:ind w:left="0" w:leftChars="0" w:right="290" w:rightChars="0" w:firstLine="0" w:firstLineChars="0"/>
              <w:jc w:val="both"/>
              <w:rPr>
                <w:rFonts w:hint="eastAsia" w:ascii="宋体" w:hAnsi="宋体" w:eastAsia="宋体" w:cs="宋体"/>
                <w:spacing w:val="3"/>
                <w:kern w:val="2"/>
                <w:sz w:val="21"/>
                <w:szCs w:val="21"/>
                <w:lang w:val="en-US" w:eastAsia="zh-CN" w:bidi="ar-SA"/>
              </w:rPr>
            </w:pPr>
            <w:r>
              <w:rPr>
                <w:rFonts w:hint="eastAsia" w:cs="宋体"/>
                <w:spacing w:val="3"/>
                <w:kern w:val="2"/>
                <w:sz w:val="21"/>
                <w:szCs w:val="21"/>
                <w:lang w:val="en-US" w:eastAsia="zh-CN" w:bidi="ar-SA"/>
              </w:rPr>
              <w:t>1项</w:t>
            </w:r>
          </w:p>
        </w:tc>
      </w:tr>
    </w:tbl>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lang w:val="en-US" w:eastAsia="zh-CN"/>
        </w:rPr>
        <w:t>自合同签订之日起30天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广州市净水有限公司竹料分公司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color w:val="auto"/>
          <w:sz w:val="28"/>
          <w:szCs w:val="28"/>
          <w:highlight w:val="none"/>
          <w:u w:val="single"/>
        </w:rPr>
        <w:t xml:space="preserve"> </w:t>
      </w:r>
      <w:r>
        <w:rPr>
          <w:rFonts w:hint="eastAsia" w:ascii="仿宋_GB2312" w:eastAsia="仿宋_GB2312"/>
          <w:sz w:val="28"/>
          <w:szCs w:val="28"/>
          <w:lang w:eastAsia="zh-CN"/>
        </w:rPr>
        <w:t>（</w:t>
      </w:r>
      <w:r>
        <w:rPr>
          <w:rFonts w:hint="eastAsia" w:ascii="仿宋_GB2312" w:eastAsia="仿宋_GB2312"/>
          <w:sz w:val="28"/>
          <w:szCs w:val="28"/>
        </w:rPr>
        <w:t>1)使用的各种材料必须符合设计和规范要求。</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2)各种构件在运输过程中必须有可靠的保护措施。构件外观表面无明显的凹面和损伤。焊疤、飞溅物、毛刺应清理干净。</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3)必须用合格焊工。焊接、防锈、安装精度必须合格。</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hAnsiTheme="minorHAnsi" w:cstheme="minorBidi"/>
          <w:spacing w:val="0"/>
          <w:kern w:val="2"/>
          <w:sz w:val="28"/>
          <w:szCs w:val="28"/>
          <w:lang w:val="en-US" w:eastAsia="zh-CN" w:bidi="ar-SA"/>
        </w:rPr>
        <w:t>发电机机架增加防震垫</w:t>
      </w:r>
      <w:r>
        <w:rPr>
          <w:rFonts w:hint="eastAsia" w:ascii="仿宋_GB2312" w:eastAsia="仿宋_GB2312"/>
          <w:sz w:val="28"/>
          <w:szCs w:val="28"/>
          <w:lang w:val="en-US" w:eastAsia="zh-CN"/>
        </w:rPr>
        <w:t>必须是全新正品。</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供应商应当具备 </w:t>
      </w:r>
      <w:r>
        <w:rPr>
          <w:rFonts w:hint="eastAsia" w:ascii="仿宋_GB2312" w:eastAsia="仿宋_GB2312"/>
          <w:sz w:val="28"/>
          <w:szCs w:val="28"/>
          <w:u w:val="single"/>
        </w:rPr>
        <w:t>以下资质：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2020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三项</w:t>
      </w:r>
      <w:r>
        <w:rPr>
          <w:rFonts w:hint="eastAsia" w:ascii="仿宋_GB2312" w:eastAsia="仿宋_GB2312"/>
          <w:sz w:val="28"/>
          <w:szCs w:val="28"/>
          <w:u w:val="single"/>
          <w:lang w:val="en-US" w:eastAsia="zh-CN"/>
        </w:rPr>
        <w:t>发电机</w:t>
      </w:r>
      <w:r>
        <w:rPr>
          <w:rFonts w:hint="eastAsia" w:ascii="仿宋_GB2312" w:eastAsia="仿宋_GB2312"/>
          <w:sz w:val="28"/>
          <w:szCs w:val="28"/>
          <w:u w:val="single"/>
        </w:rPr>
        <w:t>维护</w:t>
      </w:r>
      <w:r>
        <w:rPr>
          <w:rFonts w:hint="eastAsia" w:ascii="仿宋_GB2312" w:eastAsia="仿宋_GB2312"/>
          <w:color w:val="auto"/>
          <w:sz w:val="28"/>
          <w:szCs w:val="28"/>
          <w:highlight w:val="none"/>
          <w:u w:val="single"/>
        </w:rPr>
        <w:t>项目的业绩。（提供合同复印件证明，包括但不限于项目名称、金额及实施内容、合同盖章、签订日期，加盖单位公章）</w:t>
      </w:r>
    </w:p>
    <w:p>
      <w:pPr>
        <w:pStyle w:val="23"/>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材料均为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服务单位须具备柴油发电机组安装维修保养服务资质证书。</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24</w:t>
      </w:r>
      <w:r>
        <w:rPr>
          <w:rFonts w:hint="eastAsia" w:ascii="仿宋_GB2312" w:eastAsia="仿宋_GB2312"/>
          <w:sz w:val="28"/>
          <w:szCs w:val="28"/>
        </w:rPr>
        <w:t>日</w:t>
      </w:r>
      <w:r>
        <w:rPr>
          <w:rFonts w:hint="eastAsia" w:ascii="仿宋_GB2312" w:eastAsia="仿宋_GB2312"/>
          <w:sz w:val="28"/>
          <w:szCs w:val="28"/>
          <w:u w:val="single"/>
        </w:rPr>
        <w:t>9</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25</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lang w:val="en-US" w:eastAsia="zh-CN"/>
        </w:rPr>
        <w:t>3</w:t>
      </w:r>
      <w:r>
        <w:rPr>
          <w:rFonts w:hint="eastAsia" w:ascii="仿宋_GB2312" w:eastAsia="仿宋_GB2312"/>
          <w:sz w:val="28"/>
          <w:szCs w:val="28"/>
          <w:u w:val="single"/>
        </w:rPr>
        <w:t>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6</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rPr>
        <w:t>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 xml:space="preserve"> 时</w:t>
      </w:r>
      <w:r>
        <w:rPr>
          <w:rFonts w:hint="eastAsia" w:ascii="仿宋_GB2312" w:eastAsia="仿宋_GB2312"/>
          <w:sz w:val="28"/>
          <w:szCs w:val="28"/>
          <w:u w:val="single"/>
          <w:lang w:val="en-US" w:eastAsia="zh-CN"/>
        </w:rPr>
        <w:t>3</w:t>
      </w:r>
      <w:r>
        <w:rPr>
          <w:rFonts w:hint="eastAsia" w:ascii="仿宋_GB2312" w:eastAsia="仿宋_GB2312"/>
          <w:sz w:val="28"/>
          <w:szCs w:val="28"/>
          <w:u w:val="single"/>
        </w:rPr>
        <w:t>0</w:t>
      </w:r>
      <w:r>
        <w:rPr>
          <w:rFonts w:hint="eastAsia" w:ascii="仿宋_GB2312" w:eastAsia="仿宋_GB2312"/>
          <w:sz w:val="28"/>
          <w:szCs w:val="28"/>
        </w:rPr>
        <w:t xml:space="preserve"> 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号广州市净水有限公司</w:t>
      </w:r>
      <w:r>
        <w:rPr>
          <w:rFonts w:hint="eastAsia" w:ascii="仿宋_GB2312" w:eastAsia="仿宋_GB2312"/>
          <w:sz w:val="28"/>
          <w:szCs w:val="28"/>
          <w:lang w:val="en-US" w:eastAsia="zh-CN"/>
        </w:rPr>
        <w:t>竹料分公司综合楼一楼会议室</w:t>
      </w:r>
      <w:r>
        <w:rPr>
          <w:rFonts w:hint="eastAsia" w:ascii="仿宋_GB2312" w:eastAsia="仿宋_GB2312"/>
          <w:sz w:val="28"/>
          <w:szCs w:val="28"/>
        </w:rPr>
        <w:t>。</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w:t>
      </w:r>
      <w:r>
        <w:rPr>
          <w:rFonts w:hint="eastAsia" w:ascii="仿宋_GB2312" w:eastAsia="仿宋_GB2312"/>
          <w:color w:val="auto"/>
          <w:sz w:val="28"/>
          <w:szCs w:val="28"/>
          <w:lang w:val="en-US" w:eastAsia="zh-CN"/>
        </w:rPr>
        <w:t>竹料分公司</w:t>
      </w:r>
      <w:r>
        <w:rPr>
          <w:rFonts w:hint="eastAsia" w:ascii="仿宋_GB2312" w:eastAsia="仿宋_GB2312"/>
          <w:color w:val="auto"/>
          <w:sz w:val="28"/>
          <w:szCs w:val="28"/>
        </w:rPr>
        <w:t>”，“部门”选择“</w:t>
      </w:r>
      <w:r>
        <w:rPr>
          <w:rFonts w:hint="eastAsia" w:ascii="仿宋_GB2312" w:eastAsia="仿宋_GB2312"/>
          <w:color w:val="auto"/>
          <w:sz w:val="28"/>
          <w:szCs w:val="28"/>
          <w:lang w:val="en-US" w:eastAsia="zh-CN"/>
        </w:rPr>
        <w:t>生产</w:t>
      </w:r>
      <w:r>
        <w:rPr>
          <w:rFonts w:hint="eastAsia" w:ascii="仿宋_GB2312" w:eastAsia="仿宋_GB2312"/>
          <w:color w:val="auto"/>
          <w:sz w:val="28"/>
          <w:szCs w:val="28"/>
        </w:rPr>
        <w:t>部”。</w:t>
      </w:r>
    </w:p>
    <w:p>
      <w:pPr>
        <w:pStyle w:val="23"/>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w:t>
      </w:r>
      <w:r>
        <w:rPr>
          <w:rFonts w:hint="eastAsia" w:ascii="仿宋_GB2312" w:eastAsia="仿宋_GB2312"/>
          <w:color w:val="auto"/>
          <w:sz w:val="28"/>
          <w:szCs w:val="28"/>
          <w:lang w:val="en-US" w:eastAsia="zh-CN"/>
        </w:rPr>
        <w:t>生产部曹钊源</w:t>
      </w:r>
      <w:r>
        <w:rPr>
          <w:rFonts w:hint="eastAsia" w:ascii="仿宋_GB2312" w:eastAsia="仿宋_GB2312"/>
          <w:color w:val="auto"/>
          <w:sz w:val="28"/>
          <w:szCs w:val="28"/>
        </w:rPr>
        <w:t>”，“手机号”：“</w:t>
      </w:r>
      <w:r>
        <w:rPr>
          <w:rFonts w:hint="eastAsia" w:ascii="仿宋_GB2312" w:eastAsia="仿宋_GB2312"/>
          <w:color w:val="auto"/>
          <w:sz w:val="28"/>
          <w:szCs w:val="28"/>
          <w:lang w:val="en-US" w:eastAsia="zh-CN"/>
        </w:rPr>
        <w:t>13570304942</w:t>
      </w:r>
      <w:r>
        <w:rPr>
          <w:rFonts w:hint="eastAsia" w:ascii="仿宋_GB2312" w:eastAsia="仿宋_GB2312"/>
          <w:color w:val="auto"/>
          <w:sz w:val="28"/>
          <w:szCs w:val="28"/>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w:t>
      </w:r>
      <w:r>
        <w:rPr>
          <w:rFonts w:hint="eastAsia" w:ascii="仿宋_GB2312" w:eastAsia="仿宋_GB2312"/>
          <w:color w:val="auto"/>
          <w:sz w:val="28"/>
          <w:szCs w:val="28"/>
          <w:lang w:val="en-US" w:eastAsia="zh-CN"/>
        </w:rPr>
        <w:t>曹钊源</w:t>
      </w:r>
      <w:r>
        <w:rPr>
          <w:rFonts w:hint="eastAsia" w:ascii="仿宋_GB2312" w:eastAsia="仿宋_GB2312"/>
          <w:color w:val="auto"/>
          <w:sz w:val="28"/>
          <w:szCs w:val="28"/>
        </w:rPr>
        <w:t>，递交</w:t>
      </w:r>
      <w:r>
        <w:rPr>
          <w:rFonts w:hint="eastAsia" w:ascii="仿宋_GB2312" w:hAnsi="宋体" w:eastAsia="仿宋_GB2312" w:cs="Times New Roman"/>
          <w:b w:val="0"/>
          <w:bCs w:val="0"/>
          <w:color w:val="auto"/>
          <w:kern w:val="0"/>
          <w:sz w:val="28"/>
          <w:szCs w:val="28"/>
          <w:highlight w:val="none"/>
          <w:shd w:val="clear" w:color="auto" w:fill="auto"/>
          <w:lang w:val="en-US" w:eastAsia="zh-CN"/>
        </w:rPr>
        <w:t>竹料分公司2024年发电机房发电机维护保养服务</w:t>
      </w:r>
      <w:r>
        <w:rPr>
          <w:rFonts w:hint="eastAsia" w:ascii="仿宋_GB2312" w:eastAsia="仿宋_GB2312"/>
          <w:color w:val="auto"/>
          <w:sz w:val="28"/>
          <w:szCs w:val="28"/>
        </w:rPr>
        <w:t>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广州市净水有限公司竹料分公司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61789837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020-61789837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日</w:t>
            </w:r>
          </w:p>
        </w:tc>
      </w:tr>
    </w:tbl>
    <w:p>
      <w:pPr>
        <w:pStyle w:val="6"/>
        <w:rPr>
          <w:rFonts w:hint="eastAsia"/>
          <w:color w:val="auto"/>
          <w:highlight w:val="none"/>
        </w:rPr>
      </w:pPr>
      <w:bookmarkStart w:id="13" w:name="_Toc23749"/>
      <w:bookmarkStart w:id="14" w:name="_Toc2331"/>
      <w:bookmarkStart w:id="15" w:name="_Toc25603"/>
      <w:bookmarkStart w:id="16" w:name="_Toc16705"/>
      <w:bookmarkStart w:id="17" w:name="_Toc16557"/>
      <w:bookmarkStart w:id="18" w:name="_Toc10891"/>
      <w:bookmarkStart w:id="19" w:name="_Toc32588"/>
      <w:bookmarkStart w:id="20" w:name="_Toc19295"/>
      <w:bookmarkStart w:id="21" w:name="_Toc7340"/>
      <w:bookmarkStart w:id="22" w:name="_Toc2324"/>
      <w:bookmarkStart w:id="23" w:name="_Toc9448"/>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ind w:left="0" w:leftChars="0" w:firstLine="0" w:firstLineChars="0"/>
        <w:rPr>
          <w:rFonts w:ascii="仿宋_GB2312" w:eastAsia="仿宋_GB2312"/>
          <w:color w:val="auto"/>
          <w:sz w:val="28"/>
          <w:szCs w:val="28"/>
          <w:highlight w:val="none"/>
        </w:rPr>
      </w:pPr>
    </w:p>
    <w:p>
      <w:pPr>
        <w:pStyle w:val="6"/>
        <w:ind w:left="0" w:leftChars="0" w:firstLine="0" w:firstLineChars="0"/>
        <w:rPr>
          <w:rFonts w:ascii="仿宋_GB2312" w:eastAsia="仿宋_GB2312"/>
          <w:color w:val="auto"/>
          <w:sz w:val="28"/>
          <w:szCs w:val="28"/>
          <w:highlight w:val="none"/>
        </w:rPr>
      </w:pPr>
    </w:p>
    <w:p>
      <w:pPr>
        <w:pStyle w:val="6"/>
        <w:ind w:firstLine="0"/>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4"/>
        <w:rPr>
          <w:color w:val="auto"/>
          <w:highlight w:val="none"/>
        </w:rPr>
      </w:pPr>
      <w:bookmarkStart w:id="28" w:name="_Toc7303"/>
      <w:bookmarkStart w:id="29" w:name="_Toc87616371"/>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23581"/>
      <w:bookmarkStart w:id="36" w:name="_Toc14552"/>
      <w:bookmarkStart w:id="37" w:name="_Toc7437"/>
      <w:bookmarkStart w:id="38" w:name="_Toc20594"/>
      <w:bookmarkStart w:id="39" w:name="_Toc10930"/>
      <w:bookmarkStart w:id="40" w:name="_Toc19050"/>
      <w:bookmarkStart w:id="41" w:name="_Toc14870"/>
      <w:bookmarkStart w:id="42" w:name="_Toc19759"/>
      <w:bookmarkStart w:id="43" w:name="_Toc4952"/>
      <w:bookmarkStart w:id="44"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3"/>
        <w:rPr>
          <w:color w:val="auto"/>
          <w:highlight w:val="none"/>
        </w:rPr>
      </w:pPr>
      <w:bookmarkStart w:id="45" w:name="_Toc21840"/>
      <w:bookmarkStart w:id="46" w:name="_Toc29484"/>
      <w:bookmarkStart w:id="47" w:name="_Toc13898"/>
      <w:bookmarkStart w:id="48" w:name="_Toc30530"/>
      <w:bookmarkStart w:id="49" w:name="_Toc87616378"/>
      <w:bookmarkStart w:id="50" w:name="_Toc32607"/>
      <w:bookmarkStart w:id="51" w:name="_Toc29345"/>
      <w:bookmarkStart w:id="52" w:name="_Toc21079"/>
      <w:bookmarkStart w:id="53" w:name="_Toc22212"/>
      <w:bookmarkStart w:id="54" w:name="_Toc88209941"/>
      <w:bookmarkStart w:id="55" w:name="_Toc7831"/>
      <w:bookmarkStart w:id="56" w:name="_Toc12177"/>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jc w:val="both"/>
        <w:rPr>
          <w:rFonts w:hint="eastAsia"/>
          <w:color w:val="auto"/>
          <w:highlight w:val="none"/>
        </w:rPr>
      </w:pPr>
      <w:bookmarkStart w:id="60" w:name="_Toc88209947"/>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ind w:left="0" w:leftChars="0" w:firstLine="0" w:firstLineChars="0"/>
        <w:rPr>
          <w:rFonts w:hint="eastAsia"/>
          <w:color w:val="auto"/>
          <w:szCs w:val="44"/>
          <w:highlight w:val="none"/>
        </w:rPr>
      </w:pPr>
    </w:p>
    <w:bookmarkEnd w:id="60"/>
    <w:p>
      <w:pPr>
        <w:pStyle w:val="13"/>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pStyle w:val="14"/>
        <w:ind w:firstLine="560" w:firstLineChars="200"/>
        <w:rPr>
          <w:rFonts w:hint="eastAsia"/>
          <w:lang w:val="en-US" w:eastAsia="zh-CN"/>
        </w:rPr>
      </w:pPr>
      <w:r>
        <w:rPr>
          <w:rFonts w:hint="eastAsia" w:ascii="仿宋_GB2312" w:eastAsia="仿宋_GB2312" w:hAnsiTheme="minorEastAsia" w:cstheme="minorBidi"/>
          <w:strike w:val="0"/>
          <w:color w:val="auto"/>
          <w:kern w:val="2"/>
          <w:sz w:val="28"/>
          <w:szCs w:val="28"/>
          <w:u w:val="single"/>
          <w:lang w:val="en-US" w:eastAsia="zh-CN"/>
        </w:rPr>
        <w:t>竹料分公司发电机投产于2017年9月，品牌为：康明斯600KW发电机组，型号为：KTAA19-G6A，竹料分公司发电机为应急电源设备，用于配合每年一次的高压维保利用发电机发电至一期低压电房供电，确保高压维保期间不停产、不减产，为确保柴油发电机组各项性能指标良好，在应急时能及时供电和安全可靠运行，需做好柴油发电机组的维护和保养工作。根据发电机维护保养手册1年或4500小时运行时间，现已超出维护保养周期，消音器及排气管道已锈蚀现状、发电机密封垫处出现漏油、电机处没有防震垫需增加电机防震垫等</w:t>
      </w:r>
    </w:p>
    <w:p>
      <w:pPr>
        <w:pStyle w:val="13"/>
        <w:numPr>
          <w:ilvl w:val="0"/>
          <w:numId w:val="5"/>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1、</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符合行业相关标准；</w:t>
      </w:r>
    </w:p>
    <w:p>
      <w:pPr>
        <w:adjustRightInd w:val="0"/>
        <w:snapToGrid w:val="0"/>
        <w:spacing w:line="600" w:lineRule="exact"/>
        <w:ind w:firstLine="555"/>
        <w:jc w:val="left"/>
        <w:rPr>
          <w:rFonts w:hint="eastAsia" w:ascii="仿宋_GB2312" w:eastAsia="仿宋_GB2312" w:hAnsiTheme="minorEastAsia"/>
          <w:sz w:val="28"/>
          <w:szCs w:val="28"/>
          <w:lang w:val="zh-CN"/>
        </w:rPr>
      </w:pPr>
      <w:r>
        <w:rPr>
          <w:rFonts w:hint="eastAsia" w:ascii="仿宋_GB2312" w:eastAsia="仿宋_GB2312" w:hAnsiTheme="minorEastAsia"/>
          <w:sz w:val="28"/>
          <w:szCs w:val="28"/>
        </w:rPr>
        <w:t>2、</w:t>
      </w:r>
      <w:r>
        <w:rPr>
          <w:rFonts w:hint="eastAsia" w:ascii="仿宋_GB2312" w:eastAsia="仿宋_GB2312" w:hAnsiTheme="minorEastAsia"/>
          <w:sz w:val="28"/>
          <w:szCs w:val="28"/>
          <w:lang w:val="en-US" w:eastAsia="zh-CN"/>
        </w:rPr>
        <w:t>服务</w:t>
      </w:r>
      <w:r>
        <w:rPr>
          <w:rFonts w:hint="eastAsia" w:ascii="仿宋_GB2312" w:eastAsia="仿宋_GB2312" w:hAnsiTheme="minorEastAsia"/>
          <w:sz w:val="28"/>
          <w:szCs w:val="28"/>
        </w:rPr>
        <w:t>后保证设施的正常使用、符合建设单位要求。</w:t>
      </w:r>
    </w:p>
    <w:p>
      <w:pPr>
        <w:pStyle w:val="14"/>
        <w:numPr>
          <w:ilvl w:val="-1"/>
          <w:numId w:val="0"/>
        </w:numPr>
        <w:rPr>
          <w:rFonts w:hint="eastAsia"/>
          <w:lang w:val="en-US" w:eastAsia="zh-CN"/>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autoSpaceDN/>
        <w:adjustRightInd w:val="0"/>
        <w:snapToGrid w:val="0"/>
        <w:spacing w:line="600" w:lineRule="exact"/>
        <w:ind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w:t>
      </w:r>
      <w:r>
        <w:rPr>
          <w:rFonts w:hint="eastAsia" w:ascii="仿宋_GB2312" w:eastAsia="仿宋_GB2312"/>
          <w:sz w:val="28"/>
          <w:szCs w:val="28"/>
          <w:lang w:val="en-US" w:eastAsia="zh-CN"/>
        </w:rPr>
        <w:t>自合同签订之日起30天</w:t>
      </w:r>
      <w:r>
        <w:rPr>
          <w:rFonts w:hint="eastAsia" w:ascii="仿宋_GB2312" w:hAnsi="仿宋_GB2312" w:eastAsia="仿宋_GB2312" w:cs="仿宋_GB2312"/>
          <w:sz w:val="28"/>
          <w:szCs w:val="28"/>
          <w:highlight w:val="none"/>
        </w:rPr>
        <w:t>。</w:t>
      </w:r>
    </w:p>
    <w:p>
      <w:pPr>
        <w:autoSpaceDE w:val="0"/>
        <w:autoSpaceDN w:val="0"/>
        <w:spacing w:line="520" w:lineRule="exact"/>
        <w:ind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2.质量要求：</w:t>
      </w:r>
    </w:p>
    <w:p>
      <w:pPr>
        <w:autoSpaceDE w:val="0"/>
        <w:autoSpaceDN w:val="0"/>
        <w:spacing w:line="520" w:lineRule="exact"/>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6"/>
        <w:rPr>
          <w:rFonts w:hint="eastAsia"/>
          <w:color w:val="auto"/>
          <w:highlight w:val="none"/>
        </w:rPr>
      </w:pPr>
      <w:bookmarkStart w:id="61" w:name="_Toc23353"/>
      <w:bookmarkStart w:id="62" w:name="_Toc1496"/>
      <w:bookmarkStart w:id="63" w:name="_Toc12135"/>
      <w:bookmarkStart w:id="64" w:name="_Toc18538"/>
      <w:bookmarkStart w:id="65" w:name="_Toc15570"/>
      <w:bookmarkStart w:id="66" w:name="_Toc1284"/>
      <w:bookmarkStart w:id="67" w:name="_Toc23330"/>
      <w:bookmarkStart w:id="68" w:name="_Toc25925"/>
      <w:bookmarkStart w:id="69" w:name="_Toc29835"/>
      <w:bookmarkStart w:id="70" w:name="_Toc537"/>
      <w:bookmarkStart w:id="71" w:name="_Toc4680"/>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6"/>
        <w:rPr>
          <w:rFonts w:hint="eastAsia" w:eastAsia="微软雅黑"/>
          <w:color w:val="auto"/>
          <w:highlight w:val="none"/>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9"/>
        <w:rPr>
          <w:color w:val="auto"/>
          <w:highlight w:val="none"/>
        </w:rPr>
      </w:pPr>
    </w:p>
    <w:p>
      <w:pPr>
        <w:pStyle w:val="3"/>
        <w:rPr>
          <w:color w:val="auto"/>
          <w:highlight w:val="none"/>
        </w:rPr>
      </w:pPr>
      <w:bookmarkStart w:id="72" w:name="_Toc12980"/>
      <w:bookmarkStart w:id="73" w:name="_Toc22501"/>
      <w:bookmarkStart w:id="74" w:name="_Toc323"/>
      <w:bookmarkStart w:id="75" w:name="_Toc8183"/>
      <w:bookmarkStart w:id="76" w:name="_Toc87616386"/>
      <w:bookmarkStart w:id="77" w:name="_Toc22797"/>
      <w:bookmarkStart w:id="78" w:name="_Toc19686"/>
      <w:bookmarkStart w:id="79" w:name="_Toc12721"/>
      <w:bookmarkStart w:id="80" w:name="_Toc13309"/>
      <w:bookmarkStart w:id="81" w:name="_Toc88209949"/>
      <w:bookmarkStart w:id="82" w:name="_Toc1375"/>
      <w:bookmarkStart w:id="83" w:name="_Toc12968"/>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ind w:left="0" w:leftChars="0" w:firstLine="0" w:firstLineChars="0"/>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u w:val="single"/>
          <w:lang w:val="en-US" w:eastAsia="zh-CN"/>
        </w:rPr>
        <w:t>广州市净水有限公司竹料分公司2024年发电机房发电机维护保养服务项目</w:t>
      </w:r>
    </w:p>
    <w:p>
      <w:pPr>
        <w:pStyle w:val="2"/>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5" w:name="合同"/>
      <w:bookmarkEnd w:id="85"/>
      <w:r>
        <w:rPr>
          <w:rFonts w:hint="eastAsia" w:ascii="宋体" w:hAnsi="宋体" w:cs="宋体" w:eastAsiaTheme="minorEastAsia"/>
          <w:b/>
          <w:color w:val="auto"/>
          <w:kern w:val="2"/>
          <w:sz w:val="30"/>
          <w:szCs w:val="30"/>
          <w:lang w:val="en-US" w:eastAsia="zh-CN" w:bidi="ar"/>
        </w:rPr>
        <w:t>03092024X00022</w:t>
      </w:r>
    </w:p>
    <w:p>
      <w:pPr>
        <w:pStyle w:val="23"/>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6"/>
        <w:rPr>
          <w:rFonts w:hint="eastAsia" w:ascii="宋体" w:hAnsi="宋体" w:cs="宋体"/>
          <w:b/>
          <w:sz w:val="30"/>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 xml:space="preserve"> 广州市净水有限公司竹料分公司2024年发电机房发电机维护保养服务项目</w:t>
      </w:r>
      <w:r>
        <w:rPr>
          <w:rFonts w:hint="eastAsia" w:ascii="宋体" w:hAnsi="宋体" w:eastAsia="宋体" w:cs="宋体"/>
          <w:color w:val="000000"/>
          <w:sz w:val="24"/>
          <w:highlight w:val="none"/>
          <w:u w:val="single"/>
        </w:rPr>
        <w:t xml:space="preserve"> </w:t>
      </w:r>
      <w:r>
        <w:rPr>
          <w:rFonts w:hint="eastAsia" w:ascii="宋体" w:hAnsi="宋体" w:cs="宋体"/>
          <w:sz w:val="24"/>
          <w:u w:val="single"/>
          <w:lang w:val="en-US" w:eastAsia="zh-CN"/>
        </w:rPr>
        <w:t xml:space="preserve">  </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lang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广州市净水有限公司竹料分公司2024年发电机房发电机维护保养服务项目</w:t>
      </w:r>
    </w:p>
    <w:p>
      <w:pPr>
        <w:spacing w:line="500" w:lineRule="exact"/>
        <w:ind w:firstLine="480" w:firstLineChars="200"/>
        <w:rPr>
          <w:rFonts w:hint="default" w:hAnsi="宋体" w:cs="宋体"/>
          <w:sz w:val="24"/>
          <w:szCs w:val="20"/>
          <w:lang w:val="en-US" w:eastAsia="zh-CN"/>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广州市白云区钟落潭镇竹二兰桂街100号</w:t>
      </w:r>
      <w:r>
        <w:rPr>
          <w:rFonts w:hint="eastAsia" w:ascii="宋体" w:hAnsi="宋体" w:cs="宋体"/>
          <w:sz w:val="24"/>
          <w:u w:val="single"/>
        </w:rPr>
        <w:t xml:space="preserve"> 。</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p>
      <w:pPr>
        <w:pStyle w:val="59"/>
        <w:numPr>
          <w:ilvl w:val="0"/>
          <w:numId w:val="0"/>
        </w:numPr>
        <w:spacing w:line="360" w:lineRule="auto"/>
        <w:ind w:firstLine="480" w:firstLineChars="200"/>
        <w:jc w:val="left"/>
        <w:rPr>
          <w:rFonts w:hint="eastAsia" w:ascii="宋体" w:hAnsi="宋体" w:cs="宋体" w:eastAsiaTheme="minorEastAsia"/>
          <w:snapToGrid/>
          <w:sz w:val="24"/>
          <w:szCs w:val="22"/>
          <w:lang w:val="en-US" w:eastAsia="zh-CN"/>
        </w:rPr>
      </w:pPr>
      <w:r>
        <w:rPr>
          <w:rFonts w:hint="eastAsia" w:ascii="宋体" w:hAnsi="宋体" w:cs="宋体" w:eastAsiaTheme="minorEastAsia"/>
          <w:snapToGrid/>
          <w:sz w:val="24"/>
          <w:szCs w:val="22"/>
          <w:lang w:val="en-US" w:eastAsia="zh-CN"/>
        </w:rPr>
        <w:t>1、整台发电机（重量约4吨）拆除、吊装（随车吊为5吨以上吊装及运输能力）运输至维修厂（距离为珠三角地区）。</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2、</w:t>
      </w:r>
      <w:r>
        <w:rPr>
          <w:rFonts w:hint="eastAsia" w:ascii="宋体" w:hAnsi="宋体" w:cs="宋体" w:eastAsiaTheme="minorEastAsia"/>
          <w:snapToGrid/>
          <w:kern w:val="2"/>
          <w:sz w:val="24"/>
          <w:szCs w:val="22"/>
          <w:lang w:val="en-US" w:eastAsia="zh-CN" w:bidi="ar-SA"/>
        </w:rPr>
        <w:t>检查柴油发电机组水箱水位、机油液位、柴油液位。</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3、</w:t>
      </w:r>
      <w:r>
        <w:rPr>
          <w:rFonts w:hint="eastAsia" w:ascii="宋体" w:hAnsi="宋体" w:cs="宋体" w:eastAsiaTheme="minorEastAsia"/>
          <w:snapToGrid/>
          <w:kern w:val="2"/>
          <w:sz w:val="24"/>
          <w:szCs w:val="22"/>
          <w:lang w:val="en-US" w:eastAsia="zh-CN" w:bidi="ar-SA"/>
        </w:rPr>
        <w:t>关掉控制器保险开关，确保控制器与电池电源阻隔</w:t>
      </w:r>
      <w:r>
        <w:rPr>
          <w:rFonts w:hint="eastAsia" w:ascii="宋体" w:hAnsi="宋体" w:cs="宋体"/>
          <w:snapToGrid/>
          <w:kern w:val="2"/>
          <w:sz w:val="24"/>
          <w:szCs w:val="22"/>
          <w:lang w:val="en-US" w:eastAsia="zh-CN" w:bidi="ar-SA"/>
        </w:rPr>
        <w:t>，</w:t>
      </w:r>
      <w:r>
        <w:rPr>
          <w:rFonts w:hint="eastAsia" w:ascii="宋体" w:hAnsi="宋体" w:cs="宋体" w:eastAsiaTheme="minorEastAsia"/>
          <w:snapToGrid/>
          <w:kern w:val="2"/>
          <w:sz w:val="24"/>
          <w:szCs w:val="22"/>
          <w:lang w:val="en-US" w:eastAsia="zh-CN" w:bidi="ar-SA"/>
        </w:rPr>
        <w:t>将机组上的柴油滤清器、机油滤清器、空气滤清器拆卸。</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4、</w:t>
      </w:r>
      <w:r>
        <w:rPr>
          <w:rFonts w:hint="eastAsia" w:ascii="宋体" w:hAnsi="宋体" w:cs="宋体" w:eastAsiaTheme="minorEastAsia"/>
          <w:snapToGrid/>
          <w:kern w:val="2"/>
          <w:sz w:val="24"/>
          <w:szCs w:val="22"/>
          <w:lang w:val="en-US" w:eastAsia="zh-CN" w:bidi="ar-SA"/>
        </w:rPr>
        <w:t>安装全新柴油滤清器、机油滤清器、空气滤清器到机组上，并往发动机缸体内添加全新润滑油至标准刻度。</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5、</w:t>
      </w:r>
      <w:r>
        <w:rPr>
          <w:rFonts w:hint="eastAsia" w:ascii="宋体" w:hAnsi="宋体" w:cs="宋体" w:eastAsiaTheme="minorEastAsia"/>
          <w:snapToGrid/>
          <w:kern w:val="2"/>
          <w:sz w:val="24"/>
          <w:szCs w:val="22"/>
          <w:lang w:val="en-US" w:eastAsia="zh-CN" w:bidi="ar-SA"/>
        </w:rPr>
        <w:t>清洁发电机组外观灰尘，检查发电机绕组绝缘电阻、整流二极管、励磁回路。</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6、</w:t>
      </w:r>
      <w:r>
        <w:rPr>
          <w:rFonts w:hint="eastAsia" w:ascii="宋体" w:hAnsi="宋体" w:cs="宋体" w:eastAsiaTheme="minorEastAsia"/>
          <w:snapToGrid/>
          <w:kern w:val="2"/>
          <w:sz w:val="24"/>
          <w:szCs w:val="22"/>
          <w:lang w:val="en-US" w:eastAsia="zh-CN" w:bidi="ar-SA"/>
        </w:rPr>
        <w:t xml:space="preserve"> 拆开发电机端盖做绕组除尘、清洁。</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7、</w:t>
      </w:r>
      <w:r>
        <w:rPr>
          <w:rFonts w:hint="eastAsia" w:ascii="宋体" w:hAnsi="宋体" w:cs="宋体" w:eastAsiaTheme="minorEastAsia"/>
          <w:snapToGrid/>
          <w:kern w:val="2"/>
          <w:sz w:val="24"/>
          <w:szCs w:val="22"/>
          <w:lang w:val="en-US" w:eastAsia="zh-CN" w:bidi="ar-SA"/>
        </w:rPr>
        <w:t xml:space="preserve"> 检查发电机组控制回路线束有无氧化、松动现象。</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8、</w:t>
      </w:r>
      <w:r>
        <w:rPr>
          <w:rFonts w:hint="eastAsia" w:ascii="宋体" w:hAnsi="宋体" w:cs="宋体" w:eastAsiaTheme="minorEastAsia"/>
          <w:snapToGrid/>
          <w:kern w:val="2"/>
          <w:sz w:val="24"/>
          <w:szCs w:val="22"/>
          <w:lang w:val="en-US" w:eastAsia="zh-CN" w:bidi="ar-SA"/>
        </w:rPr>
        <w:t xml:space="preserve"> 检查控制模块故障记录表、固件升级。</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9、</w:t>
      </w:r>
      <w:r>
        <w:rPr>
          <w:rFonts w:hint="eastAsia" w:ascii="宋体" w:hAnsi="宋体" w:cs="宋体" w:eastAsiaTheme="minorEastAsia"/>
          <w:snapToGrid/>
          <w:kern w:val="2"/>
          <w:sz w:val="24"/>
          <w:szCs w:val="22"/>
          <w:lang w:val="en-US" w:eastAsia="zh-CN" w:bidi="ar-SA"/>
        </w:rPr>
        <w:t>检查发电机组机油刻度、燃油回路、冷却水刻度，检查发电机组无异物，做好开机调试前准备。</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10、</w:t>
      </w:r>
      <w:r>
        <w:rPr>
          <w:rFonts w:hint="eastAsia" w:ascii="宋体" w:hAnsi="宋体" w:cs="宋体" w:eastAsiaTheme="minorEastAsia"/>
          <w:snapToGrid/>
          <w:kern w:val="2"/>
          <w:sz w:val="24"/>
          <w:szCs w:val="22"/>
          <w:lang w:val="en-US" w:eastAsia="zh-CN" w:bidi="ar-SA"/>
        </w:rPr>
        <w:t>连接控制器保险，接通电源，启动机组运行10-15分钟，检查机组输出电压、频率、水温、机油压力、进去压</w:t>
      </w:r>
      <w:r>
        <w:rPr>
          <w:rFonts w:hint="eastAsia" w:ascii="宋体" w:hAnsi="宋体" w:cs="宋体"/>
          <w:snapToGrid/>
          <w:kern w:val="2"/>
          <w:sz w:val="24"/>
          <w:szCs w:val="22"/>
          <w:lang w:val="en-US" w:eastAsia="zh-CN" w:bidi="ar-SA"/>
        </w:rPr>
        <w:t xml:space="preserve"> </w:t>
      </w:r>
      <w:r>
        <w:rPr>
          <w:rFonts w:hint="eastAsia" w:ascii="宋体" w:hAnsi="宋体" w:cs="宋体" w:eastAsiaTheme="minorEastAsia"/>
          <w:snapToGrid/>
          <w:kern w:val="2"/>
          <w:sz w:val="24"/>
          <w:szCs w:val="22"/>
          <w:lang w:val="en-US" w:eastAsia="zh-CN" w:bidi="ar-SA"/>
        </w:rPr>
        <w:t>力、排气压力等各项参数是否正常，并做好记录。</w:t>
      </w:r>
    </w:p>
    <w:p>
      <w:pPr>
        <w:pStyle w:val="5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eastAsiaTheme="minorEastAsia"/>
          <w:snapToGrid/>
          <w:kern w:val="2"/>
          <w:sz w:val="24"/>
          <w:szCs w:val="22"/>
          <w:lang w:val="en-US" w:eastAsia="zh-CN" w:bidi="ar-SA"/>
        </w:rPr>
      </w:pPr>
      <w:r>
        <w:rPr>
          <w:rFonts w:hint="eastAsia" w:ascii="宋体" w:hAnsi="宋体" w:cs="宋体"/>
          <w:snapToGrid/>
          <w:kern w:val="2"/>
          <w:sz w:val="24"/>
          <w:szCs w:val="22"/>
          <w:lang w:val="en-US" w:eastAsia="zh-CN" w:bidi="ar-SA"/>
        </w:rPr>
        <w:t>11、增加发电机减震垫。</w:t>
      </w:r>
    </w:p>
    <w:p>
      <w:pPr>
        <w:pStyle w:val="6"/>
        <w:rPr>
          <w:rFonts w:hint="eastAsia" w:ascii="宋体" w:hAnsi="宋体" w:cs="宋体" w:eastAsiaTheme="minorEastAsia"/>
          <w:kern w:val="2"/>
          <w:sz w:val="24"/>
          <w:szCs w:val="22"/>
          <w:lang w:val="en-US" w:eastAsia="zh-CN"/>
        </w:rPr>
      </w:pPr>
      <w:r>
        <w:rPr>
          <w:rFonts w:hint="eastAsia" w:ascii="宋体" w:hAnsi="宋体" w:cs="宋体" w:eastAsiaTheme="minorEastAsia"/>
          <w:kern w:val="2"/>
          <w:sz w:val="24"/>
          <w:szCs w:val="22"/>
          <w:lang w:val="en-US" w:eastAsia="zh-CN"/>
        </w:rPr>
        <w:t>12、吊装及运输至竹料分公司，整机安装。</w:t>
      </w:r>
    </w:p>
    <w:p>
      <w:pPr>
        <w:pStyle w:val="6"/>
        <w:rPr>
          <w:rFonts w:hint="eastAsia" w:ascii="宋体" w:hAnsi="宋体" w:cs="宋体" w:eastAsiaTheme="minorEastAsia"/>
          <w:kern w:val="2"/>
          <w:sz w:val="24"/>
          <w:szCs w:val="22"/>
          <w:lang w:val="en-US" w:eastAsia="zh-CN"/>
        </w:rPr>
      </w:pPr>
      <w:r>
        <w:rPr>
          <w:rFonts w:hint="eastAsia" w:ascii="宋体" w:hAnsi="宋体" w:cs="宋体" w:eastAsiaTheme="minorEastAsia"/>
          <w:kern w:val="2"/>
          <w:sz w:val="24"/>
          <w:szCs w:val="22"/>
          <w:lang w:val="en-US" w:eastAsia="zh-CN"/>
        </w:rPr>
        <w:t>13、开机空载调试运行。</w:t>
      </w:r>
    </w:p>
    <w:p>
      <w:pPr>
        <w:pStyle w:val="23"/>
        <w:ind w:firstLine="0"/>
        <w:rPr>
          <w:rFonts w:hint="eastAsia"/>
        </w:rPr>
      </w:pPr>
    </w:p>
    <w:p>
      <w:pPr>
        <w:pStyle w:val="23"/>
        <w:ind w:firstLine="0"/>
        <w:rPr>
          <w:rFonts w:hint="eastAsia"/>
        </w:rPr>
      </w:pPr>
    </w:p>
    <w:p>
      <w:pPr>
        <w:pStyle w:val="23"/>
        <w:ind w:firstLine="0"/>
        <w:rPr>
          <w:rFonts w:hint="eastAsia"/>
        </w:rPr>
      </w:pPr>
    </w:p>
    <w:p>
      <w:pPr>
        <w:pStyle w:val="23"/>
        <w:ind w:firstLine="0"/>
        <w:rPr>
          <w:rFonts w:hint="eastAsia"/>
        </w:rPr>
      </w:pPr>
    </w:p>
    <w:p>
      <w:pPr>
        <w:pStyle w:val="23"/>
        <w:ind w:firstLine="0"/>
        <w:rPr>
          <w:rFonts w:hint="eastAsia"/>
        </w:rPr>
      </w:pPr>
    </w:p>
    <w:p>
      <w:pPr>
        <w:pStyle w:val="23"/>
        <w:ind w:firstLine="0"/>
        <w:rPr>
          <w:rFonts w:hint="eastAsia"/>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0" w:firstLineChars="200"/>
        <w:rPr>
          <w:rFonts w:ascii="宋体" w:hAnsi="宋体" w:cs="宋体"/>
          <w:sz w:val="24"/>
        </w:rPr>
      </w:pPr>
      <w:r>
        <w:rPr>
          <w:rFonts w:ascii="宋体" w:hAnsi="宋体" w:cs="宋体"/>
          <w:bCs/>
          <w:sz w:val="24"/>
        </w:rPr>
        <w:sym w:font="Wingdings" w:char="00FE"/>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6"/>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   %</w:t>
      </w:r>
      <w:r>
        <w:rPr>
          <w:rFonts w:hint="eastAsia" w:ascii="宋体" w:hAnsi="宋体" w:cs="宋体"/>
          <w:sz w:val="24"/>
          <w:highlight w:val="none"/>
        </w:rPr>
        <w:t>），合同履行期间国家税率调整或乙方开票的实际税率与前述税率不一致的，不含税价不</w:t>
      </w:r>
      <w:r>
        <w:rPr>
          <w:rFonts w:hint="eastAsia" w:ascii="宋体" w:hAnsi="宋体" w:cs="宋体"/>
          <w:sz w:val="24"/>
        </w:rPr>
        <w:t>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 xml:space="preserve">  天</w:t>
      </w:r>
      <w:r>
        <w:rPr>
          <w:rFonts w:hint="eastAsia" w:ascii="宋体" w:hAnsi="宋体" w:cs="宋体"/>
          <w:b w:val="0"/>
          <w:bCs w:val="0"/>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w:t>
      </w:r>
      <w:r>
        <w:rPr>
          <w:rFonts w:hint="eastAsia" w:hAnsi="宋体" w:cs="宋体"/>
          <w:spacing w:val="-8"/>
          <w:sz w:val="24"/>
          <w:szCs w:val="24"/>
          <w:lang w:val="en-US" w:eastAsia="zh-CN"/>
        </w:rPr>
        <w:t>5</w:t>
      </w:r>
      <w:r>
        <w:rPr>
          <w:rFonts w:hint="eastAsia" w:hAnsi="宋体" w:cs="宋体"/>
          <w:spacing w:val="-8"/>
          <w:sz w:val="24"/>
          <w:szCs w:val="24"/>
        </w:rPr>
        <w:t>中的相关人员，如确须更换，应提前征得甲方</w:t>
      </w:r>
      <w:r>
        <w:rPr>
          <w:rFonts w:hint="eastAsia" w:hAnsi="宋体" w:cs="宋体"/>
          <w:spacing w:val="-8"/>
          <w:sz w:val="24"/>
          <w:szCs w:val="24"/>
          <w:lang w:val="en-US" w:eastAsia="zh-CN"/>
        </w:rPr>
        <w:t>对应项目分公司</w:t>
      </w:r>
      <w:r>
        <w:rPr>
          <w:rFonts w:hint="eastAsia" w:hAnsi="宋体" w:cs="宋体"/>
          <w:spacing w:val="-8"/>
          <w:sz w:val="24"/>
          <w:szCs w:val="24"/>
        </w:rPr>
        <w:t>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hint="eastAsia"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w:t>
      </w:r>
    </w:p>
    <w:p>
      <w:pPr>
        <w:widowControl/>
        <w:spacing w:line="500" w:lineRule="exact"/>
        <w:jc w:val="left"/>
      </w:pPr>
      <w:r>
        <w:rPr>
          <w:rFonts w:hint="eastAsia" w:ascii="宋体" w:hAnsi="宋体" w:eastAsia="宋体" w:cs="宋体"/>
          <w:color w:val="auto"/>
          <w:sz w:val="24"/>
          <w:szCs w:val="24"/>
          <w:highlight w:val="none"/>
          <w:lang w:val="en-US" w:eastAsia="zh-CN"/>
        </w:rPr>
        <w:t>照表（安全）》、《</w:t>
      </w:r>
      <w:r>
        <w:rPr>
          <w:rFonts w:hint="eastAsia" w:ascii="宋体" w:hAnsi="宋体" w:cs="宋体"/>
          <w:sz w:val="24"/>
          <w:szCs w:val="24"/>
        </w:rPr>
        <w:t>营运项目承包单位综合履约考评表（安全）</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处理</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具体处理标准详见附件。</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2"/>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w:t>
      </w:r>
      <w:r>
        <w:rPr>
          <w:rFonts w:hint="eastAsia" w:ascii="宋体" w:hAnsi="宋体" w:eastAsia="宋体" w:cs="宋体"/>
          <w:bCs/>
          <w:color w:val="000000"/>
          <w:sz w:val="24"/>
          <w:szCs w:val="24"/>
          <w:highlight w:val="none"/>
          <w:lang w:val="en-US" w:eastAsia="zh-CN"/>
        </w:rPr>
        <w:t>项目一、项目四</w:t>
      </w:r>
      <w:r>
        <w:rPr>
          <w:rFonts w:hint="eastAsia" w:ascii="宋体" w:hAnsi="宋体" w:cs="宋体"/>
          <w:sz w:val="24"/>
          <w:highlight w:val="none"/>
          <w:lang w:val="en-US" w:eastAsia="zh-CN"/>
        </w:rPr>
        <w:t>由</w:t>
      </w:r>
      <w:r>
        <w:rPr>
          <w:rFonts w:hint="eastAsia" w:ascii="宋体" w:hAnsi="宋体" w:cs="宋体"/>
          <w:sz w:val="24"/>
          <w:highlight w:val="none"/>
        </w:rPr>
        <w:t>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highlight w:val="none"/>
          <w:lang w:val="en-US" w:eastAsia="zh-CN"/>
        </w:rPr>
        <w:t>其他项目由</w:t>
      </w:r>
      <w:r>
        <w:rPr>
          <w:rFonts w:hint="eastAsia" w:ascii="宋体" w:hAnsi="宋体" w:cs="宋体"/>
          <w:color w:val="auto"/>
          <w:sz w:val="24"/>
          <w:highlight w:val="none"/>
        </w:rPr>
        <w:t>甲方支付至</w:t>
      </w:r>
      <w:r>
        <w:rPr>
          <w:rFonts w:hint="eastAsia" w:ascii="宋体" w:hAnsi="宋体" w:cs="宋体"/>
          <w:color w:val="auto"/>
          <w:sz w:val="24"/>
          <w:highlight w:val="none"/>
          <w:lang w:val="en-US" w:eastAsia="zh-CN"/>
        </w:rPr>
        <w:t>各项目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100</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w:t>
      </w:r>
      <w:r>
        <w:rPr>
          <w:rFonts w:hint="eastAsia" w:ascii="宋体" w:hAnsi="宋体" w:eastAsia="宋体" w:cs="宋体"/>
          <w:bCs/>
          <w:color w:val="000000"/>
          <w:sz w:val="24"/>
          <w:szCs w:val="24"/>
          <w:highlight w:val="none"/>
          <w:lang w:val="en-US" w:eastAsia="zh-CN"/>
        </w:rPr>
        <w:t>项目一、项目四</w:t>
      </w:r>
      <w:r>
        <w:rPr>
          <w:rFonts w:hint="eastAsia" w:hAnsi="宋体" w:cs="宋体"/>
          <w:sz w:val="24"/>
          <w:lang w:val="en-US" w:eastAsia="zh-CN"/>
        </w:rPr>
        <w:t>由</w:t>
      </w:r>
      <w:r>
        <w:rPr>
          <w:rFonts w:hint="eastAsia" w:hAnsi="宋体" w:cs="宋体"/>
          <w:sz w:val="24"/>
        </w:rPr>
        <w:t>甲方支付合同结算价的</w:t>
      </w:r>
      <w:r>
        <w:rPr>
          <w:rFonts w:hAnsi="宋体" w:cs="宋体"/>
          <w:sz w:val="24"/>
        </w:rPr>
        <w:t>5</w:t>
      </w:r>
      <w:r>
        <w:rPr>
          <w:rFonts w:hint="eastAsia" w:hAnsi="宋体" w:cs="宋体"/>
          <w:sz w:val="24"/>
        </w:rPr>
        <w:t>％（质保金）给乙方（无息）。</w:t>
      </w:r>
    </w:p>
    <w:p>
      <w:pPr>
        <w:pStyle w:val="13"/>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2"/>
        <w:spacing w:before="0" w:beforeAutospacing="0" w:after="0" w:afterAutospacing="0" w:line="500" w:lineRule="exact"/>
        <w:ind w:firstLine="480"/>
      </w:pPr>
      <w:r>
        <w:rPr>
          <w:rFonts w:hint="eastAsia"/>
        </w:rPr>
        <w:t>（1）符合甲方要求（详见附件保函格式）的银行独立保函，</w:t>
      </w:r>
    </w:p>
    <w:p>
      <w:pPr>
        <w:pStyle w:val="22"/>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3"/>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7"/>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w:t>
      </w:r>
      <w:r>
        <w:rPr>
          <w:rFonts w:hint="eastAsia" w:ascii="宋体" w:hAnsi="宋体" w:cs="宋体"/>
          <w:bCs/>
          <w:sz w:val="24"/>
        </w:rPr>
        <w:t>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hint="eastAsia"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工程量清单报价</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szCs w:val="24"/>
        </w:rPr>
        <w:t>营运项目承包单位日常履约考评参照表（安全）</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营运项目承包单位综合履约考评表（安全）</w:t>
      </w:r>
    </w:p>
    <w:p>
      <w:pPr>
        <w:pStyle w:val="6"/>
      </w:pPr>
    </w:p>
    <w:p>
      <w:pPr>
        <w:pStyle w:val="2"/>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020-38890411</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none"/>
          <w:lang w:val="en-US" w:eastAsia="zh-CN"/>
        </w:rPr>
        <w:t>广州市净水有限公司竹料分公司2024年发电机房发电机维护保养服务项目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广州市净水有限公司竹料分公司2024年发电机房发电机维护保养服务项目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pStyle w:val="2"/>
      </w:pP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广州市净水有限公司竹料分公司2024年发电机房发电机维护保养服务项目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hint="eastAsia"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pStyle w:val="2"/>
      </w:pP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pStyle w:val="2"/>
      </w:pP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2"/>
      </w:pPr>
    </w:p>
    <w:p>
      <w:pPr>
        <w:pStyle w:val="39"/>
        <w:numPr>
          <w:ilvl w:val="0"/>
          <w:numId w:val="8"/>
        </w:numPr>
        <w:spacing w:line="560" w:lineRule="exact"/>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pStyle w:val="39"/>
        <w:numPr>
          <w:ilvl w:val="-1"/>
          <w:numId w:val="0"/>
        </w:numPr>
        <w:spacing w:line="560" w:lineRule="exact"/>
        <w:ind w:firstLine="0" w:firstLineChars="0"/>
        <w:rPr>
          <w:rFonts w:hint="eastAsia" w:asciiTheme="minorEastAsia" w:hAnsiTheme="minorEastAsia" w:eastAsiaTheme="minorEastAsia"/>
          <w:color w:val="auto"/>
          <w:sz w:val="24"/>
          <w:highlight w:val="none"/>
        </w:rPr>
      </w:pPr>
    </w:p>
    <w:p>
      <w:pPr>
        <w:adjustRightInd w:val="0"/>
        <w:snapToGrid w:val="0"/>
        <w:spacing w:line="560" w:lineRule="exact"/>
        <w:ind w:firstLine="482" w:firstLineChars="200"/>
        <w:jc w:val="left"/>
        <w:rPr>
          <w:rFonts w:hint="eastAsia" w:asciiTheme="minorEastAsia" w:hAnsiTheme="minorEastAsia" w:eastAsiaTheme="minorEastAsia"/>
          <w:b/>
          <w:color w:val="auto"/>
          <w:sz w:val="24"/>
          <w:highlight w:val="none"/>
        </w:rPr>
      </w:pP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tabs>
          <w:tab w:val="left" w:pos="4170"/>
        </w:tabs>
        <w:spacing w:line="360" w:lineRule="auto"/>
        <w:rPr>
          <w:rFonts w:hint="eastAsia" w:ascii="宋体" w:hAnsi="宋体" w:cs="宋体"/>
          <w:b/>
          <w:szCs w:val="21"/>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p>
    <w:tbl>
      <w:tblPr>
        <w:tblStyle w:val="24"/>
        <w:tblpPr w:leftFromText="180" w:rightFromText="180" w:vertAnchor="text" w:horzAnchor="page" w:tblpX="1526" w:tblpY="50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rPr>
                <w:rFonts w:hint="default" w:eastAsia="仿宋_GB2312"/>
                <w:color w:val="auto"/>
                <w:highlight w:val="none"/>
                <w:lang w:val="en-US" w:eastAsia="zh-CN"/>
              </w:rPr>
            </w:pPr>
          </w:p>
        </w:tc>
      </w:tr>
    </w:tbl>
    <w:p>
      <w:pPr>
        <w:pStyle w:val="6"/>
        <w:ind w:firstLine="0"/>
        <w:rPr>
          <w:rFonts w:hint="default" w:ascii="宋体" w:hAnsi="宋体" w:eastAsia="微软雅黑" w:cs="宋体"/>
          <w:b/>
          <w:szCs w:val="21"/>
          <w:lang w:val="en-US" w:eastAsia="zh-CN"/>
        </w:rPr>
      </w:pPr>
    </w:p>
    <w:p>
      <w:pPr>
        <w:pStyle w:val="23"/>
        <w:ind w:left="0" w:leftChars="0" w:firstLine="0" w:firstLineChars="0"/>
        <w:rPr>
          <w:rFonts w:ascii="宋体" w:hAnsi="宋体" w:cs="宋体"/>
          <w:b/>
          <w:bCs/>
          <w:color w:val="auto"/>
          <w:sz w:val="24"/>
          <w:szCs w:val="24"/>
          <w:highlight w:val="none"/>
        </w:rPr>
      </w:pPr>
    </w:p>
    <w:p>
      <w:pPr>
        <w:pStyle w:val="23"/>
        <w:ind w:left="0" w:leftChars="0" w:firstLine="0" w:firstLineChars="0"/>
        <w:rPr>
          <w:rFonts w:hint="eastAsia" w:cs="宋体"/>
          <w:b/>
          <w:bCs/>
          <w:color w:val="auto"/>
          <w:sz w:val="24"/>
          <w:szCs w:val="24"/>
          <w:highlight w:val="none"/>
          <w:lang w:val="en-US" w:eastAsia="zh-CN"/>
        </w:rPr>
      </w:pPr>
    </w:p>
    <w:p>
      <w:pPr>
        <w:pStyle w:val="23"/>
        <w:ind w:left="0" w:leftChars="0" w:firstLine="0" w:firstLineChars="0"/>
        <w:rPr>
          <w:rFonts w:hint="eastAsia" w:cs="宋体"/>
          <w:b/>
          <w:bCs/>
          <w:color w:val="auto"/>
          <w:sz w:val="24"/>
          <w:szCs w:val="24"/>
          <w:highlight w:val="none"/>
          <w:lang w:val="en-US" w:eastAsia="zh-CN"/>
        </w:rPr>
      </w:pPr>
    </w:p>
    <w:p>
      <w:pPr>
        <w:pStyle w:val="23"/>
        <w:ind w:left="0" w:leftChars="0" w:firstLine="0" w:firstLineChars="0"/>
        <w:rPr>
          <w:rFonts w:hint="eastAsia" w:cs="宋体"/>
          <w:b/>
          <w:bCs/>
          <w:color w:val="auto"/>
          <w:sz w:val="24"/>
          <w:szCs w:val="24"/>
          <w:highlight w:val="none"/>
          <w:lang w:val="en-US" w:eastAsia="zh-CN"/>
        </w:rPr>
      </w:pPr>
    </w:p>
    <w:p>
      <w:pPr>
        <w:pStyle w:val="23"/>
        <w:ind w:left="0" w:leftChars="0" w:firstLine="0" w:firstLineChars="0"/>
        <w:rPr>
          <w:rFonts w:hint="eastAsia" w:cs="宋体"/>
          <w:b/>
          <w:bCs/>
          <w:color w:val="auto"/>
          <w:sz w:val="24"/>
          <w:szCs w:val="24"/>
          <w:highlight w:val="none"/>
          <w:lang w:val="en-US" w:eastAsia="zh-CN"/>
        </w:rPr>
      </w:pPr>
    </w:p>
    <w:p>
      <w:pPr>
        <w:pStyle w:val="23"/>
        <w:ind w:left="0" w:leftChars="0" w:firstLine="0" w:firstLineChars="0"/>
        <w:rPr>
          <w:rFonts w:hint="eastAsia" w:cs="宋体"/>
          <w:b/>
          <w:bCs/>
          <w:color w:val="auto"/>
          <w:sz w:val="24"/>
          <w:szCs w:val="24"/>
          <w:highlight w:val="none"/>
          <w:lang w:val="en-US" w:eastAsia="zh-CN"/>
        </w:rPr>
      </w:pPr>
    </w:p>
    <w:p>
      <w:pPr>
        <w:pStyle w:val="23"/>
        <w:ind w:left="0" w:leftChars="0" w:firstLine="0" w:firstLineChars="0"/>
        <w:rPr>
          <w:rFonts w:hint="eastAsia" w:cs="宋体"/>
          <w:b/>
          <w:bCs/>
          <w:color w:val="auto"/>
          <w:sz w:val="24"/>
          <w:szCs w:val="24"/>
          <w:highlight w:val="none"/>
          <w:lang w:val="en-US" w:eastAsia="zh-CN"/>
        </w:rPr>
      </w:pPr>
    </w:p>
    <w:p>
      <w:pPr>
        <w:pStyle w:val="23"/>
        <w:ind w:left="0" w:leftChars="0" w:firstLine="0" w:firstLineChars="0"/>
        <w:rPr>
          <w:rFonts w:hint="default" w:ascii="宋体" w:hAnsi="宋体" w:eastAsia="等线" w:cs="宋体"/>
          <w:b/>
          <w:bCs/>
          <w:color w:val="auto"/>
          <w:sz w:val="24"/>
          <w:szCs w:val="24"/>
          <w:highlight w:val="none"/>
          <w:lang w:val="en-US" w:eastAsia="zh-CN"/>
        </w:rPr>
      </w:pPr>
      <w:r>
        <w:rPr>
          <w:rFonts w:hint="eastAsia" w:cs="宋体"/>
          <w:b/>
          <w:bCs/>
          <w:color w:val="auto"/>
          <w:sz w:val="24"/>
          <w:szCs w:val="24"/>
          <w:highlight w:val="none"/>
          <w:lang w:val="en-US" w:eastAsia="zh-CN"/>
        </w:rPr>
        <w:t>附件6</w:t>
      </w: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rPr>
                <w:color w:val="auto"/>
                <w:highlight w:val="none"/>
              </w:rPr>
            </w:pPr>
          </w:p>
        </w:tc>
      </w:tr>
    </w:tbl>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6"/>
        <w:ind w:firstLine="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86" w:name="_Toc8147"/>
      <w:bookmarkStart w:id="87" w:name="_Toc16552"/>
      <w:bookmarkStart w:id="88" w:name="_Toc5129"/>
      <w:bookmarkStart w:id="89" w:name="_Toc21847"/>
      <w:bookmarkStart w:id="90" w:name="_Toc28358"/>
      <w:bookmarkStart w:id="91" w:name="_Toc3723"/>
      <w:bookmarkStart w:id="92" w:name="_Toc30824"/>
      <w:bookmarkStart w:id="93" w:name="_Toc23515"/>
      <w:bookmarkStart w:id="94" w:name="_Toc1563"/>
      <w:bookmarkStart w:id="95" w:name="_Toc12169"/>
      <w:bookmarkStart w:id="96" w:name="_Toc6230"/>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9"/>
        <w:rPr>
          <w:color w:val="auto"/>
          <w:highlight w:val="none"/>
        </w:rPr>
      </w:pPr>
    </w:p>
    <w:p>
      <w:pPr>
        <w:pStyle w:val="3"/>
        <w:rPr>
          <w:color w:val="auto"/>
          <w:highlight w:val="none"/>
        </w:rPr>
      </w:pPr>
      <w:bookmarkStart w:id="97" w:name="_Toc10840"/>
      <w:bookmarkStart w:id="98" w:name="_Toc21675"/>
      <w:bookmarkStart w:id="99" w:name="_Toc87616388"/>
      <w:bookmarkStart w:id="100" w:name="_Toc88209951"/>
      <w:bookmarkStart w:id="101" w:name="_Toc24490"/>
      <w:bookmarkStart w:id="102" w:name="_Toc5342"/>
      <w:bookmarkStart w:id="103" w:name="_Toc30157"/>
      <w:bookmarkStart w:id="104" w:name="_Toc24815"/>
      <w:bookmarkStart w:id="105" w:name="_Toc12769"/>
      <w:bookmarkStart w:id="106" w:name="_Toc22764"/>
      <w:bookmarkStart w:id="107" w:name="_Toc17119"/>
      <w:bookmarkStart w:id="108" w:name="_Toc31564"/>
      <w:bookmarkStart w:id="109" w:name="_Toc12610"/>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jc w:val="both"/>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adjustRightInd/>
        <w:snapToGrid/>
        <w:spacing w:beforeLines="-2147483648" w:afterLines="-2147483648" w:line="600" w:lineRule="exact"/>
        <w:jc w:val="left"/>
        <w:rPr>
          <w:rFonts w:ascii="方正小标宋简体" w:eastAsia="方正小标宋简体"/>
          <w:color w:val="auto"/>
          <w:sz w:val="44"/>
          <w:szCs w:val="44"/>
          <w:highlight w:val="none"/>
        </w:rPr>
      </w:pPr>
    </w:p>
    <w:p>
      <w:pPr>
        <w:pStyle w:val="5"/>
        <w:rPr>
          <w:rFonts w:hint="eastAsia" w:asciiTheme="minorEastAsia" w:hAnsiTheme="minorEastAsia" w:eastAsiaTheme="minorEastAsia"/>
          <w:color w:val="auto"/>
          <w:sz w:val="28"/>
          <w:szCs w:val="28"/>
          <w:highlight w:val="none"/>
        </w:rPr>
      </w:pPr>
      <w:bookmarkStart w:id="116" w:name="_Toc12665"/>
      <w:bookmarkStart w:id="117" w:name="_Toc88209957"/>
      <w:bookmarkStart w:id="118" w:name="_Toc87616394"/>
      <w:bookmarkStart w:id="119" w:name="_Toc28619645"/>
      <w:bookmarkStart w:id="120" w:name="_Toc631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ind w:left="559" w:leftChars="266" w:firstLine="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pStyle w:val="2"/>
        <w:rPr>
          <w:rFonts w:hint="eastAsia"/>
          <w:lang w:eastAsia="zh-CN"/>
        </w:rPr>
      </w:pPr>
    </w:p>
    <w:p>
      <w:pPr>
        <w:ind w:left="559" w:leftChars="266" w:firstLine="0"/>
        <w:rPr>
          <w:rFonts w:hint="eastAsia"/>
          <w:lang w:eastAsia="zh-CN"/>
        </w:rPr>
      </w:pPr>
    </w:p>
    <w:p>
      <w:pPr>
        <w:ind w:left="559" w:leftChars="266" w:firstLine="0"/>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pStyle w:val="2"/>
        <w:rPr>
          <w:rFonts w:hint="eastAsia"/>
          <w:lang w:val="en-US" w:eastAsia="zh-CN"/>
        </w:rPr>
      </w:pPr>
    </w:p>
    <w:p>
      <w:pPr>
        <w:ind w:left="559" w:leftChars="266" w:firstLine="0"/>
        <w:rPr>
          <w:rFonts w:hint="eastAsia"/>
          <w:lang w:val="en-US" w:eastAsia="zh-CN"/>
        </w:rPr>
      </w:pP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spacing w:line="400" w:lineRule="exact"/>
        <w:rPr>
          <w:rFonts w:asciiTheme="minorEastAsia" w:hAnsiTheme="minorEastAsia" w:eastAsiaTheme="minorEastAsia"/>
          <w:color w:val="auto"/>
          <w:sz w:val="28"/>
          <w:szCs w:val="28"/>
          <w:highlight w:val="none"/>
        </w:rPr>
      </w:pPr>
      <w:bookmarkStart w:id="121" w:name="_Toc88209958"/>
      <w:bookmarkStart w:id="122" w:name="_Toc22527"/>
      <w:bookmarkStart w:id="123" w:name="_Toc87616395"/>
      <w:bookmarkStart w:id="124" w:name="_Toc29833"/>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8086"/>
      <w:bookmarkStart w:id="126" w:name="_Toc87616400"/>
      <w:bookmarkStart w:id="127" w:name="_Toc88209963"/>
      <w:bookmarkStart w:id="12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numPr>
          <w:ilvl w:val="0"/>
          <w:numId w:val="9"/>
        </w:numPr>
        <w:rPr>
          <w:rFonts w:hint="eastAsia" w:asciiTheme="minorEastAsia" w:hAnsiTheme="minorEastAsia" w:eastAsiaTheme="minorEastAsia"/>
          <w:color w:val="auto"/>
          <w:sz w:val="28"/>
          <w:szCs w:val="28"/>
          <w:highlight w:val="none"/>
        </w:rPr>
      </w:pPr>
      <w:bookmarkStart w:id="130" w:name="_Toc19423"/>
      <w:bookmarkStart w:id="131"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w:t>
      </w:r>
      <w:r>
        <w:rPr>
          <w:rFonts w:hint="eastAsia" w:ascii="仿宋_GB2312" w:hAnsi="仿宋_GB2312" w:eastAsia="仿宋_GB2312" w:cs="仿宋_GB2312"/>
          <w:b w:val="0"/>
          <w:bCs/>
          <w:color w:val="auto"/>
          <w:sz w:val="28"/>
          <w:szCs w:val="28"/>
          <w:highlight w:val="none"/>
          <w:u w:val="single"/>
          <w:lang w:val="en-US" w:eastAsia="zh-CN"/>
        </w:rPr>
        <w:t>竹料分公司发电机房发电机维修项目</w:t>
      </w:r>
      <w:r>
        <w:rPr>
          <w:rFonts w:hint="eastAsia" w:asciiTheme="minorEastAsia" w:hAnsiTheme="minorEastAsia"/>
          <w:color w:val="auto"/>
          <w:sz w:val="28"/>
          <w:szCs w:val="28"/>
          <w:highlight w:val="none"/>
          <w:lang w:val="en-US" w:eastAsia="zh-CN"/>
        </w:rPr>
        <w:t>报价表</w:t>
      </w:r>
    </w:p>
    <w:bookmarkEnd w:id="130"/>
    <w:bookmarkEnd w:id="131"/>
    <w:tbl>
      <w:tblPr>
        <w:tblStyle w:val="24"/>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含税价（元）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竹料分公司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0"/>
                <w:szCs w:val="20"/>
                <w:highlight w:val="none"/>
                <w:u w:val="none"/>
                <w:lang w:val="en-US" w:eastAsia="zh-CN" w:bidi="ar"/>
              </w:rPr>
              <w:t>广州市净水有限公司竹料分公司2024年发电机房发电机维护保养服务项目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869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合计：    元（含税：  %）</w:t>
            </w:r>
          </w:p>
        </w:tc>
      </w:tr>
    </w:tbl>
    <w:p>
      <w:pPr>
        <w:pStyle w:val="10"/>
        <w:rPr>
          <w:rFonts w:hint="default"/>
          <w:b/>
          <w:bCs/>
          <w:color w:val="auto"/>
          <w:sz w:val="28"/>
          <w:szCs w:val="32"/>
          <w:highlight w:val="none"/>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default"/>
          <w:lang w:val="en-US" w:eastAsia="zh-CN"/>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ind w:firstLine="0"/>
        <w:rPr>
          <w:rFonts w:hint="eastAsia" w:ascii="仿宋" w:hAnsi="仿宋" w:eastAsia="仿宋" w:cs="仿宋_GB2312"/>
          <w:color w:val="auto"/>
          <w:sz w:val="28"/>
          <w:szCs w:val="28"/>
          <w:highlight w:val="none"/>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default" w:ascii="仿宋" w:hAnsi="仿宋" w:eastAsia="仿宋" w:cs="仿宋_GB2312"/>
          <w:color w:val="auto"/>
          <w:sz w:val="28"/>
          <w:szCs w:val="28"/>
          <w:highlight w:val="none"/>
          <w:lang w:val="en-US" w:eastAsia="zh-CN"/>
        </w:rPr>
      </w:pPr>
    </w:p>
    <w:p>
      <w:pPr>
        <w:pStyle w:val="6"/>
        <w:rPr>
          <w:rFonts w:hint="eastAsia" w:ascii="仿宋" w:hAnsi="仿宋" w:eastAsia="仿宋" w:cs="仿宋_GB2312"/>
          <w:color w:val="auto"/>
          <w:sz w:val="28"/>
          <w:szCs w:val="28"/>
          <w:highlight w:val="none"/>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6"/>
        <w:ind w:firstLine="0"/>
        <w:rPr>
          <w:rFonts w:hint="default" w:ascii="仿宋" w:hAnsi="仿宋" w:eastAsia="仿宋" w:cs="仿宋_GB2312"/>
          <w:color w:val="auto"/>
          <w:sz w:val="28"/>
          <w:szCs w:val="28"/>
          <w:highlight w:val="none"/>
          <w:lang w:val="en-US" w:eastAsia="zh-CN"/>
        </w:rPr>
      </w:pPr>
    </w:p>
    <w:p>
      <w:pPr>
        <w:pStyle w:val="2"/>
        <w:spacing w:line="360" w:lineRule="auto"/>
        <w:jc w:val="both"/>
        <w:rPr>
          <w:rFonts w:hint="eastAsia" w:ascii="仿宋_GB2312" w:hAnsi="仿宋_GB2312" w:cs="仿宋_GB2312"/>
          <w:b/>
          <w:bCs w:val="0"/>
          <w:color w:val="auto"/>
          <w:kern w:val="2"/>
          <w:sz w:val="28"/>
          <w:szCs w:val="28"/>
          <w:highlight w:val="none"/>
        </w:rPr>
      </w:pPr>
    </w:p>
    <w:p>
      <w:pPr>
        <w:pStyle w:val="2"/>
        <w:spacing w:line="360" w:lineRule="auto"/>
        <w:jc w:val="both"/>
        <w:rPr>
          <w:rFonts w:hint="eastAsia" w:ascii="仿宋_GB2312" w:hAnsi="仿宋_GB2312" w:cs="仿宋_GB2312"/>
          <w:b/>
          <w:bCs w:val="0"/>
          <w:color w:val="auto"/>
          <w:kern w:val="2"/>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0"/>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3"/>
        <w:rPr>
          <w:rFonts w:hint="default"/>
          <w:color w:val="auto"/>
          <w:highlight w:val="none"/>
          <w:lang w:val="en-US"/>
        </w:rPr>
      </w:pPr>
    </w:p>
    <w:p>
      <w:pPr>
        <w:pStyle w:val="23"/>
        <w:rPr>
          <w:rFonts w:hint="default"/>
          <w:color w:val="auto"/>
          <w:highlight w:val="none"/>
          <w:lang w:val="en-US"/>
        </w:rPr>
      </w:pPr>
    </w:p>
    <w:p>
      <w:pPr>
        <w:pStyle w:val="23"/>
        <w:rPr>
          <w:rFonts w:hint="default"/>
          <w:color w:val="auto"/>
          <w:highlight w:val="none"/>
          <w:lang w:val="en-US"/>
        </w:rPr>
      </w:pPr>
    </w:p>
    <w:p>
      <w:pPr>
        <w:pStyle w:val="23"/>
        <w:rPr>
          <w:rFonts w:hint="default"/>
          <w:color w:val="auto"/>
          <w:highlight w:val="none"/>
          <w:lang w:val="en-US"/>
        </w:rPr>
      </w:pPr>
    </w:p>
    <w:p>
      <w:pPr>
        <w:pStyle w:val="23"/>
        <w:rPr>
          <w:rFonts w:hint="default"/>
          <w:color w:val="auto"/>
          <w:highlight w:val="none"/>
          <w:lang w:val="en-US"/>
        </w:rPr>
      </w:pPr>
    </w:p>
    <w:p>
      <w:pPr>
        <w:pStyle w:val="23"/>
        <w:ind w:firstLine="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2" w:name="_Toc16386"/>
      <w:bookmarkStart w:id="133" w:name="_Toc87616402"/>
      <w:bookmarkStart w:id="134" w:name="_Toc6058"/>
      <w:bookmarkStart w:id="13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6"/>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BDF1BA19"/>
    <w:multiLevelType w:val="singleLevel"/>
    <w:tmpl w:val="BDF1BA19"/>
    <w:lvl w:ilvl="0" w:tentative="0">
      <w:start w:val="5"/>
      <w:numFmt w:val="chineseCounting"/>
      <w:suff w:val="nothing"/>
      <w:lvlText w:val="%1、"/>
      <w:lvlJc w:val="left"/>
      <w:rPr>
        <w:rFonts w:hint="eastAsia"/>
        <w:b/>
        <w:bCs/>
        <w:color w:val="auto"/>
      </w:rPr>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DF71A52D"/>
    <w:multiLevelType w:val="singleLevel"/>
    <w:tmpl w:val="DF71A52D"/>
    <w:lvl w:ilvl="0" w:tentative="0">
      <w:start w:val="5"/>
      <w:numFmt w:val="decimal"/>
      <w:lvlText w:val="%1."/>
      <w:lvlJc w:val="left"/>
      <w:pPr>
        <w:tabs>
          <w:tab w:val="left" w:pos="312"/>
        </w:tabs>
      </w:pPr>
    </w:lvl>
  </w:abstractNum>
  <w:abstractNum w:abstractNumId="5">
    <w:nsid w:val="EEF36D1F"/>
    <w:multiLevelType w:val="singleLevel"/>
    <w:tmpl w:val="EEF36D1F"/>
    <w:lvl w:ilvl="0" w:tentative="0">
      <w:start w:val="1"/>
      <w:numFmt w:val="chineseCounting"/>
      <w:suff w:val="nothing"/>
      <w:lvlText w:val="%1、"/>
      <w:lvlJc w:val="left"/>
      <w:rPr>
        <w:rFonts w:hint="eastAsia"/>
      </w:rPr>
    </w:lvl>
  </w:abstractNum>
  <w:abstractNum w:abstractNumId="6">
    <w:nsid w:val="F474C9A6"/>
    <w:multiLevelType w:val="singleLevel"/>
    <w:tmpl w:val="F474C9A6"/>
    <w:lvl w:ilvl="0" w:tentative="0">
      <w:start w:val="10"/>
      <w:numFmt w:val="chineseCounting"/>
      <w:suff w:val="space"/>
      <w:lvlText w:val="第%1条"/>
      <w:lvlJc w:val="left"/>
      <w:rPr>
        <w:rFonts w:hint="eastAsia"/>
      </w:r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3"/>
  </w:num>
  <w:num w:numId="2">
    <w:abstractNumId w:val="8"/>
  </w:num>
  <w:num w:numId="3">
    <w:abstractNumId w:val="7"/>
  </w:num>
  <w:num w:numId="4">
    <w:abstractNumId w:val="5"/>
  </w:num>
  <w:num w:numId="5">
    <w:abstractNumId w:val="0"/>
  </w:num>
  <w:num w:numId="6">
    <w:abstractNumId w:val="1"/>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NjAxZjg1ODM1YzRjYTM5Mjc3NmQ5MzQwOWVkNzk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B14086"/>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A79EE"/>
    <w:rsid w:val="1D85546D"/>
    <w:rsid w:val="1DCD55AE"/>
    <w:rsid w:val="1DDD4E4F"/>
    <w:rsid w:val="1E0E2CD0"/>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72100D3"/>
    <w:rsid w:val="272C72FC"/>
    <w:rsid w:val="273B588C"/>
    <w:rsid w:val="275131CB"/>
    <w:rsid w:val="278F6521"/>
    <w:rsid w:val="27EB149D"/>
    <w:rsid w:val="27FD3E52"/>
    <w:rsid w:val="2818615F"/>
    <w:rsid w:val="281C4C20"/>
    <w:rsid w:val="281D56E4"/>
    <w:rsid w:val="28883B68"/>
    <w:rsid w:val="28E11370"/>
    <w:rsid w:val="294A756A"/>
    <w:rsid w:val="2952530A"/>
    <w:rsid w:val="29623189"/>
    <w:rsid w:val="29781BF8"/>
    <w:rsid w:val="297939E2"/>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A54601"/>
    <w:rsid w:val="3AF93D6C"/>
    <w:rsid w:val="3AFA5DF5"/>
    <w:rsid w:val="3AFD06C8"/>
    <w:rsid w:val="3B477B26"/>
    <w:rsid w:val="3B5D4EDB"/>
    <w:rsid w:val="3B7C2CE4"/>
    <w:rsid w:val="3BAF716B"/>
    <w:rsid w:val="3BBA40DC"/>
    <w:rsid w:val="3C0B5355"/>
    <w:rsid w:val="3C4A461E"/>
    <w:rsid w:val="3CB67DC7"/>
    <w:rsid w:val="3CD4176B"/>
    <w:rsid w:val="3D0F48FB"/>
    <w:rsid w:val="3D1F44D9"/>
    <w:rsid w:val="3D5C38CD"/>
    <w:rsid w:val="3D7C7953"/>
    <w:rsid w:val="3D98044D"/>
    <w:rsid w:val="3DD3648A"/>
    <w:rsid w:val="3DE25B6C"/>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BC10F6"/>
    <w:rsid w:val="49C05787"/>
    <w:rsid w:val="49CF518D"/>
    <w:rsid w:val="49D56585"/>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542EE9"/>
    <w:rsid w:val="4FAC5B19"/>
    <w:rsid w:val="50075C0E"/>
    <w:rsid w:val="500E56F4"/>
    <w:rsid w:val="502D0EC8"/>
    <w:rsid w:val="50540C73"/>
    <w:rsid w:val="50752AF8"/>
    <w:rsid w:val="50927531"/>
    <w:rsid w:val="50A80B24"/>
    <w:rsid w:val="50DD03FB"/>
    <w:rsid w:val="50E66F25"/>
    <w:rsid w:val="513C6A7B"/>
    <w:rsid w:val="51675490"/>
    <w:rsid w:val="517300C9"/>
    <w:rsid w:val="517805B3"/>
    <w:rsid w:val="5255184F"/>
    <w:rsid w:val="52EC6EC2"/>
    <w:rsid w:val="532D486F"/>
    <w:rsid w:val="5333545B"/>
    <w:rsid w:val="53360094"/>
    <w:rsid w:val="536579BD"/>
    <w:rsid w:val="538D0E89"/>
    <w:rsid w:val="53A347E8"/>
    <w:rsid w:val="541A3860"/>
    <w:rsid w:val="54252ED6"/>
    <w:rsid w:val="5450213C"/>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2D35734"/>
    <w:rsid w:val="638240A1"/>
    <w:rsid w:val="63833423"/>
    <w:rsid w:val="63A5257B"/>
    <w:rsid w:val="63BD3DCC"/>
    <w:rsid w:val="63C61741"/>
    <w:rsid w:val="64560967"/>
    <w:rsid w:val="6512208F"/>
    <w:rsid w:val="655A065C"/>
    <w:rsid w:val="656B1D10"/>
    <w:rsid w:val="65B433A9"/>
    <w:rsid w:val="65B841F9"/>
    <w:rsid w:val="65F242EE"/>
    <w:rsid w:val="65FE3864"/>
    <w:rsid w:val="66022B28"/>
    <w:rsid w:val="664A38E2"/>
    <w:rsid w:val="66581E87"/>
    <w:rsid w:val="66766EBB"/>
    <w:rsid w:val="66B5671E"/>
    <w:rsid w:val="66FA11D5"/>
    <w:rsid w:val="66FF2C25"/>
    <w:rsid w:val="674302C7"/>
    <w:rsid w:val="679E626A"/>
    <w:rsid w:val="67CB09D8"/>
    <w:rsid w:val="67EE3B0F"/>
    <w:rsid w:val="680A5986"/>
    <w:rsid w:val="680D5F4B"/>
    <w:rsid w:val="68113F51"/>
    <w:rsid w:val="682D3D04"/>
    <w:rsid w:val="68A5389A"/>
    <w:rsid w:val="68B272C7"/>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406CFF"/>
    <w:rsid w:val="7383028C"/>
    <w:rsid w:val="73A25E44"/>
    <w:rsid w:val="74142DC4"/>
    <w:rsid w:val="741F68CF"/>
    <w:rsid w:val="744D4D87"/>
    <w:rsid w:val="75252DF3"/>
    <w:rsid w:val="75621536"/>
    <w:rsid w:val="75874327"/>
    <w:rsid w:val="759C03E1"/>
    <w:rsid w:val="75B50E95"/>
    <w:rsid w:val="75BF3154"/>
    <w:rsid w:val="75DA4A2D"/>
    <w:rsid w:val="764A07CF"/>
    <w:rsid w:val="764F6B3D"/>
    <w:rsid w:val="76CD2B7B"/>
    <w:rsid w:val="76D80645"/>
    <w:rsid w:val="76E03371"/>
    <w:rsid w:val="771211AA"/>
    <w:rsid w:val="7735630E"/>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3"/>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页眉 Char"/>
    <w:basedOn w:val="26"/>
    <w:link w:val="19"/>
    <w:semiHidden/>
    <w:qFormat/>
    <w:uiPriority w:val="99"/>
    <w:rPr>
      <w:sz w:val="18"/>
      <w:szCs w:val="18"/>
    </w:rPr>
  </w:style>
  <w:style w:type="character" w:customStyle="1" w:styleId="32">
    <w:name w:val="页脚 Char"/>
    <w:basedOn w:val="26"/>
    <w:link w:val="18"/>
    <w:qFormat/>
    <w:uiPriority w:val="99"/>
    <w:rPr>
      <w:sz w:val="18"/>
      <w:szCs w:val="18"/>
    </w:rPr>
  </w:style>
  <w:style w:type="character" w:customStyle="1" w:styleId="33">
    <w:name w:val="标题 1 Char"/>
    <w:basedOn w:val="26"/>
    <w:link w:val="3"/>
    <w:qFormat/>
    <w:uiPriority w:val="9"/>
    <w:rPr>
      <w:rFonts w:eastAsia="方正小标宋简体"/>
      <w:bCs/>
      <w:kern w:val="44"/>
      <w:sz w:val="44"/>
      <w:szCs w:val="44"/>
    </w:rPr>
  </w:style>
  <w:style w:type="character" w:customStyle="1" w:styleId="34">
    <w:name w:val="标题 2 Char"/>
    <w:basedOn w:val="26"/>
    <w:link w:val="4"/>
    <w:qFormat/>
    <w:uiPriority w:val="9"/>
    <w:rPr>
      <w:rFonts w:eastAsia="方正小标宋简体" w:asciiTheme="majorHAnsi" w:hAnsiTheme="majorHAnsi" w:cstheme="majorBidi"/>
      <w:bCs/>
      <w:sz w:val="36"/>
      <w:szCs w:val="32"/>
    </w:rPr>
  </w:style>
  <w:style w:type="character" w:customStyle="1" w:styleId="35">
    <w:name w:val="标题 3 Char"/>
    <w:basedOn w:val="26"/>
    <w:link w:val="5"/>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link w:val="8"/>
    <w:qFormat/>
    <w:uiPriority w:val="99"/>
    <w:rPr>
      <w:sz w:val="16"/>
      <w:szCs w:val="16"/>
    </w:rPr>
  </w:style>
  <w:style w:type="character" w:customStyle="1" w:styleId="43">
    <w:name w:val="正文文本 3 Char1"/>
    <w:basedOn w:val="26"/>
    <w:link w:val="8"/>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3"/>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character" w:customStyle="1" w:styleId="49">
    <w:name w:val="font01"/>
    <w:basedOn w:val="26"/>
    <w:qFormat/>
    <w:uiPriority w:val="0"/>
    <w:rPr>
      <w:rFonts w:hint="eastAsia" w:ascii="宋体" w:hAnsi="宋体" w:eastAsia="宋体" w:cs="宋体"/>
      <w:color w:val="000000"/>
      <w:sz w:val="20"/>
      <w:szCs w:val="20"/>
      <w:u w:val="none"/>
    </w:rPr>
  </w:style>
  <w:style w:type="character" w:customStyle="1" w:styleId="50">
    <w:name w:val="font21"/>
    <w:basedOn w:val="26"/>
    <w:qFormat/>
    <w:uiPriority w:val="0"/>
    <w:rPr>
      <w:rFonts w:hint="eastAsia" w:ascii="宋体" w:hAnsi="宋体" w:eastAsia="宋体" w:cs="宋体"/>
      <w:color w:val="000000"/>
      <w:sz w:val="22"/>
      <w:szCs w:val="22"/>
      <w:u w:val="none"/>
    </w:rPr>
  </w:style>
  <w:style w:type="paragraph" w:customStyle="1" w:styleId="51">
    <w:name w:val="p15"/>
    <w:basedOn w:val="1"/>
    <w:qFormat/>
    <w:uiPriority w:val="0"/>
    <w:pPr>
      <w:widowControl/>
      <w:autoSpaceDE/>
      <w:autoSpaceDN/>
      <w:spacing w:before="100" w:after="100" w:line="240" w:lineRule="auto"/>
      <w:ind w:left="0" w:firstLine="3584"/>
    </w:pPr>
    <w:rPr>
      <w:rFonts w:ascii="Tahoma"/>
    </w:rPr>
  </w:style>
  <w:style w:type="paragraph" w:customStyle="1" w:styleId="52">
    <w:name w:val="my 正文"/>
    <w:basedOn w:val="1"/>
    <w:qFormat/>
    <w:uiPriority w:val="0"/>
    <w:pPr>
      <w:spacing w:line="360" w:lineRule="auto"/>
      <w:ind w:firstLine="200" w:firstLineChars="200"/>
      <w:jc w:val="left"/>
    </w:pPr>
    <w:rPr>
      <w:sz w:val="24"/>
    </w:rPr>
  </w:style>
  <w:style w:type="paragraph" w:customStyle="1" w:styleId="53">
    <w:name w:val="_Style 4"/>
    <w:basedOn w:val="3"/>
    <w:next w:val="1"/>
    <w:qFormat/>
    <w:uiPriority w:val="0"/>
    <w:pPr>
      <w:spacing w:line="576" w:lineRule="auto"/>
      <w:outlineLvl w:val="9"/>
    </w:pPr>
    <w:rPr>
      <w:rFonts w:ascii="Calibri" w:hAnsi="Calibri"/>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5">
    <w:name w:val="BodyText"/>
    <w:basedOn w:val="1"/>
    <w:next w:val="56"/>
    <w:qFormat/>
    <w:uiPriority w:val="0"/>
    <w:pPr>
      <w:jc w:val="both"/>
      <w:textAlignment w:val="baseline"/>
    </w:pPr>
    <w:rPr>
      <w:rFonts w:ascii="Times New Roman" w:hAnsi="Times New Roman" w:eastAsia="宋体"/>
      <w:kern w:val="2"/>
      <w:sz w:val="28"/>
      <w:lang w:val="en-US" w:eastAsia="zh-CN" w:bidi="ar-SA"/>
    </w:rPr>
  </w:style>
  <w:style w:type="paragraph" w:customStyle="1" w:styleId="56">
    <w:name w:val="BodyText2"/>
    <w:basedOn w:val="1"/>
    <w:qFormat/>
    <w:uiPriority w:val="0"/>
    <w:pPr>
      <w:spacing w:after="120" w:line="480" w:lineRule="auto"/>
      <w:jc w:val="both"/>
      <w:textAlignment w:val="baseline"/>
    </w:pPr>
  </w:style>
  <w:style w:type="paragraph" w:customStyle="1" w:styleId="57">
    <w:name w:val="+标题3"/>
    <w:basedOn w:val="5"/>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58">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59">
    <w:name w:val="Body Text 21"/>
    <w:basedOn w:val="1"/>
    <w:qFormat/>
    <w:uiPriority w:val="0"/>
    <w:pPr>
      <w:widowControl w:val="0"/>
      <w:adjustRightInd w:val="0"/>
      <w:spacing w:line="300" w:lineRule="auto"/>
      <w:jc w:val="center"/>
    </w:pPr>
    <w:rPr>
      <w:rFonts w:hint="eastAsia" w:ascii="宋体" w:hAnsi="宋体"/>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26262</Words>
  <Characters>27715</Characters>
  <Lines>300</Lines>
  <Paragraphs>84</Paragraphs>
  <TotalTime>140</TotalTime>
  <ScaleCrop>false</ScaleCrop>
  <LinksUpToDate>false</LinksUpToDate>
  <CharactersWithSpaces>29839</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昭缘</cp:lastModifiedBy>
  <cp:lastPrinted>2024-06-11T06:56:00Z</cp:lastPrinted>
  <dcterms:modified xsi:type="dcterms:W3CDTF">2024-06-19T07:06:22Z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A16D6DC8326945AC9168607D4B687526</vt:lpwstr>
  </property>
</Properties>
</file>