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jc w:val="center"/>
        <w:rPr>
          <w:rFonts w:ascii="宋体" w:hAnsi="宋体" w:eastAsia="宋体" w:cs="宋体"/>
          <w:sz w:val="52"/>
          <w:szCs w:val="52"/>
          <w:highlight w:val="none"/>
        </w:rPr>
      </w:pPr>
      <w:r>
        <w:rPr>
          <w:rFonts w:hint="eastAsia" w:ascii="宋体" w:hAnsi="宋体" w:eastAsia="宋体" w:cs="宋体"/>
          <w:b/>
          <w:bCs/>
          <w:sz w:val="52"/>
          <w:szCs w:val="52"/>
          <w:highlight w:val="none"/>
          <w:lang w:val="en-US" w:eastAsia="zh-CN"/>
        </w:rPr>
        <w:t>广州城市水处理设备有限公司2023年转鼓式格栅配件采购</w:t>
      </w:r>
      <w:r>
        <w:rPr>
          <w:rFonts w:hint="eastAsia" w:ascii="宋体" w:hAnsi="宋体" w:eastAsia="宋体" w:cs="宋体"/>
          <w:b/>
          <w:bCs/>
          <w:sz w:val="52"/>
          <w:szCs w:val="52"/>
          <w:highlight w:val="none"/>
        </w:rPr>
        <w:t>文件</w:t>
      </w: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广州城市水处理设备有限公司</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二〇二</w:t>
      </w: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十二</w:t>
      </w:r>
      <w:r>
        <w:rPr>
          <w:rFonts w:hint="eastAsia" w:ascii="宋体" w:hAnsi="宋体" w:eastAsia="宋体" w:cs="宋体"/>
          <w:sz w:val="32"/>
          <w:szCs w:val="32"/>
          <w:highlight w:val="none"/>
        </w:rPr>
        <w:t>月</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br w:type="page"/>
      </w:r>
    </w:p>
    <w:p>
      <w:pPr>
        <w:rPr>
          <w:rFonts w:ascii="宋体" w:hAnsi="宋体" w:eastAsia="宋体" w:cs="宋体"/>
          <w:highlight w:val="none"/>
        </w:rPr>
      </w:pPr>
    </w:p>
    <w:p>
      <w:pPr>
        <w:pStyle w:val="40"/>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sz w:val="24"/>
          <w:szCs w:val="24"/>
          <w:highlight w:val="none"/>
        </w:rPr>
      </w:pP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采购公告</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供应商须知</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采购方法</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评审方法</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采购需求</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合同草案</w:t>
      </w:r>
    </w:p>
    <w:p>
      <w:pPr>
        <w:pStyle w:val="19"/>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响应文件格式要求</w:t>
      </w: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\n  \h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rFonts w:ascii="宋体" w:hAnsi="宋体" w:eastAsia="宋体" w:cs="宋体"/>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rFonts w:ascii="宋体" w:hAnsi="宋体" w:eastAsia="宋体" w:cs="宋体"/>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5"/>
        <w:rPr>
          <w:rFonts w:eastAsia="宋体" w:cs="宋体"/>
          <w:highlight w:val="none"/>
        </w:rPr>
      </w:pPr>
      <w:r>
        <w:rPr>
          <w:rFonts w:hint="eastAsia" w:eastAsia="宋体" w:cs="宋体"/>
          <w:highlight w:val="none"/>
        </w:rPr>
        <w:fldChar w:fldCharType="end"/>
      </w:r>
    </w:p>
    <w:p>
      <w:pPr>
        <w:adjustRightInd w:val="0"/>
        <w:snapToGrid w:val="0"/>
        <w:spacing w:line="600" w:lineRule="exact"/>
        <w:ind w:firstLine="560" w:firstLineChars="200"/>
        <w:jc w:val="left"/>
        <w:rPr>
          <w:rFonts w:ascii="宋体" w:hAnsi="宋体" w:eastAsia="宋体" w:cs="宋体"/>
          <w:sz w:val="28"/>
          <w:szCs w:val="28"/>
          <w:highlight w:val="none"/>
        </w:rPr>
      </w:pPr>
    </w:p>
    <w:p>
      <w:pPr>
        <w:rPr>
          <w:rFonts w:ascii="宋体" w:hAnsi="宋体" w:eastAsia="宋体" w:cs="宋体"/>
          <w:highlight w:val="none"/>
        </w:rPr>
      </w:pPr>
      <w:bookmarkStart w:id="0" w:name="_Toc26148"/>
      <w:bookmarkStart w:id="1" w:name="_Toc18145"/>
    </w:p>
    <w:p>
      <w:pPr>
        <w:rPr>
          <w:rFonts w:ascii="宋体" w:hAnsi="宋体" w:eastAsia="宋体" w:cs="宋体"/>
          <w:highlight w:val="none"/>
        </w:rPr>
      </w:pPr>
    </w:p>
    <w:p>
      <w:pPr>
        <w:rPr>
          <w:rFonts w:ascii="宋体" w:hAnsi="宋体" w:eastAsia="宋体" w:cs="宋体"/>
          <w:highlight w:val="none"/>
        </w:rPr>
      </w:pPr>
      <w:bookmarkStart w:id="2" w:name="_Toc17696"/>
      <w:bookmarkStart w:id="3" w:name="_Toc1711"/>
    </w:p>
    <w:p>
      <w:pPr>
        <w:rPr>
          <w:rFonts w:ascii="宋体" w:hAnsi="宋体"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rPr>
          <w:rFonts w:ascii="宋体" w:hAnsi="宋体" w:eastAsia="宋体" w:cs="宋体"/>
          <w:highlight w:val="none"/>
        </w:rPr>
      </w:pPr>
      <w:bookmarkStart w:id="4" w:name="_Toc4275"/>
      <w:bookmarkStart w:id="5" w:name="_Toc11322"/>
      <w:bookmarkStart w:id="6" w:name="_Toc7519"/>
      <w:bookmarkStart w:id="7" w:name="_Toc17801"/>
      <w:bookmarkStart w:id="8" w:name="_Toc1669"/>
      <w:bookmarkStart w:id="9" w:name="_Toc19609"/>
      <w:bookmarkStart w:id="10" w:name="_Toc31938"/>
    </w:p>
    <w:p>
      <w:pPr>
        <w:pStyle w:val="25"/>
        <w:rPr>
          <w:highlight w:val="none"/>
        </w:rPr>
      </w:pPr>
    </w:p>
    <w:p>
      <w:pPr>
        <w:rPr>
          <w:rFonts w:ascii="宋体" w:hAnsi="宋体" w:eastAsia="宋体" w:cs="宋体"/>
          <w:highlight w:val="none"/>
        </w:rPr>
      </w:pPr>
    </w:p>
    <w:p>
      <w:pPr>
        <w:rPr>
          <w:rFonts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bookmarkEnd w:id="0"/>
    <w:bookmarkEnd w:id="1"/>
    <w:bookmarkEnd w:id="2"/>
    <w:bookmarkEnd w:id="3"/>
    <w:bookmarkEnd w:id="4"/>
    <w:bookmarkEnd w:id="5"/>
    <w:bookmarkEnd w:id="6"/>
    <w:bookmarkEnd w:id="7"/>
    <w:bookmarkEnd w:id="8"/>
    <w:bookmarkEnd w:id="9"/>
    <w:bookmarkEnd w:id="10"/>
    <w:p>
      <w:pPr>
        <w:pStyle w:val="4"/>
      </w:pPr>
      <w: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3600;mso-width-relative:page;mso-height-relative:page;" filled="f" stroked="t" coordsize="21600,21600" o:gfxdata="UEsDBAoAAAAAAIdO4kAAAAAAAAAAAAAAAAAEAAAAZHJzL1BLAwQUAAAACACHTuJAm5EzVdUAAAAH&#10;AQAADwAAAGRycy9kb3ducmV2LnhtbE2PQU/CQBCF7yb8h82QeDGy2xpESrfEmHjwKJB4XbpDW+3O&#10;Nt0tRX69Ixc4fnmT977J1yfXiiP2ofGkIZkpEEiltw1VGnbb98cXECEasqb1hBp+McC6mNzlJrN+&#10;pE88bmIluIRCZjTUMXaZlKGs0Zkw8x0SZwffOxMZ+0ra3oxc7lqZKvUsnWmIF2rT4VuN5c9mcBow&#10;DPNEvS5dtfs4jw9f6fl77LZa308TtQIR8RSvx/Cvz+pQsNPeD2SDaDU8LRL+JWpYLkBwPk9T5v2F&#10;ZZHLW//iD1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kTNV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4624;mso-width-relative:page;mso-height-relative:page;" filled="f" stroked="t" coordsize="21600,21600" o:gfxdata="UEsDBAoAAAAAAIdO4kAAAAAAAAAAAAAAAAAEAAAAZHJzL1BLAwQUAAAACACHTuJADuK63tYAAAAJ&#10;AQAADwAAAGRycy9kb3ducmV2LnhtbE2PwU7DMAyG70i8Q2QkLoglGVrpStMJIXHgyDaJa9aYttA4&#10;VZOuY0+PEQc4+ven35/Lzcn34ohj7AIZ0AsFAqkOrqPGwH73fJuDiMmSs30gNPCFETbV5UVpCxdm&#10;esXjNjWCSygW1kCb0lBIGesWvY2LMCDx7j2M3iYex0a60c5c7nu5VCqT3nbEF1o74FOL9ed28gYw&#10;TiutHte+2b+c55u35fljHnbGXF9p9QAi4Sn9wfCjz+pQsdMhTOSi6A3cZXnGqIFc34NgYKXXHBx+&#10;A1mV8v8H1TdQSwMEFAAAAAgAh07iQEoF9wna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1POHFjq0f2HL9/ff7z79O3u62c2eZY1GgLW5Lpym3ja&#10;YdjETHjfRpv/RIXti66Hs65qn5igw+ez+XxG6ouHq+oxLkRML5S3LBsNxxRBd31aeeeoeT5Oiqyw&#10;e4mJMlPgQ0BOahwbMvx0RuBA49MaSGTaQITQdSUWvdHyRhuTIzB225WJbAd5IMqX+RHuL245yRqw&#10;P/qVq+Oo9Arkt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7iut7WAAAACQEAAA8AAAAAAAAA&#10;AQAgAAAAIgAAAGRycy9kb3ducmV2LnhtbFBLAQIUABQAAAAIAIdO4kBKBfc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p>
    <w:p>
      <w:pPr>
        <w:pStyle w:val="42"/>
      </w:pPr>
    </w:p>
    <w:p>
      <w:pPr>
        <w:pStyle w:val="4"/>
      </w:pPr>
      <w:r>
        <w:rPr>
          <w:rFonts w:hint="eastAsia"/>
        </w:rPr>
        <w:t>采购公告</w:t>
      </w: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5"/>
        <w:rPr>
          <w:rFonts w:eastAsia="宋体" w:cs="宋体"/>
          <w:sz w:val="44"/>
          <w:szCs w:val="44"/>
          <w:highlight w:val="none"/>
        </w:rPr>
      </w:pPr>
    </w:p>
    <w:p>
      <w:pPr>
        <w:pStyle w:val="25"/>
        <w:rPr>
          <w:rFonts w:eastAsia="宋体" w:cs="宋体"/>
          <w:sz w:val="44"/>
          <w:szCs w:val="44"/>
          <w:highlight w:val="none"/>
        </w:rPr>
      </w:pPr>
    </w:p>
    <w:p>
      <w:pPr>
        <w:pStyle w:val="25"/>
        <w:rPr>
          <w:rFonts w:eastAsia="宋体" w:cs="宋体"/>
          <w:sz w:val="44"/>
          <w:szCs w:val="44"/>
          <w:highlight w:val="none"/>
        </w:rPr>
      </w:pPr>
    </w:p>
    <w:p>
      <w:pPr>
        <w:adjustRightInd w:val="0"/>
        <w:snapToGrid w:val="0"/>
        <w:spacing w:before="190" w:beforeLines="50" w:after="190" w:afterLines="50" w:line="600" w:lineRule="exact"/>
        <w:jc w:val="left"/>
        <w:rPr>
          <w:rFonts w:ascii="宋体" w:hAnsi="宋体" w:eastAsia="宋体" w:cs="宋体"/>
          <w:highlight w:val="none"/>
        </w:rPr>
      </w:pPr>
      <w:r>
        <w:rPr>
          <w:rFonts w:hint="eastAsia" w:ascii="宋体" w:hAnsi="宋体" w:eastAsia="宋体" w:cs="宋体"/>
          <w:sz w:val="24"/>
          <w:szCs w:val="24"/>
          <w:highlight w:val="none"/>
        </w:rPr>
        <w:t>适用于纸质评审的公开采购方式</w:t>
      </w:r>
    </w:p>
    <w:p>
      <w:pPr>
        <w:rPr>
          <w:rFonts w:hint="eastAsia" w:eastAsia="方正小标宋简体" w:asciiTheme="minorHAnsi" w:hAnsiTheme="minorHAnsi" w:cstheme="minorBidi"/>
          <w:bCs/>
          <w:kern w:val="44"/>
          <w:sz w:val="44"/>
          <w:szCs w:val="44"/>
          <w:lang w:val="en-US" w:eastAsia="zh-CN" w:bidi="ar-SA"/>
        </w:rPr>
      </w:pPr>
      <w:bookmarkStart w:id="11" w:name="_Toc21373"/>
      <w:bookmarkStart w:id="12" w:name="_Toc9680"/>
      <w:r>
        <w:rPr>
          <w:rFonts w:hint="eastAsia" w:eastAsia="方正小标宋简体" w:asciiTheme="minorHAnsi" w:hAnsiTheme="minorHAnsi" w:cstheme="minorBidi"/>
          <w:bCs/>
          <w:kern w:val="44"/>
          <w:sz w:val="44"/>
          <w:szCs w:val="44"/>
          <w:lang w:val="en-US" w:eastAsia="zh-CN" w:bidi="ar-SA"/>
        </w:rPr>
        <w:br w:type="page"/>
      </w:r>
    </w:p>
    <w:p>
      <w:pPr>
        <w:pStyle w:val="5"/>
        <w:spacing w:line="600" w:lineRule="exact"/>
        <w:rPr>
          <w:rFonts w:hint="eastAsia" w:eastAsia="方正小标宋简体" w:asciiTheme="minorHAnsi" w:hAnsiTheme="minorHAnsi" w:cstheme="minorBidi"/>
          <w:bCs/>
          <w:kern w:val="44"/>
          <w:sz w:val="44"/>
          <w:szCs w:val="44"/>
          <w:lang w:val="en-US" w:eastAsia="zh-CN" w:bidi="ar-SA"/>
        </w:rPr>
      </w:pPr>
      <w:r>
        <w:rPr>
          <w:rFonts w:hint="eastAsia" w:eastAsia="方正小标宋简体" w:asciiTheme="minorHAnsi" w:hAnsiTheme="minorHAnsi" w:cstheme="minorBidi"/>
          <w:bCs/>
          <w:kern w:val="44"/>
          <w:sz w:val="44"/>
          <w:szCs w:val="44"/>
          <w:lang w:val="en-US" w:eastAsia="zh-CN" w:bidi="ar-SA"/>
        </w:rPr>
        <w:t>采购公告</w:t>
      </w:r>
      <w:bookmarkEnd w:id="11"/>
      <w:bookmarkEnd w:id="12"/>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广州城市水处理设备有限公司2023年转鼓式格栅配件采购项目</w:t>
      </w:r>
      <w:r>
        <w:rPr>
          <w:rFonts w:hint="eastAsia" w:ascii="宋体" w:hAnsi="宋体" w:eastAsia="宋体" w:cs="宋体"/>
          <w:sz w:val="28"/>
          <w:szCs w:val="28"/>
          <w:highlight w:val="none"/>
        </w:rPr>
        <w:t>已具备采购条件，现邀请合格单位参加本</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施工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货物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服务项目实施公开采购活动，采用</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u w:val="single"/>
        </w:rPr>
        <w:t xml:space="preserve">邀请询比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u w:val="single"/>
        </w:rPr>
        <w:t>公开询比</w:t>
      </w:r>
      <w:r>
        <w:rPr>
          <w:rFonts w:hint="eastAsia" w:ascii="宋体" w:hAnsi="宋体" w:eastAsia="宋体" w:cs="宋体"/>
          <w:sz w:val="28"/>
          <w:szCs w:val="28"/>
          <w:highlight w:val="none"/>
          <w:u w:val="none"/>
        </w:rPr>
        <w:t>方式邀请合格供应商参加本项目采购活动</w:t>
      </w:r>
      <w:r>
        <w:rPr>
          <w:rFonts w:hint="eastAsia" w:ascii="宋体" w:hAnsi="宋体" w:eastAsia="宋体" w:cs="宋体"/>
          <w:sz w:val="28"/>
          <w:szCs w:val="28"/>
          <w:highlight w:val="none"/>
        </w:rPr>
        <w:t>。</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1.采购项目简介</w:t>
      </w:r>
    </w:p>
    <w:p>
      <w:pPr>
        <w:tabs>
          <w:tab w:val="right" w:pos="8415"/>
        </w:tabs>
        <w:adjustRightInd w:val="0"/>
        <w:snapToGrid w:val="0"/>
        <w:spacing w:line="600" w:lineRule="exact"/>
        <w:ind w:left="3360" w:hanging="3360" w:hangingChars="1200"/>
        <w:jc w:val="left"/>
        <w:rPr>
          <w:rFonts w:ascii="宋体" w:hAnsi="宋体" w:eastAsia="宋体" w:cs="宋体"/>
          <w:sz w:val="28"/>
          <w:szCs w:val="28"/>
          <w:highlight w:val="none"/>
        </w:rPr>
      </w:pPr>
      <w:r>
        <w:rPr>
          <w:rFonts w:hint="eastAsia" w:ascii="宋体" w:hAnsi="宋体" w:eastAsia="宋体" w:cs="宋体"/>
          <w:sz w:val="28"/>
          <w:szCs w:val="28"/>
          <w:highlight w:val="none"/>
        </w:rPr>
        <w:t>1.1采购项目名称：</w:t>
      </w:r>
      <w:r>
        <w:rPr>
          <w:rFonts w:hint="eastAsia" w:ascii="宋体" w:hAnsi="宋体" w:eastAsia="宋体" w:cs="宋体"/>
          <w:sz w:val="28"/>
          <w:szCs w:val="28"/>
          <w:highlight w:val="none"/>
          <w:lang w:val="en-US" w:eastAsia="zh-CN"/>
        </w:rPr>
        <w:t>广州城市水处理设备有限公司2023年转鼓式格栅配件采购</w:t>
      </w:r>
    </w:p>
    <w:p>
      <w:pPr>
        <w:adjustRightInd w:val="0"/>
        <w:snapToGrid w:val="0"/>
        <w:spacing w:line="600" w:lineRule="exact"/>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1.2项目编号：</w:t>
      </w:r>
      <w:r>
        <w:rPr>
          <w:rFonts w:hint="eastAsia" w:ascii="宋体" w:hAnsi="宋体" w:eastAsia="宋体" w:cs="宋体"/>
          <w:sz w:val="28"/>
          <w:szCs w:val="28"/>
          <w:highlight w:val="none"/>
          <w:lang w:val="en-US" w:eastAsia="zh-CN"/>
        </w:rPr>
        <w:t>穗净水设备询[2023]019号</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1.3资金来源：</w:t>
      </w:r>
      <w:r>
        <w:rPr>
          <w:rFonts w:hint="eastAsia" w:ascii="宋体" w:hAnsi="宋体" w:eastAsia="宋体" w:cs="宋体"/>
          <w:sz w:val="28"/>
          <w:szCs w:val="28"/>
          <w:highlight w:val="none"/>
          <w:u w:val="single"/>
        </w:rPr>
        <w:t>自有资金</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含税价530000</w:t>
      </w:r>
      <w:r>
        <w:rPr>
          <w:rFonts w:hint="eastAsia" w:ascii="宋体" w:hAnsi="宋体" w:eastAsia="宋体" w:cs="宋体"/>
          <w:color w:val="auto"/>
          <w:sz w:val="28"/>
          <w:szCs w:val="28"/>
          <w:highlight w:val="none"/>
          <w:u w:val="single"/>
        </w:rPr>
        <w:t>元，</w:t>
      </w:r>
      <w:r>
        <w:rPr>
          <w:rFonts w:hint="eastAsia" w:ascii="宋体" w:hAnsi="宋体" w:eastAsia="宋体" w:cs="宋体"/>
          <w:color w:val="auto"/>
          <w:sz w:val="28"/>
          <w:szCs w:val="28"/>
          <w:highlight w:val="none"/>
          <w:u w:val="single"/>
          <w:lang w:val="en-US" w:eastAsia="zh-CN"/>
        </w:rPr>
        <w:t>其中，不含税价为469026.55元，</w:t>
      </w:r>
      <w:r>
        <w:rPr>
          <w:rFonts w:hint="eastAsia" w:ascii="宋体" w:hAnsi="宋体" w:eastAsia="宋体" w:cs="宋体"/>
          <w:sz w:val="28"/>
          <w:szCs w:val="28"/>
          <w:highlight w:val="none"/>
          <w:u w:val="single"/>
        </w:rPr>
        <w:t>税率13%.</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1.5标段划分：</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2.采购内容和范围</w:t>
      </w:r>
    </w:p>
    <w:p>
      <w:pPr>
        <w:pStyle w:val="2"/>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2.1采购内容和范围：</w:t>
      </w:r>
    </w:p>
    <w:tbl>
      <w:tblPr>
        <w:tblStyle w:val="26"/>
        <w:tblpPr w:leftFromText="180" w:rightFromText="180" w:vertAnchor="text" w:horzAnchor="page" w:tblpX="1609" w:tblpY="593"/>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68"/>
        <w:gridCol w:w="1471"/>
        <w:gridCol w:w="1072"/>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noWrap w:val="0"/>
            <w:vAlign w:val="center"/>
          </w:tcPr>
          <w:p>
            <w:pPr>
              <w:spacing w:line="360" w:lineRule="auto"/>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序号</w:t>
            </w:r>
          </w:p>
        </w:tc>
        <w:tc>
          <w:tcPr>
            <w:tcW w:w="2368" w:type="dxa"/>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物品</w:t>
            </w:r>
            <w:r>
              <w:rPr>
                <w:rFonts w:hint="eastAsia" w:ascii="仿宋_GB2312" w:hAnsi="仿宋_GB2312" w:eastAsia="仿宋_GB2312" w:cs="仿宋_GB2312"/>
                <w:sz w:val="22"/>
                <w:szCs w:val="22"/>
              </w:rPr>
              <w:t>名称</w:t>
            </w:r>
          </w:p>
        </w:tc>
        <w:tc>
          <w:tcPr>
            <w:tcW w:w="1471" w:type="dxa"/>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单位</w:t>
            </w:r>
          </w:p>
        </w:tc>
        <w:tc>
          <w:tcPr>
            <w:tcW w:w="1072" w:type="dxa"/>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数量</w:t>
            </w:r>
          </w:p>
        </w:tc>
        <w:tc>
          <w:tcPr>
            <w:tcW w:w="3390" w:type="dxa"/>
            <w:noWrap w:val="0"/>
            <w:vAlign w:val="center"/>
          </w:tcPr>
          <w:p>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17" w:type="dxa"/>
            <w:noWrap w:val="0"/>
            <w:vAlign w:val="center"/>
          </w:tcPr>
          <w:p>
            <w:pPr>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w:t>
            </w:r>
          </w:p>
        </w:tc>
        <w:tc>
          <w:tcPr>
            <w:tcW w:w="2368" w:type="dxa"/>
            <w:noWrap w:val="0"/>
            <w:vAlign w:val="center"/>
          </w:tcPr>
          <w:p>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动耙齿</w:t>
            </w:r>
          </w:p>
        </w:tc>
        <w:tc>
          <w:tcPr>
            <w:tcW w:w="1471" w:type="dxa"/>
            <w:noWrap w:val="0"/>
            <w:vAlign w:val="center"/>
          </w:tcPr>
          <w:p>
            <w:pPr>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个</w:t>
            </w:r>
          </w:p>
        </w:tc>
        <w:tc>
          <w:tcPr>
            <w:tcW w:w="1072" w:type="dxa"/>
            <w:noWrap w:val="0"/>
            <w:vAlign w:val="center"/>
          </w:tcPr>
          <w:p>
            <w:pPr>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10</w:t>
            </w:r>
          </w:p>
        </w:tc>
        <w:tc>
          <w:tcPr>
            <w:tcW w:w="3390" w:type="dxa"/>
            <w:vMerge w:val="restart"/>
            <w:noWrap w:val="0"/>
            <w:vAlign w:val="center"/>
          </w:tcPr>
          <w:p>
            <w:pPr>
              <w:spacing w:line="360"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合同签订后10天内完成所有配件供货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36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1471" w:type="dxa"/>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1072" w:type="dxa"/>
            <w:noWrap w:val="0"/>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noWrap w:val="0"/>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钢套</w:t>
            </w:r>
          </w:p>
        </w:tc>
        <w:tc>
          <w:tcPr>
            <w:tcW w:w="147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147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60</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10</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套</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密封圈</w:t>
            </w:r>
          </w:p>
        </w:tc>
        <w:tc>
          <w:tcPr>
            <w:tcW w:w="147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套</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20</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keepNext w:val="0"/>
              <w:keepLines w:val="0"/>
              <w:widowControl/>
              <w:suppressLineNumbers w:val="0"/>
              <w:jc w:val="center"/>
              <w:textAlignment w:val="center"/>
              <w:rPr>
                <w:rStyle w:val="59"/>
                <w:rFonts w:hint="default" w:hAnsi="宋体"/>
                <w:lang w:val="en-US" w:eastAsia="zh-CN" w:bidi="ar"/>
              </w:rPr>
            </w:pPr>
            <w:r>
              <w:rPr>
                <w:rStyle w:val="59"/>
                <w:rFonts w:hint="eastAsia" w:hAnsi="宋体"/>
                <w:lang w:val="en-US" w:eastAsia="zh-CN" w:bidi="ar"/>
              </w:rPr>
              <w:t>11</w:t>
            </w:r>
          </w:p>
        </w:tc>
        <w:tc>
          <w:tcPr>
            <w:tcW w:w="236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Style w:val="59"/>
                <w:rFonts w:hAnsi="宋体"/>
                <w:lang w:val="en-US" w:eastAsia="zh-CN" w:bidi="ar"/>
              </w:rPr>
              <w:t>螺旋杆</w:t>
            </w:r>
          </w:p>
        </w:tc>
        <w:tc>
          <w:tcPr>
            <w:tcW w:w="1471"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Style w:val="59"/>
                <w:rFonts w:hAnsi="宋体"/>
                <w:lang w:val="en-US" w:eastAsia="zh-CN" w:bidi="ar"/>
              </w:rPr>
              <w:t>项</w:t>
            </w:r>
          </w:p>
        </w:tc>
        <w:tc>
          <w:tcPr>
            <w:tcW w:w="107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3390" w:type="dxa"/>
            <w:vMerge w:val="continue"/>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2368"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栅条</w:t>
            </w:r>
          </w:p>
        </w:tc>
        <w:tc>
          <w:tcPr>
            <w:tcW w:w="147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1072" w:type="dxa"/>
            <w:vAlign w:val="center"/>
          </w:tcPr>
          <w:p>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200</w:t>
            </w:r>
          </w:p>
        </w:tc>
        <w:tc>
          <w:tcPr>
            <w:tcW w:w="3390" w:type="dxa"/>
            <w:vMerge w:val="continue"/>
            <w:vAlign w:val="center"/>
          </w:tcPr>
          <w:p>
            <w:pPr>
              <w:jc w:val="center"/>
              <w:rPr>
                <w:rFonts w:hint="eastAsia" w:ascii="仿宋_GB2312" w:hAnsi="仿宋_GB2312" w:eastAsia="仿宋_GB2312" w:cs="仿宋_GB2312"/>
                <w:kern w:val="2"/>
                <w:sz w:val="22"/>
                <w:szCs w:val="22"/>
                <w:lang w:val="en-US" w:eastAsia="zh-CN" w:bidi="ar-SA"/>
              </w:rPr>
            </w:pPr>
          </w:p>
        </w:tc>
      </w:tr>
    </w:tbl>
    <w:p>
      <w:pPr>
        <w:pStyle w:val="3"/>
      </w:pPr>
    </w:p>
    <w:p>
      <w:pPr>
        <w:pStyle w:val="2"/>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2.2项目工期：</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计划工期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交货期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服务期为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10</w:t>
      </w:r>
      <w:r>
        <w:rPr>
          <w:rFonts w:hint="eastAsia" w:ascii="宋体" w:hAnsi="宋体" w:eastAsia="宋体" w:cs="宋体"/>
          <w:sz w:val="28"/>
          <w:szCs w:val="28"/>
          <w:highlight w:val="none"/>
          <w:u w:val="single"/>
        </w:rPr>
        <w:t xml:space="preserve">天                   </w:t>
      </w:r>
      <w:r>
        <w:rPr>
          <w:rFonts w:hint="eastAsia" w:ascii="宋体" w:hAnsi="宋体" w:eastAsia="宋体" w:cs="宋体"/>
          <w:sz w:val="28"/>
          <w:szCs w:val="28"/>
          <w:highlight w:val="none"/>
        </w:rPr>
        <w:t xml:space="preserve"> </w:t>
      </w:r>
    </w:p>
    <w:p>
      <w:pPr>
        <w:spacing w:line="360" w:lineRule="auto"/>
        <w:ind w:firstLine="560" w:firstLineChars="20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2.3地点：</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建设地点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交货地点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服务地点位于</w:t>
      </w:r>
      <w:r>
        <w:rPr>
          <w:rFonts w:hint="eastAsia" w:ascii="宋体" w:hAnsi="宋体" w:eastAsia="宋体" w:cs="宋体"/>
          <w:color w:val="000000"/>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2.4质量要求：</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施工质量要求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货物质量标准或主要技术性能指标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服务质量要求或服务标准如下：</w:t>
      </w:r>
      <w:r>
        <w:rPr>
          <w:rFonts w:hint="eastAsia" w:ascii="宋体" w:hAnsi="宋体" w:eastAsia="宋体" w:cs="宋体"/>
          <w:sz w:val="28"/>
          <w:szCs w:val="28"/>
          <w:highlight w:val="none"/>
          <w:u w:val="single"/>
        </w:rPr>
        <w:t xml:space="preserve">   满足询价文件中所有要求。 </w:t>
      </w:r>
      <w:r>
        <w:rPr>
          <w:rFonts w:hint="eastAsia" w:ascii="宋体" w:hAnsi="宋体" w:eastAsia="宋体" w:cs="宋体"/>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2.5其他：</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安全目标如下：</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遵守广州城市水处理设备有限公司的安全管理规定，配合安全要求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eastAsia="宋体"/>
          <w:color w:val="auto"/>
          <w:highlight w:val="yellow"/>
          <w:u w:val="single"/>
          <w:lang w:val="en-US" w:eastAsia="zh-CN"/>
        </w:rPr>
      </w:pPr>
      <w:r>
        <w:rPr>
          <w:rFonts w:hint="eastAsia" w:ascii="宋体" w:hAnsi="宋体" w:eastAsia="宋体" w:cs="宋体"/>
          <w:sz w:val="28"/>
          <w:szCs w:val="28"/>
          <w:highlight w:val="none"/>
        </w:rPr>
        <w:sym w:font="Wingdings" w:char="00F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val="zh-CN"/>
        </w:rPr>
        <w:t>年1月1日至今，最少有一</w:t>
      </w:r>
      <w:r>
        <w:rPr>
          <w:rFonts w:hint="eastAsia" w:ascii="宋体" w:hAnsi="宋体" w:eastAsia="宋体" w:cs="宋体"/>
          <w:color w:val="auto"/>
          <w:sz w:val="28"/>
          <w:szCs w:val="28"/>
          <w:highlight w:val="none"/>
          <w:lang w:val="en-US" w:eastAsia="zh-CN"/>
        </w:rPr>
        <w:t>项同类型格栅配件采购</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bookmarkStart w:id="13" w:name="_Hlk106705260"/>
    </w:p>
    <w:bookmarkEnd w:id="13"/>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（12）其他禁止情形：</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3.3本次项目</w:t>
      </w:r>
      <w:r>
        <w:rPr>
          <w:rFonts w:hint="eastAsia" w:ascii="宋体" w:hAnsi="宋体" w:eastAsia="宋体" w:cs="宋体"/>
          <w:sz w:val="28"/>
          <w:szCs w:val="28"/>
          <w:highlight w:val="none"/>
          <w:u w:val="single"/>
        </w:rPr>
        <w:t>不接受</w:t>
      </w:r>
      <w:r>
        <w:rPr>
          <w:rFonts w:hint="eastAsia" w:ascii="宋体" w:hAnsi="宋体" w:eastAsia="宋体" w:cs="宋体"/>
          <w:sz w:val="28"/>
          <w:szCs w:val="28"/>
          <w:highlight w:val="none"/>
        </w:rPr>
        <w:t>联合体参加采购活动</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4.采购文件的获取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4.1获取时间</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4.2获取方式</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在</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踏勘现场</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不组织</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组织</w:t>
      </w:r>
    </w:p>
    <w:p>
      <w:pPr>
        <w:adjustRightInd w:val="0"/>
        <w:snapToGrid w:val="0"/>
        <w:spacing w:line="6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踏勘时间：/。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响应文件的递交</w:t>
      </w:r>
    </w:p>
    <w:p>
      <w:pPr>
        <w:adjustRightInd w:val="0"/>
        <w:snapToGrid w:val="0"/>
        <w:spacing w:line="600" w:lineRule="exact"/>
        <w:ind w:left="840" w:hanging="840" w:hangingChars="3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30 </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59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10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w:t>
      </w:r>
      <w:bookmarkStart w:id="96" w:name="_GoBack"/>
      <w:bookmarkEnd w:id="96"/>
      <w:r>
        <w:rPr>
          <w:rFonts w:hint="eastAsia" w:ascii="仿宋_GB2312" w:eastAsia="仿宋_GB2312"/>
          <w:sz w:val="28"/>
          <w:szCs w:val="28"/>
        </w:rPr>
        <w:t>市海珠区南洲路1375号</w:t>
      </w:r>
      <w:r>
        <w:rPr>
          <w:rFonts w:hint="eastAsia" w:ascii="仿宋_GB2312" w:eastAsia="仿宋_GB2312"/>
          <w:sz w:val="28"/>
          <w:szCs w:val="28"/>
          <w:u w:val="single"/>
        </w:rPr>
        <w:t>广州城市水处理设备有限公司</w:t>
      </w:r>
      <w:r>
        <w:rPr>
          <w:rFonts w:hint="eastAsia" w:ascii="仿宋_GB2312" w:eastAsia="仿宋_GB2312"/>
          <w:sz w:val="28"/>
          <w:szCs w:val="28"/>
        </w:rPr>
        <w:t>。</w:t>
      </w:r>
    </w:p>
    <w:p>
      <w:pPr>
        <w:pStyle w:val="25"/>
        <w:rPr>
          <w:rFonts w:eastAsia="仿宋_GB2312"/>
        </w:rPr>
      </w:pPr>
      <w:r>
        <w:rPr>
          <w:rFonts w:hint="eastAsia" w:ascii="仿宋_GB2312" w:eastAsia="仿宋_GB2312"/>
          <w:color w:val="auto"/>
          <w:sz w:val="28"/>
          <w:szCs w:val="28"/>
        </w:rPr>
        <w:t>若使用邮递方式提交，则需要在响应文件截止时间前送达，并以电话方式提前通知，文件需要备注清楚为询价响应文件。</w:t>
      </w:r>
    </w:p>
    <w:p>
      <w:pPr>
        <w:pStyle w:val="33"/>
        <w:rPr>
          <w:highlight w:val="none"/>
        </w:rPr>
      </w:pP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7.其他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7.1发布公告的其他媒介</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7.2响应文件递交注意事项</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sz w:val="32"/>
          <w:szCs w:val="32"/>
          <w:highlight w:val="none"/>
        </w:rPr>
      </w:pPr>
      <w:r>
        <w:rPr>
          <w:rFonts w:hint="eastAsia" w:ascii="宋体" w:hAnsi="宋体" w:eastAsia="宋体" w:cs="宋体"/>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广州城市水处理设备有限公司</w:t>
      </w:r>
      <w:r>
        <w:rPr>
          <w:rFonts w:ascii="仿宋_GB2312" w:hAnsi="仿宋" w:eastAsia="仿宋_GB2312"/>
          <w:sz w:val="28"/>
          <w:szCs w:val="28"/>
        </w:rPr>
        <w:t>，电话：</w:t>
      </w:r>
      <w:r>
        <w:rPr>
          <w:rFonts w:hint="eastAsia" w:ascii="仿宋_GB2312" w:hAnsi="仿宋" w:eastAsia="仿宋_GB2312"/>
          <w:sz w:val="28"/>
          <w:szCs w:val="28"/>
          <w:u w:val="single"/>
        </w:rPr>
        <w:t>13503003256</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hint="eastAsia"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广州市海珠区南洲路1375号广州城市水处理设备有限公司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90" w:beforeLines="50" w:after="190" w:afterLines="50"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lang w:val="en-US" w:eastAsia="zh-CN"/>
        </w:rPr>
        <w:t>9</w:t>
      </w:r>
      <w:r>
        <w:rPr>
          <w:rFonts w:hint="eastAsia" w:ascii="宋体" w:hAnsi="宋体" w:eastAsia="宋体" w:cs="宋体"/>
          <w:b/>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 xml:space="preserve">：蔡工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：17820519780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righ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rPr>
          <w:rFonts w:ascii="宋体" w:hAnsi="宋体" w:eastAsia="宋体" w:cs="宋体"/>
          <w:highlight w:val="none"/>
        </w:rPr>
      </w:pPr>
      <w:bookmarkStart w:id="14" w:name="_Toc10891"/>
    </w:p>
    <w:p>
      <w:pPr>
        <w:rPr>
          <w:rFonts w:ascii="宋体" w:hAnsi="宋体" w:eastAsia="宋体" w:cs="宋体"/>
          <w:highlight w:val="none"/>
        </w:rPr>
      </w:pPr>
    </w:p>
    <w:p>
      <w:pPr>
        <w:pStyle w:val="25"/>
        <w:rPr>
          <w:rFonts w:hint="default" w:ascii="宋体" w:hAnsi="宋体" w:eastAsia="宋体" w:cs="宋体"/>
          <w:highlight w:val="none"/>
          <w:lang w:val="en-US" w:eastAsia="zh-CN"/>
        </w:rPr>
      </w:pPr>
    </w:p>
    <w:p>
      <w:pPr>
        <w:pStyle w:val="25"/>
        <w:rPr>
          <w:rFonts w:hint="default" w:ascii="宋体" w:hAnsi="宋体" w:eastAsia="宋体" w:cs="宋体"/>
          <w:highlight w:val="none"/>
          <w:lang w:val="en-US" w:eastAsia="zh-CN"/>
        </w:rPr>
      </w:pPr>
    </w:p>
    <w:p>
      <w:pPr>
        <w:pStyle w:val="25"/>
        <w:rPr>
          <w:rFonts w:hint="default" w:ascii="宋体" w:hAnsi="宋体" w:eastAsia="宋体" w:cs="宋体"/>
          <w:highlight w:val="none"/>
          <w:lang w:val="en-US" w:eastAsia="zh-CN"/>
        </w:rPr>
      </w:pPr>
    </w:p>
    <w:p>
      <w:pPr>
        <w:pStyle w:val="25"/>
        <w:rPr>
          <w:rFonts w:hint="default" w:ascii="宋体" w:hAnsi="宋体" w:eastAsia="宋体" w:cs="宋体"/>
          <w:highlight w:val="none"/>
          <w:lang w:val="en-US" w:eastAsia="zh-CN"/>
        </w:rPr>
      </w:pPr>
    </w:p>
    <w:p>
      <w:pPr>
        <w:pStyle w:val="25"/>
        <w:rPr>
          <w:rFonts w:hint="default" w:ascii="宋体" w:hAnsi="宋体" w:eastAsia="宋体" w:cs="宋体"/>
          <w:highlight w:val="none"/>
          <w:lang w:val="en-US" w:eastAsia="zh-CN"/>
        </w:rPr>
      </w:pPr>
    </w:p>
    <w:p>
      <w:pPr>
        <w:pStyle w:val="25"/>
        <w:rPr>
          <w:rFonts w:hint="default" w:ascii="宋体" w:hAnsi="宋体" w:eastAsia="宋体" w:cs="宋体"/>
          <w:highlight w:val="none"/>
          <w:lang w:val="en-US" w:eastAsia="zh-CN"/>
        </w:rPr>
      </w:pPr>
    </w:p>
    <w:p>
      <w:pPr>
        <w:pStyle w:val="25"/>
        <w:rPr>
          <w:rFonts w:ascii="宋体" w:hAnsi="宋体" w:eastAsia="宋体" w:cs="宋体"/>
          <w:highlight w:val="none"/>
        </w:rPr>
      </w:pPr>
    </w:p>
    <w:p>
      <w:pPr>
        <w:pStyle w:val="25"/>
        <w:rPr>
          <w:rFonts w:ascii="宋体" w:hAnsi="宋体" w:eastAsia="宋体" w:cs="宋体"/>
          <w:highlight w:val="none"/>
        </w:rPr>
      </w:pPr>
    </w:p>
    <w:p>
      <w:pPr>
        <w:pStyle w:val="25"/>
        <w:rPr>
          <w:rFonts w:ascii="宋体" w:hAnsi="宋体" w:eastAsia="宋体" w:cs="宋体"/>
          <w:highlight w:val="none"/>
        </w:rPr>
      </w:pPr>
    </w:p>
    <w:p>
      <w:pPr>
        <w:pStyle w:val="25"/>
        <w:rPr>
          <w:rFonts w:ascii="宋体" w:hAnsi="宋体" w:eastAsia="宋体" w:cs="宋体"/>
          <w:highlight w:val="none"/>
        </w:rPr>
      </w:pPr>
    </w:p>
    <w:bookmarkEnd w:id="14"/>
    <w:p>
      <w:pPr>
        <w:pStyle w:val="4"/>
      </w:pPr>
    </w:p>
    <w:p>
      <w:pPr>
        <w:pStyle w:val="4"/>
        <w:rPr>
          <w:b w:val="0"/>
          <w:bCs/>
        </w:rPr>
      </w:pPr>
      <w:r>
        <w:rPr>
          <w:b w:val="0"/>
          <w:bCs/>
        </w:rPr>
        <mc:AlternateContent>
          <mc:Choice Requires="wps">
            <w:drawing>
              <wp:anchor distT="0" distB="0" distL="114300" distR="114300" simplePos="0" relativeHeight="251668480"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2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68480;mso-width-relative:page;mso-height-relative:page;" filled="f" stroked="t" coordsize="21600,21600" o:gfxdata="UEsDBAoAAAAAAIdO4kAAAAAAAAAAAAAAAAAEAAAAZHJzL1BLAwQUAAAACACHTuJAi8/gjdcAAAAJ&#10;AQAADwAAAGRycy9kb3ducmV2LnhtbE2PwU7DMAyG70h7h8iTuCCWtGjTWppO0yQOHNkmcc0a0xYa&#10;p2rSdezpMeLAjv796ffnYnNxnTjjEFpPGpKFAoFUedtSreF4eHlcgwjRkDWdJ9TwjQE25eyuMLn1&#10;E73heR9rwSUUcqOhibHPpQxVg86Ehe+RePfhB2cij0Mt7WAmLnedTJVaSWda4guN6XHXYPW1H50G&#10;DOMyUdvM1cfX6/Twnl4/p/6g9f08Uc8gIl7iPwy/+qwOJTud/Eg2iE7D0yrLGNWwzhIQDCxTxcHp&#10;L5BlIW8/KH8AUEsDBBQAAAAIAIdO4kAIdceU2QEAAJYDAAAOAAAAZHJzL2Uyb0RvYy54bWytU0uO&#10;EzEQ3SNxB8t70klLQaGVziwShg2CSMABKra725J/cpl0smOHOAM7ltwBbjMS3IKyk8nAzAYheuEu&#10;u6pe1XsuL68O1rC9iqi9a/lsMuVMOeGldn3L3729frLgDBM4CcY71fKjQn61evxoOYZG1X7wRqrI&#10;CMRhM4aWDymFpqpQDMoCTnxQjpydjxYSbWNfyQgjoVtT1dPp02r0UYbohUKk083JyVcFv+uUSK+7&#10;DlVipuXUWyprLOsur9VqCU0fIQxanNuAf+jCgnZU9AK1gQTsfdQPoKwW0aPv0kR4W/mu00IVDsRm&#10;Nr3H5s0AQRUuJA6Gi0z4/2DFq/02Mi1bXtecObB0Rz8+fv354dPN5+83376w2SJrNAZsKHTttvG8&#10;w7CNmfChizb/iQo7FF2PF13VITFBh8/mi8Wc1Be3ruouL0RML5S3LBstxxRB90Nae+fo8nycFVlh&#10;/xITVabE24Rc1Dg2Zvh6TuBA49MZSGTaQITQ9SUXvdHyWhuTMzD2u7WJbA95IMqX+RHuH2G5yAZw&#10;OMUV12lUBgXyuZMsHQMp5WimeW7BKsmZUfQEskWA0CTQ5m8iqbRx1EGW+CRqtnZeHovW5Zwuv/R4&#10;HtQ8Xb/vS/bdc1r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vP4I3XAAAACQEAAA8AAAAAAAAA&#10;AQAgAAAAIgAAAGRycy9kb3ducmV2LnhtbFBLAQIUABQAAAAIAIdO4kAIdceU2QEAAJYDAAAOAAAA&#10;AAAAAAEAIAAAACYBAABkcnMvZTJvRG9jLnhtbFBLBQYAAAAABgAGAFkBAABxBQAAAAA=&#10;">
                <v:fill on="f" focussize="0,0"/>
                <v:stroke color="#000000" joinstyle="round"/>
                <v:imagedata o:title=""/>
                <o:lock v:ext="edit" aspectratio="f"/>
              </v:shape>
            </w:pict>
          </mc:Fallback>
        </mc:AlternateContent>
      </w:r>
      <w:r>
        <w:rPr>
          <w:b w:val="0"/>
          <w:bCs/>
        </w:rPr>
        <mc:AlternateContent>
          <mc:Choice Requires="wps">
            <w:drawing>
              <wp:anchor distT="0" distB="0" distL="114300" distR="114300" simplePos="0" relativeHeight="251667456"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2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67456;mso-width-relative:page;mso-height-relative:page;" filled="f" stroked="t" coordsize="21600,21600" o:gfxdata="UEsDBAoAAAAAAIdO4kAAAAAAAAAAAAAAAAAEAAAAZHJzL1BLAwQUAAAACACHTuJACZRKqtQAAAAH&#10;AQAADwAAAGRycy9kb3ducmV2LnhtbE2PwU7DMBBE75X4B2uRuFTUTiAUQpwKVeLAkbYSVzdekkC8&#10;jmKnafv1LFzK8WlGs2+L1dF14oBDaD1pSBYKBFLlbUu1ht329fYRRIiGrOk8oYYTBliVV7PC5NZP&#10;9I6HTawFj1DIjYYmxj6XMlQNOhMWvkfi7NMPzkTGoZZ2MBOPu06mSj1IZ1riC43pcd1g9b0ZnQYM&#10;Y5aolydX797O0/wjPX9N/Vbrm+tEPYOIeIyXMvzqszqU7LT3I9kgOg13y/slVznglzjP0ox5/8ey&#10;LOR///IHUEsDBBQAAAAIAIdO4kB38LkU2gEAAJYDAAAOAAAAZHJzL2Uyb0RvYy54bWytU0uOEzEQ&#10;3SNxB8v7SScZBWVa6cwimWGDIBJwgIrt7rbkn1wmnezYIc7AjiV3gNuMBLeg7GQyfDYITS/cZVfV&#10;q3rP5cX13hq2UxG1dw2fjMacKSe81K5r+Ns3txdzzjCBk2C8Uw0/KOTXy6dPFkOo1dT33kgVGYE4&#10;rIfQ8D6lUFcVil5ZwJEPypGz9dFCom3sKhlhIHRrqul4/KwafJQheqEQ6XR9dPJlwW9bJdKrtkWV&#10;mGk49ZbKGsu6zWu1XEDdRQi9Fqc24D+6sKAdFT1DrSEBexf1X1BWi+jRt2kkvK1822qhCgdiMxn/&#10;weZ1D0EVLiQOhrNM+Hiw4uVuE5mWDZ9ecubA0h19//Dlx/uPd5++3X39zCZXWaMhYE2hK7eJpx2G&#10;TcyE9220+U9U2L7oejjrqvaJCTq8ms3nM1Jf3Luqh7wQMT1X3rJsNBxTBN31aeWdo8vzcVJkhd0L&#10;TFSZEu8TclHj2JDhpzMCBxqf1kAi0wYihK4rueiNlrfamJyBsduuTGQ7yANRvsyPcH8Ly0XWgP0x&#10;rriOo9IrkDdOsnQIpJSjmea5BaskZ0bRE8gWAUKdQJt/iaTSxlEHWeKjqNnaenkoWpdzuvzS42lQ&#10;83T9ui/ZD89p+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lEqq1AAAAAcBAAAPAAAAAAAAAAEA&#10;IAAAACIAAABkcnMvZG93bnJldi54bWxQSwECFAAUAAAACACHTuJAd/C5FNoBAACWAwAADgAAAAAA&#10;AAABACAAAAAjAQAAZHJzL2Uyb0RvYy54bWxQSwUGAAAAAAYABgBZAQAAbwUAAAAA&#10;">
                <v:fill on="f" focussize="0,0"/>
                <v:stroke color="#000000" joinstyle="round"/>
                <v:imagedata o:title=""/>
                <o:lock v:ext="edit" aspectratio="f"/>
              </v:shape>
            </w:pict>
          </mc:Fallback>
        </mc:AlternateContent>
      </w:r>
      <w:r>
        <w:rPr>
          <w:rFonts w:hint="eastAsia"/>
          <w:b w:val="0"/>
          <w:bCs/>
        </w:rPr>
        <w:t>第二章</w:t>
      </w:r>
    </w:p>
    <w:p>
      <w:pPr>
        <w:pStyle w:val="5"/>
        <w:rPr>
          <w:b w:val="0"/>
          <w:bCs/>
        </w:rPr>
      </w:pPr>
      <w:r>
        <w:rPr>
          <w:rFonts w:hint="eastAsia"/>
          <w:b w:val="0"/>
          <w:bCs/>
        </w:rPr>
        <w:t>供应商须知</w:t>
      </w: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5"/>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5"/>
        <w:ind w:firstLine="0"/>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5"/>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文件中带“</w:t>
            </w:r>
            <w:r>
              <w:rPr>
                <w:rFonts w:hint="eastAsia" w:ascii="仿宋_GB2312" w:eastAsia="仿宋_GB2312" w:hAnsiTheme="minorEastAsia" w:cstheme="minorBidi"/>
                <w:color w:val="auto"/>
                <w:kern w:val="2"/>
                <w:sz w:val="28"/>
                <w:szCs w:val="28"/>
              </w:rPr>
              <w:t>★</w:t>
            </w:r>
            <w:r>
              <w:rPr>
                <w:rFonts w:hint="eastAsia" w:ascii="仿宋_GB2312" w:eastAsia="仿宋_GB2312" w:hAnsiTheme="minorEastAsia"/>
                <w:sz w:val="24"/>
                <w:szCs w:val="24"/>
                <w:lang w:val="en-US" w:eastAsia="zh-CN"/>
              </w:rPr>
              <w:t>”部分，报价单位必须完全按照要求响应</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sz w:val="28"/>
          <w:szCs w:val="28"/>
        </w:rPr>
        <w:t>（10）非法定代表人或授权委托代理人递交响应文件。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hint="eastAsia" w:asciiTheme="majorEastAsia" w:hAnsiTheme="majorEastAsia" w:eastAsiaTheme="majorEastAsia"/>
          <w:b/>
          <w:color w:val="auto"/>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2"/>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hint="eastAsia"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5"/>
      </w:pPr>
    </w:p>
    <w:p>
      <w:pPr>
        <w:pStyle w:val="25"/>
      </w:pPr>
    </w:p>
    <w:p>
      <w:pPr>
        <w:pStyle w:val="25"/>
      </w:pPr>
    </w:p>
    <w:p>
      <w:pPr>
        <w:pStyle w:val="25"/>
      </w:pPr>
    </w:p>
    <w:p>
      <w:pPr>
        <w:pStyle w:val="25"/>
        <w:rPr>
          <w:rFonts w:hint="eastAsia"/>
        </w:rPr>
      </w:pPr>
    </w:p>
    <w:p>
      <w:pPr>
        <w:pStyle w:val="25"/>
        <w:rPr>
          <w:color w:val="auto"/>
        </w:r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pStyle w:val="25"/>
        <w:rPr>
          <w:rFonts w:hint="eastAsia" w:asciiTheme="majorEastAsia" w:hAnsiTheme="majorEastAsia" w:eastAsiaTheme="majorEastAsia"/>
          <w:b/>
          <w:color w:val="auto"/>
          <w:sz w:val="28"/>
          <w:szCs w:val="28"/>
        </w:rPr>
      </w:pPr>
    </w:p>
    <w:p>
      <w:pPr>
        <w:pStyle w:val="25"/>
        <w:rPr>
          <w:rFonts w:asciiTheme="majorEastAsia" w:hAnsiTheme="majorEastAsia" w:eastAsiaTheme="majorEastAsia"/>
          <w:b/>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5"/>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ascii="仿宋_GB2312" w:eastAsia="仿宋_GB2312"/>
          <w:color w:val="auto"/>
          <w:sz w:val="28"/>
          <w:szCs w:val="28"/>
        </w:rPr>
      </w:pPr>
    </w:p>
    <w:p>
      <w:pPr>
        <w:pStyle w:val="25"/>
        <w:rPr>
          <w:rFonts w:hint="eastAsia" w:ascii="仿宋_GB2312" w:eastAsia="仿宋_GB2312"/>
          <w:color w:val="auto"/>
          <w:sz w:val="28"/>
          <w:szCs w:val="28"/>
        </w:rPr>
      </w:pPr>
    </w:p>
    <w:p>
      <w:pPr>
        <w:pStyle w:val="25"/>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rPr>
          <w:rFonts w:ascii="宋体" w:hAnsi="宋体" w:eastAsia="宋体" w:cs="宋体"/>
          <w:b/>
          <w:sz w:val="28"/>
          <w:szCs w:val="28"/>
          <w:highlight w:val="none"/>
        </w:rPr>
      </w:pPr>
    </w:p>
    <w:p>
      <w:pPr>
        <w:pStyle w:val="25"/>
        <w:rPr>
          <w:rFonts w:eastAsia="宋体" w:cs="宋体"/>
          <w:highlight w:val="none"/>
        </w:rPr>
      </w:pPr>
    </w:p>
    <w:p>
      <w:pPr>
        <w:adjustRightInd w:val="0"/>
        <w:snapToGrid w:val="0"/>
        <w:spacing w:line="600" w:lineRule="exact"/>
        <w:jc w:val="left"/>
        <w:rPr>
          <w:rFonts w:ascii="宋体" w:hAnsi="宋体" w:eastAsia="宋体" w:cs="宋体"/>
          <w:b/>
          <w:sz w:val="28"/>
          <w:szCs w:val="28"/>
          <w:highlight w:val="none"/>
        </w:rPr>
      </w:pPr>
    </w:p>
    <w:p>
      <w:pPr>
        <w:pStyle w:val="25"/>
        <w:rPr>
          <w:rFonts w:eastAsia="宋体" w:cs="宋体"/>
          <w:b/>
          <w:sz w:val="28"/>
          <w:szCs w:val="28"/>
          <w:highlight w:val="none"/>
        </w:rPr>
      </w:pPr>
    </w:p>
    <w:p>
      <w:pPr>
        <w:pStyle w:val="25"/>
        <w:rPr>
          <w:rFonts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9504"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9504;mso-width-relative:page;mso-height-relative:page;" filled="f" stroked="t" coordsize="21600,21600" o:gfxdata="UEsDBAoAAAAAAIdO4kAAAAAAAAAAAAAAAAAEAAAAZHJzL1BLAwQUAAAACACHTuJAepAyhdMAAAAF&#10;AQAADwAAAGRycy9kb3ducmV2LnhtbE2PwU7DMBBE70j8g7VIXBC1U2gpIZsKIXHgSFuJqxsvSSBe&#10;R7HTlH492xMcn2Y0+7ZYH32nDjTENjBCNjOgiKvgWq4RdtvX2xWomCw72wUmhB+KsC4vLwqbuzDx&#10;Ox02qVYywjG3CE1Kfa51rBryNs5CTyzZZxi8TYJDrd1gJxn3nZ4bs9TetiwXGtvTS0PV92b0CBTH&#10;RWaeH329eztNNx/z09fUbxGvrzLzBCrRMf2V4awv6lCK0z6M7KLqEO6WD/dSRZAHJF5kK8H9GXVZ&#10;6P/25S9QSwMEFAAAAAgAh07iQL9tOV7YAQAAlAMAAA4AAABkcnMvZTJvRG9jLnhtbK1TS44TMRDd&#10;I80dLO8nnWQUFFrpzCKZYYMgEnCAiu3utuSfXCad7NghzsCOJXeA24w03IKyk8nw2SBEL9xlu+pV&#10;vVflxfXeGrZTEbV3DZ+MxpwpJ7zUrmv42ze3l3POMIGTYLxTDT8o5NfLiyeLIdRq6ntvpIqMQBzW&#10;Q2h4n1KoqwpFryzgyAfl6LL10UKibewqGWEgdGuq6Xj8tBp8lCF6oRDpdH285MuC37ZKpFdtiyox&#10;03CqLZU1lnWb12q5gLqLEHotTmXAP1RhQTtKeoZaQwL2Luo/oKwW0aNv00h4W/m21UIVDsRmMv6N&#10;zesegipcSBwMZ5nw/8GKl7tNZFpS7zhzYKlF9x++fH//8e7Tt7uvn9lVVmgIWJPjym3iaYdhEzPd&#10;fRtt/hMRti+qHs6qqn1igg6fzebzGWkvHq6qx7gQMT1X3rJsNBxTBN31aeWdo9b5OCmiwu4FJspM&#10;gQ8BOalxbMjw0xmBAw1PayCRaQPRQdeVWPRGy1ttTI7A2G1XJrId5HEoX+ZHuL+45SRrwP7oV66O&#10;g9IrkDdOsnQIJJSjiea5BKskZ0bRA8gWAUKdQJu/8aTUxlEFWeKjqNnaenkoWpdzan2p8TSmebZ+&#10;3pfox8e0/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6kDKF0wAAAAUBAAAPAAAAAAAAAAEAIAAA&#10;ACIAAABkcnMvZG93bnJldi54bWxQSwECFAAUAAAACACHTuJAv205XtgBAACUAwAADgAAAAAAAAAB&#10;ACAAAAAiAQAAZHJzL2Uyb0RvYy54bWxQSwUGAAAAAAYABgBZAQAAbA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7052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7052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p>
    <w:p>
      <w:pPr>
        <w:pStyle w:val="42"/>
      </w:pPr>
    </w:p>
    <w:p>
      <w:pPr>
        <w:pStyle w:val="5"/>
      </w:pPr>
      <w:bookmarkStart w:id="15" w:name="_Toc7040"/>
      <w:bookmarkStart w:id="16" w:name="_Toc7303"/>
      <w:bookmarkStart w:id="17" w:name="_Toc87616371"/>
      <w:bookmarkStart w:id="18" w:name="_Toc88209934"/>
      <w:r>
        <w:rPr>
          <w:rFonts w:hint="eastAsia"/>
        </w:rPr>
        <w:t>采购方法</w:t>
      </w:r>
      <w:bookmarkEnd w:id="15"/>
      <w:bookmarkEnd w:id="16"/>
      <w:bookmarkEnd w:id="17"/>
      <w:bookmarkEnd w:id="18"/>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33"/>
        <w:rPr>
          <w:rFonts w:ascii="方正小标宋简体" w:eastAsia="方正小标宋简体"/>
          <w:color w:val="auto"/>
          <w:sz w:val="44"/>
          <w:szCs w:val="44"/>
        </w:rPr>
      </w:pPr>
    </w:p>
    <w:p>
      <w:pPr>
        <w:pStyle w:val="33"/>
        <w:rPr>
          <w:rFonts w:ascii="方正小标宋简体" w:eastAsia="方正小标宋简体"/>
          <w:color w:val="auto"/>
          <w:sz w:val="44"/>
          <w:szCs w:val="44"/>
        </w:rPr>
      </w:pPr>
    </w:p>
    <w:p>
      <w:pPr>
        <w:pStyle w:val="33"/>
        <w:rPr>
          <w:rFonts w:ascii="方正小标宋简体" w:eastAsia="方正小标宋简体"/>
          <w:color w:val="auto"/>
          <w:sz w:val="44"/>
          <w:szCs w:val="44"/>
        </w:rPr>
      </w:pPr>
    </w:p>
    <w:p>
      <w:pPr>
        <w:pStyle w:val="33"/>
        <w:rPr>
          <w:rFonts w:ascii="方正小标宋简体" w:eastAsia="方正小标宋简体"/>
          <w:color w:val="auto"/>
          <w:sz w:val="44"/>
          <w:szCs w:val="44"/>
        </w:rPr>
      </w:pPr>
    </w:p>
    <w:p>
      <w:pPr>
        <w:pStyle w:val="33"/>
        <w:rPr>
          <w:rFonts w:ascii="方正小标宋简体" w:eastAsia="方正小标宋简体"/>
          <w:color w:val="auto"/>
          <w:sz w:val="44"/>
          <w:szCs w:val="44"/>
        </w:rPr>
      </w:pPr>
    </w:p>
    <w:p>
      <w:pPr>
        <w:pStyle w:val="33"/>
        <w:rPr>
          <w:rFonts w:ascii="方正小标宋简体" w:eastAsia="方正小标宋简体"/>
          <w:color w:val="auto"/>
          <w:sz w:val="44"/>
          <w:szCs w:val="44"/>
        </w:rPr>
      </w:pPr>
    </w:p>
    <w:p>
      <w:pPr>
        <w:pStyle w:val="25"/>
        <w:ind w:firstLine="0"/>
        <w:rPr>
          <w:rFonts w:ascii="方正小标宋简体" w:eastAsia="方正小标宋简体"/>
          <w:color w:val="auto"/>
          <w:sz w:val="44"/>
          <w:szCs w:val="44"/>
        </w:rPr>
      </w:pPr>
    </w:p>
    <w:p>
      <w:pPr>
        <w:pStyle w:val="5"/>
      </w:pPr>
      <w:bookmarkStart w:id="19" w:name="_Toc3789"/>
      <w:bookmarkStart w:id="20" w:name="_Toc24895"/>
      <w:r>
        <w:rPr>
          <w:rFonts w:hint="eastAsia"/>
        </w:rPr>
        <w:t>询比采购</w:t>
      </w:r>
      <w:bookmarkEnd w:id="19"/>
      <w:bookmarkEnd w:id="20"/>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广州市海珠区南洲路1375号广州城市水处理设备有限公司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5"/>
      </w:pPr>
    </w:p>
    <w:p>
      <w:pPr>
        <w:pStyle w:val="25"/>
        <w:rPr>
          <w:rFonts w:hint="eastAsia"/>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wMOJ2QEAAJU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OljzhxYuqMfH7/+/PDp5vP3m29f2NMs0RCwpsiV28TT&#10;DsMmZr77Ntr8JyZsX2Q9nGVV+8QEHT6bzeczEl/cuqq7vBAxvVDesmw0HFME3fVp5Z2ju/NxUlSF&#10;3UtMVJkSbxNyUePYkOGnMwIHmp7WQCLTBuKDriu56I2W19qYnIGx265MZDvI81C+zI9wH4TlImvA&#10;/hhXXMdJ6RXI506ydAgklKOR5rkFqyRnRtELyBYBQp1Am7+JpNLGUQdZ4qOo2dp6eShal3O6+9Lj&#10;aU7zcN3fl+y71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BGwMOJ2QEAAJUDAAAOAAAA&#10;AAAAAAEAIAAAACY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ULg42AEAAJUDAAAOAAAAZHJzL2Uyb0RvYy54bWytU81u&#10;EzEQviPxDpbvzSaRUoVVNj0kLRcEkYAHmNjeXUv+k8dkkxs3xDNw48g7wNtUom/B2ElToJcKsQfv&#10;2DPzzXyfx4urvTVspyJq7xo+GY05U054qV3X8Pfvbi7mnGECJ8F4pxp+UMivls+fLYZQq6nvvZEq&#10;MgJxWA+h4X1Koa4qFL2ygCMflCNn66OFRNvYVTLCQOjWVNPx+LIafJQheqEQ6XR9dPJlwW9bJdKb&#10;tkWVmGk49ZbKGsu6zWu1XEDdRQi9Fqc24B+6sKAdFT1DrSEB+xD1IyirRfTo2zQS3la+bbVQhQOx&#10;mYz/YvO2h6AKFxIHw1km/H+w4vVuE5mWDZ/OOHNg6Y5+fvp29/Hz7Zcft9+/ssss0RCwpsiV28TT&#10;DsMmZr77Ntr8JyZsX2Q9nGVV+8QEHb6YzeczEl/cu6qHvBAxvVTesmw0HFME3fVp5Z2ju/NxUlSF&#10;3StMVJkS7xNyUePYkOFz6wJoeloDiUwbiA+6ruSiN1reaGNyBsZuuzKR7SDPQ/kyP8L9IywXWQP2&#10;x7jiOk5Kr0BeO8nSIZBQjkaa5xaskpwZRS8gWwQIdQJtnhJJpY2jDrLER1GztfXyULQu53T3pcfT&#10;nObh+n1fsh9e0/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NdQuDjYAQAAlQ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p>
    <w:p>
      <w:pPr>
        <w:pStyle w:val="42"/>
      </w:pPr>
    </w:p>
    <w:p>
      <w:pPr>
        <w:pStyle w:val="4"/>
      </w:pPr>
      <w:r>
        <w:rPr>
          <w:rFonts w:hint="eastAsia"/>
        </w:rPr>
        <w:t>评审办法</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25"/>
        <w:ind w:firstLine="0"/>
        <w:rPr>
          <w:rFonts w:ascii="方正小标宋简体" w:eastAsia="方正小标宋简体"/>
          <w:color w:val="auto"/>
          <w:sz w:val="44"/>
          <w:szCs w:val="44"/>
        </w:rPr>
      </w:pPr>
    </w:p>
    <w:p>
      <w:pPr>
        <w:pStyle w:val="5"/>
      </w:pPr>
      <w:r>
        <w:rPr>
          <w:rFonts w:hint="eastAsia"/>
        </w:rPr>
        <w:sym w:font="Wingdings 2" w:char="0052"/>
      </w:r>
      <w:r>
        <w:rPr>
          <w:rFonts w:hint="eastAsia"/>
        </w:rPr>
        <w:t>经评审的最低价法</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25"/>
        <w:rPr>
          <w:rFonts w:eastAsia="宋体" w:cs="宋体"/>
          <w:sz w:val="28"/>
          <w:szCs w:val="28"/>
          <w:highlight w:val="none"/>
        </w:rPr>
      </w:pPr>
    </w:p>
    <w:p>
      <w:pPr>
        <w:pStyle w:val="25"/>
        <w:rPr>
          <w:rFonts w:eastAsia="宋体" w:cs="宋体"/>
          <w:sz w:val="28"/>
          <w:szCs w:val="28"/>
          <w:highlight w:val="none"/>
        </w:rPr>
      </w:pPr>
    </w:p>
    <w:p>
      <w:pPr>
        <w:pStyle w:val="25"/>
        <w:rPr>
          <w:rFonts w:eastAsia="宋体" w:cs="宋体"/>
          <w:sz w:val="28"/>
          <w:szCs w:val="28"/>
          <w:highlight w:val="none"/>
        </w:rPr>
      </w:pPr>
    </w:p>
    <w:p>
      <w:pPr>
        <w:pStyle w:val="25"/>
        <w:rPr>
          <w:rFonts w:eastAsia="宋体" w:cs="宋体"/>
          <w:sz w:val="28"/>
          <w:szCs w:val="28"/>
          <w:highlight w:val="none"/>
        </w:rPr>
      </w:pPr>
    </w:p>
    <w:p>
      <w:pPr>
        <w:pStyle w:val="25"/>
        <w:rPr>
          <w:rFonts w:eastAsia="宋体" w:cs="宋体"/>
          <w:sz w:val="28"/>
          <w:szCs w:val="28"/>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5"/>
        <w:ind w:firstLine="0"/>
        <w:rPr>
          <w:rFonts w:eastAsia="宋体" w:cs="宋体"/>
          <w:sz w:val="28"/>
          <w:szCs w:val="28"/>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pStyle w:val="25"/>
        <w:rPr>
          <w:rFonts w:eastAsia="宋体" w:cs="宋体"/>
          <w:szCs w:val="21"/>
          <w:highlight w:val="none"/>
        </w:rPr>
      </w:pPr>
    </w:p>
    <w:p>
      <w:pPr>
        <w:pStyle w:val="25"/>
        <w:rPr>
          <w:rFonts w:eastAsia="宋体" w:cs="宋体"/>
          <w:szCs w:val="21"/>
          <w:highlight w:val="none"/>
        </w:rPr>
      </w:pPr>
    </w:p>
    <w:p>
      <w:pPr>
        <w:pStyle w:val="25"/>
        <w:rPr>
          <w:rFonts w:eastAsia="宋体" w:cs="宋体"/>
          <w:szCs w:val="21"/>
          <w:highlight w:val="none"/>
        </w:rPr>
      </w:pPr>
    </w:p>
    <w:p>
      <w:pPr>
        <w:rPr>
          <w:rFonts w:ascii="宋体" w:hAnsi="宋体" w:eastAsia="宋体" w:cs="宋体"/>
          <w:highlight w:val="none"/>
        </w:rPr>
      </w:pPr>
      <w:bookmarkStart w:id="21" w:name="_Toc88209947"/>
    </w:p>
    <w:p>
      <w:pPr>
        <w:pStyle w:val="24"/>
        <w:rPr>
          <w:rFonts w:ascii="宋体" w:hAnsi="宋体" w:eastAsia="宋体" w:cs="宋体"/>
          <w:highlight w:val="none"/>
        </w:rPr>
      </w:pPr>
    </w:p>
    <w:p>
      <w:pPr>
        <w:pStyle w:val="24"/>
        <w:rPr>
          <w:rFonts w:ascii="宋体" w:hAnsi="宋体" w:eastAsia="宋体" w:cs="宋体"/>
          <w:highlight w:val="none"/>
        </w:rPr>
      </w:pPr>
    </w:p>
    <w:p>
      <w:pPr>
        <w:pStyle w:val="4"/>
      </w:pPr>
      <w:r>
        <mc:AlternateContent>
          <mc:Choice Requires="wps">
            <w:drawing>
              <wp:anchor distT="0" distB="0" distL="114300" distR="114300" simplePos="0" relativeHeight="251675648" behindDoc="0" locked="0" layoutInCell="1" allowOverlap="1">
                <wp:simplePos x="0" y="0"/>
                <wp:positionH relativeFrom="column">
                  <wp:posOffset>2364105</wp:posOffset>
                </wp:positionH>
                <wp:positionV relativeFrom="paragraph">
                  <wp:posOffset>51435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15pt;margin-top:4.05pt;height:0pt;width:75.5pt;z-index:251675648;mso-width-relative:page;mso-height-relative:page;" filled="f" stroked="t" coordsize="21600,21600" o:gfxdata="UEsDBAoAAAAAAIdO4kAAAAAAAAAAAAAAAAAEAAAAZHJzL1BLAwQUAAAACACHTuJA72n7mdQAAAAH&#10;AQAADwAAAGRycy9kb3ducmV2LnhtbE2OwU7DMBBE70j9B2srcUHUTqJCCXGqCokDR9pKXN14SULj&#10;dRQ7TenXs3Chx6cZzbxifXadOOEQWk8akoUCgVR521KtYb97vV+BCNGQNZ0n1PCNAdbl7KYwufUT&#10;veNpG2vBIxRyo6GJsc+lDFWDzoSF75E4+/SDM5FxqKUdzMTjrpOpUg/SmZb4oTE9vjRYHbej04Bh&#10;XCZq8+Tq/dtluvtIL19Tv9P6dp6oZxARz/G/DL/6rA4lOx38SDaITkP2mGZc1bBKQHC+TDPmwx/L&#10;spDX/uUPUEsDBBQAAAAIAIdO4kBsJwYx2AEAAJY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KTezTnz4KhH395//v7uw+3Hr7dfPrHZvGg0RmzJde236bzDuE2F&#10;8EEnV/5EhR2qrseLruqQmaDDJ/PFYk7qi7ur5j4uJszPVHCsGB3HnMD0Q14H76l5IV1VWWH/HDNl&#10;psC7gJLUejYWeCqSCaDx0RYymS4SIfR9jcVgjbwx1pYITP1ubRPbQxmI+hV+hPuLW0myARxOfvXq&#10;NCqDAvnUS5aPkZTyNNO8lOCU5MwqegLFIkBoMxj7N56U2nqqoEh8ErVYuyCPVet6Ts2vNZ4HtUzX&#10;z/sa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2n7mdQAAAAHAQAADwAAAAAAAAABACAA&#10;AAAiAAAAZHJzL2Rvd25yZXYueG1sUEsBAhQAFAAAAAgAh07iQGwnBjHYAQAAlgMAAA4AAAAAAAAA&#10;AQAgAAAAIwEAAGRycy9lMm9Eb2MueG1sUEsFBgAAAAAGAAYAWQEAAG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6672;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L2IHv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第五章</w:t>
      </w:r>
    </w:p>
    <w:p>
      <w:pPr>
        <w:pStyle w:val="5"/>
        <w:rPr>
          <w:szCs w:val="44"/>
        </w:rPr>
      </w:pPr>
      <w:r>
        <w:rPr>
          <w:rFonts w:hint="eastAsia"/>
          <w:szCs w:val="44"/>
        </w:rPr>
        <w:t>采购需求</w:t>
      </w:r>
    </w:p>
    <w:p>
      <w:pPr>
        <w:pStyle w:val="5"/>
        <w:rPr>
          <w:szCs w:val="44"/>
        </w:rPr>
      </w:pPr>
    </w:p>
    <w:p>
      <w:pPr>
        <w:rPr>
          <w:rFonts w:ascii="宋体" w:hAnsi="宋体" w:eastAsia="宋体" w:cs="宋体"/>
          <w:szCs w:val="44"/>
          <w:highlight w:val="none"/>
        </w:rPr>
      </w:pPr>
    </w:p>
    <w:p>
      <w:pPr>
        <w:rPr>
          <w:rFonts w:ascii="宋体" w:hAnsi="宋体" w:eastAsia="宋体" w:cs="宋体"/>
          <w:szCs w:val="44"/>
          <w:highlight w:val="none"/>
        </w:rPr>
      </w:pPr>
    </w:p>
    <w:p>
      <w:pPr>
        <w:pStyle w:val="25"/>
        <w:rPr>
          <w:rFonts w:eastAsia="宋体" w:cs="宋体"/>
          <w:szCs w:val="44"/>
          <w:highlight w:val="none"/>
        </w:rPr>
      </w:pPr>
    </w:p>
    <w:p>
      <w:pPr>
        <w:pStyle w:val="25"/>
        <w:rPr>
          <w:rFonts w:eastAsia="宋体" w:cs="宋体"/>
          <w:szCs w:val="44"/>
          <w:highlight w:val="none"/>
        </w:rPr>
      </w:pPr>
    </w:p>
    <w:p>
      <w:pPr>
        <w:pStyle w:val="25"/>
        <w:ind w:firstLine="0"/>
        <w:rPr>
          <w:rFonts w:eastAsia="宋体" w:cs="宋体"/>
          <w:szCs w:val="44"/>
          <w:highlight w:val="none"/>
        </w:rPr>
      </w:pPr>
    </w:p>
    <w:p>
      <w:pPr>
        <w:rPr>
          <w:rFonts w:ascii="宋体" w:hAnsi="宋体" w:eastAsia="宋体" w:cs="宋体"/>
          <w:szCs w:val="44"/>
          <w:highlight w:val="none"/>
        </w:rPr>
      </w:pPr>
      <w:r>
        <w:rPr>
          <w:rFonts w:hint="eastAsia" w:ascii="宋体" w:hAnsi="宋体" w:eastAsia="宋体" w:cs="宋体"/>
          <w:szCs w:val="44"/>
          <w:highlight w:val="none"/>
        </w:rPr>
        <w:br w:type="page"/>
      </w:r>
    </w:p>
    <w:bookmarkEnd w:id="21"/>
    <w:p>
      <w:pPr>
        <w:pStyle w:val="12"/>
        <w:numPr>
          <w:ilvl w:val="0"/>
          <w:numId w:val="4"/>
        </w:numPr>
        <w:adjustRightInd w:val="0"/>
        <w:snapToGrid w:val="0"/>
        <w:spacing w:line="300" w:lineRule="auto"/>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2"/>
        <w:adjustRightInd w:val="0"/>
        <w:snapToGrid w:val="0"/>
        <w:spacing w:line="360" w:lineRule="auto"/>
        <w:ind w:firstLine="480" w:firstLineChars="200"/>
        <w:rPr>
          <w:rFonts w:hint="eastAsia" w:hAnsi="宋体" w:eastAsia="宋体" w:cs="宋体"/>
          <w:b w:val="0"/>
          <w:sz w:val="24"/>
          <w:szCs w:val="24"/>
          <w:highlight w:val="none"/>
        </w:rPr>
      </w:pPr>
      <w:r>
        <w:rPr>
          <w:rFonts w:hint="eastAsia" w:hAnsi="宋体" w:eastAsia="宋体" w:cs="宋体"/>
          <w:sz w:val="24"/>
          <w:szCs w:val="24"/>
          <w:highlight w:val="none"/>
          <w:lang w:val="en-US" w:eastAsia="zh-CN"/>
        </w:rPr>
        <w:t>我司承接的格栅维修业务需采购部分配件</w:t>
      </w:r>
      <w:r>
        <w:rPr>
          <w:rFonts w:hint="eastAsia" w:hAnsi="宋体" w:eastAsia="宋体" w:cs="宋体"/>
          <w:sz w:val="24"/>
          <w:szCs w:val="24"/>
          <w:highlight w:val="none"/>
        </w:rPr>
        <w:t>。</w:t>
      </w:r>
      <w:r>
        <w:rPr>
          <w:rFonts w:hint="eastAsia" w:ascii="宋体" w:hAnsi="宋体" w:eastAsia="宋体" w:cs="宋体"/>
          <w:b w:val="0"/>
          <w:bCs w:val="0"/>
          <w:kern w:val="2"/>
          <w:sz w:val="24"/>
          <w:szCs w:val="24"/>
          <w:highlight w:val="none"/>
          <w:u w:val="none"/>
          <w:lang w:val="en-US" w:eastAsia="zh-CN" w:bidi="ar"/>
        </w:rPr>
        <w:t>原设备</w:t>
      </w:r>
      <w:r>
        <w:rPr>
          <w:rFonts w:hint="eastAsia" w:hAnsi="宋体" w:eastAsia="宋体" w:cs="宋体"/>
          <w:b w:val="0"/>
          <w:bCs w:val="0"/>
          <w:kern w:val="2"/>
          <w:sz w:val="24"/>
          <w:szCs w:val="24"/>
          <w:highlight w:val="none"/>
          <w:u w:val="none"/>
          <w:lang w:val="en-US" w:eastAsia="zh-CN" w:bidi="ar"/>
        </w:rPr>
        <w:t>的</w:t>
      </w:r>
      <w:r>
        <w:rPr>
          <w:rFonts w:hint="eastAsia" w:ascii="宋体" w:hAnsi="宋体" w:eastAsia="宋体" w:cs="宋体"/>
          <w:b w:val="0"/>
          <w:bCs w:val="0"/>
          <w:kern w:val="2"/>
          <w:sz w:val="24"/>
          <w:szCs w:val="24"/>
          <w:highlight w:val="none"/>
          <w:u w:val="none"/>
          <w:lang w:val="en-US" w:eastAsia="zh-CN" w:bidi="ar"/>
        </w:rPr>
        <w:t>生产厂家为欧亚华都（宜兴）环保有限公司</w:t>
      </w:r>
      <w:r>
        <w:rPr>
          <w:rFonts w:hint="eastAsia" w:hAnsi="宋体" w:eastAsia="宋体" w:cs="宋体"/>
          <w:b w:val="0"/>
          <w:bCs w:val="0"/>
          <w:kern w:val="2"/>
          <w:sz w:val="24"/>
          <w:szCs w:val="24"/>
          <w:highlight w:val="none"/>
          <w:u w:val="none"/>
          <w:lang w:val="en-US" w:eastAsia="zh-CN" w:bidi="ar"/>
        </w:rPr>
        <w:t>。</w:t>
      </w:r>
    </w:p>
    <w:p>
      <w:pPr>
        <w:pStyle w:val="12"/>
        <w:numPr>
          <w:ilvl w:val="0"/>
          <w:numId w:val="4"/>
        </w:numPr>
        <w:adjustRightInd w:val="0"/>
        <w:snapToGrid w:val="0"/>
        <w:spacing w:line="300" w:lineRule="auto"/>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9"/>
        <w:numPr>
          <w:ilvl w:val="-1"/>
          <w:numId w:val="0"/>
        </w:num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p>
      <w:pPr>
        <w:pStyle w:val="39"/>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2"/>
        <w:gridCol w:w="1536"/>
        <w:gridCol w:w="639"/>
        <w:gridCol w:w="647"/>
        <w:gridCol w:w="2228"/>
        <w:gridCol w:w="145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862"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153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适配型号</w:t>
            </w:r>
          </w:p>
        </w:tc>
        <w:tc>
          <w:tcPr>
            <w:tcW w:w="639" w:type="dxa"/>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单位</w:t>
            </w:r>
          </w:p>
        </w:tc>
        <w:tc>
          <w:tcPr>
            <w:tcW w:w="647"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2228"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型号及规格要求</w:t>
            </w:r>
          </w:p>
        </w:tc>
        <w:tc>
          <w:tcPr>
            <w:tcW w:w="1459"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主要材质</w:t>
            </w:r>
          </w:p>
        </w:tc>
        <w:tc>
          <w:tcPr>
            <w:tcW w:w="804"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862"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动耙齿</w:t>
            </w:r>
          </w:p>
        </w:tc>
        <w:tc>
          <w:tcPr>
            <w:tcW w:w="1536" w:type="dxa"/>
            <w:vMerge w:val="restart"/>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cs="仿宋_GB2312"/>
                <w:sz w:val="22"/>
                <w:szCs w:val="22"/>
                <w:lang w:val="en-US" w:eastAsia="zh-CN"/>
              </w:rPr>
              <w:t>HLGN1800/6mm</w:t>
            </w:r>
          </w:p>
        </w:tc>
        <w:tc>
          <w:tcPr>
            <w:tcW w:w="639" w:type="dxa"/>
            <w:vAlign w:val="center"/>
          </w:tcPr>
          <w:p>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10</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380*210 厚度20mm 可调0-5mm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restart"/>
            <w:vAlign w:val="center"/>
          </w:tcPr>
          <w:p>
            <w:pPr>
              <w:jc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合同签订后10天内完成所有配件供货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1536"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1138*100 厚度20mm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钢套</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HL/1800 120*110*2 L=210mm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tabs>
                <w:tab w:val="center" w:pos="1490"/>
                <w:tab w:val="right" w:pos="2860"/>
              </w:tabs>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HL1800 130*120*2 L=105mm</w:t>
            </w: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 xml:space="preserve"> </w:t>
            </w:r>
          </w:p>
        </w:tc>
        <w:tc>
          <w:tcPr>
            <w:tcW w:w="1459" w:type="dxa"/>
            <w:vAlign w:val="center"/>
          </w:tcPr>
          <w:p>
            <w:pPr>
              <w:keepNext w:val="0"/>
              <w:keepLines w:val="0"/>
              <w:widowControl/>
              <w:suppressLineNumbers w:val="0"/>
              <w:tabs>
                <w:tab w:val="center" w:pos="1490"/>
                <w:tab w:val="right" w:pos="2860"/>
              </w:tabs>
              <w:ind w:firstLine="220" w:firstLineChars="10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黄铜</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60</w:t>
            </w:r>
          </w:p>
        </w:tc>
        <w:tc>
          <w:tcPr>
            <w:tcW w:w="2228"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 10*2mm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86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1536" w:type="dxa"/>
            <w:vMerge w:val="continue"/>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10</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非标件12*2mm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86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套</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高度500mm 安装角度35度 宽度250mm 厚度6mm 可调范围0-5mm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86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孔径100mm 高度85mm </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8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密封圈</w:t>
            </w:r>
          </w:p>
        </w:tc>
        <w:tc>
          <w:tcPr>
            <w:tcW w:w="15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6*6*124 L=2mm</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橡胶</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1536" w:type="dxa"/>
            <w:vMerge w:val="continue"/>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vertAlign w:val="baseline"/>
                <w:lang w:val="en-US" w:eastAsia="zh-CN" w:bidi="ar-SA"/>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套</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8bar  型号6508</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Style w:val="59"/>
                <w:rFonts w:hAnsi="宋体"/>
                <w:lang w:val="en-US" w:eastAsia="zh-CN" w:bidi="ar"/>
              </w:rPr>
              <w:t>螺旋杆</w:t>
            </w:r>
          </w:p>
        </w:tc>
        <w:tc>
          <w:tcPr>
            <w:tcW w:w="1536"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Style w:val="59"/>
                <w:rFonts w:hAnsi="宋体"/>
                <w:lang w:val="en-US" w:eastAsia="zh-CN" w:bidi="ar"/>
              </w:rPr>
            </w:pPr>
            <w:r>
              <w:rPr>
                <w:rStyle w:val="59"/>
                <w:rFonts w:hAnsi="宋体"/>
                <w:lang w:val="en-US" w:eastAsia="zh-CN" w:bidi="ar"/>
              </w:rPr>
              <w:t>项</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default" w:ascii="仿宋_GB2312" w:hAnsi="宋体" w:eastAsia="仿宋_GB2312" w:cs="仿宋_GB2312"/>
                <w:i w:val="0"/>
                <w:iCs w:val="0"/>
                <w:color w:val="000000"/>
                <w:kern w:val="0"/>
                <w:sz w:val="22"/>
                <w:szCs w:val="22"/>
                <w:u w:val="none"/>
                <w:lang w:val="en-US" w:eastAsia="zh-CN" w:bidi="ar"/>
              </w:rPr>
              <w:t>5</w:t>
            </w:r>
          </w:p>
        </w:tc>
        <w:tc>
          <w:tcPr>
            <w:tcW w:w="2228" w:type="dxa"/>
            <w:vAlign w:val="center"/>
          </w:tcPr>
          <w:p>
            <w:pPr>
              <w:keepNext w:val="0"/>
              <w:keepLines w:val="0"/>
              <w:widowControl/>
              <w:suppressLineNumbers w:val="0"/>
              <w:ind w:firstLine="440" w:firstLineChars="200"/>
              <w:jc w:val="both"/>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5070*280*210mm 厚度8mm</w:t>
            </w:r>
          </w:p>
        </w:tc>
        <w:tc>
          <w:tcPr>
            <w:tcW w:w="1459"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86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栅条</w:t>
            </w:r>
          </w:p>
        </w:tc>
        <w:tc>
          <w:tcPr>
            <w:tcW w:w="1536"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63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647"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200</w:t>
            </w:r>
          </w:p>
        </w:tc>
        <w:tc>
          <w:tcPr>
            <w:tcW w:w="222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1700*1656*4000 mm </w:t>
            </w:r>
          </w:p>
        </w:tc>
        <w:tc>
          <w:tcPr>
            <w:tcW w:w="1459"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804" w:type="dxa"/>
            <w:vMerge w:val="continue"/>
            <w:vAlign w:val="center"/>
          </w:tcPr>
          <w:p>
            <w:pPr>
              <w:jc w:val="center"/>
              <w:rPr>
                <w:rFonts w:hint="eastAsia" w:ascii="宋体" w:hAnsi="宋体" w:eastAsia="宋体" w:cs="宋体"/>
                <w:color w:val="auto"/>
                <w:sz w:val="24"/>
                <w:szCs w:val="24"/>
                <w:vertAlign w:val="baseline"/>
                <w:lang w:val="en-US" w:eastAsia="zh-CN"/>
              </w:rPr>
            </w:pPr>
          </w:p>
        </w:tc>
      </w:tr>
    </w:tbl>
    <w:p>
      <w:pPr>
        <w:pStyle w:val="39"/>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39"/>
        <w:numPr>
          <w:ilvl w:val="0"/>
          <w:numId w:val="0"/>
        </w:numPr>
        <w:adjustRightInd w:val="0"/>
        <w:snapToGrid w:val="0"/>
        <w:spacing w:line="360" w:lineRule="auto"/>
        <w:ind w:left="0" w:leftChars="0" w:firstLine="560" w:firstLineChars="200"/>
        <w:jc w:val="left"/>
        <w:rPr>
          <w:rFonts w:hint="eastAsia" w:ascii="宋体" w:hAnsi="宋体" w:eastAsia="宋体" w:cs="宋体"/>
          <w:color w:val="auto"/>
          <w:sz w:val="24"/>
          <w:szCs w:val="24"/>
          <w:highlight w:val="none"/>
          <w:lang w:val="en-US" w:eastAsia="zh-CN"/>
        </w:rPr>
      </w:pPr>
      <w:r>
        <w:rPr>
          <w:rFonts w:hint="eastAsia" w:ascii="仿宋_GB2312" w:eastAsia="仿宋_GB2312" w:hAnsiTheme="minorEastAsia" w:cstheme="minorBidi"/>
          <w:color w:val="auto"/>
          <w:kern w:val="2"/>
          <w:sz w:val="28"/>
          <w:szCs w:val="28"/>
        </w:rPr>
        <w:t>★</w:t>
      </w:r>
      <w:r>
        <w:rPr>
          <w:rFonts w:hint="eastAsia" w:ascii="宋体" w:hAnsi="宋体" w:eastAsia="宋体" w:cs="宋体"/>
          <w:color w:val="auto"/>
          <w:sz w:val="24"/>
          <w:szCs w:val="24"/>
          <w:highlight w:val="none"/>
          <w:lang w:val="en-US" w:eastAsia="zh-CN"/>
        </w:rPr>
        <w:t>货物要求：（本要求需要提供承诺函，盖公司公章）</w:t>
      </w:r>
    </w:p>
    <w:p>
      <w:pPr>
        <w:pStyle w:val="39"/>
        <w:numPr>
          <w:ilvl w:val="0"/>
          <w:numId w:val="5"/>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供应商所提供的</w:t>
      </w:r>
      <w:r>
        <w:rPr>
          <w:rFonts w:hint="eastAsia" w:ascii="宋体" w:hAnsi="宋体" w:eastAsia="宋体" w:cs="宋体"/>
          <w:color w:val="auto"/>
          <w:sz w:val="24"/>
          <w:szCs w:val="24"/>
          <w:highlight w:val="none"/>
          <w:lang w:val="en-US" w:eastAsia="zh-CN"/>
        </w:rPr>
        <w:t>零件参数</w:t>
      </w:r>
      <w:r>
        <w:rPr>
          <w:rFonts w:hint="eastAsia" w:ascii="宋体" w:hAnsi="宋体" w:eastAsia="宋体" w:cs="宋体"/>
          <w:color w:val="auto"/>
          <w:sz w:val="24"/>
          <w:szCs w:val="24"/>
          <w:highlight w:val="none"/>
          <w:lang w:val="zh-CN"/>
        </w:rPr>
        <w:t>必须与现有</w:t>
      </w:r>
      <w:r>
        <w:rPr>
          <w:rFonts w:hint="eastAsia" w:ascii="宋体" w:hAnsi="宋体" w:eastAsia="宋体" w:cs="宋体"/>
          <w:color w:val="auto"/>
          <w:sz w:val="24"/>
          <w:szCs w:val="24"/>
          <w:highlight w:val="none"/>
          <w:lang w:val="en-US" w:eastAsia="zh-CN"/>
        </w:rPr>
        <w:t>格栅</w:t>
      </w:r>
      <w:r>
        <w:rPr>
          <w:rFonts w:hint="eastAsia" w:ascii="宋体" w:hAnsi="宋体" w:eastAsia="宋体" w:cs="宋体"/>
          <w:color w:val="auto"/>
          <w:sz w:val="24"/>
          <w:szCs w:val="24"/>
          <w:highlight w:val="none"/>
          <w:lang w:val="zh-CN"/>
        </w:rPr>
        <w:t>设备</w:t>
      </w:r>
      <w:r>
        <w:rPr>
          <w:rFonts w:hint="eastAsia" w:ascii="宋体" w:hAnsi="宋体" w:eastAsia="宋体" w:cs="宋体"/>
          <w:color w:val="auto"/>
          <w:sz w:val="24"/>
          <w:szCs w:val="24"/>
          <w:highlight w:val="none"/>
          <w:lang w:val="en-US" w:eastAsia="zh-CN"/>
        </w:rPr>
        <w:t>配件</w:t>
      </w:r>
      <w:r>
        <w:rPr>
          <w:rFonts w:hint="eastAsia" w:ascii="宋体" w:hAnsi="宋体" w:eastAsia="宋体" w:cs="宋体"/>
          <w:color w:val="auto"/>
          <w:sz w:val="24"/>
          <w:szCs w:val="24"/>
          <w:highlight w:val="none"/>
          <w:lang w:val="zh-CN"/>
        </w:rPr>
        <w:t>的所有参数</w:t>
      </w:r>
      <w:r>
        <w:rPr>
          <w:rFonts w:hint="eastAsia" w:ascii="宋体" w:hAnsi="宋体" w:eastAsia="宋体" w:cs="宋体"/>
          <w:color w:val="auto"/>
          <w:sz w:val="24"/>
          <w:szCs w:val="24"/>
          <w:highlight w:val="none"/>
          <w:lang w:val="en-US" w:eastAsia="zh-CN"/>
        </w:rPr>
        <w:t>一致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配件满足互换性要求。</w:t>
      </w:r>
    </w:p>
    <w:p>
      <w:pPr>
        <w:pStyle w:val="39"/>
        <w:numPr>
          <w:ilvl w:val="0"/>
          <w:numId w:val="5"/>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供应商提供的货物质量要求不得低于原设备生产厂家所生产配件的性能要求。</w:t>
      </w:r>
    </w:p>
    <w:p>
      <w:pPr>
        <w:pStyle w:val="39"/>
        <w:numPr>
          <w:ilvl w:val="0"/>
          <w:numId w:val="0"/>
        </w:numPr>
        <w:adjustRightInd w:val="0"/>
        <w:snapToGrid w:val="0"/>
        <w:spacing w:line="360" w:lineRule="auto"/>
        <w:ind w:firstLine="480" w:firstLineChars="200"/>
        <w:jc w:val="left"/>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3.1若供应商承诺提供的货物为原设备生产厂家生产的原装配件，在项目询价结果公示后三天内提供原设备生产厂家的项目销售授权证明文件，且供货时需提供产品合格证（或质量证明）。</w:t>
      </w:r>
    </w:p>
    <w:p>
      <w:pPr>
        <w:pStyle w:val="39"/>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3.2若供应商承诺提供的货物非原设备生产厂家生产的原装配件，则在项目询价提交报价文件时需提供：形状、尺寸、公差、强度、热处理、表面处理等零件设计及加工工艺图纸资料，同时需提供产品的零件互换性、材质、强度、刚度、硬度、耐腐蚀性、表面性能、可靠性等满足原设备要求的用户证明。供货时，须提供配件满足以上技术要求的第三方检验检测机构（具备CMA资质）的CMA质检报告（提供的配件参数未满足现场使用要求的，视为货物参数不满足技术要求）。</w:t>
      </w:r>
    </w:p>
    <w:p>
      <w:pPr>
        <w:pStyle w:val="12"/>
        <w:numPr>
          <w:ilvl w:val="0"/>
          <w:numId w:val="4"/>
        </w:numPr>
        <w:adjustRightInd w:val="0"/>
        <w:snapToGrid w:val="0"/>
        <w:spacing w:line="300" w:lineRule="auto"/>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1.包装、运输、及保管、保险：</w:t>
      </w:r>
    </w:p>
    <w:p>
      <w:pPr>
        <w:spacing w:line="360" w:lineRule="auto"/>
        <w:ind w:firstLine="480" w:firstLineChars="200"/>
        <w:rPr>
          <w:rFonts w:hint="eastAsia"/>
          <w:lang w:val="en-US" w:eastAsia="zh-CN"/>
        </w:rPr>
      </w:pPr>
      <w:r>
        <w:rPr>
          <w:rFonts w:hint="eastAsia" w:ascii="宋体" w:hAnsi="宋体" w:eastAsia="宋体" w:cs="宋体"/>
          <w:b w:val="0"/>
          <w:bCs w:val="0"/>
          <w:kern w:val="2"/>
          <w:sz w:val="24"/>
          <w:szCs w:val="24"/>
          <w:highlight w:val="none"/>
          <w:u w:val="none"/>
          <w:lang w:val="en-US" w:eastAsia="zh-CN" w:bidi="ar"/>
        </w:rPr>
        <w:t>（1）报价人所供货物应为制造商原装出厂包装，包装须符合同等相关标准，因包装不良造成的损失由报价人负责。</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（2）报价人负责将产品送到现场过程中的全部运输，包括装卸车、货物现场的搬运等。</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（3）供货期：合同签订后10天内到货；</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交货地点：广州城市水处理设备有限公司指定位置。（具体位置供货前由广州城市水处理设备有限公司通知）</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2.质量保证及售后服务：</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（1）确保货物为原装未拆封或未使用的产品；</w:t>
      </w:r>
    </w:p>
    <w:p>
      <w:pPr>
        <w:pStyle w:val="2"/>
        <w:ind w:firstLine="480" w:firstLineChars="200"/>
        <w:rPr>
          <w:rFonts w:hint="default"/>
          <w:lang w:val="en-US" w:eastAsia="zh-CN"/>
        </w:rPr>
      </w:pPr>
      <w:r>
        <w:rPr>
          <w:rFonts w:hint="eastAsia" w:ascii="宋体" w:hAnsi="宋体" w:eastAsia="宋体" w:cs="宋体"/>
          <w:b w:val="0"/>
          <w:bCs w:val="0"/>
          <w:kern w:val="2"/>
          <w:sz w:val="24"/>
          <w:szCs w:val="24"/>
          <w:highlight w:val="none"/>
          <w:u w:val="none"/>
          <w:lang w:val="en-US" w:eastAsia="zh-CN" w:bidi="ar"/>
        </w:rPr>
        <w:t>（2）报价人所供货物性能及质量不得低于本询价文件的货物性能及质量要求。</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（3）货物在质保期(为自供货验收合格之日起1年内）如有质量问题或未能适配原有设备时，报价人必须24小时内派技术人员到现场免费进行维修。</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3.总包及分包规定：</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乙方不得转包、分包。否则，甲方有权单方面终止合同，拒收其货物，由此而造成的经济损失由乙方负责赔偿。</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4.询价人将自承包商履行完合同义务之日起15个工作日内组织验收，审定报价人供货的货物合格情况，进行结算审核。</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5.付款方式：</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（1）采用支票、银行汇票形式。</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（2）报价人在收款前需提交相应金额增值税专用发票给需求单位。</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6.承包方式：单价包干。</w:t>
      </w:r>
    </w:p>
    <w:p>
      <w:pPr>
        <w:pStyle w:val="25"/>
        <w:rPr>
          <w:rFonts w:eastAsia="宋体" w:cs="宋体"/>
          <w:szCs w:val="21"/>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25"/>
        <w:rPr>
          <w:rFonts w:eastAsia="宋体" w:cs="宋体"/>
          <w:highlight w:val="none"/>
        </w:rPr>
      </w:pPr>
    </w:p>
    <w:p>
      <w:pPr>
        <w:pStyle w:val="4"/>
        <w:jc w:val="both"/>
        <w:rPr>
          <w:rFonts w:hint="eastAsia" w:ascii="宋体" w:hAnsi="宋体" w:eastAsia="宋体" w:cs="宋体"/>
          <w:highlight w:val="none"/>
        </w:rPr>
      </w:pPr>
      <w:bookmarkStart w:id="22" w:name="_Toc23330"/>
      <w:bookmarkStart w:id="23" w:name="_Toc18538"/>
      <w:bookmarkStart w:id="24" w:name="_Toc1496"/>
      <w:bookmarkStart w:id="25" w:name="_Toc1284"/>
      <w:bookmarkStart w:id="26" w:name="_Toc15570"/>
      <w:bookmarkStart w:id="27" w:name="_Toc23353"/>
      <w:bookmarkStart w:id="28" w:name="_Toc25925"/>
      <w:bookmarkStart w:id="29" w:name="_Toc4680"/>
      <w:bookmarkStart w:id="30" w:name="_Toc29835"/>
      <w:bookmarkStart w:id="31" w:name="_Toc537"/>
      <w:bookmarkStart w:id="32" w:name="_Toc12135"/>
    </w:p>
    <w:p>
      <w:pPr>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bookmarkEnd w:id="22"/>
    <w:bookmarkEnd w:id="23"/>
    <w:bookmarkEnd w:id="24"/>
    <w:bookmarkEnd w:id="25"/>
    <w:bookmarkEnd w:id="26"/>
    <w:bookmarkEnd w:id="27"/>
    <w:bookmarkEnd w:id="28"/>
    <w:bookmarkEnd w:id="29"/>
    <w:bookmarkEnd w:id="30"/>
    <w:bookmarkEnd w:id="31"/>
    <w:bookmarkEnd w:id="32"/>
    <w:p>
      <w:pPr>
        <w:pStyle w:val="4"/>
        <w:ind w:firstLine="3520" w:firstLineChars="800"/>
        <w:jc w:val="both"/>
      </w:pPr>
      <w:r>
        <mc:AlternateContent>
          <mc:Choice Requires="wps">
            <w:drawing>
              <wp:anchor distT="0" distB="0" distL="114300" distR="114300" simplePos="0" relativeHeight="25167872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872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769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p>
    <w:p>
      <w:pPr>
        <w:pStyle w:val="42"/>
      </w:pPr>
    </w:p>
    <w:p>
      <w:pPr>
        <w:pStyle w:val="4"/>
      </w:pPr>
      <w:bookmarkStart w:id="33" w:name="_Toc323"/>
      <w:bookmarkStart w:id="34" w:name="_Toc1375"/>
      <w:bookmarkStart w:id="35" w:name="_Toc87616386"/>
      <w:bookmarkStart w:id="36" w:name="_Toc12968"/>
      <w:bookmarkStart w:id="37" w:name="_Toc19088"/>
      <w:bookmarkStart w:id="38" w:name="_Toc22797"/>
      <w:bookmarkStart w:id="39" w:name="_Toc88209949"/>
      <w:bookmarkStart w:id="40" w:name="_Toc22501"/>
      <w:bookmarkStart w:id="41" w:name="_Toc19686"/>
      <w:bookmarkStart w:id="42" w:name="_Toc12980"/>
      <w:bookmarkStart w:id="43" w:name="_Toc12721"/>
      <w:bookmarkStart w:id="44" w:name="_Toc8183"/>
      <w:bookmarkStart w:id="45" w:name="_Toc13309"/>
      <w:r>
        <w:rPr>
          <w:rFonts w:hint="eastAsia"/>
        </w:rPr>
        <w:t>合同</w:t>
      </w:r>
      <w:bookmarkEnd w:id="33"/>
      <w:bookmarkEnd w:id="34"/>
      <w:bookmarkEnd w:id="35"/>
      <w:bookmarkEnd w:id="36"/>
      <w:bookmarkEnd w:id="37"/>
      <w:bookmarkEnd w:id="38"/>
      <w:bookmarkEnd w:id="39"/>
      <w:bookmarkEnd w:id="40"/>
      <w:bookmarkEnd w:id="41"/>
      <w:bookmarkEnd w:id="42"/>
      <w:bookmarkEnd w:id="43"/>
      <w:bookmarkEnd w:id="44"/>
      <w:bookmarkEnd w:id="45"/>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pStyle w:val="25"/>
        <w:rPr>
          <w:rFonts w:eastAsia="宋体" w:cs="宋体"/>
          <w:sz w:val="28"/>
          <w:szCs w:val="28"/>
          <w:highlight w:val="none"/>
        </w:rPr>
      </w:pPr>
    </w:p>
    <w:p>
      <w:pPr>
        <w:pStyle w:val="25"/>
        <w:rPr>
          <w:rFonts w:eastAsia="宋体" w:cs="宋体"/>
          <w:sz w:val="28"/>
          <w:szCs w:val="28"/>
          <w:highlight w:val="none"/>
        </w:rPr>
      </w:pPr>
    </w:p>
    <w:p>
      <w:pPr>
        <w:rPr>
          <w:rFonts w:ascii="宋体" w:hAnsi="宋体" w:eastAsia="宋体" w:cs="宋体"/>
          <w:sz w:val="28"/>
          <w:szCs w:val="28"/>
          <w:highlight w:val="none"/>
        </w:rPr>
      </w:pPr>
    </w:p>
    <w:p>
      <w:pPr>
        <w:pStyle w:val="33"/>
        <w:rPr>
          <w:highlight w:val="none"/>
        </w:rPr>
      </w:pPr>
    </w:p>
    <w:p>
      <w:pPr>
        <w:rPr>
          <w:rFonts w:eastAsia="宋体" w:cs="宋体"/>
          <w:sz w:val="28"/>
          <w:szCs w:val="28"/>
          <w:highlight w:val="none"/>
        </w:rPr>
      </w:pPr>
      <w:r>
        <w:rPr>
          <w:rFonts w:eastAsia="宋体" w:cs="宋体"/>
          <w:sz w:val="28"/>
          <w:szCs w:val="28"/>
          <w:highlight w:val="none"/>
        </w:rPr>
        <w:br w:type="page"/>
      </w:r>
    </w:p>
    <w:p>
      <w:pPr>
        <w:pStyle w:val="25"/>
        <w:ind w:firstLine="420" w:firstLineChars="0"/>
        <w:rPr>
          <w:rFonts w:eastAsia="宋体" w:cs="宋体"/>
          <w:sz w:val="28"/>
          <w:szCs w:val="28"/>
          <w:highlight w:val="none"/>
        </w:rPr>
      </w:pPr>
    </w:p>
    <w:p>
      <w:pPr>
        <w:rPr>
          <w:rFonts w:ascii="宋体" w:hAnsi="宋体" w:eastAsia="宋体" w:cs="宋体"/>
          <w:b/>
          <w:sz w:val="44"/>
          <w:highlight w:val="none"/>
        </w:rPr>
      </w:pPr>
    </w:p>
    <w:p>
      <w:pPr>
        <w:pStyle w:val="25"/>
      </w:pPr>
    </w:p>
    <w:p>
      <w:pPr>
        <w:pStyle w:val="25"/>
        <w:rPr>
          <w:rFonts w:eastAsia="宋体" w:cs="宋体"/>
          <w:highlight w:val="none"/>
        </w:rPr>
      </w:pPr>
    </w:p>
    <w:p>
      <w:pPr>
        <w:spacing w:line="400" w:lineRule="atLeast"/>
        <w:jc w:val="center"/>
        <w:rPr>
          <w:rFonts w:ascii="宋体" w:hAnsi="宋体" w:eastAsia="宋体" w:cs="宋体"/>
          <w:b/>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pStyle w:val="25"/>
        <w:rPr>
          <w:rFonts w:eastAsia="宋体" w:cs="宋体"/>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2"/>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2"/>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spacing w:after="120" w:line="460" w:lineRule="exact"/>
        <w:ind w:firstLine="480" w:firstLineChars="200"/>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第三条 交货日期及地点</w:t>
      </w:r>
    </w:p>
    <w:p>
      <w:pPr>
        <w:pStyle w:val="25"/>
        <w:rPr>
          <w:rFonts w:eastAsia="宋体" w:cs="宋体"/>
          <w:highlight w:val="none"/>
          <w:lang w:val="zh-CN"/>
        </w:rPr>
      </w:pP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rPr>
        <w:t>日内到货，并</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rPr>
        <w:t>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6.2乙方不能按时交货的，每逾期1日，按</w:t>
      </w:r>
      <w:r>
        <w:rPr>
          <w:rFonts w:hint="eastAsia" w:ascii="宋体" w:hAnsi="宋体" w:eastAsia="宋体" w:cs="宋体"/>
          <w:sz w:val="24"/>
          <w:szCs w:val="24"/>
          <w:highlight w:val="none"/>
          <w:u w:val="single"/>
        </w:rPr>
        <w:t>迟交货物总价的 1%支付违约金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9.4补充条款：</w:t>
      </w:r>
    </w:p>
    <w:p>
      <w:pPr>
        <w:adjustRightInd w:val="0"/>
        <w:snapToGrid w:val="0"/>
        <w:spacing w:line="460" w:lineRule="exact"/>
        <w:ind w:right="521" w:rightChars="248"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：提供产品合格证。</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p>
      <w:pPr>
        <w:spacing w:line="460" w:lineRule="exact"/>
        <w:ind w:left="1200"/>
        <w:rPr>
          <w:rFonts w:hint="eastAsia" w:ascii="宋体" w:hAnsi="宋体" w:eastAsia="宋体" w:cs="宋体"/>
          <w:sz w:val="24"/>
          <w:szCs w:val="24"/>
          <w:highlight w:val="none"/>
        </w:rPr>
      </w:pPr>
    </w:p>
    <w:p>
      <w:pPr>
        <w:spacing w:line="460" w:lineRule="exact"/>
        <w:rPr>
          <w:rFonts w:hint="eastAsia" w:ascii="宋体" w:hAnsi="宋体" w:eastAsia="宋体" w:cs="宋体"/>
          <w:kern w:val="0"/>
          <w:sz w:val="24"/>
          <w:szCs w:val="24"/>
          <w:highlight w:val="none"/>
          <w:lang w:val="en-US" w:eastAsia="zh-CN"/>
        </w:rPr>
      </w:pPr>
    </w:p>
    <w:tbl>
      <w:tblPr>
        <w:tblStyle w:val="2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附件2：安全协议书</w:t>
      </w:r>
    </w:p>
    <w:p>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pPr>
        <w:spacing w:line="560" w:lineRule="exact"/>
        <w:rPr>
          <w:rFonts w:ascii="宋体" w:hAnsi="宋体" w:eastAsia="宋体" w:cs="宋体"/>
          <w:kern w:val="0"/>
          <w:sz w:val="24"/>
          <w:highlight w:val="none"/>
        </w:rPr>
      </w:pP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ascii="宋体" w:hAnsi="宋体" w:eastAsia="宋体" w:cs="宋体"/>
          <w:kern w:val="0"/>
          <w:sz w:val="24"/>
          <w:highlight w:val="none"/>
        </w:rPr>
      </w:pP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（合同名称）+（合同编号）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42"/>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pPr>
        <w:spacing w:line="360" w:lineRule="auto"/>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5"/>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9"/>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采购需求：</w:t>
      </w:r>
    </w:p>
    <w:tbl>
      <w:tblPr>
        <w:tblStyle w:val="27"/>
        <w:tblpPr w:leftFromText="180" w:rightFromText="180" w:vertAnchor="text" w:horzAnchor="page" w:tblpX="1261" w:tblpY="424"/>
        <w:tblOverlap w:val="never"/>
        <w:tblW w:w="10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666"/>
        <w:gridCol w:w="1536"/>
        <w:gridCol w:w="515"/>
        <w:gridCol w:w="583"/>
        <w:gridCol w:w="2684"/>
        <w:gridCol w:w="1176"/>
        <w:gridCol w:w="632"/>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0" w:type="auto"/>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序号</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适配型号</w:t>
            </w:r>
          </w:p>
        </w:tc>
        <w:tc>
          <w:tcPr>
            <w:tcW w:w="0" w:type="auto"/>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单位</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2684"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型号及规格要求</w:t>
            </w:r>
          </w:p>
        </w:tc>
        <w:tc>
          <w:tcPr>
            <w:tcW w:w="117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主要材质</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生产厂家</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单价（元）</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b w:val="0"/>
                <w:bCs w:val="0"/>
                <w:sz w:val="22"/>
                <w:szCs w:val="22"/>
                <w:lang w:val="en-US" w:eastAsia="zh-CN"/>
              </w:rPr>
            </w:pPr>
            <w:r>
              <w:rPr>
                <w:rFonts w:hint="eastAsia" w:ascii="宋体" w:hAnsi="宋体" w:eastAsia="宋体" w:cs="宋体"/>
                <w:color w:val="auto"/>
                <w:sz w:val="24"/>
                <w:szCs w:val="24"/>
                <w:vertAlign w:val="baseline"/>
                <w:lang w:val="en-US" w:eastAsia="zh-CN"/>
              </w:rPr>
              <w:t>1</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动耙齿</w:t>
            </w:r>
          </w:p>
        </w:tc>
        <w:tc>
          <w:tcPr>
            <w:tcW w:w="0" w:type="auto"/>
            <w:vMerge w:val="restart"/>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cs="仿宋_GB2312"/>
                <w:sz w:val="22"/>
                <w:szCs w:val="22"/>
                <w:lang w:val="en-US" w:eastAsia="zh-CN"/>
              </w:rPr>
              <w:t>HLGN1800/6mm</w:t>
            </w:r>
          </w:p>
        </w:tc>
        <w:tc>
          <w:tcPr>
            <w:tcW w:w="0" w:type="auto"/>
            <w:vAlign w:val="center"/>
          </w:tcPr>
          <w:p>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10</w:t>
            </w:r>
          </w:p>
        </w:tc>
        <w:tc>
          <w:tcPr>
            <w:tcW w:w="2684"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380*210 厚度20mm 可调0-5mm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2</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0" w:type="auto"/>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1138*100 厚度20mm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3</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钢套</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HL/1800 120*110*2 L=210mm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4</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tabs>
                <w:tab w:val="center" w:pos="1490"/>
                <w:tab w:val="right" w:pos="2860"/>
              </w:tabs>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HL1800 130*120*2 L=105mm</w:t>
            </w: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 xml:space="preserve"> </w:t>
            </w:r>
          </w:p>
        </w:tc>
        <w:tc>
          <w:tcPr>
            <w:tcW w:w="1176" w:type="dxa"/>
            <w:vAlign w:val="center"/>
          </w:tcPr>
          <w:p>
            <w:pPr>
              <w:keepNext w:val="0"/>
              <w:keepLines w:val="0"/>
              <w:widowControl/>
              <w:suppressLineNumbers w:val="0"/>
              <w:tabs>
                <w:tab w:val="center" w:pos="1490"/>
                <w:tab w:val="right" w:pos="2860"/>
              </w:tabs>
              <w:ind w:firstLine="220" w:firstLineChars="100"/>
              <w:jc w:val="left"/>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黄铜</w:t>
            </w:r>
          </w:p>
        </w:tc>
        <w:tc>
          <w:tcPr>
            <w:tcW w:w="0" w:type="auto"/>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5</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60</w:t>
            </w:r>
          </w:p>
        </w:tc>
        <w:tc>
          <w:tcPr>
            <w:tcW w:w="2684"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 10*2mm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0" w:type="auto"/>
            <w:vMerge w:val="continue"/>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10</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非标件12*2mm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7</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套</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高度500mm 安装角度35度 宽度250mm 厚度6mm 可调范围0-5mm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8</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孔径100mm 高度85mm </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密封圈</w:t>
            </w:r>
          </w:p>
        </w:tc>
        <w:tc>
          <w:tcPr>
            <w:tcW w:w="0" w:type="auto"/>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6*6*124 L=2mm</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橡胶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10</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0" w:type="auto"/>
            <w:vMerge w:val="continue"/>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vertAlign w:val="baseline"/>
                <w:lang w:val="en-US" w:eastAsia="zh-CN" w:bidi="ar-SA"/>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套</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8bar  型号6508</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Style w:val="59"/>
                <w:rFonts w:hAnsi="宋体"/>
                <w:lang w:val="en-US" w:eastAsia="zh-CN" w:bidi="ar"/>
              </w:rPr>
            </w:pPr>
            <w:r>
              <w:rPr>
                <w:rFonts w:hint="eastAsia" w:ascii="宋体" w:hAnsi="宋体" w:eastAsia="宋体" w:cs="宋体"/>
                <w:color w:val="auto"/>
                <w:sz w:val="24"/>
                <w:szCs w:val="24"/>
                <w:vertAlign w:val="baseline"/>
                <w:lang w:val="en-US" w:eastAsia="zh-CN"/>
              </w:rPr>
              <w:t>11</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Style w:val="59"/>
                <w:rFonts w:hAnsi="宋体"/>
                <w:lang w:val="en-US" w:eastAsia="zh-CN" w:bidi="ar"/>
              </w:rPr>
              <w:t>螺旋杆</w:t>
            </w:r>
          </w:p>
        </w:tc>
        <w:tc>
          <w:tcPr>
            <w:tcW w:w="0" w:type="auto"/>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Style w:val="59"/>
                <w:rFonts w:hAnsi="宋体"/>
                <w:lang w:val="en-US" w:eastAsia="zh-CN" w:bidi="ar"/>
              </w:rPr>
            </w:pPr>
            <w:r>
              <w:rPr>
                <w:rStyle w:val="59"/>
                <w:rFonts w:hAnsi="宋体"/>
                <w:lang w:val="en-US" w:eastAsia="zh-CN" w:bidi="ar"/>
              </w:rPr>
              <w:t>项</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default" w:ascii="仿宋_GB2312" w:hAnsi="宋体" w:eastAsia="仿宋_GB2312" w:cs="仿宋_GB2312"/>
                <w:i w:val="0"/>
                <w:iCs w:val="0"/>
                <w:color w:val="000000"/>
                <w:kern w:val="0"/>
                <w:sz w:val="22"/>
                <w:szCs w:val="22"/>
                <w:u w:val="none"/>
                <w:lang w:val="en-US" w:eastAsia="zh-CN" w:bidi="ar"/>
              </w:rPr>
              <w:t>5</w:t>
            </w:r>
          </w:p>
        </w:tc>
        <w:tc>
          <w:tcPr>
            <w:tcW w:w="2684" w:type="dxa"/>
            <w:vAlign w:val="center"/>
          </w:tcPr>
          <w:p>
            <w:pPr>
              <w:keepNext w:val="0"/>
              <w:keepLines w:val="0"/>
              <w:widowControl/>
              <w:suppressLineNumbers w:val="0"/>
              <w:ind w:firstLine="440" w:firstLineChars="200"/>
              <w:jc w:val="both"/>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5070*280*210mm 厚度8mm</w:t>
            </w:r>
          </w:p>
        </w:tc>
        <w:tc>
          <w:tcPr>
            <w:tcW w:w="1176"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12</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栅条</w:t>
            </w:r>
          </w:p>
        </w:tc>
        <w:tc>
          <w:tcPr>
            <w:tcW w:w="0" w:type="auto"/>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200</w:t>
            </w:r>
          </w:p>
        </w:tc>
        <w:tc>
          <w:tcPr>
            <w:tcW w:w="2684"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1700*1656*4000 mm </w:t>
            </w:r>
          </w:p>
        </w:tc>
        <w:tc>
          <w:tcPr>
            <w:tcW w:w="1176"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4" w:type="dxa"/>
            <w:gridSpan w:val="7"/>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合计（元），含13%增值税</w:t>
            </w:r>
          </w:p>
        </w:tc>
        <w:tc>
          <w:tcPr>
            <w:tcW w:w="0" w:type="auto"/>
            <w:gridSpan w:val="3"/>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9"/>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9"/>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rPr>
          <w:rFonts w:ascii="宋体" w:hAnsi="宋体" w:eastAsia="宋体" w:cs="宋体"/>
          <w:sz w:val="28"/>
          <w:szCs w:val="28"/>
          <w:highlight w:val="none"/>
        </w:rPr>
      </w:pPr>
    </w:p>
    <w:p>
      <w:pPr>
        <w:pStyle w:val="25"/>
        <w:ind w:firstLine="0"/>
        <w:rPr>
          <w:rFonts w:eastAsia="宋体" w:cs="宋体"/>
          <w:sz w:val="28"/>
          <w:szCs w:val="28"/>
          <w:highlight w:val="none"/>
        </w:rPr>
      </w:pPr>
    </w:p>
    <w:p>
      <w:pPr>
        <w:pStyle w:val="4"/>
        <w:rPr>
          <w:rFonts w:ascii="宋体" w:hAnsi="宋体" w:eastAsia="宋体" w:cs="宋体"/>
          <w:highlight w:val="none"/>
        </w:rPr>
      </w:pPr>
      <w:bookmarkStart w:id="46" w:name="_Toc23515"/>
      <w:bookmarkStart w:id="47" w:name="_Toc8147"/>
      <w:bookmarkStart w:id="48" w:name="_Toc1563"/>
      <w:bookmarkStart w:id="49" w:name="_Toc16552"/>
      <w:bookmarkStart w:id="50" w:name="_Toc6230"/>
      <w:bookmarkStart w:id="51" w:name="_Toc12169"/>
      <w:bookmarkStart w:id="52" w:name="_Toc5129"/>
      <w:bookmarkStart w:id="53" w:name="_Toc3723"/>
      <w:bookmarkStart w:id="54" w:name="_Toc28358"/>
      <w:bookmarkStart w:id="55" w:name="_Toc30824"/>
      <w:bookmarkStart w:id="56" w:name="_Toc21847"/>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highlight w:val="none"/>
        </w:rPr>
        <w:t>第七章</w:t>
      </w:r>
      <w:bookmarkEnd w:id="46"/>
      <w:bookmarkEnd w:id="47"/>
      <w:bookmarkEnd w:id="48"/>
      <w:bookmarkEnd w:id="49"/>
      <w:bookmarkEnd w:id="50"/>
      <w:bookmarkEnd w:id="51"/>
      <w:bookmarkEnd w:id="52"/>
      <w:bookmarkEnd w:id="53"/>
      <w:bookmarkEnd w:id="54"/>
      <w:bookmarkEnd w:id="55"/>
      <w:bookmarkEnd w:id="56"/>
    </w:p>
    <w:p>
      <w:pPr>
        <w:pStyle w:val="42"/>
        <w:rPr>
          <w:rFonts w:ascii="宋体" w:hAnsi="宋体" w:eastAsia="宋体" w:cs="宋体"/>
          <w:highlight w:val="none"/>
        </w:rPr>
      </w:pPr>
    </w:p>
    <w:p>
      <w:pPr>
        <w:pStyle w:val="4"/>
        <w:rPr>
          <w:rFonts w:ascii="宋体" w:hAnsi="宋体" w:eastAsia="宋体" w:cs="宋体"/>
          <w:highlight w:val="none"/>
        </w:rPr>
      </w:pPr>
      <w:bookmarkStart w:id="57" w:name="_Toc22764"/>
      <w:bookmarkStart w:id="58" w:name="_Toc10840"/>
      <w:bookmarkStart w:id="59" w:name="_Toc87616388"/>
      <w:bookmarkStart w:id="60" w:name="_Toc24815"/>
      <w:bookmarkStart w:id="61" w:name="_Toc17119"/>
      <w:bookmarkStart w:id="62" w:name="_Toc12610"/>
      <w:bookmarkStart w:id="63" w:name="_Toc24490"/>
      <w:bookmarkStart w:id="64" w:name="_Toc88209951"/>
      <w:bookmarkStart w:id="65" w:name="_Toc12769"/>
      <w:bookmarkStart w:id="66" w:name="_Toc5342"/>
      <w:bookmarkStart w:id="67" w:name="_Toc21675"/>
      <w:bookmarkStart w:id="68" w:name="_Toc30157"/>
      <w:bookmarkStart w:id="69" w:name="_Toc31564"/>
      <w:r>
        <w:rPr>
          <w:rFonts w:hint="eastAsia" w:ascii="宋体" w:hAnsi="宋体" w:eastAsia="宋体" w:cs="宋体"/>
          <w:highlight w:val="none"/>
        </w:rPr>
        <w:t>响应文件格式要求</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highlight w:val="none"/>
        </w:rPr>
      </w:pPr>
      <w:r>
        <w:rPr>
          <w:rFonts w:hint="eastAsia" w:ascii="宋体" w:hAnsi="宋体" w:eastAsia="宋体" w:cs="宋体"/>
          <w:b w:val="0"/>
          <w:bCs w:val="0"/>
          <w:sz w:val="44"/>
          <w:szCs w:val="44"/>
          <w:highlight w:val="none"/>
          <w:u w:val="single"/>
          <w:lang w:val="en-US" w:eastAsia="zh-CN"/>
        </w:rPr>
        <w:t>广州城市水处理设备有限公司2023年转鼓式格栅配件采购项目</w:t>
      </w:r>
    </w:p>
    <w:p>
      <w:pPr>
        <w:adjustRightInd w:val="0"/>
        <w:snapToGrid w:val="0"/>
        <w:spacing w:before="156" w:beforeLines="50" w:after="156" w:afterLines="50" w:line="600" w:lineRule="exact"/>
        <w:jc w:val="center"/>
        <w:rPr>
          <w:rFonts w:ascii="宋体" w:hAnsi="宋体" w:eastAsia="宋体" w:cs="宋体"/>
          <w:sz w:val="30"/>
          <w:szCs w:val="30"/>
          <w:highlight w:val="none"/>
        </w:rPr>
      </w:pPr>
    </w:p>
    <w:p>
      <w:pPr>
        <w:adjustRightInd w:val="0"/>
        <w:snapToGrid w:val="0"/>
        <w:spacing w:before="156" w:beforeLines="50" w:after="156" w:afterLines="50" w:line="600" w:lineRule="exact"/>
        <w:jc w:val="center"/>
        <w:rPr>
          <w:rFonts w:ascii="宋体" w:hAnsi="宋体" w:eastAsia="宋体" w:cs="宋体"/>
          <w:sz w:val="30"/>
          <w:szCs w:val="30"/>
          <w:highlight w:val="none"/>
        </w:rPr>
      </w:pPr>
      <w:r>
        <w:rPr>
          <w:rFonts w:hint="eastAsia" w:ascii="宋体" w:hAnsi="宋体" w:eastAsia="宋体" w:cs="宋体"/>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rFonts w:ascii="宋体" w:hAnsi="宋体" w:eastAsia="宋体" w:cs="宋体"/>
          <w:sz w:val="48"/>
          <w:szCs w:val="48"/>
          <w:highlight w:val="none"/>
        </w:rPr>
      </w:pPr>
    </w:p>
    <w:p>
      <w:pPr>
        <w:adjustRightInd w:val="0"/>
        <w:snapToGrid w:val="0"/>
        <w:spacing w:line="600" w:lineRule="exact"/>
        <w:ind w:left="1"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rPr>
        <w:t>供应商：</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年</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月</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日</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30"/>
          <w:szCs w:val="30"/>
          <w:highlight w:val="none"/>
        </w:rPr>
      </w:pPr>
    </w:p>
    <w:p>
      <w:pPr>
        <w:pStyle w:val="25"/>
        <w:rPr>
          <w:rFonts w:eastAsia="宋体" w:cs="宋体"/>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r>
        <w:rPr>
          <w:rFonts w:hint="eastAsia" w:ascii="宋体" w:hAnsi="宋体" w:eastAsia="宋体" w:cs="宋体"/>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line="600" w:lineRule="exact"/>
        <w:jc w:val="center"/>
        <w:rPr>
          <w:rFonts w:ascii="宋体" w:hAnsi="宋体" w:eastAsia="宋体" w:cs="宋体"/>
          <w:sz w:val="44"/>
          <w:szCs w:val="44"/>
          <w:highlight w:val="none"/>
        </w:rPr>
      </w:pPr>
    </w:p>
    <w:p>
      <w:pPr>
        <w:spacing w:line="600" w:lineRule="exact"/>
        <w:rPr>
          <w:rFonts w:ascii="宋体" w:hAnsi="宋体" w:eastAsia="宋体" w:cs="宋体"/>
          <w:sz w:val="28"/>
          <w:szCs w:val="28"/>
          <w:highlight w:val="none"/>
        </w:rPr>
      </w:pPr>
      <w:bookmarkStart w:id="70" w:name="_Toc87616389"/>
      <w:bookmarkStart w:id="71" w:name="_Toc88209952"/>
      <w:r>
        <w:rPr>
          <w:rFonts w:hint="eastAsia" w:ascii="宋体" w:hAnsi="宋体" w:eastAsia="宋体" w:cs="宋体"/>
          <w:sz w:val="28"/>
          <w:szCs w:val="28"/>
          <w:highlight w:val="none"/>
        </w:rPr>
        <w:t>1.响应函</w:t>
      </w:r>
      <w:bookmarkEnd w:id="70"/>
      <w:bookmarkEnd w:id="71"/>
    </w:p>
    <w:p>
      <w:pPr>
        <w:spacing w:line="600" w:lineRule="exact"/>
        <w:rPr>
          <w:rFonts w:ascii="宋体" w:hAnsi="宋体" w:eastAsia="宋体" w:cs="宋体"/>
          <w:sz w:val="28"/>
          <w:szCs w:val="28"/>
          <w:highlight w:val="none"/>
        </w:rPr>
      </w:pPr>
      <w:bookmarkStart w:id="72" w:name="_Toc88209953"/>
      <w:bookmarkStart w:id="73" w:name="_Toc87616390"/>
      <w:r>
        <w:rPr>
          <w:rFonts w:hint="eastAsia" w:ascii="宋体" w:hAnsi="宋体" w:eastAsia="宋体" w:cs="宋体"/>
          <w:sz w:val="28"/>
          <w:szCs w:val="28"/>
          <w:highlight w:val="none"/>
        </w:rPr>
        <w:t>2.法定代表人证明或授权委托书</w:t>
      </w:r>
      <w:bookmarkEnd w:id="72"/>
      <w:bookmarkEnd w:id="73"/>
      <w:bookmarkStart w:id="74" w:name="_Toc88209956"/>
      <w:bookmarkStart w:id="75" w:name="_Toc87616393"/>
      <w:r>
        <w:rPr>
          <w:rFonts w:hint="eastAsia" w:ascii="宋体" w:hAnsi="宋体" w:eastAsia="宋体" w:cs="宋体"/>
          <w:sz w:val="28"/>
          <w:szCs w:val="28"/>
          <w:highlight w:val="none"/>
        </w:rPr>
        <w:cr/>
      </w:r>
      <w:r>
        <w:rPr>
          <w:rFonts w:hint="eastAsia" w:ascii="宋体" w:hAnsi="宋体" w:eastAsia="宋体" w:cs="宋体"/>
          <w:sz w:val="28"/>
          <w:szCs w:val="28"/>
          <w:highlight w:val="none"/>
        </w:rPr>
        <w:t>3.资格审查资料</w:t>
      </w:r>
      <w:r>
        <w:rPr>
          <w:rFonts w:hint="eastAsia" w:ascii="宋体" w:hAnsi="宋体" w:eastAsia="宋体" w:cs="宋体"/>
          <w:sz w:val="28"/>
          <w:szCs w:val="28"/>
          <w:highlight w:val="none"/>
        </w:rPr>
        <w:cr/>
      </w:r>
      <w:r>
        <w:rPr>
          <w:rFonts w:hint="eastAsia" w:ascii="宋体" w:hAnsi="宋体" w:eastAsia="宋体" w:cs="宋体"/>
          <w:sz w:val="28"/>
          <w:szCs w:val="28"/>
          <w:highlight w:val="none"/>
        </w:rPr>
        <w:t>4.拟投入本项目的项目负责人情况表</w:t>
      </w:r>
    </w:p>
    <w:p>
      <w:pPr>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5.报价表</w:t>
      </w:r>
      <w:r>
        <w:rPr>
          <w:rFonts w:hint="eastAsia" w:ascii="宋体" w:hAnsi="宋体" w:eastAsia="宋体" w:cs="宋体"/>
          <w:sz w:val="28"/>
          <w:szCs w:val="28"/>
          <w:highlight w:val="none"/>
        </w:rPr>
        <w:cr/>
      </w:r>
      <w:r>
        <w:rPr>
          <w:rFonts w:hint="eastAsia" w:ascii="宋体" w:hAnsi="宋体" w:eastAsia="宋体" w:cs="宋体"/>
          <w:sz w:val="28"/>
          <w:szCs w:val="28"/>
          <w:highlight w:val="none"/>
        </w:rPr>
        <w:t>6.其他资料</w:t>
      </w:r>
      <w:bookmarkEnd w:id="74"/>
      <w:bookmarkEnd w:id="75"/>
      <w:r>
        <w:rPr>
          <w:rFonts w:hint="eastAsia" w:ascii="宋体" w:hAnsi="宋体" w:eastAsia="宋体" w:cs="宋体"/>
          <w:sz w:val="28"/>
          <w:szCs w:val="28"/>
          <w:highlight w:val="none"/>
        </w:rPr>
        <w:cr/>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pStyle w:val="25"/>
        <w:rPr>
          <w:rFonts w:eastAsia="宋体" w:cs="宋体"/>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pStyle w:val="25"/>
        <w:ind w:firstLine="0"/>
        <w:rPr>
          <w:rFonts w:eastAsia="宋体" w:cs="宋体"/>
          <w:sz w:val="44"/>
          <w:szCs w:val="44"/>
          <w:highlight w:val="none"/>
        </w:rPr>
      </w:pPr>
    </w:p>
    <w:p>
      <w:pPr>
        <w:pStyle w:val="6"/>
        <w:rPr>
          <w:rFonts w:ascii="宋体" w:hAnsi="宋体" w:cs="宋体"/>
          <w:sz w:val="28"/>
          <w:szCs w:val="28"/>
          <w:highlight w:val="none"/>
        </w:rPr>
      </w:pPr>
      <w:bookmarkStart w:id="76" w:name="_Toc88209957"/>
      <w:bookmarkStart w:id="77" w:name="_Toc87616394"/>
      <w:bookmarkStart w:id="78" w:name="_Toc12665"/>
      <w:bookmarkStart w:id="79" w:name="_Toc6313"/>
      <w:bookmarkStart w:id="80" w:name="_Toc28619645"/>
      <w:r>
        <w:rPr>
          <w:rFonts w:hint="eastAsia" w:ascii="宋体" w:hAnsi="宋体" w:cs="宋体"/>
          <w:sz w:val="28"/>
          <w:szCs w:val="28"/>
          <w:highlight w:val="none"/>
        </w:rPr>
        <w:t>1.响应函</w:t>
      </w:r>
      <w:bookmarkEnd w:id="76"/>
      <w:bookmarkEnd w:id="77"/>
      <w:bookmarkEnd w:id="78"/>
      <w:bookmarkEnd w:id="79"/>
      <w:bookmarkEnd w:id="80"/>
    </w:p>
    <w:p>
      <w:pPr>
        <w:spacing w:line="360" w:lineRule="auto"/>
        <w:rPr>
          <w:rFonts w:ascii="宋体" w:hAnsi="宋体" w:eastAsia="宋体" w:cs="宋体"/>
          <w:sz w:val="28"/>
          <w:szCs w:val="28"/>
          <w:highlight w:val="none"/>
          <w:u w:val="single"/>
        </w:rPr>
      </w:pPr>
      <w:r>
        <w:rPr>
          <w:rFonts w:hint="eastAsia" w:ascii="宋体" w:hAnsi="宋体" w:eastAsia="宋体" w:cs="宋体"/>
          <w:sz w:val="28"/>
          <w:szCs w:val="28"/>
          <w:highlight w:val="none"/>
        </w:rPr>
        <w:t>1.1响应函</w:t>
      </w:r>
      <w:r>
        <w:rPr>
          <w:rFonts w:hint="eastAsia" w:ascii="宋体" w:hAnsi="宋体" w:eastAsia="宋体" w:cs="宋体"/>
          <w:sz w:val="28"/>
          <w:szCs w:val="28"/>
          <w:highlight w:val="none"/>
          <w:u w:val="single"/>
        </w:rPr>
        <w:t>至（采购人名称）：</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1.我方已仔细研究了</w:t>
      </w:r>
      <w:r>
        <w:rPr>
          <w:rFonts w:hint="eastAsia" w:ascii="宋体" w:hAnsi="宋体" w:eastAsia="宋体" w:cs="宋体"/>
          <w:sz w:val="28"/>
          <w:szCs w:val="28"/>
          <w:highlight w:val="none"/>
          <w:u w:val="single"/>
        </w:rPr>
        <w:t xml:space="preserve">（项目名称、项目编号、标段/标包号）   </w:t>
      </w:r>
      <w:r>
        <w:rPr>
          <w:rFonts w:hint="eastAsia" w:ascii="宋体" w:hAnsi="宋体" w:eastAsia="宋体" w:cs="宋体"/>
          <w:sz w:val="28"/>
          <w:szCs w:val="28"/>
          <w:highlight w:val="none"/>
        </w:rPr>
        <w:t>采购文件的全部内容，愿意以含税价人民币（大写）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）的报价（其中，不含税价为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）完成/提供本项目□工程 □货物□服务并按合同约定履行义务。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2.我方响应文件包括下列内容：</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（1）响应函</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（2）法定代表人证明或授权委托书</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（3）资格审查资料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（4）拟投入本项目的项目负责人情况表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（5）报价表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（6）其他资料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4.我方承诺在采购文件有效期内不撤销响应文件。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5.如我方成交，我方承诺：</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（2）在签订合同时不向你方提出附加条件；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（3）按照采购文件要求提交履约保证金；</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（4）在合同约定的期限内完成合同规定的全部义务。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u w:val="single"/>
        </w:rPr>
        <w:t xml:space="preserve">       （其他补充说明）</w:t>
      </w:r>
      <w:r>
        <w:rPr>
          <w:rFonts w:hint="eastAsia" w:ascii="宋体" w:hAnsi="宋体" w:eastAsia="宋体" w:cs="宋体"/>
          <w:sz w:val="28"/>
          <w:szCs w:val="28"/>
          <w:highlight w:val="none"/>
        </w:rPr>
        <w:t>。</w:t>
      </w: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（单位公章）</w:t>
      </w: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电子邮箱：</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传真：</w:t>
      </w:r>
      <w:r>
        <w:rPr>
          <w:rFonts w:hint="eastAsia" w:ascii="宋体" w:hAnsi="宋体" w:eastAsia="宋体" w:cs="宋体"/>
          <w:sz w:val="28"/>
          <w:szCs w:val="28"/>
          <w:highlight w:val="none"/>
          <w:u w:val="single"/>
        </w:rPr>
        <w:t xml:space="preserve">                              </w:t>
      </w:r>
    </w:p>
    <w:p>
      <w:pPr>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pStyle w:val="6"/>
        <w:spacing w:before="0"/>
        <w:rPr>
          <w:rFonts w:ascii="宋体" w:hAnsi="宋体" w:cs="宋体"/>
          <w:sz w:val="28"/>
          <w:szCs w:val="28"/>
          <w:highlight w:val="none"/>
        </w:rPr>
      </w:pPr>
      <w:bookmarkStart w:id="81" w:name="_Toc22527"/>
      <w:bookmarkStart w:id="82" w:name="_Toc87616395"/>
      <w:bookmarkStart w:id="83" w:name="_Toc29833"/>
      <w:bookmarkStart w:id="84" w:name="_Toc88209958"/>
      <w:r>
        <w:rPr>
          <w:rFonts w:hint="eastAsia" w:ascii="宋体" w:hAnsi="宋体" w:cs="宋体"/>
          <w:sz w:val="28"/>
          <w:szCs w:val="28"/>
          <w:highlight w:val="none"/>
        </w:rPr>
        <w:t>2.法定代表人证明或授权委托书</w:t>
      </w:r>
      <w:bookmarkEnd w:id="81"/>
      <w:bookmarkEnd w:id="82"/>
      <w:bookmarkEnd w:id="83"/>
      <w:bookmarkEnd w:id="84"/>
    </w:p>
    <w:p>
      <w:pPr>
        <w:spacing w:line="360" w:lineRule="auto"/>
        <w:rPr>
          <w:rFonts w:ascii="宋体" w:hAnsi="宋体" w:eastAsia="宋体" w:cs="宋体"/>
          <w:szCs w:val="21"/>
          <w:highlight w:val="none"/>
        </w:rPr>
      </w:pPr>
      <w:r>
        <w:rPr>
          <w:rFonts w:hint="eastAsia" w:ascii="宋体" w:hAnsi="宋体" w:eastAsia="宋体" w:cs="宋体"/>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法定代表人证明书</w:t>
      </w:r>
    </w:p>
    <w:p>
      <w:pPr>
        <w:pStyle w:val="44"/>
        <w:snapToGrid w:val="0"/>
        <w:spacing w:after="0" w:line="600" w:lineRule="exact"/>
        <w:jc w:val="both"/>
        <w:rPr>
          <w:rFonts w:hAnsi="宋体"/>
          <w:color w:val="000000"/>
          <w:sz w:val="21"/>
          <w:szCs w:val="21"/>
          <w:highlight w:val="none"/>
          <w:u w:val="single"/>
        </w:rPr>
      </w:pPr>
      <w:r>
        <w:rPr>
          <w:rFonts w:hint="eastAsia" w:hAnsi="宋体"/>
          <w:color w:val="000000"/>
          <w:sz w:val="21"/>
          <w:szCs w:val="21"/>
          <w:highlight w:val="none"/>
        </w:rPr>
        <w:t xml:space="preserve">     供应商名称：</w:t>
      </w:r>
      <w:r>
        <w:rPr>
          <w:rFonts w:hint="eastAsia" w:hAnsi="宋体"/>
          <w:color w:val="000000"/>
          <w:sz w:val="21"/>
          <w:szCs w:val="21"/>
          <w:highlight w:val="none"/>
          <w:u w:val="single"/>
        </w:rPr>
        <w:t xml:space="preserve">                          </w:t>
      </w:r>
    </w:p>
    <w:p>
      <w:pPr>
        <w:pStyle w:val="13"/>
        <w:snapToGrid w:val="0"/>
        <w:spacing w:line="600" w:lineRule="exact"/>
        <w:rPr>
          <w:rFonts w:hAnsi="宋体"/>
          <w:sz w:val="21"/>
          <w:szCs w:val="21"/>
          <w:highlight w:val="none"/>
          <w:u w:val="single"/>
        </w:rPr>
      </w:pPr>
      <w:r>
        <w:rPr>
          <w:rFonts w:hint="eastAsia" w:hAnsi="宋体"/>
          <w:sz w:val="21"/>
          <w:szCs w:val="21"/>
          <w:highlight w:val="none"/>
        </w:rPr>
        <w:t xml:space="preserve">     单位性质：</w:t>
      </w:r>
      <w:r>
        <w:rPr>
          <w:rFonts w:hint="eastAsia" w:hAnsi="宋体"/>
          <w:sz w:val="21"/>
          <w:szCs w:val="21"/>
          <w:highlight w:val="none"/>
          <w:u w:val="single"/>
        </w:rPr>
        <w:t xml:space="preserve">                            </w:t>
      </w:r>
    </w:p>
    <w:p>
      <w:pPr>
        <w:pStyle w:val="43"/>
        <w:snapToGrid w:val="0"/>
        <w:spacing w:after="0" w:line="600" w:lineRule="exact"/>
        <w:ind w:firstLine="525" w:firstLineChars="250"/>
        <w:rPr>
          <w:rFonts w:hAnsi="宋体"/>
          <w:color w:val="000000"/>
          <w:sz w:val="21"/>
          <w:szCs w:val="21"/>
          <w:highlight w:val="none"/>
          <w:u w:val="single"/>
        </w:rPr>
      </w:pPr>
      <w:r>
        <w:rPr>
          <w:rFonts w:hint="eastAsia" w:hAnsi="宋体"/>
          <w:color w:val="000000"/>
          <w:sz w:val="21"/>
          <w:szCs w:val="21"/>
          <w:highlight w:val="none"/>
        </w:rPr>
        <w:t>地    址：</w:t>
      </w:r>
      <w:r>
        <w:rPr>
          <w:rFonts w:hint="eastAsia" w:hAnsi="宋体"/>
          <w:color w:val="000000"/>
          <w:sz w:val="21"/>
          <w:szCs w:val="21"/>
          <w:highlight w:val="none"/>
          <w:u w:val="single"/>
        </w:rPr>
        <w:t xml:space="preserve">                            </w:t>
      </w:r>
    </w:p>
    <w:p>
      <w:pPr>
        <w:pStyle w:val="13"/>
        <w:snapToGrid w:val="0"/>
        <w:spacing w:line="600" w:lineRule="exact"/>
        <w:ind w:firstLine="539" w:firstLineChars="257"/>
        <w:rPr>
          <w:rFonts w:hAnsi="宋体"/>
          <w:sz w:val="21"/>
          <w:szCs w:val="21"/>
          <w:highlight w:val="none"/>
        </w:rPr>
      </w:pPr>
      <w:r>
        <w:rPr>
          <w:rFonts w:hint="eastAsia" w:hAnsi="宋体"/>
          <w:sz w:val="21"/>
          <w:szCs w:val="21"/>
          <w:highlight w:val="none"/>
        </w:rPr>
        <w:t>成立时间：</w:t>
      </w:r>
      <w:r>
        <w:rPr>
          <w:rFonts w:hint="eastAsia" w:hAnsi="宋体"/>
          <w:sz w:val="21"/>
          <w:szCs w:val="21"/>
          <w:highlight w:val="none"/>
          <w:u w:val="single"/>
        </w:rPr>
        <w:t xml:space="preserve">        </w:t>
      </w:r>
      <w:r>
        <w:rPr>
          <w:rFonts w:hint="eastAsia" w:hAnsi="宋体"/>
          <w:sz w:val="21"/>
          <w:szCs w:val="21"/>
          <w:highlight w:val="none"/>
        </w:rPr>
        <w:t>年</w:t>
      </w:r>
      <w:r>
        <w:rPr>
          <w:rFonts w:hint="eastAsia" w:hAnsi="宋体"/>
          <w:sz w:val="21"/>
          <w:szCs w:val="21"/>
          <w:highlight w:val="none"/>
          <w:u w:val="single"/>
        </w:rPr>
        <w:t xml:space="preserve">       </w:t>
      </w:r>
      <w:r>
        <w:rPr>
          <w:rFonts w:hint="eastAsia" w:hAnsi="宋体"/>
          <w:sz w:val="21"/>
          <w:szCs w:val="21"/>
          <w:highlight w:val="none"/>
        </w:rPr>
        <w:t>月</w:t>
      </w:r>
      <w:r>
        <w:rPr>
          <w:rFonts w:hint="eastAsia" w:hAnsi="宋体"/>
          <w:sz w:val="21"/>
          <w:szCs w:val="21"/>
          <w:highlight w:val="none"/>
          <w:u w:val="single"/>
        </w:rPr>
        <w:t xml:space="preserve">       </w:t>
      </w:r>
      <w:r>
        <w:rPr>
          <w:rFonts w:hint="eastAsia" w:hAnsi="宋体"/>
          <w:sz w:val="21"/>
          <w:szCs w:val="21"/>
          <w:highlight w:val="none"/>
        </w:rPr>
        <w:t>日</w:t>
      </w:r>
    </w:p>
    <w:p>
      <w:pPr>
        <w:pStyle w:val="13"/>
        <w:snapToGrid w:val="0"/>
        <w:spacing w:line="600" w:lineRule="exact"/>
        <w:ind w:firstLine="539" w:firstLineChars="257"/>
        <w:rPr>
          <w:rFonts w:hAnsi="宋体"/>
          <w:sz w:val="21"/>
          <w:szCs w:val="21"/>
          <w:highlight w:val="none"/>
        </w:rPr>
      </w:pPr>
      <w:r>
        <w:rPr>
          <w:rFonts w:hint="eastAsia" w:hAnsi="宋体"/>
          <w:sz w:val="21"/>
          <w:szCs w:val="21"/>
          <w:highlight w:val="none"/>
        </w:rPr>
        <w:t>经营期限：</w:t>
      </w:r>
      <w:r>
        <w:rPr>
          <w:rFonts w:hint="eastAsia" w:hAnsi="宋体"/>
          <w:sz w:val="21"/>
          <w:szCs w:val="21"/>
          <w:highlight w:val="none"/>
          <w:u w:val="single"/>
        </w:rPr>
        <w:t xml:space="preserve">                            </w:t>
      </w:r>
      <w:r>
        <w:rPr>
          <w:rFonts w:hint="eastAsia" w:hAnsi="宋体"/>
          <w:sz w:val="21"/>
          <w:szCs w:val="21"/>
          <w:highlight w:val="none"/>
        </w:rPr>
        <w:t xml:space="preserve">   </w:t>
      </w:r>
    </w:p>
    <w:p>
      <w:pPr>
        <w:pStyle w:val="13"/>
        <w:snapToGrid w:val="0"/>
        <w:spacing w:line="600" w:lineRule="exact"/>
        <w:ind w:firstLine="539" w:firstLineChars="257"/>
        <w:rPr>
          <w:rFonts w:hAnsi="宋体"/>
          <w:sz w:val="21"/>
          <w:szCs w:val="21"/>
          <w:highlight w:val="none"/>
        </w:rPr>
      </w:pPr>
      <w:r>
        <w:rPr>
          <w:rFonts w:hint="eastAsia" w:hAnsi="宋体"/>
          <w:sz w:val="21"/>
          <w:szCs w:val="21"/>
          <w:highlight w:val="none"/>
        </w:rPr>
        <w:t>姓名：</w:t>
      </w:r>
      <w:r>
        <w:rPr>
          <w:rFonts w:hint="eastAsia" w:hAnsi="宋体"/>
          <w:sz w:val="21"/>
          <w:szCs w:val="21"/>
          <w:highlight w:val="none"/>
          <w:u w:val="single"/>
        </w:rPr>
        <w:t xml:space="preserve">     </w:t>
      </w:r>
      <w:r>
        <w:rPr>
          <w:rFonts w:hint="eastAsia" w:hAnsi="宋体"/>
          <w:sz w:val="21"/>
          <w:szCs w:val="21"/>
          <w:highlight w:val="none"/>
        </w:rPr>
        <w:t xml:space="preserve"> 性别：</w:t>
      </w:r>
      <w:r>
        <w:rPr>
          <w:rFonts w:hint="eastAsia" w:hAnsi="宋体"/>
          <w:sz w:val="21"/>
          <w:szCs w:val="21"/>
          <w:highlight w:val="none"/>
          <w:u w:val="single"/>
        </w:rPr>
        <w:t xml:space="preserve">    </w:t>
      </w:r>
      <w:r>
        <w:rPr>
          <w:rFonts w:hint="eastAsia" w:hAnsi="宋体"/>
          <w:sz w:val="21"/>
          <w:szCs w:val="21"/>
          <w:highlight w:val="none"/>
        </w:rPr>
        <w:t xml:space="preserve"> 年龄：</w:t>
      </w:r>
      <w:r>
        <w:rPr>
          <w:rFonts w:hint="eastAsia" w:hAnsi="宋体"/>
          <w:sz w:val="21"/>
          <w:szCs w:val="21"/>
          <w:highlight w:val="none"/>
          <w:u w:val="single"/>
        </w:rPr>
        <w:t xml:space="preserve">    </w:t>
      </w:r>
      <w:r>
        <w:rPr>
          <w:rFonts w:hint="eastAsia" w:hAnsi="宋体"/>
          <w:sz w:val="21"/>
          <w:szCs w:val="21"/>
          <w:highlight w:val="none"/>
        </w:rPr>
        <w:t xml:space="preserve"> 身份证号码：</w:t>
      </w:r>
      <w:r>
        <w:rPr>
          <w:rFonts w:hint="eastAsia" w:hAnsi="宋体"/>
          <w:sz w:val="21"/>
          <w:szCs w:val="21"/>
          <w:highlight w:val="none"/>
          <w:u w:val="single"/>
        </w:rPr>
        <w:t xml:space="preserve">          </w:t>
      </w:r>
    </w:p>
    <w:p>
      <w:pPr>
        <w:pStyle w:val="13"/>
        <w:snapToGrid w:val="0"/>
        <w:spacing w:line="600" w:lineRule="exact"/>
        <w:ind w:firstLine="539" w:firstLineChars="257"/>
        <w:rPr>
          <w:rFonts w:hAnsi="宋体"/>
          <w:sz w:val="21"/>
          <w:szCs w:val="21"/>
          <w:highlight w:val="none"/>
        </w:rPr>
      </w:pPr>
      <w:r>
        <w:rPr>
          <w:rFonts w:hint="eastAsia" w:hAnsi="宋体"/>
          <w:sz w:val="21"/>
          <w:szCs w:val="21"/>
          <w:highlight w:val="none"/>
        </w:rPr>
        <w:t>职务：</w:t>
      </w:r>
      <w:r>
        <w:rPr>
          <w:rFonts w:hint="eastAsia" w:hAnsi="宋体"/>
          <w:sz w:val="21"/>
          <w:szCs w:val="21"/>
          <w:highlight w:val="none"/>
          <w:u w:val="single"/>
        </w:rPr>
        <w:t xml:space="preserve">         </w:t>
      </w:r>
      <w:r>
        <w:rPr>
          <w:rFonts w:hint="eastAsia" w:hAnsi="宋体"/>
          <w:sz w:val="21"/>
          <w:szCs w:val="21"/>
          <w:highlight w:val="none"/>
        </w:rPr>
        <w:t>系</w:t>
      </w:r>
      <w:r>
        <w:rPr>
          <w:rFonts w:hint="eastAsia" w:hAnsi="宋体"/>
          <w:sz w:val="21"/>
          <w:szCs w:val="21"/>
          <w:highlight w:val="none"/>
          <w:u w:val="single"/>
        </w:rPr>
        <w:t xml:space="preserve">     (供应商名称)       </w:t>
      </w:r>
      <w:r>
        <w:rPr>
          <w:rFonts w:hint="eastAsia" w:hAnsi="宋体"/>
          <w:sz w:val="21"/>
          <w:szCs w:val="21"/>
          <w:highlight w:val="none"/>
        </w:rPr>
        <w:t xml:space="preserve"> 的法定代表人。</w:t>
      </w:r>
    </w:p>
    <w:p>
      <w:pPr>
        <w:pStyle w:val="13"/>
        <w:snapToGrid w:val="0"/>
        <w:spacing w:line="600" w:lineRule="exact"/>
        <w:ind w:firstLine="539" w:firstLineChars="257"/>
        <w:rPr>
          <w:rFonts w:hAnsi="宋体"/>
          <w:sz w:val="21"/>
          <w:szCs w:val="21"/>
          <w:highlight w:val="none"/>
        </w:rPr>
      </w:pPr>
      <w:r>
        <w:rPr>
          <w:rFonts w:hint="eastAsia" w:hAnsi="宋体"/>
          <w:sz w:val="21"/>
          <w:szCs w:val="21"/>
          <w:highlight w:val="none"/>
        </w:rPr>
        <w:t>特此证明。</w:t>
      </w:r>
    </w:p>
    <w:p>
      <w:pPr>
        <w:adjustRightInd w:val="0"/>
        <w:snapToGrid w:val="0"/>
        <w:spacing w:line="600" w:lineRule="exact"/>
        <w:ind w:firstLine="491" w:firstLineChars="234"/>
        <w:rPr>
          <w:rFonts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附：法定代表人身份证(正反两面)复印件</w:t>
      </w:r>
    </w:p>
    <w:p>
      <w:pPr>
        <w:pStyle w:val="13"/>
        <w:snapToGrid w:val="0"/>
        <w:spacing w:line="600" w:lineRule="exact"/>
        <w:ind w:firstLine="2564" w:firstLineChars="1221"/>
        <w:rPr>
          <w:rFonts w:hAnsi="宋体"/>
          <w:sz w:val="21"/>
          <w:szCs w:val="21"/>
          <w:highlight w:val="none"/>
        </w:rPr>
      </w:pPr>
    </w:p>
    <w:p>
      <w:pPr>
        <w:pStyle w:val="13"/>
        <w:snapToGrid w:val="0"/>
        <w:spacing w:line="600" w:lineRule="exact"/>
        <w:ind w:firstLine="2564" w:firstLineChars="1221"/>
        <w:rPr>
          <w:rFonts w:hAnsi="宋体"/>
          <w:sz w:val="21"/>
          <w:szCs w:val="21"/>
          <w:highlight w:val="none"/>
        </w:rPr>
      </w:pPr>
      <w:r>
        <w:rPr>
          <w:rFonts w:hint="eastAsia" w:hAnsi="宋体"/>
          <w:sz w:val="21"/>
          <w:szCs w:val="21"/>
          <w:highlight w:val="none"/>
        </w:rPr>
        <w:t>供应商：</w:t>
      </w:r>
      <w:r>
        <w:rPr>
          <w:rFonts w:hint="eastAsia" w:hAnsi="宋体"/>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000000"/>
          <w:szCs w:val="21"/>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widowControl/>
        <w:adjustRightInd w:val="0"/>
        <w:snapToGrid w:val="0"/>
        <w:spacing w:line="60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64384;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adjustRightInd w:val="0"/>
        <w:snapToGrid w:val="0"/>
        <w:spacing w:line="600" w:lineRule="exact"/>
        <w:ind w:firstLine="480"/>
        <w:rPr>
          <w:rFonts w:ascii="宋体" w:hAnsi="宋体" w:eastAsia="宋体" w:cs="宋体"/>
          <w:szCs w:val="21"/>
          <w:highlight w:val="none"/>
        </w:rPr>
      </w:pPr>
      <w:r>
        <w:rPr>
          <w:rFonts w:hint="eastAsia" w:ascii="宋体" w:hAnsi="宋体" w:eastAsia="宋体" w:cs="宋体"/>
          <w:kern w:val="0"/>
          <w:szCs w:val="21"/>
          <w:highlight w:val="none"/>
        </w:rPr>
        <w:t>注：法定代表人证明书亦可采用工商行政管理局统一制订的格式。</w:t>
      </w:r>
    </w:p>
    <w:p>
      <w:pPr>
        <w:spacing w:line="360" w:lineRule="auto"/>
        <w:rPr>
          <w:rFonts w:ascii="宋体" w:hAnsi="宋体" w:eastAsia="宋体" w:cs="宋体"/>
          <w:highlight w:val="none"/>
        </w:rPr>
      </w:pPr>
      <w:r>
        <w:rPr>
          <w:rFonts w:hint="eastAsia" w:ascii="宋体" w:hAnsi="宋体" w:eastAsia="宋体" w:cs="宋体"/>
          <w:color w:val="000000"/>
          <w:kern w:val="0"/>
          <w:sz w:val="28"/>
          <w:szCs w:val="28"/>
          <w:highlight w:val="none"/>
        </w:rPr>
        <w:br w:type="page"/>
      </w:r>
      <w:r>
        <w:rPr>
          <w:rFonts w:hint="eastAsia" w:ascii="宋体" w:hAnsi="宋体" w:eastAsia="宋体" w:cs="宋体"/>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kern w:val="0"/>
          <w:sz w:val="44"/>
          <w:szCs w:val="44"/>
          <w:highlight w:val="none"/>
        </w:rPr>
      </w:pPr>
      <w:r>
        <w:rPr>
          <w:rFonts w:hint="eastAsia" w:ascii="宋体" w:hAnsi="宋体" w:eastAsia="宋体" w:cs="宋体"/>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本人</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系</w:t>
      </w:r>
      <w:r>
        <w:rPr>
          <w:rFonts w:hint="eastAsia" w:ascii="宋体" w:hAnsi="宋体" w:eastAsia="宋体" w:cs="宋体"/>
          <w:color w:val="000000"/>
          <w:sz w:val="30"/>
          <w:szCs w:val="30"/>
          <w:highlight w:val="none"/>
          <w:u w:val="single"/>
        </w:rPr>
        <w:t xml:space="preserve">        (供应商名称)          </w:t>
      </w:r>
      <w:r>
        <w:rPr>
          <w:rFonts w:hint="eastAsia" w:ascii="宋体" w:hAnsi="宋体" w:eastAsia="宋体" w:cs="宋体"/>
          <w:color w:val="000000"/>
          <w:sz w:val="30"/>
          <w:szCs w:val="30"/>
          <w:highlight w:val="none"/>
        </w:rPr>
        <w:t>的法定代表人，现授权</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为我方代理人。代理人根据授权，以我方名义签署、澄清、说明、提交、撤回、修改</w:t>
      </w:r>
      <w:r>
        <w:rPr>
          <w:rFonts w:hint="eastAsia" w:ascii="宋体" w:hAnsi="宋体" w:eastAsia="宋体" w:cs="宋体"/>
          <w:color w:val="000000"/>
          <w:sz w:val="30"/>
          <w:szCs w:val="30"/>
          <w:highlight w:val="none"/>
          <w:u w:val="single"/>
        </w:rPr>
        <w:t xml:space="preserve"> （项目名称、项目编号、标段/标包号）  </w:t>
      </w:r>
      <w:r>
        <w:rPr>
          <w:rFonts w:hint="eastAsia" w:ascii="宋体" w:hAnsi="宋体" w:eastAsia="宋体" w:cs="宋体"/>
          <w:color w:val="000000"/>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委托期限：</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代理人无转委托权。</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附：1.委托代理人身份证(正反两面)复印件</w:t>
      </w:r>
    </w:p>
    <w:p>
      <w:pPr>
        <w:pStyle w:val="42"/>
        <w:ind w:firstLine="1200" w:firstLineChars="4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hAnsi="宋体"/>
          <w:sz w:val="30"/>
          <w:szCs w:val="30"/>
          <w:highlight w:val="none"/>
        </w:rPr>
      </w:pPr>
      <w:r>
        <w:rPr>
          <w:rFonts w:hint="eastAsia" w:hAnsi="宋体"/>
          <w:spacing w:val="30"/>
          <w:sz w:val="30"/>
          <w:szCs w:val="30"/>
          <w:highlight w:val="none"/>
        </w:rPr>
        <w:t>供应商</w:t>
      </w:r>
      <w:r>
        <w:rPr>
          <w:rFonts w:hint="eastAsia" w:hAnsi="宋体"/>
          <w:sz w:val="30"/>
          <w:szCs w:val="30"/>
          <w:highlight w:val="none"/>
        </w:rPr>
        <w:t>：</w:t>
      </w:r>
      <w:r>
        <w:rPr>
          <w:rFonts w:hint="eastAsia" w:hAnsi="宋体"/>
          <w:sz w:val="30"/>
          <w:szCs w:val="30"/>
          <w:highlight w:val="none"/>
          <w:u w:val="single"/>
        </w:rPr>
        <w:t xml:space="preserve">      (单位公章)         </w:t>
      </w:r>
    </w:p>
    <w:p>
      <w:pPr>
        <w:pStyle w:val="13"/>
        <w:snapToGrid w:val="0"/>
        <w:spacing w:line="600" w:lineRule="exact"/>
        <w:ind w:firstLine="3600" w:firstLineChars="1200"/>
        <w:rPr>
          <w:rFonts w:hAnsi="宋体"/>
          <w:sz w:val="30"/>
          <w:szCs w:val="30"/>
          <w:highlight w:val="none"/>
        </w:rPr>
      </w:pPr>
      <w:r>
        <w:rPr>
          <w:rFonts w:hint="eastAsia" w:hAnsi="宋体"/>
          <w:sz w:val="30"/>
          <w:szCs w:val="30"/>
          <w:highlight w:val="none"/>
        </w:rPr>
        <w:t>法定代表人：</w:t>
      </w:r>
      <w:r>
        <w:rPr>
          <w:rFonts w:hint="eastAsia" w:hAnsi="宋体"/>
          <w:sz w:val="30"/>
          <w:szCs w:val="30"/>
          <w:highlight w:val="none"/>
          <w:u w:val="single"/>
        </w:rPr>
        <w:t xml:space="preserve">       (签字)            </w:t>
      </w:r>
    </w:p>
    <w:p>
      <w:pPr>
        <w:pStyle w:val="13"/>
        <w:snapToGrid w:val="0"/>
        <w:spacing w:line="600" w:lineRule="exact"/>
        <w:ind w:firstLine="3600" w:firstLineChars="1200"/>
        <w:rPr>
          <w:rFonts w:hAnsi="宋体"/>
          <w:sz w:val="30"/>
          <w:szCs w:val="30"/>
          <w:highlight w:val="none"/>
        </w:rPr>
      </w:pPr>
      <w:r>
        <w:rPr>
          <w:rFonts w:hint="eastAsia" w:hAnsi="宋体"/>
          <w:sz w:val="30"/>
          <w:szCs w:val="30"/>
          <w:highlight w:val="none"/>
        </w:rPr>
        <w:t>委托代理人：</w:t>
      </w:r>
      <w:r>
        <w:rPr>
          <w:rFonts w:hint="eastAsia" w:hAnsi="宋体"/>
          <w:sz w:val="30"/>
          <w:szCs w:val="30"/>
          <w:highlight w:val="none"/>
          <w:u w:val="single"/>
        </w:rPr>
        <w:t xml:space="preserve">       (签字)            </w:t>
      </w:r>
    </w:p>
    <w:p>
      <w:pPr>
        <w:widowControl/>
        <w:adjustRightInd w:val="0"/>
        <w:snapToGrid w:val="0"/>
        <w:spacing w:line="600" w:lineRule="exact"/>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日    期：</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pPr>
        <w:pStyle w:val="25"/>
        <w:rPr>
          <w:rFonts w:eastAsia="宋体" w:cs="宋体"/>
          <w:sz w:val="30"/>
          <w:szCs w:val="30"/>
          <w:highlight w:val="none"/>
        </w:rPr>
      </w:pPr>
    </w:p>
    <w:p>
      <w:pPr>
        <w:pStyle w:val="25"/>
        <w:rPr>
          <w:rFonts w:eastAsia="宋体" w:cs="宋体"/>
          <w:sz w:val="30"/>
          <w:szCs w:val="30"/>
          <w:highlight w:val="none"/>
        </w:rPr>
      </w:pPr>
    </w:p>
    <w:p>
      <w:pPr>
        <w:pStyle w:val="25"/>
        <w:rPr>
          <w:rFonts w:eastAsia="宋体" w:cs="宋体"/>
          <w:sz w:val="30"/>
          <w:szCs w:val="30"/>
          <w:highlight w:val="none"/>
        </w:rPr>
      </w:pPr>
    </w:p>
    <w:p>
      <w:pPr>
        <w:pStyle w:val="25"/>
        <w:rPr>
          <w:rFonts w:eastAsia="宋体" w:cs="宋体"/>
          <w:sz w:val="30"/>
          <w:szCs w:val="30"/>
          <w:highlight w:val="none"/>
        </w:rPr>
      </w:pPr>
    </w:p>
    <w:p>
      <w:pPr>
        <w:pStyle w:val="7"/>
        <w:spacing w:after="0" w:line="600" w:lineRule="exact"/>
        <w:rPr>
          <w:rFonts w:ascii="宋体" w:hAnsi="宋体" w:eastAsia="宋体" w:cs="宋体"/>
          <w:highlight w:val="none"/>
        </w:rPr>
      </w:pPr>
      <w:r>
        <w:rPr>
          <w:rFonts w:hint="eastAsia" w:ascii="宋体" w:hAnsi="宋体" w:eastAsia="宋体" w:cs="宋体"/>
          <w:color w:val="000000"/>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65408;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highlight w:val="none"/>
        </w:rPr>
      </w:pPr>
    </w:p>
    <w:p>
      <w:pPr>
        <w:adjustRightInd w:val="0"/>
        <w:snapToGrid w:val="0"/>
        <w:spacing w:line="600" w:lineRule="exact"/>
        <w:ind w:firstLine="480"/>
        <w:rPr>
          <w:rFonts w:ascii="宋体" w:hAnsi="宋体" w:eastAsia="宋体" w:cs="宋体"/>
          <w:kern w:val="0"/>
          <w:szCs w:val="21"/>
          <w:highlight w:val="none"/>
        </w:rPr>
      </w:pPr>
      <w:r>
        <w:rPr>
          <w:rFonts w:hint="eastAsia" w:ascii="宋体" w:hAnsi="宋体" w:eastAsia="宋体" w:cs="宋体"/>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tc>
      </w:tr>
    </w:tbl>
    <w:p>
      <w:pPr>
        <w:spacing w:line="440" w:lineRule="exact"/>
        <w:ind w:firstLine="859" w:firstLineChars="307"/>
        <w:rPr>
          <w:rFonts w:ascii="宋体" w:hAnsi="宋体" w:eastAsia="宋体" w:cs="宋体"/>
          <w:sz w:val="28"/>
          <w:szCs w:val="28"/>
          <w:highlight w:val="none"/>
        </w:rPr>
      </w:pPr>
    </w:p>
    <w:p>
      <w:pPr>
        <w:spacing w:line="480" w:lineRule="exact"/>
        <w:ind w:firstLine="843" w:firstLineChars="300"/>
        <w:rPr>
          <w:rFonts w:ascii="宋体" w:hAnsi="宋体" w:eastAsia="宋体" w:cs="宋体"/>
          <w:b/>
          <w:sz w:val="28"/>
          <w:szCs w:val="28"/>
          <w:highlight w:val="none"/>
        </w:rPr>
      </w:pPr>
    </w:p>
    <w:p>
      <w:pPr>
        <w:pStyle w:val="25"/>
        <w:rPr>
          <w:rFonts w:eastAsia="宋体" w:cs="宋体"/>
          <w:highlight w:val="none"/>
        </w:rPr>
      </w:pPr>
    </w:p>
    <w:p>
      <w:pPr>
        <w:pStyle w:val="25"/>
        <w:rPr>
          <w:rFonts w:eastAsia="宋体" w:cs="宋体"/>
          <w:highlight w:val="none"/>
        </w:rPr>
      </w:pPr>
    </w:p>
    <w:p>
      <w:pPr>
        <w:pStyle w:val="6"/>
        <w:rPr>
          <w:rFonts w:ascii="宋体" w:hAnsi="宋体" w:cs="宋体"/>
          <w:sz w:val="28"/>
          <w:szCs w:val="28"/>
          <w:highlight w:val="none"/>
        </w:rPr>
      </w:pPr>
      <w:r>
        <w:rPr>
          <w:rFonts w:hint="eastAsia" w:ascii="宋体" w:hAnsi="宋体" w:cs="宋体"/>
          <w:sz w:val="28"/>
          <w:szCs w:val="28"/>
          <w:highlight w:val="none"/>
        </w:rPr>
        <w:t xml:space="preserve"> </w:t>
      </w:r>
      <w:bookmarkStart w:id="85" w:name="_Toc8086"/>
      <w:bookmarkStart w:id="86" w:name="_Toc88209963"/>
      <w:bookmarkStart w:id="87" w:name="_Toc19830"/>
      <w:bookmarkStart w:id="88" w:name="_Toc87616400"/>
      <w:r>
        <w:rPr>
          <w:rFonts w:hint="eastAsia" w:ascii="宋体" w:hAnsi="宋体" w:cs="宋体"/>
          <w:sz w:val="28"/>
          <w:szCs w:val="28"/>
          <w:highlight w:val="none"/>
        </w:rPr>
        <w:t>3.资格审查资料</w:t>
      </w:r>
      <w:bookmarkEnd w:id="85"/>
      <w:bookmarkEnd w:id="86"/>
      <w:bookmarkEnd w:id="87"/>
      <w:bookmarkEnd w:id="88"/>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3.1供应商基本情况表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3118" w:type="dxa"/>
            <w:gridSpan w:val="3"/>
          </w:tcPr>
          <w:p>
            <w:pPr>
              <w:adjustRightInd w:val="0"/>
              <w:snapToGrid w:val="0"/>
              <w:spacing w:line="600" w:lineRule="exact"/>
              <w:rPr>
                <w:rFonts w:ascii="宋体" w:hAnsi="宋体" w:eastAsia="宋体" w:cs="宋体"/>
                <w:sz w:val="28"/>
                <w:szCs w:val="28"/>
                <w:highlight w:val="none"/>
              </w:rPr>
            </w:pPr>
          </w:p>
        </w:tc>
        <w:tc>
          <w:tcPr>
            <w:tcW w:w="1570"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网址</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组织结构</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技术负责人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5178" w:type="dxa"/>
            <w:gridSpan w:val="7"/>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其中</w:t>
            </w: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账户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□技工</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经营范围</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7278" w:type="dxa"/>
            <w:gridSpan w:val="9"/>
          </w:tcPr>
          <w:p>
            <w:pPr>
              <w:adjustRightInd w:val="0"/>
              <w:snapToGrid w:val="0"/>
              <w:spacing w:line="600" w:lineRule="exact"/>
              <w:rPr>
                <w:rFonts w:ascii="宋体" w:hAnsi="宋体" w:eastAsia="宋体" w:cs="宋体"/>
                <w:sz w:val="28"/>
                <w:szCs w:val="28"/>
                <w:highlight w:val="none"/>
              </w:rPr>
            </w:pPr>
          </w:p>
        </w:tc>
      </w:tr>
    </w:tbl>
    <w:p>
      <w:pPr>
        <w:adjustRightInd w:val="0"/>
        <w:snapToGrid w:val="0"/>
        <w:ind w:firstLine="573"/>
        <w:rPr>
          <w:rFonts w:ascii="宋体" w:hAnsi="宋体" w:eastAsia="宋体" w:cs="宋体"/>
          <w:b/>
          <w:bCs/>
          <w:sz w:val="28"/>
          <w:szCs w:val="28"/>
          <w:highlight w:val="none"/>
        </w:rPr>
      </w:pPr>
      <w:r>
        <w:rPr>
          <w:rFonts w:hint="eastAsia" w:ascii="宋体" w:hAnsi="宋体" w:eastAsia="宋体" w:cs="宋体"/>
          <w:sz w:val="28"/>
          <w:szCs w:val="28"/>
          <w:highlight w:val="none"/>
        </w:rPr>
        <w:t>注：供应商应按供应商须知的要求提供主体资格证明材料及相关资质证明材料。</w:t>
      </w:r>
      <w:r>
        <w:rPr>
          <w:rFonts w:hint="eastAsia" w:ascii="宋体" w:hAnsi="宋体" w:eastAsia="宋体" w:cs="宋体"/>
          <w:b/>
          <w:bCs/>
          <w:sz w:val="28"/>
          <w:szCs w:val="28"/>
          <w:highlight w:val="none"/>
        </w:rPr>
        <w:t>（相关证明文件附后）</w:t>
      </w:r>
    </w:p>
    <w:p>
      <w:pPr>
        <w:adjustRightInd w:val="0"/>
        <w:snapToGrid w:val="0"/>
        <w:spacing w:line="360" w:lineRule="auto"/>
        <w:jc w:val="left"/>
        <w:rPr>
          <w:rFonts w:ascii="宋体" w:hAnsi="宋体" w:eastAsia="宋体" w:cs="宋体"/>
          <w:b/>
          <w:bCs/>
          <w:sz w:val="28"/>
          <w:szCs w:val="28"/>
          <w:highlight w:val="none"/>
        </w:rPr>
      </w:pPr>
      <w:bookmarkStart w:id="89" w:name="_Hlk59025866"/>
    </w:p>
    <w:p>
      <w:pPr>
        <w:adjustRightInd w:val="0"/>
        <w:snapToGrid w:val="0"/>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3.2不得存在情形承诺函</w:t>
      </w:r>
    </w:p>
    <w:bookmarkEnd w:id="89"/>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lang w:val="en-GB" w:eastAsia="zh-CN"/>
        </w:rPr>
        <w:t>广州城市水处理设备有限公司2023年转鼓式格栅配件采购项目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宋体" w:hAnsi="宋体" w:eastAsia="宋体" w:cs="宋体"/>
          <w:sz w:val="28"/>
          <w:szCs w:val="28"/>
          <w:highlight w:val="none"/>
        </w:rPr>
        <w:t>列入下列情形之一：</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注：附件：网页截图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5"/>
        <w:ind w:firstLine="0"/>
        <w:rPr>
          <w:rFonts w:eastAsia="宋体" w:cs="宋体"/>
          <w:highlight w:val="none"/>
        </w:rPr>
      </w:pPr>
    </w:p>
    <w:p>
      <w:pPr>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4.拟投入本项目的项目负责人情况表</w:t>
      </w:r>
    </w:p>
    <w:p>
      <w:pPr>
        <w:pStyle w:val="25"/>
        <w:rPr>
          <w:rFonts w:eastAsia="宋体" w:cs="宋体"/>
          <w:sz w:val="28"/>
          <w:szCs w:val="28"/>
          <w:highlight w:val="none"/>
        </w:rPr>
      </w:pP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姓名</w:t>
            </w:r>
          </w:p>
        </w:tc>
        <w:tc>
          <w:tcPr>
            <w:tcW w:w="1497" w:type="dxa"/>
            <w:gridSpan w:val="2"/>
          </w:tcPr>
          <w:p>
            <w:pPr>
              <w:jc w:val="center"/>
              <w:rPr>
                <w:rFonts w:ascii="宋体" w:hAnsi="宋体" w:eastAsia="宋体" w:cs="宋体"/>
                <w:b/>
                <w:sz w:val="28"/>
                <w:szCs w:val="28"/>
                <w:highlight w:val="none"/>
              </w:rPr>
            </w:pPr>
          </w:p>
        </w:tc>
        <w:tc>
          <w:tcPr>
            <w:tcW w:w="161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出生年月</w:t>
            </w:r>
          </w:p>
        </w:tc>
        <w:tc>
          <w:tcPr>
            <w:tcW w:w="1337" w:type="dxa"/>
            <w:gridSpan w:val="2"/>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学历</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职务</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从事本工作时间</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毕业院校</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毕业时间</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专业</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注册证书等级</w:t>
            </w:r>
          </w:p>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和专业</w:t>
            </w:r>
          </w:p>
        </w:tc>
        <w:tc>
          <w:tcPr>
            <w:tcW w:w="2950" w:type="dxa"/>
            <w:gridSpan w:val="4"/>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职称证专业</w:t>
            </w:r>
          </w:p>
        </w:tc>
        <w:tc>
          <w:tcPr>
            <w:tcW w:w="2950" w:type="dxa"/>
            <w:gridSpan w:val="4"/>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项目名称</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合同金额</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开、竣工时间</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担任职务</w:t>
            </w:r>
          </w:p>
        </w:tc>
        <w:tc>
          <w:tcPr>
            <w:tcW w:w="145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bl>
    <w:p>
      <w:pPr>
        <w:pStyle w:val="25"/>
        <w:rPr>
          <w:rFonts w:eastAsia="宋体" w:cs="宋体"/>
          <w:sz w:val="28"/>
          <w:szCs w:val="28"/>
          <w:highlight w:val="none"/>
        </w:rPr>
      </w:pPr>
    </w:p>
    <w:p>
      <w:pPr>
        <w:pStyle w:val="25"/>
        <w:rPr>
          <w:rFonts w:eastAsia="宋体" w:cs="宋体"/>
          <w:sz w:val="28"/>
          <w:szCs w:val="28"/>
          <w:highlight w:val="none"/>
        </w:rPr>
      </w:pPr>
    </w:p>
    <w:p>
      <w:pPr>
        <w:pStyle w:val="6"/>
        <w:rPr>
          <w:rFonts w:hint="eastAsia" w:ascii="宋体" w:hAnsi="宋体" w:cs="宋体"/>
          <w:sz w:val="28"/>
          <w:szCs w:val="28"/>
          <w:highlight w:val="none"/>
        </w:rPr>
      </w:pPr>
      <w:bookmarkStart w:id="90" w:name="_Toc19423"/>
      <w:bookmarkStart w:id="91" w:name="_Toc32430"/>
    </w:p>
    <w:p>
      <w:pPr>
        <w:rPr>
          <w:rFonts w:hint="eastAsia"/>
        </w:rPr>
      </w:pPr>
    </w:p>
    <w:p>
      <w:pPr>
        <w:pStyle w:val="6"/>
        <w:rPr>
          <w:rFonts w:ascii="宋体" w:hAnsi="宋体" w:cs="宋体"/>
          <w:sz w:val="28"/>
          <w:szCs w:val="28"/>
          <w:highlight w:val="none"/>
        </w:rPr>
      </w:pPr>
      <w:r>
        <w:rPr>
          <w:rFonts w:hint="eastAsia" w:ascii="宋体" w:hAnsi="宋体" w:cs="宋体"/>
          <w:sz w:val="28"/>
          <w:szCs w:val="28"/>
          <w:highlight w:val="none"/>
        </w:rPr>
        <w:t>5.报价表</w:t>
      </w:r>
      <w:bookmarkEnd w:id="90"/>
      <w:bookmarkEnd w:id="91"/>
    </w:p>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tbl>
      <w:tblPr>
        <w:tblStyle w:val="27"/>
        <w:tblpPr w:leftFromText="180" w:rightFromText="180" w:vertAnchor="text" w:horzAnchor="page" w:tblpX="1261" w:tblpY="424"/>
        <w:tblOverlap w:val="never"/>
        <w:tblW w:w="10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666"/>
        <w:gridCol w:w="1091"/>
        <w:gridCol w:w="559"/>
        <w:gridCol w:w="984"/>
        <w:gridCol w:w="1498"/>
        <w:gridCol w:w="2032"/>
        <w:gridCol w:w="962"/>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14" w:type="dxa"/>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序号</w:t>
            </w:r>
          </w:p>
        </w:tc>
        <w:tc>
          <w:tcPr>
            <w:tcW w:w="66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1091"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适配型号</w:t>
            </w:r>
          </w:p>
        </w:tc>
        <w:tc>
          <w:tcPr>
            <w:tcW w:w="559" w:type="dxa"/>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单位</w:t>
            </w:r>
          </w:p>
        </w:tc>
        <w:tc>
          <w:tcPr>
            <w:tcW w:w="984"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1498"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型号及规格要求</w:t>
            </w:r>
          </w:p>
        </w:tc>
        <w:tc>
          <w:tcPr>
            <w:tcW w:w="2032" w:type="dxa"/>
            <w:vAlign w:val="top"/>
          </w:tcPr>
          <w:p>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主要材质</w:t>
            </w:r>
          </w:p>
        </w:tc>
        <w:tc>
          <w:tcPr>
            <w:tcW w:w="962"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生产厂家</w:t>
            </w:r>
          </w:p>
        </w:tc>
        <w:tc>
          <w:tcPr>
            <w:tcW w:w="1053"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单价（元）</w:t>
            </w:r>
          </w:p>
        </w:tc>
        <w:tc>
          <w:tcPr>
            <w:tcW w:w="1053"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 w:hAnsi="仿宋" w:eastAsia="仿宋" w:cs="仿宋"/>
                <w:b w:val="0"/>
                <w:bCs w:val="0"/>
                <w:sz w:val="22"/>
                <w:szCs w:val="22"/>
                <w:lang w:val="en-US" w:eastAsia="zh-CN"/>
              </w:rPr>
            </w:pPr>
            <w:r>
              <w:rPr>
                <w:rFonts w:hint="eastAsia" w:ascii="宋体" w:hAnsi="宋体" w:eastAsia="宋体" w:cs="宋体"/>
                <w:color w:val="auto"/>
                <w:sz w:val="24"/>
                <w:szCs w:val="24"/>
                <w:vertAlign w:val="baseline"/>
                <w:lang w:val="en-US" w:eastAsia="zh-CN"/>
              </w:rPr>
              <w:t>1</w:t>
            </w:r>
          </w:p>
        </w:tc>
        <w:tc>
          <w:tcPr>
            <w:tcW w:w="666"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动耙齿</w:t>
            </w:r>
          </w:p>
        </w:tc>
        <w:tc>
          <w:tcPr>
            <w:tcW w:w="1091" w:type="dxa"/>
            <w:vMerge w:val="restart"/>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cs="仿宋_GB2312"/>
                <w:sz w:val="22"/>
                <w:szCs w:val="22"/>
                <w:lang w:val="en-US" w:eastAsia="zh-CN"/>
              </w:rPr>
              <w:t>HLGN1800/6mm</w:t>
            </w:r>
          </w:p>
        </w:tc>
        <w:tc>
          <w:tcPr>
            <w:tcW w:w="559" w:type="dxa"/>
            <w:vAlign w:val="center"/>
          </w:tcPr>
          <w:p>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 w:hAnsi="仿宋" w:eastAsia="仿宋" w:cs="仿宋"/>
                <w:b w:val="0"/>
                <w:bCs w:val="0"/>
                <w:sz w:val="22"/>
                <w:szCs w:val="22"/>
                <w:lang w:val="en-US" w:eastAsia="zh-CN"/>
              </w:rPr>
              <w:t>10</w:t>
            </w:r>
          </w:p>
        </w:tc>
        <w:tc>
          <w:tcPr>
            <w:tcW w:w="1498"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380*210 厚度20mm 可调0-5mm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2</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静耙齿</w:t>
            </w:r>
          </w:p>
        </w:tc>
        <w:tc>
          <w:tcPr>
            <w:tcW w:w="1091"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HLGN1.8 1138*100 厚度20mm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3</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钢套</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HL/1800 120*110*2 L=210mm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4</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铜套</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tabs>
                <w:tab w:val="center" w:pos="1490"/>
                <w:tab w:val="right" w:pos="2860"/>
              </w:tabs>
              <w:ind w:left="0" w:leftChars="0"/>
              <w:jc w:val="left"/>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HL1800 130*120*2 L=105mm</w:t>
            </w:r>
            <w:r>
              <w:rPr>
                <w:rFonts w:hint="eastAsia" w:ascii="仿宋_GB2312" w:hAnsi="仿宋_GB2312" w:eastAsia="仿宋_GB2312" w:cs="仿宋_GB2312"/>
                <w:sz w:val="22"/>
                <w:szCs w:val="22"/>
                <w:lang w:val="en-US" w:eastAsia="zh-CN"/>
              </w:rPr>
              <w:tab/>
            </w:r>
            <w:r>
              <w:rPr>
                <w:rFonts w:hint="eastAsia" w:ascii="仿宋_GB2312" w:hAnsi="仿宋_GB2312" w:eastAsia="仿宋_GB2312" w:cs="仿宋_GB2312"/>
                <w:sz w:val="22"/>
                <w:szCs w:val="22"/>
                <w:lang w:val="en-US" w:eastAsia="zh-CN"/>
              </w:rPr>
              <w:t xml:space="preserve"> </w:t>
            </w:r>
          </w:p>
        </w:tc>
        <w:tc>
          <w:tcPr>
            <w:tcW w:w="2032" w:type="dxa"/>
            <w:vAlign w:val="center"/>
          </w:tcPr>
          <w:p>
            <w:pPr>
              <w:keepNext w:val="0"/>
              <w:keepLines w:val="0"/>
              <w:widowControl/>
              <w:suppressLineNumbers w:val="0"/>
              <w:tabs>
                <w:tab w:val="center" w:pos="1490"/>
                <w:tab w:val="right" w:pos="2860"/>
              </w:tabs>
              <w:ind w:firstLine="220" w:firstLineChars="10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黄铜</w:t>
            </w:r>
          </w:p>
        </w:tc>
        <w:tc>
          <w:tcPr>
            <w:tcW w:w="962" w:type="dxa"/>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tabs>
                <w:tab w:val="center" w:pos="1490"/>
                <w:tab w:val="right" w:pos="2860"/>
              </w:tabs>
              <w:ind w:left="0" w:leftChars="0"/>
              <w:jc w:val="left"/>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5</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注油对接管</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60</w:t>
            </w:r>
          </w:p>
        </w:tc>
        <w:tc>
          <w:tcPr>
            <w:tcW w:w="1498"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 10*2mm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6</w:t>
            </w:r>
          </w:p>
        </w:tc>
        <w:tc>
          <w:tcPr>
            <w:tcW w:w="666"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油管链接件</w:t>
            </w:r>
          </w:p>
        </w:tc>
        <w:tc>
          <w:tcPr>
            <w:tcW w:w="1091" w:type="dxa"/>
            <w:vMerge w:val="continue"/>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10</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非标件12*2mm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7</w:t>
            </w:r>
          </w:p>
        </w:tc>
        <w:tc>
          <w:tcPr>
            <w:tcW w:w="666"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轴承座</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套</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高度500mm 安装角度35度 宽度250mm 厚度6mm 可调范围0-5mm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8</w:t>
            </w:r>
          </w:p>
        </w:tc>
        <w:tc>
          <w:tcPr>
            <w:tcW w:w="666"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抱箍</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孔径100mm 高度85mm </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9</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密封圈</w:t>
            </w:r>
          </w:p>
        </w:tc>
        <w:tc>
          <w:tcPr>
            <w:tcW w:w="109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5</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6*6*124 L=2mm</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橡胶</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10</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喷嘴</w:t>
            </w:r>
          </w:p>
        </w:tc>
        <w:tc>
          <w:tcPr>
            <w:tcW w:w="1091" w:type="dxa"/>
            <w:vMerge w:val="continue"/>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vertAlign w:val="baseline"/>
                <w:lang w:val="en-US" w:eastAsia="zh-CN" w:bidi="ar-SA"/>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套</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8bar  型号6508</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Style w:val="59"/>
                <w:rFonts w:hAnsi="宋体"/>
                <w:lang w:val="en-US" w:eastAsia="zh-CN" w:bidi="ar"/>
              </w:rPr>
            </w:pPr>
            <w:r>
              <w:rPr>
                <w:rFonts w:hint="eastAsia" w:ascii="宋体" w:hAnsi="宋体" w:eastAsia="宋体" w:cs="宋体"/>
                <w:color w:val="auto"/>
                <w:sz w:val="24"/>
                <w:szCs w:val="24"/>
                <w:vertAlign w:val="baseline"/>
                <w:lang w:val="en-US" w:eastAsia="zh-CN"/>
              </w:rPr>
              <w:t>11</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Style w:val="59"/>
                <w:rFonts w:hAnsi="宋体"/>
                <w:lang w:val="en-US" w:eastAsia="zh-CN" w:bidi="ar"/>
              </w:rPr>
              <w:t>螺旋杆</w:t>
            </w:r>
          </w:p>
        </w:tc>
        <w:tc>
          <w:tcPr>
            <w:tcW w:w="1091"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Style w:val="59"/>
                <w:rFonts w:hAnsi="宋体"/>
                <w:lang w:val="en-US" w:eastAsia="zh-CN" w:bidi="ar"/>
              </w:rPr>
            </w:pPr>
            <w:r>
              <w:rPr>
                <w:rStyle w:val="59"/>
                <w:rFonts w:hAnsi="宋体"/>
                <w:lang w:val="en-US" w:eastAsia="zh-CN" w:bidi="ar"/>
              </w:rPr>
              <w:t>项</w:t>
            </w:r>
          </w:p>
        </w:tc>
        <w:tc>
          <w:tcPr>
            <w:tcW w:w="984"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default" w:ascii="仿宋_GB2312" w:hAnsi="宋体" w:eastAsia="仿宋_GB2312" w:cs="仿宋_GB2312"/>
                <w:i w:val="0"/>
                <w:iCs w:val="0"/>
                <w:color w:val="000000"/>
                <w:kern w:val="0"/>
                <w:sz w:val="22"/>
                <w:szCs w:val="22"/>
                <w:u w:val="none"/>
                <w:lang w:val="en-US" w:eastAsia="zh-CN" w:bidi="ar"/>
              </w:rPr>
              <w:t>5</w:t>
            </w:r>
          </w:p>
        </w:tc>
        <w:tc>
          <w:tcPr>
            <w:tcW w:w="1498" w:type="dxa"/>
            <w:vAlign w:val="center"/>
          </w:tcPr>
          <w:p>
            <w:pPr>
              <w:keepNext w:val="0"/>
              <w:keepLines w:val="0"/>
              <w:widowControl/>
              <w:suppressLineNumbers w:val="0"/>
              <w:ind w:firstLine="440" w:firstLineChars="200"/>
              <w:jc w:val="both"/>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5070*280*210mm 厚度8mm</w:t>
            </w:r>
          </w:p>
        </w:tc>
        <w:tc>
          <w:tcPr>
            <w:tcW w:w="2032"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color w:val="auto"/>
                <w:sz w:val="24"/>
                <w:szCs w:val="24"/>
                <w:vertAlign w:val="baseline"/>
                <w:lang w:val="en-US" w:eastAsia="zh-CN"/>
              </w:rPr>
              <w:t>12</w:t>
            </w:r>
          </w:p>
        </w:tc>
        <w:tc>
          <w:tcPr>
            <w:tcW w:w="666"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栅条</w:t>
            </w:r>
          </w:p>
        </w:tc>
        <w:tc>
          <w:tcPr>
            <w:tcW w:w="1091"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55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根</w:t>
            </w:r>
          </w:p>
        </w:tc>
        <w:tc>
          <w:tcPr>
            <w:tcW w:w="984" w:type="dxa"/>
            <w:vAlign w:val="center"/>
          </w:tcPr>
          <w:p>
            <w:pPr>
              <w:jc w:val="center"/>
              <w:rPr>
                <w:rFonts w:hint="default" w:ascii="宋体" w:hAnsi="宋体" w:eastAsia="宋体" w:cs="宋体"/>
                <w:color w:val="auto"/>
                <w:sz w:val="24"/>
                <w:szCs w:val="24"/>
                <w:vertAlign w:val="baseline"/>
                <w:lang w:val="en-US" w:eastAsia="zh-CN"/>
              </w:rPr>
            </w:pPr>
            <w:r>
              <w:rPr>
                <w:rFonts w:hint="eastAsia" w:ascii="仿宋_GB2312" w:hAnsi="仿宋_GB2312" w:eastAsia="仿宋_GB2312" w:cs="仿宋_GB2312"/>
                <w:kern w:val="2"/>
                <w:sz w:val="22"/>
                <w:szCs w:val="22"/>
                <w:lang w:val="en-US" w:eastAsia="zh-CN" w:bidi="ar-SA"/>
              </w:rPr>
              <w:t>200</w:t>
            </w:r>
          </w:p>
        </w:tc>
        <w:tc>
          <w:tcPr>
            <w:tcW w:w="1498"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仿宋_GB2312" w:hAnsi="仿宋_GB2312" w:eastAsia="仿宋_GB2312" w:cs="仿宋_GB2312"/>
                <w:sz w:val="22"/>
                <w:szCs w:val="22"/>
                <w:lang w:val="en-US" w:eastAsia="zh-CN"/>
              </w:rPr>
              <w:t xml:space="preserve">1700*1656*4000 mm </w:t>
            </w:r>
          </w:p>
        </w:tc>
        <w:tc>
          <w:tcPr>
            <w:tcW w:w="203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不锈钢304酸洗钝化</w:t>
            </w:r>
          </w:p>
        </w:tc>
        <w:tc>
          <w:tcPr>
            <w:tcW w:w="962"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c>
          <w:tcPr>
            <w:tcW w:w="1053"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gridSpan w:val="7"/>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总价（元），报价含13%增值税</w:t>
            </w:r>
          </w:p>
        </w:tc>
        <w:tc>
          <w:tcPr>
            <w:tcW w:w="3068"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9"/>
        <w:numPr>
          <w:ilvl w:val="0"/>
          <w:numId w:val="0"/>
        </w:numPr>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p>
    <w:p>
      <w:pPr>
        <w:pStyle w:val="33"/>
        <w:rPr>
          <w:rFonts w:hint="eastAsia" w:ascii="宋体" w:hAnsi="宋体" w:cs="宋体"/>
          <w:highlight w:val="none"/>
        </w:rPr>
      </w:pPr>
      <w:bookmarkStart w:id="92" w:name="_Toc6058"/>
      <w:bookmarkStart w:id="93" w:name="_Toc88209965"/>
      <w:bookmarkStart w:id="94" w:name="_Toc87616402"/>
      <w:bookmarkStart w:id="95" w:name="_Toc16386"/>
    </w:p>
    <w:p>
      <w:pPr>
        <w:pStyle w:val="33"/>
        <w:rPr>
          <w:rFonts w:hint="eastAsia" w:ascii="宋体" w:hAnsi="宋体" w:cs="宋体"/>
          <w:highlight w:val="none"/>
        </w:rPr>
      </w:pPr>
    </w:p>
    <w:p>
      <w:pPr>
        <w:rPr>
          <w:rFonts w:hint="eastAsia" w:ascii="宋体" w:hAnsi="宋体" w:cs="宋体"/>
          <w:highlight w:val="none"/>
        </w:rPr>
      </w:pPr>
      <w:r>
        <w:rPr>
          <w:rFonts w:hint="eastAsia" w:ascii="宋体" w:hAnsi="宋体" w:cs="宋体"/>
          <w:highlight w:val="none"/>
        </w:rPr>
        <w:br w:type="page"/>
      </w:r>
    </w:p>
    <w:p>
      <w:pPr>
        <w:pStyle w:val="6"/>
        <w:jc w:val="left"/>
        <w:rPr>
          <w:rFonts w:hint="eastAsia" w:ascii="宋体" w:hAnsi="宋体" w:eastAsia="宋体" w:cs="宋体"/>
          <w:sz w:val="28"/>
          <w:szCs w:val="28"/>
          <w:highlight w:val="none"/>
          <w:lang w:eastAsia="zh-CN"/>
        </w:rPr>
      </w:pPr>
      <w:r>
        <w:rPr>
          <w:rFonts w:hint="eastAsia" w:ascii="宋体" w:hAnsi="宋体" w:cs="宋体"/>
          <w:highlight w:val="none"/>
        </w:rPr>
        <w:t>6</w:t>
      </w:r>
      <w:r>
        <w:rPr>
          <w:rFonts w:hint="eastAsia" w:ascii="宋体" w:hAnsi="宋体" w:cs="宋体"/>
          <w:sz w:val="28"/>
          <w:szCs w:val="28"/>
          <w:highlight w:val="none"/>
        </w:rPr>
        <w:t>.</w:t>
      </w:r>
      <w:bookmarkEnd w:id="92"/>
      <w:bookmarkEnd w:id="93"/>
      <w:bookmarkEnd w:id="94"/>
      <w:bookmarkEnd w:id="95"/>
      <w:r>
        <w:rPr>
          <w:rFonts w:hint="eastAsia" w:ascii="宋体" w:hAnsi="宋体" w:cs="宋体"/>
          <w:sz w:val="28"/>
          <w:szCs w:val="28"/>
          <w:highlight w:val="none"/>
          <w:lang w:val="en-US" w:eastAsia="zh-CN"/>
        </w:rPr>
        <w:t>承诺函</w:t>
      </w:r>
    </w:p>
    <w:p>
      <w:pPr>
        <w:adjustRightInd w:val="0"/>
        <w:snapToGrid w:val="0"/>
        <w:spacing w:line="360" w:lineRule="auto"/>
        <w:ind w:firstLine="4498" w:firstLineChars="1600"/>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在广州城市水处理设备有限公司2023年转鼓式格栅配件采购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w:t>
      </w:r>
      <w:r>
        <w:rPr>
          <w:rFonts w:hint="eastAsia" w:ascii="宋体" w:hAnsi="宋体" w:eastAsia="宋体" w:cs="宋体"/>
          <w:sz w:val="24"/>
          <w:szCs w:val="24"/>
          <w:highlight w:val="none"/>
          <w:u w:val="none"/>
          <w:lang w:val="zh-CN"/>
        </w:rPr>
        <w:t>：</w:t>
      </w:r>
    </w:p>
    <w:p>
      <w:pPr>
        <w:pStyle w:val="39"/>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所提供的</w:t>
      </w:r>
      <w:r>
        <w:rPr>
          <w:rFonts w:hint="eastAsia" w:ascii="宋体" w:hAnsi="宋体" w:eastAsia="宋体" w:cs="宋体"/>
          <w:color w:val="auto"/>
          <w:sz w:val="24"/>
          <w:szCs w:val="24"/>
          <w:highlight w:val="none"/>
          <w:lang w:val="en-US" w:eastAsia="zh-CN"/>
        </w:rPr>
        <w:t>零件参数</w:t>
      </w:r>
      <w:r>
        <w:rPr>
          <w:rFonts w:hint="eastAsia" w:ascii="宋体" w:hAnsi="宋体" w:eastAsia="宋体" w:cs="宋体"/>
          <w:color w:val="auto"/>
          <w:sz w:val="24"/>
          <w:szCs w:val="24"/>
          <w:highlight w:val="none"/>
          <w:lang w:val="zh-CN"/>
        </w:rPr>
        <w:t>必须与现有</w:t>
      </w:r>
      <w:r>
        <w:rPr>
          <w:rFonts w:hint="eastAsia" w:ascii="宋体" w:hAnsi="宋体" w:eastAsia="宋体" w:cs="宋体"/>
          <w:color w:val="auto"/>
          <w:sz w:val="24"/>
          <w:szCs w:val="24"/>
          <w:highlight w:val="none"/>
          <w:lang w:val="en-US" w:eastAsia="zh-CN"/>
        </w:rPr>
        <w:t>格栅</w:t>
      </w:r>
      <w:r>
        <w:rPr>
          <w:rFonts w:hint="eastAsia" w:ascii="宋体" w:hAnsi="宋体" w:eastAsia="宋体" w:cs="宋体"/>
          <w:color w:val="auto"/>
          <w:sz w:val="24"/>
          <w:szCs w:val="24"/>
          <w:highlight w:val="none"/>
          <w:lang w:val="zh-CN"/>
        </w:rPr>
        <w:t>设备</w:t>
      </w:r>
      <w:r>
        <w:rPr>
          <w:rFonts w:hint="eastAsia" w:ascii="宋体" w:hAnsi="宋体" w:eastAsia="宋体" w:cs="宋体"/>
          <w:color w:val="auto"/>
          <w:sz w:val="24"/>
          <w:szCs w:val="24"/>
          <w:highlight w:val="none"/>
          <w:lang w:val="en-US" w:eastAsia="zh-CN"/>
        </w:rPr>
        <w:t>配件</w:t>
      </w:r>
      <w:r>
        <w:rPr>
          <w:rFonts w:hint="eastAsia" w:ascii="宋体" w:hAnsi="宋体" w:eastAsia="宋体" w:cs="宋体"/>
          <w:color w:val="auto"/>
          <w:sz w:val="24"/>
          <w:szCs w:val="24"/>
          <w:highlight w:val="none"/>
          <w:lang w:val="zh-CN"/>
        </w:rPr>
        <w:t>的所有参数</w:t>
      </w:r>
      <w:r>
        <w:rPr>
          <w:rFonts w:hint="eastAsia" w:ascii="宋体" w:hAnsi="宋体" w:eastAsia="宋体" w:cs="宋体"/>
          <w:color w:val="auto"/>
          <w:sz w:val="24"/>
          <w:szCs w:val="24"/>
          <w:highlight w:val="none"/>
          <w:lang w:val="en-US" w:eastAsia="zh-CN"/>
        </w:rPr>
        <w:t>一致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配件满足互换性要求。</w:t>
      </w:r>
    </w:p>
    <w:p>
      <w:pPr>
        <w:pStyle w:val="39"/>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2.提供的货物质量要求不低于原设备生产厂家所生产配件的性能要求。</w:t>
      </w:r>
    </w:p>
    <w:p>
      <w:pPr>
        <w:pStyle w:val="39"/>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3.货物供货承诺：（以下“□”内勾选其一）</w:t>
      </w:r>
    </w:p>
    <w:p>
      <w:pPr>
        <w:pStyle w:val="39"/>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sym w:font="Wingdings" w:char="00A8"/>
      </w:r>
      <w:r>
        <w:rPr>
          <w:rFonts w:hint="eastAsia" w:ascii="宋体" w:hAnsi="宋体" w:eastAsia="宋体" w:cs="宋体"/>
          <w:b w:val="0"/>
          <w:bCs w:val="0"/>
          <w:kern w:val="2"/>
          <w:sz w:val="24"/>
          <w:szCs w:val="24"/>
          <w:highlight w:val="none"/>
          <w:u w:val="none"/>
          <w:lang w:val="en-US" w:eastAsia="zh-CN" w:bidi="ar"/>
        </w:rPr>
        <w:t>3.1我方提供的货物为</w:t>
      </w:r>
      <w:r>
        <w:rPr>
          <w:rFonts w:hint="eastAsia" w:ascii="宋体" w:hAnsi="宋体" w:eastAsia="宋体" w:cs="宋体"/>
          <w:b w:val="0"/>
          <w:bCs w:val="0"/>
          <w:kern w:val="2"/>
          <w:sz w:val="24"/>
          <w:szCs w:val="24"/>
          <w:highlight w:val="none"/>
          <w:u w:val="single"/>
          <w:lang w:val="en-US" w:eastAsia="zh-CN" w:bidi="ar"/>
        </w:rPr>
        <w:t>原设备生产厂家生产的原装配件。</w:t>
      </w:r>
      <w:r>
        <w:rPr>
          <w:rFonts w:hint="eastAsia" w:ascii="宋体" w:hAnsi="宋体" w:eastAsia="宋体" w:cs="宋体"/>
          <w:b w:val="0"/>
          <w:bCs w:val="0"/>
          <w:kern w:val="2"/>
          <w:sz w:val="24"/>
          <w:szCs w:val="24"/>
          <w:highlight w:val="none"/>
          <w:u w:val="none"/>
          <w:lang w:val="en-US" w:eastAsia="zh-CN" w:bidi="ar"/>
        </w:rPr>
        <w:t>在项目询价结果公示后三天内提供原设备生产厂家的项目销售授权证明文件，且供货时需提供产品合格证（或质量证明）。若我方未能按时提供授权证明，视作我方主动放弃中选资格。</w:t>
      </w:r>
    </w:p>
    <w:p>
      <w:pPr>
        <w:pStyle w:val="39"/>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sym w:font="Wingdings" w:char="00A8"/>
      </w:r>
      <w:r>
        <w:rPr>
          <w:rFonts w:hint="eastAsia" w:ascii="宋体" w:hAnsi="宋体" w:eastAsia="宋体" w:cs="宋体"/>
          <w:b w:val="0"/>
          <w:bCs w:val="0"/>
          <w:kern w:val="2"/>
          <w:sz w:val="24"/>
          <w:szCs w:val="24"/>
          <w:highlight w:val="none"/>
          <w:u w:val="none"/>
          <w:lang w:val="en-US" w:eastAsia="zh-CN" w:bidi="ar"/>
        </w:rPr>
        <w:t>3.2我方提供的货物</w:t>
      </w:r>
      <w:r>
        <w:rPr>
          <w:rFonts w:hint="eastAsia" w:ascii="宋体" w:hAnsi="宋体" w:eastAsia="宋体" w:cs="宋体"/>
          <w:b w:val="0"/>
          <w:bCs w:val="0"/>
          <w:kern w:val="2"/>
          <w:sz w:val="24"/>
          <w:szCs w:val="24"/>
          <w:highlight w:val="none"/>
          <w:u w:val="single"/>
          <w:lang w:val="en-US" w:eastAsia="zh-CN" w:bidi="ar"/>
        </w:rPr>
        <w:t>非原设备生产厂家生产的原装配件。</w:t>
      </w:r>
      <w:r>
        <w:rPr>
          <w:rFonts w:hint="eastAsia" w:ascii="宋体" w:hAnsi="宋体" w:eastAsia="宋体" w:cs="宋体"/>
          <w:b w:val="0"/>
          <w:bCs w:val="0"/>
          <w:kern w:val="2"/>
          <w:sz w:val="24"/>
          <w:szCs w:val="24"/>
          <w:highlight w:val="none"/>
          <w:u w:val="none"/>
          <w:lang w:val="en-US" w:eastAsia="zh-CN" w:bidi="ar"/>
        </w:rPr>
        <w:t>在项目询价提交报价文件时提供的关于形状、尺寸、公差、强度、热处理、表面处理等零件设计及加工工艺图纸资料，以及产品的零件互换性、材质、强度、刚度、硬度、耐腐蚀性、表面性能、可靠性等满足原设备要求的用户证明资料，我方保证以上资料为真实可靠的，不侵犯他人专利权。同时在供货时，承诺提供配件满足以上技术要求的第三方检验检测机构（具备CMA资质）的CMA质检报告（提供的配件参数未满足现场使用要求的，视为货物参数不满足技术要求）。</w:t>
      </w:r>
    </w:p>
    <w:p>
      <w:pPr>
        <w:pStyle w:val="39"/>
        <w:numPr>
          <w:ilvl w:val="0"/>
          <w:numId w:val="0"/>
        </w:numPr>
        <w:adjustRightInd w:val="0"/>
        <w:snapToGrid w:val="0"/>
        <w:spacing w:line="360" w:lineRule="auto"/>
        <w:jc w:val="left"/>
        <w:rPr>
          <w:rFonts w:hint="default" w:ascii="宋体" w:hAnsi="宋体" w:eastAsia="宋体" w:cs="宋体"/>
          <w:b w:val="0"/>
          <w:bCs w:val="0"/>
          <w:kern w:val="2"/>
          <w:sz w:val="24"/>
          <w:szCs w:val="24"/>
          <w:highlight w:val="none"/>
          <w:u w:val="none"/>
          <w:lang w:val="en-US" w:eastAsia="zh-CN" w:bidi="ar"/>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33"/>
        <w:rPr>
          <w:rFonts w:hint="eastAsia" w:ascii="宋体" w:hAnsi="宋体" w:eastAsia="宋体" w:cs="宋体"/>
          <w:sz w:val="24"/>
          <w:szCs w:val="24"/>
          <w:highlight w:val="none"/>
          <w:lang w:val="en-GB"/>
        </w:rPr>
      </w:pPr>
    </w:p>
    <w:p>
      <w:pPr>
        <w:pStyle w:val="6"/>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7.其他资料</w:t>
      </w:r>
    </w:p>
    <w:p>
      <w:pPr>
        <w:rPr>
          <w:rFonts w:hint="eastAsia" w:ascii="宋体" w:hAnsi="宋体" w:eastAsia="宋体" w:cs="宋体"/>
          <w:highlight w:val="none"/>
          <w:lang w:val="en-GB"/>
        </w:rPr>
      </w:pPr>
    </w:p>
    <w:p>
      <w:pPr>
        <w:rPr>
          <w:rFonts w:hint="eastAsia" w:ascii="宋体" w:hAnsi="宋体" w:eastAsia="宋体" w:cs="宋体"/>
          <w:highlight w:val="none"/>
          <w:lang w:val="en-GB"/>
        </w:rPr>
      </w:pPr>
    </w:p>
    <w:p>
      <w:pPr>
        <w:rPr>
          <w:rFonts w:hint="eastAsia" w:ascii="宋体" w:hAnsi="宋体" w:eastAsia="宋体" w:cs="宋体"/>
          <w:highlight w:val="none"/>
          <w:lang w:val="en-GB"/>
        </w:rPr>
      </w:pPr>
      <w:r>
        <w:rPr>
          <w:rFonts w:hint="eastAsia" w:ascii="宋体" w:hAnsi="宋体" w:eastAsia="宋体" w:cs="宋体"/>
          <w:highlight w:val="none"/>
          <w:lang w:val="en-GB"/>
        </w:rPr>
        <w:t>供应商认为有必要说明的其他资料</w:t>
      </w:r>
    </w:p>
    <w:p>
      <w:pPr>
        <w:rPr>
          <w:rFonts w:ascii="宋体" w:hAnsi="宋体" w:eastAsia="宋体" w:cs="宋体"/>
          <w:highlight w:val="none"/>
        </w:rPr>
      </w:pP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C931901"/>
    <w:multiLevelType w:val="singleLevel"/>
    <w:tmpl w:val="FC931901"/>
    <w:lvl w:ilvl="0" w:tentative="0">
      <w:start w:val="1"/>
      <w:numFmt w:val="decimal"/>
      <w:lvlText w:val="%1."/>
      <w:lvlJc w:val="left"/>
      <w:pPr>
        <w:tabs>
          <w:tab w:val="left" w:pos="312"/>
        </w:tabs>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zNmM2QxYmFkMGJkMDc5MTNkOTMxYTE5MzNhNTUifQ=="/>
  </w:docVars>
  <w:rsids>
    <w:rsidRoot w:val="005D618A"/>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493EBE"/>
    <w:rsid w:val="065861AF"/>
    <w:rsid w:val="06C64829"/>
    <w:rsid w:val="06E95B8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287CA3"/>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C1735B"/>
    <w:rsid w:val="0FED051E"/>
    <w:rsid w:val="0FEE4C29"/>
    <w:rsid w:val="0FF01BD7"/>
    <w:rsid w:val="10046082"/>
    <w:rsid w:val="10202B84"/>
    <w:rsid w:val="10655177"/>
    <w:rsid w:val="1090650C"/>
    <w:rsid w:val="10980825"/>
    <w:rsid w:val="10E60296"/>
    <w:rsid w:val="112B101A"/>
    <w:rsid w:val="11965B63"/>
    <w:rsid w:val="119B53FC"/>
    <w:rsid w:val="12424CDC"/>
    <w:rsid w:val="125630CA"/>
    <w:rsid w:val="126E16B0"/>
    <w:rsid w:val="129A2738"/>
    <w:rsid w:val="12B56BF1"/>
    <w:rsid w:val="12CB1A89"/>
    <w:rsid w:val="131840FB"/>
    <w:rsid w:val="13467417"/>
    <w:rsid w:val="136E76CF"/>
    <w:rsid w:val="157B3BC6"/>
    <w:rsid w:val="15BB0CD9"/>
    <w:rsid w:val="15BC6B3C"/>
    <w:rsid w:val="1694429A"/>
    <w:rsid w:val="171A20B7"/>
    <w:rsid w:val="175F2179"/>
    <w:rsid w:val="17635326"/>
    <w:rsid w:val="176B68E7"/>
    <w:rsid w:val="180E72FD"/>
    <w:rsid w:val="18236EFD"/>
    <w:rsid w:val="187E49A9"/>
    <w:rsid w:val="188C4BDC"/>
    <w:rsid w:val="189D5B1F"/>
    <w:rsid w:val="18A34CD0"/>
    <w:rsid w:val="190E6287"/>
    <w:rsid w:val="191F55BA"/>
    <w:rsid w:val="19AE0AF0"/>
    <w:rsid w:val="19B64DBC"/>
    <w:rsid w:val="1A373ACF"/>
    <w:rsid w:val="1A895341"/>
    <w:rsid w:val="1ABF66DB"/>
    <w:rsid w:val="1AF000F5"/>
    <w:rsid w:val="1B0D071F"/>
    <w:rsid w:val="1B4568CE"/>
    <w:rsid w:val="1B9015B7"/>
    <w:rsid w:val="1BB7150B"/>
    <w:rsid w:val="1D5A79EE"/>
    <w:rsid w:val="1D9E424A"/>
    <w:rsid w:val="1DE32193"/>
    <w:rsid w:val="1E0E2CD0"/>
    <w:rsid w:val="1E831280"/>
    <w:rsid w:val="1EAD6564"/>
    <w:rsid w:val="1EBC4704"/>
    <w:rsid w:val="1F172EB5"/>
    <w:rsid w:val="1F94592D"/>
    <w:rsid w:val="1FB860DE"/>
    <w:rsid w:val="1FC70142"/>
    <w:rsid w:val="1FF15315"/>
    <w:rsid w:val="20230F6D"/>
    <w:rsid w:val="203C5A02"/>
    <w:rsid w:val="203F6B73"/>
    <w:rsid w:val="206375BB"/>
    <w:rsid w:val="207C0FC1"/>
    <w:rsid w:val="209D4C94"/>
    <w:rsid w:val="20E84705"/>
    <w:rsid w:val="216507F0"/>
    <w:rsid w:val="218400BA"/>
    <w:rsid w:val="21AB1E2F"/>
    <w:rsid w:val="21D40498"/>
    <w:rsid w:val="21DC6016"/>
    <w:rsid w:val="221C1DEB"/>
    <w:rsid w:val="226A51D5"/>
    <w:rsid w:val="22767047"/>
    <w:rsid w:val="22D67C64"/>
    <w:rsid w:val="231A37B3"/>
    <w:rsid w:val="235B0074"/>
    <w:rsid w:val="23A05588"/>
    <w:rsid w:val="25291CB2"/>
    <w:rsid w:val="25431AEB"/>
    <w:rsid w:val="254B4ED2"/>
    <w:rsid w:val="25BF43FD"/>
    <w:rsid w:val="25C25830"/>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997D3D"/>
    <w:rsid w:val="2FBA09F1"/>
    <w:rsid w:val="2FEF2ACF"/>
    <w:rsid w:val="30540211"/>
    <w:rsid w:val="30682355"/>
    <w:rsid w:val="31000D25"/>
    <w:rsid w:val="312D7741"/>
    <w:rsid w:val="316F137F"/>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2814F3"/>
    <w:rsid w:val="413814BA"/>
    <w:rsid w:val="41872511"/>
    <w:rsid w:val="42466655"/>
    <w:rsid w:val="428302D4"/>
    <w:rsid w:val="42B82DC8"/>
    <w:rsid w:val="42C82F57"/>
    <w:rsid w:val="437C5575"/>
    <w:rsid w:val="43BE79AE"/>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DE5944"/>
    <w:rsid w:val="4EF0709E"/>
    <w:rsid w:val="4FC633F2"/>
    <w:rsid w:val="50CB588B"/>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8C0ECF"/>
    <w:rsid w:val="5C9220DF"/>
    <w:rsid w:val="5D0B7BCF"/>
    <w:rsid w:val="5D4A15F3"/>
    <w:rsid w:val="5D69542A"/>
    <w:rsid w:val="5D9E304E"/>
    <w:rsid w:val="5E0930EF"/>
    <w:rsid w:val="5E3D4D53"/>
    <w:rsid w:val="5E4717E6"/>
    <w:rsid w:val="5E55774C"/>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7A40896"/>
    <w:rsid w:val="680A5986"/>
    <w:rsid w:val="680D5F4B"/>
    <w:rsid w:val="68113F51"/>
    <w:rsid w:val="68E94770"/>
    <w:rsid w:val="68F949C9"/>
    <w:rsid w:val="695A4290"/>
    <w:rsid w:val="69C1336F"/>
    <w:rsid w:val="6A334932"/>
    <w:rsid w:val="6A3353FF"/>
    <w:rsid w:val="6A5D63E6"/>
    <w:rsid w:val="6A5F24D1"/>
    <w:rsid w:val="6A7F74A1"/>
    <w:rsid w:val="6A823091"/>
    <w:rsid w:val="6AE347EB"/>
    <w:rsid w:val="6B434AF0"/>
    <w:rsid w:val="6B57675A"/>
    <w:rsid w:val="6BC85759"/>
    <w:rsid w:val="6BDD7B4D"/>
    <w:rsid w:val="6C3E44D5"/>
    <w:rsid w:val="6E093B5F"/>
    <w:rsid w:val="6E424D6C"/>
    <w:rsid w:val="6EBC0B3A"/>
    <w:rsid w:val="6EC473D4"/>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3AF0887"/>
    <w:rsid w:val="741F68CF"/>
    <w:rsid w:val="743E016B"/>
    <w:rsid w:val="74644370"/>
    <w:rsid w:val="74C87442"/>
    <w:rsid w:val="75252DF3"/>
    <w:rsid w:val="75621536"/>
    <w:rsid w:val="75BF3154"/>
    <w:rsid w:val="76251AD3"/>
    <w:rsid w:val="764A07CF"/>
    <w:rsid w:val="764F6B3D"/>
    <w:rsid w:val="768908E3"/>
    <w:rsid w:val="76CD2B7B"/>
    <w:rsid w:val="76D80645"/>
    <w:rsid w:val="76E03371"/>
    <w:rsid w:val="780E5898"/>
    <w:rsid w:val="782642CC"/>
    <w:rsid w:val="783B1D3D"/>
    <w:rsid w:val="7894095E"/>
    <w:rsid w:val="78D90FF3"/>
    <w:rsid w:val="78EC4373"/>
    <w:rsid w:val="79000679"/>
    <w:rsid w:val="79A416F0"/>
    <w:rsid w:val="79B03EB6"/>
    <w:rsid w:val="7A020F98"/>
    <w:rsid w:val="7AF37579"/>
    <w:rsid w:val="7AF87F64"/>
    <w:rsid w:val="7B1C0C84"/>
    <w:rsid w:val="7B5A62DF"/>
    <w:rsid w:val="7B7A04A8"/>
    <w:rsid w:val="7C0C3F6D"/>
    <w:rsid w:val="7C22163C"/>
    <w:rsid w:val="7C595075"/>
    <w:rsid w:val="7C6B07B2"/>
    <w:rsid w:val="7C8C4401"/>
    <w:rsid w:val="7CB60F1A"/>
    <w:rsid w:val="7D133243"/>
    <w:rsid w:val="7E394207"/>
    <w:rsid w:val="7E4007A2"/>
    <w:rsid w:val="7E791CAD"/>
    <w:rsid w:val="7E9B1E1D"/>
    <w:rsid w:val="7EA50DFB"/>
    <w:rsid w:val="7EC86878"/>
    <w:rsid w:val="7EFD69B4"/>
    <w:rsid w:val="7F16390D"/>
    <w:rsid w:val="7F1B3C46"/>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4"/>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41"/>
    <w:semiHidden/>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Title"/>
    <w:basedOn w:val="1"/>
    <w:qFormat/>
    <w:uiPriority w:val="0"/>
    <w:pPr>
      <w:jc w:val="center"/>
    </w:pPr>
    <w:rPr>
      <w:rFonts w:ascii="Arial" w:hAnsi="Arial" w:cs="Arial"/>
      <w:b/>
      <w:snapToGrid w:val="0"/>
      <w:lang w:eastAsia="zh-CN"/>
    </w:rPr>
  </w:style>
  <w:style w:type="paragraph" w:styleId="23">
    <w:name w:val="annotation subject"/>
    <w:basedOn w:val="8"/>
    <w:next w:val="8"/>
    <w:link w:val="55"/>
    <w:semiHidden/>
    <w:unhideWhenUsed/>
    <w:qFormat/>
    <w:uiPriority w:val="99"/>
    <w:rPr>
      <w:b/>
      <w:bCs/>
    </w:rPr>
  </w:style>
  <w:style w:type="paragraph" w:styleId="24">
    <w:name w:val="Body Text First Indent"/>
    <w:basedOn w:val="2"/>
    <w:unhideWhenUsed/>
    <w:qFormat/>
    <w:uiPriority w:val="99"/>
    <w:pPr>
      <w:widowControl w:val="0"/>
      <w:spacing w:after="120" w:line="240" w:lineRule="auto"/>
      <w:ind w:firstLine="420"/>
    </w:pPr>
    <w:rPr>
      <w:kern w:val="2"/>
      <w:sz w:val="21"/>
    </w:rPr>
  </w:style>
  <w:style w:type="paragraph" w:styleId="25">
    <w:name w:val="Body Text First Indent 2"/>
    <w:basedOn w:val="10"/>
    <w:qFormat/>
    <w:uiPriority w:val="0"/>
    <w:pPr>
      <w:spacing w:line="360" w:lineRule="auto"/>
      <w:ind w:firstLine="420"/>
    </w:pPr>
    <w:rPr>
      <w:rFonts w:eastAsia="等线"/>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unhideWhenUsed/>
    <w:qFormat/>
    <w:uiPriority w:val="99"/>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标题 2 Char"/>
    <w:basedOn w:val="28"/>
    <w:link w:val="5"/>
    <w:qFormat/>
    <w:uiPriority w:val="9"/>
    <w:rPr>
      <w:rFonts w:eastAsia="方正小标宋简体" w:asciiTheme="majorHAnsi" w:hAnsiTheme="majorHAnsi" w:cstheme="majorBidi"/>
      <w:bCs/>
      <w:sz w:val="36"/>
      <w:szCs w:val="32"/>
    </w:rPr>
  </w:style>
  <w:style w:type="character" w:customStyle="1" w:styleId="35">
    <w:name w:val="页眉 Char"/>
    <w:basedOn w:val="28"/>
    <w:link w:val="18"/>
    <w:qFormat/>
    <w:uiPriority w:val="99"/>
    <w:rPr>
      <w:sz w:val="18"/>
      <w:szCs w:val="18"/>
    </w:rPr>
  </w:style>
  <w:style w:type="character" w:customStyle="1" w:styleId="36">
    <w:name w:val="页脚 Char"/>
    <w:basedOn w:val="28"/>
    <w:link w:val="17"/>
    <w:qFormat/>
    <w:uiPriority w:val="99"/>
    <w:rPr>
      <w:sz w:val="18"/>
      <w:szCs w:val="18"/>
    </w:rPr>
  </w:style>
  <w:style w:type="character" w:customStyle="1" w:styleId="37">
    <w:name w:val="标题 1 Char"/>
    <w:basedOn w:val="28"/>
    <w:link w:val="4"/>
    <w:qFormat/>
    <w:uiPriority w:val="9"/>
    <w:rPr>
      <w:rFonts w:eastAsia="方正小标宋简体"/>
      <w:bCs/>
      <w:kern w:val="44"/>
      <w:sz w:val="44"/>
      <w:szCs w:val="44"/>
    </w:rPr>
  </w:style>
  <w:style w:type="character" w:customStyle="1" w:styleId="38">
    <w:name w:val="标题 3 Char"/>
    <w:basedOn w:val="28"/>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8"/>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Char1"/>
    <w:basedOn w:val="28"/>
    <w:link w:val="9"/>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2">
    <w:name w:val="普通正文"/>
    <w:basedOn w:val="1"/>
    <w:qFormat/>
    <w:uiPriority w:val="99"/>
    <w:pPr>
      <w:spacing w:line="360" w:lineRule="auto"/>
      <w:ind w:left="34" w:firstLine="480" w:firstLineChars="200"/>
    </w:pPr>
    <w:rPr>
      <w:sz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文字 Char"/>
    <w:basedOn w:val="28"/>
    <w:link w:val="8"/>
    <w:semiHidden/>
    <w:qFormat/>
    <w:uiPriority w:val="99"/>
    <w:rPr>
      <w:rFonts w:asciiTheme="minorHAnsi" w:hAnsiTheme="minorHAnsi" w:eastAsiaTheme="minorEastAsia" w:cstheme="minorBidi"/>
      <w:kern w:val="2"/>
      <w:sz w:val="21"/>
      <w:szCs w:val="22"/>
    </w:rPr>
  </w:style>
  <w:style w:type="character" w:customStyle="1" w:styleId="55">
    <w:name w:val="批注主题 Char"/>
    <w:basedOn w:val="54"/>
    <w:link w:val="23"/>
    <w:semiHidden/>
    <w:qFormat/>
    <w:uiPriority w:val="99"/>
    <w:rPr>
      <w:rFonts w:asciiTheme="minorHAnsi" w:hAnsiTheme="minorHAnsi" w:eastAsiaTheme="minorEastAsia" w:cstheme="minorBidi"/>
      <w:b/>
      <w:bCs/>
      <w:kern w:val="2"/>
      <w:sz w:val="21"/>
      <w:szCs w:val="22"/>
    </w:rPr>
  </w:style>
  <w:style w:type="character" w:customStyle="1" w:styleId="56">
    <w:name w:val="font71"/>
    <w:basedOn w:val="28"/>
    <w:qFormat/>
    <w:uiPriority w:val="0"/>
    <w:rPr>
      <w:rFonts w:hint="eastAsia" w:ascii="宋体" w:hAnsi="宋体" w:eastAsia="宋体" w:cs="宋体"/>
      <w:color w:val="000000"/>
      <w:sz w:val="20"/>
      <w:szCs w:val="20"/>
      <w:u w:val="none"/>
    </w:rPr>
  </w:style>
  <w:style w:type="character" w:customStyle="1" w:styleId="57">
    <w:name w:val="font21"/>
    <w:basedOn w:val="28"/>
    <w:qFormat/>
    <w:uiPriority w:val="0"/>
    <w:rPr>
      <w:rFonts w:hint="eastAsia" w:ascii="宋体" w:hAnsi="宋体" w:eastAsia="宋体" w:cs="宋体"/>
      <w:color w:val="000000"/>
      <w:sz w:val="20"/>
      <w:szCs w:val="20"/>
      <w:u w:val="none"/>
    </w:rPr>
  </w:style>
  <w:style w:type="character" w:customStyle="1" w:styleId="58">
    <w:name w:val="font01"/>
    <w:basedOn w:val="28"/>
    <w:qFormat/>
    <w:uiPriority w:val="0"/>
    <w:rPr>
      <w:rFonts w:hint="eastAsia" w:ascii="宋体" w:hAnsi="宋体" w:eastAsia="宋体" w:cs="宋体"/>
      <w:color w:val="000000"/>
      <w:sz w:val="24"/>
      <w:szCs w:val="24"/>
      <w:u w:val="none"/>
    </w:rPr>
  </w:style>
  <w:style w:type="character" w:customStyle="1" w:styleId="59">
    <w:name w:val="font11"/>
    <w:basedOn w:val="2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61</Pages>
  <Words>20316</Words>
  <Characters>23385</Characters>
  <Lines>155</Lines>
  <Paragraphs>43</Paragraphs>
  <TotalTime>184</TotalTime>
  <ScaleCrop>false</ScaleCrop>
  <LinksUpToDate>false</LinksUpToDate>
  <CharactersWithSpaces>25352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2023-12-08T02:33:00Z</cp:lastPrinted>
  <dcterms:modified xsi:type="dcterms:W3CDTF">2023-12-12T02:02:53Z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BA99880C86F545FDAA1B2B1CDA3618A3</vt:lpwstr>
  </property>
</Properties>
</file>