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99" w:name="_GoBack"/>
      <w:bookmarkEnd w:id="99"/>
    </w:p>
    <w:p>
      <w:pPr>
        <w:jc w:val="center"/>
        <w:rPr>
          <w:rFonts w:hint="eastAsia" w:ascii="方正小标宋简体" w:eastAsia="方正小标宋简体"/>
          <w:sz w:val="52"/>
          <w:szCs w:val="52"/>
        </w:rPr>
      </w:pPr>
      <w:r>
        <w:rPr>
          <w:rFonts w:hint="eastAsia" w:ascii="方正小标宋简体" w:eastAsia="方正小标宋简体"/>
          <w:sz w:val="52"/>
          <w:szCs w:val="52"/>
        </w:rPr>
        <w:t>广州市净水有限公司2023-2024年度</w:t>
      </w:r>
    </w:p>
    <w:p>
      <w:pPr>
        <w:jc w:val="center"/>
        <w:rPr>
          <w:rFonts w:hint="eastAsia" w:ascii="方正小标宋简体" w:eastAsia="方正小标宋简体"/>
          <w:sz w:val="52"/>
          <w:szCs w:val="52"/>
        </w:rPr>
      </w:pPr>
      <w:r>
        <w:rPr>
          <w:rFonts w:hint="eastAsia" w:ascii="方正小标宋简体" w:eastAsia="方正小标宋简体"/>
          <w:sz w:val="52"/>
          <w:szCs w:val="52"/>
        </w:rPr>
        <w:t>环境污染责任险项目</w:t>
      </w:r>
    </w:p>
    <w:p>
      <w:pPr>
        <w:jc w:val="center"/>
        <w:rPr>
          <w:rFonts w:hint="eastAsia" w:ascii="方正小标宋简体" w:eastAsia="方正小标宋简体"/>
          <w:sz w:val="52"/>
          <w:szCs w:val="52"/>
        </w:rPr>
      </w:pPr>
    </w:p>
    <w:p>
      <w:pPr>
        <w:jc w:val="center"/>
        <w:rPr>
          <w:rFonts w:ascii="方正小标宋简体" w:eastAsia="方正小标宋简体"/>
          <w:sz w:val="52"/>
          <w:szCs w:val="52"/>
        </w:rPr>
      </w:pP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pStyle w:val="28"/>
      </w:pPr>
    </w:p>
    <w:p>
      <w:pPr>
        <w:pStyle w:val="28"/>
      </w:pPr>
    </w:p>
    <w:p>
      <w:pPr>
        <w:pStyle w:val="28"/>
        <w:jc w:val="center"/>
        <w:rPr>
          <w:color w:val="auto"/>
        </w:rPr>
      </w:pPr>
    </w:p>
    <w:p>
      <w:pPr>
        <w:jc w:val="cente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cs="仿宋_GB2312"/>
          <w:sz w:val="32"/>
          <w:szCs w:val="32"/>
        </w:rPr>
        <w:t>广州市净水有限公司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二三年三月</w:t>
      </w:r>
    </w:p>
    <w:p>
      <w:pPr>
        <w:jc w:val="center"/>
        <w:rPr>
          <w:rFonts w:ascii="黑体" w:hAnsi="黑体" w:eastAsia="黑体" w:cs="仿宋_GB2312"/>
          <w:sz w:val="32"/>
          <w:szCs w:val="32"/>
        </w:rPr>
      </w:pPr>
      <w:r>
        <w:rPr>
          <w:rFonts w:ascii="黑体" w:hAnsi="黑体" w:eastAsia="黑体" w:cs="仿宋_GB2312"/>
          <w:sz w:val="32"/>
          <w:szCs w:val="32"/>
        </w:rPr>
        <w:br w:type="page"/>
      </w:r>
    </w:p>
    <w:p/>
    <w:p>
      <w:pPr>
        <w:pStyle w:val="54"/>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21"/>
        <w:numPr>
          <w:ilvl w:val="0"/>
          <w:numId w:val="1"/>
        </w:numPr>
        <w:tabs>
          <w:tab w:val="right" w:pos="8844"/>
        </w:tabs>
      </w:pPr>
      <w:r>
        <w:rPr>
          <w:rFonts w:hint="eastAsia"/>
        </w:rPr>
        <w:t>采购公告</w:t>
      </w:r>
    </w:p>
    <w:p>
      <w:pPr>
        <w:pStyle w:val="21"/>
        <w:numPr>
          <w:ilvl w:val="0"/>
          <w:numId w:val="1"/>
        </w:numPr>
        <w:tabs>
          <w:tab w:val="right" w:pos="8844"/>
        </w:tabs>
      </w:pPr>
      <w:r>
        <w:rPr>
          <w:rFonts w:hint="eastAsia"/>
        </w:rPr>
        <w:t>供应商须知</w:t>
      </w:r>
    </w:p>
    <w:p>
      <w:pPr>
        <w:pStyle w:val="21"/>
        <w:numPr>
          <w:ilvl w:val="0"/>
          <w:numId w:val="1"/>
        </w:numPr>
        <w:tabs>
          <w:tab w:val="right" w:pos="8844"/>
        </w:tabs>
      </w:pPr>
      <w:r>
        <w:rPr>
          <w:rFonts w:hint="eastAsia"/>
        </w:rPr>
        <w:t>采购方法</w:t>
      </w:r>
    </w:p>
    <w:p>
      <w:pPr>
        <w:pStyle w:val="21"/>
        <w:numPr>
          <w:ilvl w:val="0"/>
          <w:numId w:val="1"/>
        </w:numPr>
        <w:tabs>
          <w:tab w:val="right" w:pos="8844"/>
        </w:tabs>
      </w:pPr>
      <w:r>
        <w:rPr>
          <w:rFonts w:hint="eastAsia"/>
        </w:rPr>
        <w:t>评审方法</w:t>
      </w:r>
    </w:p>
    <w:p>
      <w:pPr>
        <w:pStyle w:val="21"/>
        <w:numPr>
          <w:ilvl w:val="0"/>
          <w:numId w:val="1"/>
        </w:numPr>
        <w:tabs>
          <w:tab w:val="right" w:pos="8844"/>
        </w:tabs>
      </w:pPr>
      <w:r>
        <w:rPr>
          <w:rFonts w:hint="eastAsia"/>
        </w:rPr>
        <w:t>采购需求</w:t>
      </w:r>
    </w:p>
    <w:p>
      <w:pPr>
        <w:pStyle w:val="21"/>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21"/>
        <w:tabs>
          <w:tab w:val="right" w:pos="8844"/>
        </w:tabs>
      </w:pPr>
      <w:r>
        <w:fldChar w:fldCharType="begin"/>
      </w:r>
      <w:r>
        <w:instrText xml:space="preserve"> HYPERLINK \l "_Toc5817" </w:instrText>
      </w:r>
      <w:r>
        <w:fldChar w:fldCharType="separate"/>
      </w:r>
      <w:r>
        <w:fldChar w:fldCharType="end"/>
      </w:r>
    </w:p>
    <w:p>
      <w:pPr>
        <w:pStyle w:val="21"/>
        <w:tabs>
          <w:tab w:val="right" w:pos="8844"/>
        </w:tabs>
      </w:pPr>
      <w:r>
        <w:fldChar w:fldCharType="begin"/>
      </w:r>
      <w:r>
        <w:instrText xml:space="preserve"> HYPERLINK \l "_Toc27928" </w:instrText>
      </w:r>
      <w:r>
        <w:fldChar w:fldCharType="separate"/>
      </w:r>
      <w:r>
        <w:fldChar w:fldCharType="end"/>
      </w:r>
    </w:p>
    <w:p>
      <w:pPr>
        <w:pStyle w:val="28"/>
        <w:rPr>
          <w:color w:val="auto"/>
        </w:rPr>
      </w:pPr>
      <w:r>
        <w:rPr>
          <w:color w:val="auto"/>
        </w:rPr>
        <w:fldChar w:fldCharType="end"/>
      </w:r>
    </w:p>
    <w:p>
      <w:pPr>
        <w:pStyle w:val="28"/>
        <w:rPr>
          <w:color w:val="auto"/>
        </w:rPr>
      </w:pPr>
      <w:bookmarkStart w:id="0" w:name="_Toc18145"/>
      <w:bookmarkStart w:id="1" w:name="_Toc1711"/>
      <w:bookmarkStart w:id="2" w:name="_Toc17696"/>
      <w:bookmarkStart w:id="3" w:name="_Toc26148"/>
    </w:p>
    <w:p>
      <w:pPr>
        <w:widowControl/>
        <w:jc w:val="left"/>
        <w:rPr>
          <w:rFonts w:ascii="宋体" w:hAnsi="宋体" w:eastAsia="等线" w:cs="Times New Roman"/>
          <w:kern w:val="0"/>
          <w:sz w:val="24"/>
          <w:szCs w:val="24"/>
        </w:rPr>
      </w:pPr>
      <w:r>
        <w:br w:type="page"/>
      </w:r>
    </w:p>
    <w:p>
      <w:pPr>
        <w:pStyle w:val="3"/>
      </w:pPr>
      <w:bookmarkStart w:id="4" w:name="_Toc7519"/>
      <w:bookmarkStart w:id="5" w:name="_Toc11322"/>
      <w:bookmarkStart w:id="6" w:name="_Toc19609"/>
      <w:bookmarkStart w:id="7" w:name="_Toc1669"/>
      <w:bookmarkStart w:id="8" w:name="_Toc4275"/>
      <w:bookmarkStart w:id="9" w:name="_Toc31938"/>
      <w:bookmarkStart w:id="10" w:name="_Toc17801"/>
    </w:p>
    <w:bookmarkEnd w:id="0"/>
    <w:bookmarkEnd w:id="1"/>
    <w:bookmarkEnd w:id="2"/>
    <w:bookmarkEnd w:id="3"/>
    <w:bookmarkEnd w:id="4"/>
    <w:bookmarkEnd w:id="5"/>
    <w:bookmarkEnd w:id="6"/>
    <w:bookmarkEnd w:id="7"/>
    <w:bookmarkEnd w:id="8"/>
    <w:bookmarkEnd w:id="9"/>
    <w:bookmarkEnd w:id="10"/>
    <w:p>
      <w:pPr>
        <w:pStyle w:val="3"/>
      </w:pPr>
      <w:r>
        <w:rPr>
          <w:sz w:val="44"/>
        </w:rPr>
        <mc:AlternateContent>
          <mc:Choice Requires="wps">
            <w:drawing>
              <wp:anchor distT="0" distB="0" distL="114300" distR="114300" simplePos="0" relativeHeight="251672576" behindDoc="0" locked="0" layoutInCell="1" allowOverlap="1">
                <wp:simplePos x="0" y="0"/>
                <wp:positionH relativeFrom="column">
                  <wp:posOffset>2205355</wp:posOffset>
                </wp:positionH>
                <wp:positionV relativeFrom="paragraph">
                  <wp:posOffset>541655</wp:posOffset>
                </wp:positionV>
                <wp:extent cx="1132840" cy="6985"/>
                <wp:effectExtent l="0" t="0" r="0" b="0"/>
                <wp:wrapNone/>
                <wp:docPr id="16" name="直接连接符 16"/>
                <wp:cNvGraphicFramePr/>
                <a:graphic xmlns:a="http://schemas.openxmlformats.org/drawingml/2006/main">
                  <a:graphicData uri="http://schemas.microsoft.com/office/word/2010/wordprocessingShape">
                    <wps:wsp>
                      <wps:cNvCnPr/>
                      <wps:spPr>
                        <a:xfrm flipV="1">
                          <a:off x="3242945" y="2653665"/>
                          <a:ext cx="113284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3.65pt;margin-top:42.65pt;height:0.55pt;width:89.2pt;z-index:251672576;mso-width-relative:page;mso-height-relative:page;" filled="f" stroked="t" coordsize="21600,21600" o:gfxdata="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0BjQDYAAAACQEAAA8AAAAAAAAAAQAgAAAA&#10;IgAAAGRycy9kb3ducmV2LnhtbFBLAQIUABQAAAAIAIdO4kA8LWKeCwIAAO4DAAAOAAAAAAAAAAEA&#10;IAAAACcBAABkcnMvZTJvRG9jLnhtbFBLBQYAAAAABgAGAFkBAACkBQAAAAA=&#10;">
                <v:fill on="f" focussize="0,0"/>
                <v:stroke color="#000000 [3200]" joinstyle="round"/>
                <v:imagedata o:title=""/>
                <o:lock v:ext="edit" aspectratio="f"/>
              </v:line>
            </w:pict>
          </mc:Fallback>
        </mc:AlternateContent>
      </w:r>
      <w:r>
        <w:rPr>
          <w:sz w:val="44"/>
        </w:rPr>
        <mc:AlternateContent>
          <mc:Choice Requires="wps">
            <w:drawing>
              <wp:anchor distT="0" distB="0" distL="114300" distR="114300" simplePos="0" relativeHeight="251671552" behindDoc="0" locked="0" layoutInCell="1" allowOverlap="1">
                <wp:simplePos x="0" y="0"/>
                <wp:positionH relativeFrom="column">
                  <wp:posOffset>2241550</wp:posOffset>
                </wp:positionH>
                <wp:positionV relativeFrom="paragraph">
                  <wp:posOffset>29210</wp:posOffset>
                </wp:positionV>
                <wp:extent cx="1132840" cy="0"/>
                <wp:effectExtent l="0" t="0" r="0" b="0"/>
                <wp:wrapNone/>
                <wp:docPr id="15" name="直接连接符 15"/>
                <wp:cNvGraphicFramePr/>
                <a:graphic xmlns:a="http://schemas.openxmlformats.org/drawingml/2006/main">
                  <a:graphicData uri="http://schemas.microsoft.com/office/word/2010/wordprocessingShape">
                    <wps:wsp>
                      <wps:cNvCnPr/>
                      <wps:spPr>
                        <a:xfrm>
                          <a:off x="3249930" y="2047875"/>
                          <a:ext cx="1132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6.5pt;margin-top:2.3pt;height:0pt;width:89.2pt;z-index:251671552;mso-width-relative:page;mso-height-relative:page;" filled="f" stroked="t" coordsize="21600,21600" o:gfxdata="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jWtYv1gAAAAcBAAAPAAAAAAAAAAEAIAAAACIAAABkcnMvZG93&#10;bnJldi54bWxQSwECFAAUAAAACACHTuJA2rwNUwICAADhAwAADgAAAAAAAAABACAAAAAlAQAAZHJz&#10;L2Uyb0RvYy54bWxQSwUGAAAAAAYABgBZAQAAmQUAAAAA&#10;">
                <v:fill on="f" focussize="0,0"/>
                <v:stroke color="#000000 [3200]" joinstyle="round"/>
                <v:imagedata o:title=""/>
                <o:lock v:ext="edit" aspectratio="f"/>
              </v:line>
            </w:pict>
          </mc:Fallback>
        </mc:AlternateContent>
      </w:r>
      <w:r>
        <w:t>第一章</w:t>
      </w:r>
    </w:p>
    <w:p>
      <w:pPr>
        <w:pStyle w:val="3"/>
      </w:pPr>
      <w:bookmarkStart w:id="11" w:name="_Toc14238"/>
      <w:bookmarkStart w:id="12" w:name="_Toc88209924"/>
      <w:bookmarkStart w:id="13" w:name="_Toc15709"/>
      <w:bookmarkStart w:id="14" w:name="_Toc30989"/>
      <w:bookmarkStart w:id="15" w:name="_Toc10122"/>
      <w:bookmarkStart w:id="16" w:name="_Toc30131"/>
      <w:bookmarkStart w:id="17" w:name="_Toc5230"/>
      <w:bookmarkStart w:id="18" w:name="_Toc999"/>
      <w:bookmarkStart w:id="19" w:name="_Toc26363"/>
      <w:bookmarkStart w:id="20" w:name="_Toc8201"/>
      <w:bookmarkStart w:id="21" w:name="_Toc2659"/>
      <w:bookmarkStart w:id="22" w:name="_Toc28995"/>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8"/>
        <w:rPr>
          <w:rFonts w:ascii="方正小标宋简体" w:eastAsia="方正小标宋简体"/>
          <w:color w:val="auto"/>
          <w:sz w:val="44"/>
          <w:szCs w:val="44"/>
        </w:rPr>
      </w:pPr>
    </w:p>
    <w:p>
      <w:pPr>
        <w:pStyle w:val="28"/>
        <w:rPr>
          <w:rFonts w:ascii="方正小标宋简体" w:eastAsia="方正小标宋简体"/>
          <w:color w:val="auto"/>
          <w:sz w:val="44"/>
          <w:szCs w:val="44"/>
        </w:rPr>
      </w:pPr>
    </w:p>
    <w:p>
      <w:pPr>
        <w:widowControl/>
        <w:jc w:val="left"/>
        <w:rPr>
          <w:rFonts w:ascii="方正小标宋简体" w:hAnsi="宋体" w:eastAsia="方正小标宋简体" w:cs="Times New Roman"/>
          <w:kern w:val="0"/>
          <w:sz w:val="44"/>
          <w:szCs w:val="44"/>
        </w:rPr>
      </w:pPr>
      <w:r>
        <w:rPr>
          <w:rFonts w:ascii="方正小标宋简体" w:eastAsia="方正小标宋简体"/>
          <w:sz w:val="44"/>
          <w:szCs w:val="44"/>
        </w:rPr>
        <w:br w:type="page"/>
      </w:r>
    </w:p>
    <w:p>
      <w:pPr>
        <w:pStyle w:val="4"/>
        <w:spacing w:line="600" w:lineRule="exact"/>
        <w:rPr>
          <w:u w:val="single"/>
        </w:rPr>
      </w:pPr>
      <w:bookmarkStart w:id="23" w:name="_Toc21373"/>
      <w:bookmarkStart w:id="24" w:name="_Toc9680"/>
      <w:r>
        <w:rPr>
          <w:rFonts w:hint="eastAsia"/>
          <w:u w:val="single"/>
        </w:rPr>
        <w:t>广州市净水有限公司2023-2024年度</w:t>
      </w:r>
    </w:p>
    <w:p>
      <w:pPr>
        <w:pStyle w:val="4"/>
        <w:spacing w:line="600" w:lineRule="exact"/>
        <w:rPr>
          <w:u w:val="single"/>
        </w:rPr>
      </w:pPr>
      <w:r>
        <w:rPr>
          <w:rFonts w:hint="eastAsia"/>
          <w:u w:val="single"/>
        </w:rPr>
        <w:t>环境污染责任险项目</w:t>
      </w:r>
    </w:p>
    <w:p>
      <w:pPr>
        <w:pStyle w:val="4"/>
        <w:spacing w:line="600" w:lineRule="exact"/>
      </w:pPr>
      <w:r>
        <w:rPr>
          <w:rFonts w:hint="eastAsia"/>
        </w:rPr>
        <w:t>采购公告</w:t>
      </w:r>
      <w:bookmarkEnd w:id="23"/>
      <w:bookmarkEnd w:id="24"/>
    </w:p>
    <w:p>
      <w:pPr>
        <w:adjustRightInd w:val="0"/>
        <w:snapToGrid w:val="0"/>
        <w:spacing w:line="600" w:lineRule="exact"/>
        <w:ind w:firstLine="560" w:firstLineChars="200"/>
        <w:jc w:val="left"/>
        <w:rPr>
          <w:rFonts w:ascii="仿宋_GB2312" w:eastAsia="仿宋_GB2312"/>
          <w:sz w:val="28"/>
          <w:szCs w:val="28"/>
          <w:u w:val="single"/>
        </w:rPr>
      </w:pPr>
      <w:r>
        <w:rPr>
          <w:rFonts w:hint="eastAsia" w:ascii="仿宋_GB2312" w:eastAsia="仿宋_GB2312"/>
          <w:sz w:val="28"/>
          <w:szCs w:val="28"/>
          <w:u w:val="single"/>
        </w:rPr>
        <w:t>广州市净水有限公司2023-2024年度环境污染责任险项目</w:t>
      </w:r>
      <w:r>
        <w:rPr>
          <w:rFonts w:hint="eastAsia" w:ascii="仿宋_GB2312" w:eastAsia="仿宋_GB2312"/>
          <w:sz w:val="28"/>
          <w:szCs w:val="28"/>
        </w:rPr>
        <w:t xml:space="preserve">已具备采购条件，现对该□施工  □货物 </w:t>
      </w:r>
      <w:r>
        <w:rPr>
          <w:rFonts w:hint="eastAsia" w:ascii="仿宋_GB2312" w:eastAsia="仿宋_GB2312"/>
          <w:sz w:val="28"/>
          <w:szCs w:val="28"/>
        </w:rPr>
        <w:sym w:font="Wingdings 2" w:char="0052"/>
      </w:r>
      <w:r>
        <w:rPr>
          <w:rFonts w:hint="eastAsia" w:ascii="仿宋_GB2312" w:eastAsia="仿宋_GB2312"/>
          <w:sz w:val="28"/>
          <w:szCs w:val="28"/>
        </w:rPr>
        <w:t>服务项目实施公开采购活动，采用</w:t>
      </w:r>
      <w:r>
        <w:rPr>
          <w:rFonts w:hint="eastAsia" w:ascii="仿宋_GB2312" w:eastAsia="仿宋_GB2312"/>
          <w:sz w:val="28"/>
          <w:szCs w:val="28"/>
          <w:u w:val="single"/>
        </w:rPr>
        <w:t>询比采购</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广州市净水有限公司2023-2024年度环境污染责任险项目</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1.2项目编号：</w:t>
      </w:r>
      <w:r>
        <w:rPr>
          <w:rFonts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XJ-20230324-1</w:t>
      </w:r>
      <w:r>
        <w:rPr>
          <w:rFonts w:hint="eastAsia" w:ascii="仿宋_GB2312" w:eastAsia="仿宋_GB2312"/>
          <w:sz w:val="28"/>
          <w:szCs w:val="28"/>
          <w:highlight w:val="none"/>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1.3资金来源：</w:t>
      </w:r>
      <w:r>
        <w:rPr>
          <w:rFonts w:hint="eastAsia" w:ascii="仿宋_GB2312" w:eastAsia="仿宋_GB2312"/>
          <w:sz w:val="28"/>
          <w:szCs w:val="28"/>
          <w:u w:val="single"/>
        </w:rPr>
        <w:t>自有资金</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1.4最高限价（元）：</w:t>
      </w:r>
      <w:r>
        <w:rPr>
          <w:rFonts w:hint="eastAsia" w:ascii="仿宋_GB2312" w:eastAsia="仿宋_GB2312"/>
          <w:sz w:val="28"/>
          <w:szCs w:val="28"/>
          <w:highlight w:val="none"/>
          <w:u w:val="single"/>
          <w:lang w:val="en-US" w:eastAsia="zh-CN"/>
        </w:rPr>
        <w:t>756</w:t>
      </w:r>
      <w:r>
        <w:rPr>
          <w:rFonts w:hint="eastAsia" w:ascii="仿宋_GB2312" w:eastAsia="仿宋_GB2312"/>
          <w:sz w:val="28"/>
          <w:szCs w:val="28"/>
          <w:highlight w:val="none"/>
          <w:u w:val="single"/>
        </w:rPr>
        <w:t xml:space="preserve">000元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1.5标段划分：</w:t>
      </w:r>
      <w:r>
        <w:rPr>
          <w:rFonts w:hint="eastAsia" w:ascii="仿宋_GB2312" w:eastAsia="仿宋_GB2312"/>
          <w:sz w:val="28"/>
          <w:szCs w:val="28"/>
          <w:u w:val="single"/>
        </w:rPr>
        <w:t xml:space="preserve">  /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2.1采购内容和范围：</w:t>
      </w:r>
      <w:r>
        <w:rPr>
          <w:rFonts w:hint="eastAsia" w:ascii="仿宋_GB2312" w:eastAsia="仿宋_GB2312"/>
          <w:sz w:val="28"/>
          <w:szCs w:val="28"/>
          <w:u w:val="single"/>
        </w:rPr>
        <w:t>本采购项目是针对我公司及其下属企业投保环境污染责任险进行询价，报价人应对询价方案进行报价，不允许只对部分询价内容进行报价。</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2.2项目工期：□计划工期   □交货期  </w:t>
      </w:r>
      <w:r>
        <w:rPr>
          <w:rFonts w:hint="eastAsia" w:ascii="仿宋_GB2312" w:eastAsia="仿宋_GB2312"/>
          <w:sz w:val="28"/>
          <w:szCs w:val="28"/>
        </w:rPr>
        <w:sym w:font="Wingdings 2" w:char="0052"/>
      </w:r>
      <w:r>
        <w:rPr>
          <w:rFonts w:hint="eastAsia" w:ascii="仿宋_GB2312" w:eastAsia="仿宋_GB2312"/>
          <w:sz w:val="28"/>
          <w:szCs w:val="28"/>
        </w:rPr>
        <w:t>服务期为</w:t>
      </w:r>
      <w:r>
        <w:rPr>
          <w:rFonts w:hint="eastAsia" w:ascii="仿宋_GB2312" w:eastAsia="仿宋_GB2312"/>
          <w:sz w:val="28"/>
          <w:szCs w:val="28"/>
          <w:u w:val="single"/>
        </w:rPr>
        <w:t>自合同签订之日起</w:t>
      </w:r>
      <w:r>
        <w:rPr>
          <w:rFonts w:hint="eastAsia" w:ascii="仿宋_GB2312" w:eastAsia="仿宋_GB2312"/>
          <w:sz w:val="28"/>
          <w:szCs w:val="28"/>
          <w:u w:val="single"/>
          <w:lang w:val="en-US" w:eastAsia="zh-CN"/>
        </w:rPr>
        <w:t>2</w:t>
      </w:r>
      <w:r>
        <w:rPr>
          <w:rFonts w:hint="eastAsia" w:ascii="仿宋_GB2312" w:eastAsia="仿宋_GB2312"/>
          <w:sz w:val="28"/>
          <w:szCs w:val="28"/>
          <w:u w:val="single"/>
        </w:rPr>
        <w:t>年</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2.3地点：□建设地点  □交货地点  </w:t>
      </w:r>
      <w:r>
        <w:rPr>
          <w:rFonts w:hint="eastAsia" w:ascii="仿宋_GB2312" w:eastAsia="仿宋_GB2312"/>
          <w:sz w:val="28"/>
          <w:szCs w:val="28"/>
        </w:rPr>
        <w:sym w:font="Wingdings 2" w:char="0052"/>
      </w:r>
      <w:r>
        <w:rPr>
          <w:rFonts w:hint="eastAsia" w:ascii="仿宋_GB2312" w:eastAsia="仿宋_GB2312"/>
          <w:sz w:val="28"/>
          <w:szCs w:val="28"/>
        </w:rPr>
        <w:t>服务地点位于</w:t>
      </w:r>
      <w:r>
        <w:rPr>
          <w:rFonts w:hint="eastAsia" w:ascii="仿宋_GB2312" w:eastAsia="仿宋_GB2312"/>
          <w:sz w:val="28"/>
          <w:szCs w:val="28"/>
          <w:u w:val="single"/>
        </w:rPr>
        <w:t xml:space="preserve"> 广州市     </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 xml:space="preserve">2.4质量要求：□施工质量要求   □货物质量标准或主要技术性能指标  </w:t>
      </w:r>
      <w:r>
        <w:rPr>
          <w:rFonts w:hint="eastAsia" w:ascii="仿宋_GB2312" w:eastAsia="仿宋_GB2312"/>
          <w:sz w:val="28"/>
          <w:szCs w:val="28"/>
        </w:rPr>
        <w:sym w:font="Wingdings 2" w:char="0052"/>
      </w:r>
      <w:r>
        <w:rPr>
          <w:rFonts w:hint="eastAsia" w:ascii="仿宋_GB2312" w:eastAsia="仿宋_GB2312"/>
          <w:sz w:val="28"/>
          <w:szCs w:val="28"/>
        </w:rPr>
        <w:t>服务质量要求或服务标准如下：</w:t>
      </w:r>
      <w:r>
        <w:rPr>
          <w:rFonts w:hint="eastAsia" w:ascii="仿宋_GB2312" w:eastAsia="仿宋_GB2312"/>
          <w:sz w:val="28"/>
          <w:szCs w:val="28"/>
          <w:u w:val="single"/>
        </w:rPr>
        <w:t xml:space="preserve"> 满足询价文件中所有要求 </w:t>
      </w:r>
      <w:r>
        <w:rPr>
          <w:rFonts w:hint="eastAsia" w:ascii="仿宋_GB2312" w:eastAsia="仿宋_GB2312"/>
          <w:sz w:val="28"/>
          <w:szCs w:val="28"/>
        </w:rPr>
        <w:t xml:space="preserve">  </w:t>
      </w:r>
    </w:p>
    <w:p>
      <w:pPr>
        <w:adjustRightInd w:val="0"/>
        <w:snapToGrid w:val="0"/>
        <w:spacing w:line="600" w:lineRule="exact"/>
        <w:ind w:left="420" w:right="-370" w:rightChars="-176" w:hanging="420" w:hangingChars="150"/>
        <w:jc w:val="left"/>
        <w:rPr>
          <w:rFonts w:ascii="仿宋_GB2312" w:eastAsia="仿宋_GB2312"/>
          <w:sz w:val="28"/>
          <w:szCs w:val="28"/>
        </w:rPr>
      </w:pPr>
      <w:r>
        <w:rPr>
          <w:rFonts w:hint="eastAsia" w:ascii="仿宋_GB2312" w:eastAsia="仿宋_GB2312"/>
          <w:sz w:val="28"/>
          <w:szCs w:val="28"/>
        </w:rPr>
        <w:t>2.5其他：□安全目标如下：</w:t>
      </w:r>
      <w:r>
        <w:rPr>
          <w:rFonts w:hint="eastAsia" w:ascii="仿宋_GB2312" w:eastAsia="仿宋_GB2312"/>
          <w:sz w:val="28"/>
          <w:szCs w:val="28"/>
          <w:u w:val="single"/>
        </w:rPr>
        <w:t xml:space="preserve">  /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3.供应商资格要求（须提供复印件并加盖单位公章）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rPr>
      </w:pPr>
      <w:r>
        <w:rPr>
          <w:rFonts w:hint="eastAsia" w:ascii="仿宋" w:hAnsi="仿宋" w:eastAsia="仿宋" w:cs="仿宋"/>
          <w:sz w:val="28"/>
          <w:szCs w:val="28"/>
        </w:rPr>
        <w:sym w:font="Wingdings 2" w:char="0052"/>
      </w:r>
      <w:r>
        <w:rPr>
          <w:rFonts w:hint="eastAsia" w:ascii="仿宋_GB2312" w:eastAsia="仿宋_GB2312"/>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rPr>
      </w:pPr>
      <w:r>
        <w:rPr>
          <w:rFonts w:hint="eastAsia" w:ascii="仿宋" w:hAnsi="仿宋" w:eastAsia="仿宋" w:cs="仿宋"/>
          <w:sz w:val="28"/>
          <w:szCs w:val="28"/>
        </w:rPr>
        <w:sym w:font="Wingdings 2" w:char="0052"/>
      </w:r>
      <w:r>
        <w:rPr>
          <w:rFonts w:hint="eastAsia" w:ascii="仿宋_GB2312" w:eastAsia="仿宋_GB2312"/>
          <w:sz w:val="28"/>
          <w:szCs w:val="28"/>
        </w:rPr>
        <w:t>（2）供应商应当具备资质如下：</w:t>
      </w:r>
    </w:p>
    <w:p>
      <w:pPr>
        <w:autoSpaceDE w:val="0"/>
        <w:autoSpaceDN w:val="0"/>
        <w:ind w:firstLine="560" w:firstLineChars="200"/>
        <w:rPr>
          <w:rFonts w:ascii="仿宋_GB2312" w:eastAsia="仿宋_GB2312" w:cs="仿宋_GB2312"/>
          <w:sz w:val="28"/>
          <w:szCs w:val="28"/>
        </w:rPr>
      </w:pPr>
      <w:r>
        <w:rPr>
          <w:rFonts w:hint="eastAsia" w:ascii="仿宋_GB2312" w:eastAsia="仿宋_GB2312" w:cs="仿宋_GB2312"/>
          <w:sz w:val="28"/>
          <w:szCs w:val="28"/>
        </w:rPr>
        <w:t>①报价人应为具有独立法人资格的财产保险总公司或经其唯一授权的省级分公司（或分支机构），分公司须获得总公司同意分公司针对本项目的独家授权书，并加盖总公司公章。</w:t>
      </w:r>
    </w:p>
    <w:p>
      <w:pPr>
        <w:pStyle w:val="27"/>
        <w:ind w:firstLine="280"/>
        <w:rPr>
          <w:rFonts w:ascii="仿宋_GB2312" w:eastAsia="仿宋_GB2312" w:cs="仿宋_GB2312"/>
          <w:sz w:val="28"/>
          <w:szCs w:val="28"/>
        </w:rPr>
      </w:pPr>
      <w:r>
        <w:rPr>
          <w:rFonts w:hint="eastAsia" w:ascii="仿宋_GB2312" w:eastAsia="仿宋_GB2312" w:cs="仿宋_GB2312"/>
          <w:sz w:val="28"/>
          <w:szCs w:val="28"/>
        </w:rPr>
        <w:t>注：一个保险主体仅允许一家机构参与，如出现一个保险主体有两个及以上机构授权的，询价人有权取消该保险主体的所有机构报价资格。</w:t>
      </w:r>
    </w:p>
    <w:p>
      <w:pPr>
        <w:autoSpaceDE w:val="0"/>
        <w:autoSpaceDN w:val="0"/>
        <w:ind w:firstLine="560" w:firstLineChars="200"/>
        <w:rPr>
          <w:rFonts w:ascii="仿宋_GB2312" w:eastAsia="仿宋_GB2312" w:cs="仿宋_GB2312"/>
          <w:sz w:val="28"/>
          <w:szCs w:val="28"/>
        </w:rPr>
      </w:pPr>
      <w:r>
        <w:rPr>
          <w:rFonts w:hint="eastAsia" w:ascii="仿宋_GB2312" w:eastAsia="仿宋_GB2312" w:cs="仿宋_GB2312"/>
          <w:sz w:val="28"/>
          <w:szCs w:val="28"/>
        </w:rPr>
        <w:t>②报价人为独立法人时，须提供中国银行保险监督管理委员会颁发的《经营保险业务许可证》；报价人为独立法人所合法成立的分支机构时，须同时提供中国银行保险监督管理委员会颁发的《分支机构经营保险业务许可证》以及其总公司的《保险公司法人许可证》，且证书处于有效期。</w:t>
      </w:r>
    </w:p>
    <w:p>
      <w:pPr>
        <w:adjustRightInd w:val="0"/>
        <w:snapToGrid w:val="0"/>
        <w:spacing w:line="600" w:lineRule="exact"/>
        <w:jc w:val="left"/>
        <w:rPr>
          <w:rFonts w:ascii="仿宋_GB2312" w:eastAsia="仿宋_GB2312"/>
          <w:sz w:val="28"/>
          <w:szCs w:val="28"/>
          <w:u w:val="single"/>
        </w:rPr>
      </w:pPr>
      <w:r>
        <w:rPr>
          <w:rFonts w:hint="eastAsia" w:ascii="仿宋" w:hAnsi="仿宋" w:eastAsia="仿宋" w:cs="仿宋"/>
          <w:sz w:val="28"/>
          <w:szCs w:val="28"/>
        </w:rPr>
        <w:sym w:font="Wingdings 2" w:char="00A3"/>
      </w:r>
      <w:r>
        <w:rPr>
          <w:rFonts w:hint="eastAsia" w:ascii="仿宋_GB2312" w:eastAsia="仿宋_GB2312"/>
          <w:sz w:val="28"/>
          <w:szCs w:val="28"/>
        </w:rPr>
        <w:t>（3）项目负责人应当具备</w:t>
      </w:r>
      <w:r>
        <w:rPr>
          <w:rFonts w:hint="eastAsia" w:ascii="仿宋_GB2312" w:eastAsia="仿宋_GB2312"/>
          <w:sz w:val="28"/>
          <w:szCs w:val="28"/>
          <w:u w:val="single"/>
        </w:rPr>
        <w:t xml:space="preserve">                              </w:t>
      </w:r>
      <w:r>
        <w:rPr>
          <w:rFonts w:hint="eastAsia" w:ascii="仿宋_GB2312" w:eastAsia="仿宋_GB2312"/>
          <w:sz w:val="28"/>
          <w:szCs w:val="28"/>
        </w:rPr>
        <w:t>资格条件。</w:t>
      </w:r>
    </w:p>
    <w:p>
      <w:pPr>
        <w:pStyle w:val="28"/>
        <w:spacing w:line="600" w:lineRule="exact"/>
        <w:ind w:firstLine="0"/>
        <w:jc w:val="left"/>
        <w:rPr>
          <w:rFonts w:ascii="仿宋_GB2312" w:eastAsia="仿宋_GB2312"/>
          <w:color w:val="auto"/>
          <w:sz w:val="28"/>
          <w:szCs w:val="28"/>
          <w:u w:val="single"/>
        </w:rPr>
      </w:pPr>
      <w:r>
        <w:rPr>
          <w:rFonts w:hint="eastAsia" w:ascii="仿宋" w:hAnsi="仿宋" w:eastAsia="仿宋" w:cs="仿宋"/>
          <w:color w:val="auto"/>
          <w:sz w:val="28"/>
          <w:szCs w:val="28"/>
        </w:rPr>
        <w:sym w:font="Wingdings 2" w:char="00A3"/>
      </w:r>
      <w:r>
        <w:rPr>
          <w:rFonts w:hint="eastAsia" w:ascii="仿宋_GB2312" w:eastAsia="仿宋_GB2312"/>
          <w:color w:val="auto"/>
          <w:sz w:val="28"/>
          <w:szCs w:val="28"/>
        </w:rPr>
        <w:t>（</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）其他要求：</w:t>
      </w:r>
      <w:r>
        <w:rPr>
          <w:rFonts w:hint="eastAsia" w:ascii="仿宋_GB2312" w:eastAsia="仿宋_GB2312"/>
          <w:color w:val="auto"/>
          <w:sz w:val="28"/>
          <w:szCs w:val="28"/>
          <w:u w:val="single"/>
        </w:rPr>
        <w:t xml:space="preserve">无。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3.2供应商在响应文件提交截止日期止不得存在下列情形之一（须出具承诺函）：</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（10）其他违法违纪行为，经审查认为不宜被邀请参加采购活动的。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（11）其他禁止情形：</w:t>
      </w:r>
      <w:r>
        <w:rPr>
          <w:rFonts w:hint="eastAsia" w:ascii="仿宋_GB2312" w:eastAsia="仿宋_GB2312"/>
          <w:sz w:val="28"/>
          <w:szCs w:val="28"/>
          <w:u w:val="single"/>
        </w:rPr>
        <w:t xml:space="preserve">   无   </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ind w:firstLine="555"/>
        <w:jc w:val="left"/>
        <w:rPr>
          <w:rFonts w:ascii="仿宋_GB2312" w:eastAsia="仿宋_GB2312"/>
          <w:sz w:val="28"/>
          <w:szCs w:val="28"/>
        </w:rPr>
      </w:pPr>
      <w:r>
        <w:rPr>
          <w:rFonts w:hint="eastAsia" w:ascii="仿宋_GB2312" w:eastAsia="仿宋_GB2312"/>
          <w:sz w:val="28"/>
          <w:szCs w:val="28"/>
        </w:rPr>
        <w:t>从</w:t>
      </w:r>
      <w:r>
        <w:rPr>
          <w:rFonts w:hint="eastAsia" w:ascii="仿宋_GB2312" w:eastAsia="仿宋_GB2312"/>
          <w:sz w:val="28"/>
          <w:szCs w:val="28"/>
          <w:u w:val="single"/>
        </w:rPr>
        <w:t xml:space="preserve"> 2023 </w:t>
      </w:r>
      <w:r>
        <w:rPr>
          <w:rFonts w:hint="eastAsia" w:ascii="仿宋_GB2312" w:eastAsia="仿宋_GB2312"/>
          <w:sz w:val="28"/>
          <w:szCs w:val="28"/>
        </w:rPr>
        <w:t>年</w:t>
      </w:r>
      <w:r>
        <w:rPr>
          <w:rFonts w:hint="eastAsia" w:ascii="仿宋_GB2312" w:eastAsia="仿宋_GB2312"/>
          <w:sz w:val="28"/>
          <w:szCs w:val="28"/>
          <w:u w:val="single"/>
        </w:rPr>
        <w:t xml:space="preserve"> 3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25</w:t>
      </w:r>
      <w:r>
        <w:rPr>
          <w:rFonts w:hint="eastAsia" w:ascii="仿宋_GB2312" w:eastAsia="仿宋_GB2312"/>
          <w:sz w:val="28"/>
          <w:szCs w:val="28"/>
          <w:u w:val="single"/>
        </w:rPr>
        <w:t xml:space="preserve"> </w:t>
      </w:r>
      <w:r>
        <w:rPr>
          <w:rFonts w:hint="eastAsia" w:ascii="仿宋_GB2312" w:eastAsia="仿宋_GB2312"/>
          <w:sz w:val="28"/>
          <w:szCs w:val="28"/>
        </w:rPr>
        <w:t>日至</w:t>
      </w:r>
      <w:r>
        <w:rPr>
          <w:rFonts w:hint="eastAsia" w:ascii="仿宋_GB2312" w:eastAsia="仿宋_GB2312"/>
          <w:sz w:val="28"/>
          <w:szCs w:val="28"/>
          <w:u w:val="single"/>
        </w:rPr>
        <w:t xml:space="preserve"> 2023 </w:t>
      </w:r>
      <w:r>
        <w:rPr>
          <w:rFonts w:hint="eastAsia" w:ascii="仿宋_GB2312" w:eastAsia="仿宋_GB2312"/>
          <w:sz w:val="28"/>
          <w:szCs w:val="28"/>
        </w:rPr>
        <w:t>年</w:t>
      </w:r>
      <w:r>
        <w:rPr>
          <w:rFonts w:hint="eastAsia" w:ascii="仿宋_GB2312" w:eastAsia="仿宋_GB2312"/>
          <w:sz w:val="28"/>
          <w:szCs w:val="28"/>
          <w:u w:val="single"/>
        </w:rPr>
        <w:t xml:space="preserve"> 3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29</w:t>
      </w:r>
      <w:r>
        <w:rPr>
          <w:rFonts w:hint="eastAsia" w:ascii="仿宋_GB2312" w:eastAsia="仿宋_GB2312"/>
          <w:sz w:val="28"/>
          <w:szCs w:val="28"/>
          <w:u w:val="single"/>
        </w:rPr>
        <w:t xml:space="preserve"> </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踏勘现场</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不组织</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hint="eastAsia" w:ascii="仿宋_GB2312" w:eastAsia="仿宋_GB2312"/>
          <w:sz w:val="28"/>
          <w:szCs w:val="28"/>
          <w:lang w:eastAsia="zh-CN"/>
        </w:rPr>
      </w:pPr>
      <w:r>
        <w:rPr>
          <w:rFonts w:hint="eastAsia" w:ascii="仿宋_GB2312" w:eastAsia="仿宋_GB2312"/>
          <w:sz w:val="28"/>
          <w:szCs w:val="28"/>
        </w:rPr>
        <w:t>6.1递交响应文件集合时间：</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lang w:val="en-US" w:eastAsia="zh-CN"/>
        </w:rPr>
        <w:t>3</w:t>
      </w:r>
      <w:r>
        <w:rPr>
          <w:rFonts w:hint="eastAsia" w:ascii="仿宋_GB2312" w:eastAsia="仿宋_GB2312"/>
          <w:sz w:val="28"/>
          <w:szCs w:val="28"/>
          <w:u w:val="single"/>
        </w:rPr>
        <w:t> </w:t>
      </w:r>
      <w:r>
        <w:rPr>
          <w:rFonts w:hint="eastAsia" w:ascii="仿宋_GB2312" w:eastAsia="仿宋_GB2312"/>
          <w:sz w:val="28"/>
          <w:szCs w:val="28"/>
        </w:rPr>
        <w:t>月</w:t>
      </w:r>
      <w:r>
        <w:rPr>
          <w:rFonts w:hint="eastAsia" w:ascii="仿宋_GB2312" w:eastAsia="仿宋_GB2312"/>
          <w:sz w:val="28"/>
          <w:szCs w:val="28"/>
          <w:u w:val="single"/>
          <w:lang w:val="en-US" w:eastAsia="zh-CN"/>
        </w:rPr>
        <w:t>30</w:t>
      </w:r>
      <w:r>
        <w:rPr>
          <w:rFonts w:hint="eastAsia" w:ascii="仿宋_GB2312" w:eastAsia="仿宋_GB2312"/>
          <w:sz w:val="28"/>
          <w:szCs w:val="28"/>
          <w:u w:val="single"/>
        </w:rPr>
        <w:t> </w:t>
      </w:r>
      <w:r>
        <w:rPr>
          <w:rFonts w:hint="eastAsia" w:ascii="仿宋_GB2312" w:eastAsia="仿宋_GB2312"/>
          <w:sz w:val="28"/>
          <w:szCs w:val="28"/>
        </w:rPr>
        <w:t>日</w:t>
      </w:r>
      <w:r>
        <w:rPr>
          <w:rFonts w:hint="eastAsia" w:ascii="仿宋_GB2312" w:eastAsia="仿宋_GB2312"/>
          <w:sz w:val="28"/>
          <w:szCs w:val="28"/>
          <w:u w:val="single"/>
          <w:lang w:val="en-US" w:eastAsia="zh-CN"/>
        </w:rPr>
        <w:t>9</w:t>
      </w:r>
      <w:r>
        <w:rPr>
          <w:rFonts w:hint="eastAsia" w:ascii="仿宋_GB2312" w:eastAsia="仿宋_GB2312"/>
          <w:sz w:val="28"/>
          <w:szCs w:val="28"/>
        </w:rPr>
        <w:t>时</w:t>
      </w:r>
      <w:r>
        <w:rPr>
          <w:rFonts w:hint="eastAsia" w:ascii="仿宋_GB2312" w:eastAsia="仿宋_GB2312"/>
          <w:sz w:val="28"/>
          <w:szCs w:val="28"/>
          <w:u w:val="single"/>
          <w:lang w:val="en-US" w:eastAsia="zh-CN"/>
        </w:rPr>
        <w:t>30</w:t>
      </w:r>
      <w:r>
        <w:rPr>
          <w:rFonts w:hint="eastAsia" w:ascii="仿宋_GB2312" w:eastAsia="仿宋_GB2312"/>
          <w:sz w:val="28"/>
          <w:szCs w:val="28"/>
        </w:rPr>
        <w:t>分至</w:t>
      </w:r>
      <w:r>
        <w:rPr>
          <w:rFonts w:hint="eastAsia" w:ascii="仿宋_GB2312" w:eastAsia="仿宋_GB2312"/>
          <w:sz w:val="28"/>
          <w:szCs w:val="28"/>
          <w:u w:val="single"/>
        </w:rPr>
        <w:t>2023</w:t>
      </w:r>
      <w:r>
        <w:rPr>
          <w:rFonts w:hint="eastAsia" w:ascii="仿宋_GB2312" w:eastAsia="仿宋_GB2312"/>
          <w:sz w:val="28"/>
          <w:szCs w:val="28"/>
          <w:lang w:val="en-US" w:eastAsia="zh-CN"/>
        </w:rPr>
        <w:t>年</w:t>
      </w:r>
      <w:r>
        <w:rPr>
          <w:rFonts w:hint="eastAsia" w:ascii="仿宋_GB2312" w:eastAsia="仿宋_GB2312"/>
          <w:sz w:val="28"/>
          <w:szCs w:val="28"/>
          <w:u w:val="single"/>
          <w:lang w:val="en-US" w:eastAsia="zh-CN"/>
        </w:rPr>
        <w:t>3</w:t>
      </w:r>
      <w:r>
        <w:rPr>
          <w:rFonts w:hint="eastAsia" w:ascii="仿宋_GB2312" w:eastAsia="仿宋_GB2312"/>
          <w:sz w:val="28"/>
          <w:szCs w:val="28"/>
        </w:rPr>
        <w:t>月</w:t>
      </w:r>
      <w:r>
        <w:rPr>
          <w:rFonts w:hint="eastAsia" w:ascii="仿宋_GB2312" w:eastAsia="仿宋_GB2312"/>
          <w:sz w:val="28"/>
          <w:szCs w:val="28"/>
          <w:u w:val="single"/>
          <w:lang w:val="en-US" w:eastAsia="zh-CN"/>
        </w:rPr>
        <w:t>30</w:t>
      </w:r>
      <w:r>
        <w:rPr>
          <w:rFonts w:hint="eastAsia" w:ascii="仿宋_GB2312" w:eastAsia="仿宋_GB2312"/>
          <w:sz w:val="28"/>
          <w:szCs w:val="28"/>
        </w:rPr>
        <w:t>日</w:t>
      </w:r>
      <w:r>
        <w:rPr>
          <w:rFonts w:hint="eastAsia" w:ascii="仿宋_GB2312" w:eastAsia="仿宋_GB2312"/>
          <w:sz w:val="28"/>
          <w:szCs w:val="28"/>
          <w:u w:val="single"/>
        </w:rPr>
        <w:t>10</w:t>
      </w:r>
      <w:r>
        <w:rPr>
          <w:rFonts w:hint="eastAsia" w:ascii="仿宋_GB2312" w:eastAsia="仿宋_GB2312"/>
          <w:sz w:val="28"/>
          <w:szCs w:val="28"/>
        </w:rPr>
        <w:t>时</w:t>
      </w:r>
      <w:r>
        <w:rPr>
          <w:rFonts w:hint="eastAsia" w:ascii="仿宋_GB2312" w:eastAsia="仿宋_GB2312"/>
          <w:sz w:val="28"/>
          <w:szCs w:val="28"/>
          <w:u w:val="single"/>
        </w:rPr>
        <w:t>00</w:t>
      </w:r>
      <w:r>
        <w:rPr>
          <w:rFonts w:hint="eastAsia" w:ascii="仿宋_GB2312" w:eastAsia="仿宋_GB2312"/>
          <w:sz w:val="28"/>
          <w:szCs w:val="28"/>
        </w:rPr>
        <w:t>分（北京时间）。截止时间：</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lang w:val="en-US" w:eastAsia="zh-CN"/>
        </w:rPr>
        <w:t>3</w:t>
      </w:r>
      <w:r>
        <w:rPr>
          <w:rFonts w:hint="eastAsia" w:ascii="仿宋_GB2312" w:eastAsia="仿宋_GB2312"/>
          <w:sz w:val="28"/>
          <w:szCs w:val="28"/>
        </w:rPr>
        <w:t>月</w:t>
      </w:r>
      <w:r>
        <w:rPr>
          <w:rFonts w:hint="eastAsia" w:ascii="仿宋_GB2312" w:eastAsia="仿宋_GB2312"/>
          <w:sz w:val="28"/>
          <w:szCs w:val="28"/>
          <w:u w:val="single"/>
          <w:lang w:val="en-US" w:eastAsia="zh-CN"/>
        </w:rPr>
        <w:t>30</w:t>
      </w:r>
      <w:r>
        <w:rPr>
          <w:rFonts w:hint="eastAsia" w:ascii="仿宋_GB2312" w:eastAsia="仿宋_GB2312"/>
          <w:sz w:val="28"/>
          <w:szCs w:val="28"/>
        </w:rPr>
        <w:t>日</w:t>
      </w:r>
      <w:r>
        <w:rPr>
          <w:rFonts w:hint="eastAsia" w:ascii="仿宋_GB2312" w:eastAsia="仿宋_GB2312"/>
          <w:sz w:val="28"/>
          <w:szCs w:val="28"/>
          <w:u w:val="single"/>
        </w:rPr>
        <w:t>10</w:t>
      </w:r>
      <w:r>
        <w:rPr>
          <w:rFonts w:hint="eastAsia" w:ascii="仿宋_GB2312" w:eastAsia="仿宋_GB2312"/>
          <w:sz w:val="28"/>
          <w:szCs w:val="28"/>
        </w:rPr>
        <w:t>时</w:t>
      </w:r>
      <w:r>
        <w:rPr>
          <w:rFonts w:hint="eastAsia" w:ascii="仿宋_GB2312" w:eastAsia="仿宋_GB2312"/>
          <w:sz w:val="28"/>
          <w:szCs w:val="28"/>
          <w:u w:val="single"/>
        </w:rPr>
        <w:t>00</w:t>
      </w:r>
      <w:r>
        <w:rPr>
          <w:rFonts w:hint="eastAsia" w:ascii="仿宋_GB2312" w:eastAsia="仿宋_GB2312"/>
          <w:sz w:val="28"/>
          <w:szCs w:val="28"/>
        </w:rPr>
        <w:t>分（北京时间）</w:t>
      </w:r>
      <w:r>
        <w:rPr>
          <w:rFonts w:hint="eastAsia" w:ascii="仿宋_GB2312" w:eastAsia="仿宋_GB2312"/>
          <w:sz w:val="28"/>
          <w:szCs w:val="28"/>
          <w:lang w:eastAsia="zh-CN"/>
        </w:rPr>
        <w:t>。</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6.2递交地址：广州市天河区临江大道501号广州市净水有限公司6楼招标部。</w:t>
      </w:r>
    </w:p>
    <w:p>
      <w:pPr>
        <w:pStyle w:val="28"/>
        <w:ind w:firstLine="560" w:firstLineChars="200"/>
        <w:rPr>
          <w:rFonts w:hint="eastAsia" w:ascii="仿宋_GB2312" w:eastAsia="仿宋_GB2312"/>
          <w:color w:val="auto"/>
          <w:sz w:val="28"/>
          <w:szCs w:val="28"/>
        </w:rPr>
      </w:pPr>
      <w:r>
        <w:rPr>
          <w:rFonts w:hint="eastAsia" w:ascii="仿宋_GB2312" w:eastAsia="仿宋_GB2312"/>
          <w:color w:val="auto"/>
          <w:sz w:val="28"/>
          <w:szCs w:val="28"/>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8"/>
        <w:ind w:firstLine="560" w:firstLineChars="200"/>
        <w:rPr>
          <w:rFonts w:hint="eastAsia" w:ascii="仿宋_GB2312" w:eastAsia="仿宋_GB2312"/>
          <w:color w:val="auto"/>
          <w:sz w:val="28"/>
          <w:szCs w:val="28"/>
        </w:rPr>
      </w:pPr>
      <w:r>
        <w:rPr>
          <w:rFonts w:hint="eastAsia" w:ascii="仿宋_GB2312" w:eastAsia="仿宋_GB2312"/>
          <w:color w:val="auto"/>
          <w:sz w:val="28"/>
          <w:szCs w:val="28"/>
        </w:rPr>
        <w:t>响应文件递交预约信息填写：</w:t>
      </w:r>
    </w:p>
    <w:p>
      <w:pPr>
        <w:pStyle w:val="28"/>
        <w:ind w:firstLine="560" w:firstLineChars="200"/>
        <w:rPr>
          <w:rFonts w:hint="eastAsia" w:ascii="仿宋_GB2312" w:eastAsia="仿宋_GB2312"/>
          <w:color w:val="auto"/>
          <w:sz w:val="28"/>
          <w:szCs w:val="28"/>
        </w:rPr>
      </w:pPr>
      <w:r>
        <w:rPr>
          <w:rFonts w:hint="eastAsia" w:ascii="仿宋_GB2312" w:eastAsia="仿宋_GB2312"/>
          <w:color w:val="auto"/>
          <w:sz w:val="28"/>
          <w:szCs w:val="28"/>
        </w:rPr>
        <w:t>（1）通过“广州净水公司”微信公众号或来访时扫码进行访客预约登记。</w:t>
      </w:r>
    </w:p>
    <w:p>
      <w:pPr>
        <w:pStyle w:val="28"/>
        <w:ind w:firstLine="560" w:firstLineChars="200"/>
        <w:rPr>
          <w:rFonts w:hint="eastAsia" w:ascii="仿宋_GB2312" w:eastAsia="仿宋_GB2312"/>
          <w:color w:val="auto"/>
          <w:sz w:val="28"/>
          <w:szCs w:val="28"/>
        </w:rPr>
      </w:pPr>
      <w:r>
        <w:rPr>
          <w:rFonts w:hint="eastAsia" w:ascii="仿宋_GB2312" w:eastAsia="仿宋_GB2312"/>
          <w:color w:val="auto"/>
          <w:sz w:val="28"/>
          <w:szCs w:val="28"/>
        </w:rPr>
        <w:t>（2）“组织”选择“公司本部”，“部门”选择“招投标合同管理部”。</w:t>
      </w:r>
    </w:p>
    <w:p>
      <w:pPr>
        <w:pStyle w:val="28"/>
        <w:ind w:firstLine="560" w:firstLineChars="200"/>
        <w:rPr>
          <w:rFonts w:hint="eastAsia" w:ascii="仿宋_GB2312" w:eastAsia="仿宋_GB2312"/>
          <w:color w:val="auto"/>
          <w:sz w:val="28"/>
          <w:szCs w:val="28"/>
        </w:rPr>
      </w:pPr>
      <w:r>
        <w:rPr>
          <w:rFonts w:hint="eastAsia" w:ascii="仿宋_GB2312" w:eastAsia="仿宋_GB2312"/>
          <w:color w:val="auto"/>
          <w:sz w:val="28"/>
          <w:szCs w:val="28"/>
        </w:rPr>
        <w:t>（3）“被访人员”选择“招标部”，“手机号”：“62315524”。</w:t>
      </w:r>
    </w:p>
    <w:p>
      <w:pPr>
        <w:pStyle w:val="28"/>
        <w:ind w:firstLine="560" w:firstLineChars="200"/>
        <w:rPr>
          <w:rFonts w:eastAsia="仿宋_GB2312"/>
          <w:color w:val="auto"/>
        </w:rPr>
      </w:pPr>
      <w:r>
        <w:rPr>
          <w:rFonts w:hint="eastAsia" w:ascii="仿宋_GB2312" w:eastAsia="仿宋_GB2312"/>
          <w:color w:val="auto"/>
          <w:sz w:val="28"/>
          <w:szCs w:val="28"/>
        </w:rPr>
        <w:t>（4）“详细描述”：找XX，递交XX项目响应文件。</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7.其他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本项目采购公告同时在广州市净水有限公司门户网站和阳光平台上发布。本公告的补充、修改，在</w:t>
      </w:r>
      <w:r>
        <w:rPr>
          <w:rFonts w:hint="eastAsia" w:ascii="仿宋_GB2312" w:hAnsi="Calibri" w:eastAsia="仿宋_GB2312" w:cs="Times New Roman"/>
          <w:sz w:val="28"/>
          <w:szCs w:val="28"/>
        </w:rPr>
        <w:t>净水公司门户网站发布。本公告在各媒体发布的文本如有不同之处，以净水公司门户网站为准。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sz w:val="28"/>
          <w:szCs w:val="28"/>
        </w:rPr>
      </w:pPr>
      <w:r>
        <w:rPr>
          <w:rFonts w:ascii="仿宋_GB2312" w:hAnsi="仿宋" w:eastAsia="仿宋_GB2312"/>
          <w:sz w:val="28"/>
          <w:szCs w:val="28"/>
        </w:rPr>
        <w:t>潜在供应商或利害关系人对本</w:t>
      </w:r>
      <w:r>
        <w:rPr>
          <w:rFonts w:hint="eastAsia" w:ascii="仿宋_GB2312" w:hAnsi="仿宋" w:eastAsia="仿宋_GB2312"/>
          <w:sz w:val="28"/>
          <w:szCs w:val="28"/>
        </w:rPr>
        <w:t>采购</w:t>
      </w:r>
      <w:r>
        <w:rPr>
          <w:rFonts w:ascii="仿宋_GB2312" w:hAnsi="仿宋" w:eastAsia="仿宋_GB2312"/>
          <w:sz w:val="28"/>
          <w:szCs w:val="28"/>
        </w:rPr>
        <w:t>公告及采购文件中任何违法及不公平内容有异议的，可以在提交</w:t>
      </w:r>
      <w:r>
        <w:rPr>
          <w:rFonts w:hint="eastAsia" w:ascii="仿宋_GB2312" w:hAnsi="仿宋" w:eastAsia="仿宋_GB2312"/>
          <w:sz w:val="28"/>
          <w:szCs w:val="28"/>
        </w:rPr>
        <w:t>响应文件截止之日</w:t>
      </w:r>
      <w:r>
        <w:rPr>
          <w:rFonts w:hint="eastAsia" w:ascii="仿宋_GB2312" w:hAnsi="仿宋" w:eastAsia="仿宋_GB2312"/>
          <w:sz w:val="28"/>
          <w:szCs w:val="28"/>
          <w:u w:val="single"/>
        </w:rPr>
        <w:t>2</w:t>
      </w:r>
      <w:r>
        <w:rPr>
          <w:rFonts w:hint="eastAsia" w:ascii="仿宋_GB2312" w:hAnsi="仿宋" w:eastAsia="仿宋_GB2312"/>
          <w:sz w:val="28"/>
          <w:szCs w:val="28"/>
        </w:rPr>
        <w:t>个工作日前</w:t>
      </w:r>
      <w:r>
        <w:rPr>
          <w:rFonts w:ascii="仿宋_GB2312" w:hAnsi="仿宋" w:eastAsia="仿宋_GB2312"/>
          <w:sz w:val="28"/>
          <w:szCs w:val="28"/>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sz w:val="28"/>
          <w:szCs w:val="28"/>
        </w:rPr>
      </w:pPr>
      <w:r>
        <w:rPr>
          <w:rFonts w:ascii="仿宋_GB2312" w:hAnsi="仿宋" w:eastAsia="仿宋_GB2312"/>
          <w:sz w:val="28"/>
          <w:szCs w:val="28"/>
        </w:rPr>
        <w:t>异议受理部门：</w:t>
      </w:r>
      <w:r>
        <w:rPr>
          <w:rFonts w:hint="eastAsia" w:ascii="仿宋_GB2312" w:hAnsi="仿宋" w:eastAsia="仿宋_GB2312"/>
          <w:sz w:val="28"/>
          <w:szCs w:val="28"/>
          <w:u w:val="single"/>
        </w:rPr>
        <w:t>广州市净水有限公司</w:t>
      </w:r>
      <w:r>
        <w:rPr>
          <w:rFonts w:ascii="仿宋_GB2312" w:hAnsi="仿宋" w:eastAsia="仿宋_GB2312"/>
          <w:sz w:val="28"/>
          <w:szCs w:val="28"/>
        </w:rPr>
        <w:t>，电话：</w:t>
      </w:r>
      <w:r>
        <w:rPr>
          <w:rFonts w:hint="eastAsia" w:ascii="仿宋_GB2312" w:hAnsi="仿宋" w:eastAsia="仿宋_GB2312"/>
          <w:sz w:val="28"/>
          <w:szCs w:val="28"/>
          <w:u w:val="single"/>
        </w:rPr>
        <w:t>020-</w:t>
      </w:r>
      <w:r>
        <w:rPr>
          <w:rFonts w:hint="eastAsia" w:ascii="仿宋_GB2312" w:hAnsi="仿宋" w:eastAsia="仿宋_GB2312"/>
          <w:sz w:val="28"/>
          <w:szCs w:val="28"/>
          <w:u w:val="single"/>
          <w:lang w:val="en-US" w:eastAsia="zh-CN"/>
        </w:rPr>
        <w:t>62315524</w:t>
      </w:r>
      <w:r>
        <w:rPr>
          <w:rFonts w:hint="eastAsia" w:ascii="仿宋_GB2312" w:hAnsi="仿宋" w:eastAsia="仿宋_GB2312"/>
          <w:sz w:val="28"/>
          <w:szCs w:val="28"/>
        </w:rPr>
        <w:t>。</w:t>
      </w:r>
    </w:p>
    <w:p>
      <w:pPr>
        <w:widowControl/>
        <w:shd w:val="clear" w:color="auto" w:fill="FFFFFF"/>
        <w:adjustRightInd w:val="0"/>
        <w:snapToGrid w:val="0"/>
        <w:spacing w:line="600" w:lineRule="exact"/>
        <w:ind w:left="1" w:firstLine="480"/>
        <w:rPr>
          <w:rFonts w:ascii="仿宋_GB2312" w:hAnsi="仿宋" w:eastAsia="仿宋_GB2312"/>
          <w:sz w:val="28"/>
          <w:szCs w:val="28"/>
        </w:rPr>
      </w:pPr>
      <w:r>
        <w:rPr>
          <w:rFonts w:ascii="仿宋_GB2312" w:hAnsi="仿宋" w:eastAsia="仿宋_GB2312"/>
          <w:sz w:val="28"/>
          <w:szCs w:val="28"/>
        </w:rPr>
        <w:t>地址：</w:t>
      </w:r>
      <w:r>
        <w:rPr>
          <w:rFonts w:hint="eastAsia" w:ascii="仿宋_GB2312" w:hAnsi="仿宋" w:eastAsia="仿宋_GB2312"/>
          <w:sz w:val="28"/>
          <w:szCs w:val="28"/>
          <w:u w:val="single"/>
        </w:rPr>
        <w:t>广州市天河区临江大道501号广州市净水有限公司</w:t>
      </w:r>
      <w:r>
        <w:rPr>
          <w:rFonts w:ascii="仿宋_GB2312" w:hAnsi="仿宋" w:eastAsia="仿宋_GB2312"/>
          <w:sz w:val="28"/>
          <w:szCs w:val="28"/>
        </w:rPr>
        <w:t>。</w:t>
      </w:r>
    </w:p>
    <w:p>
      <w:pPr>
        <w:adjustRightInd w:val="0"/>
        <w:snapToGrid w:val="0"/>
        <w:spacing w:before="156" w:beforeLines="50" w:after="156" w:afterLines="50" w:line="600" w:lineRule="exact"/>
        <w:jc w:val="left"/>
        <w:rPr>
          <w:rFonts w:hint="eastAsia" w:asciiTheme="minorEastAsia" w:hAnsiTheme="minorEastAsia"/>
          <w:b/>
          <w:sz w:val="32"/>
          <w:szCs w:val="32"/>
        </w:rPr>
      </w:pPr>
    </w:p>
    <w:p>
      <w:pPr>
        <w:adjustRightInd w:val="0"/>
        <w:snapToGrid w:val="0"/>
        <w:spacing w:before="156" w:beforeLines="50" w:after="156" w:afterLines="50" w:line="600" w:lineRule="exact"/>
        <w:jc w:val="left"/>
        <w:rPr>
          <w:rFonts w:hint="eastAsia" w:asciiTheme="minorEastAsia" w:hAnsiTheme="minorEastAsia"/>
          <w:b/>
          <w:sz w:val="32"/>
          <w:szCs w:val="32"/>
        </w:rPr>
      </w:pPr>
    </w:p>
    <w:p>
      <w:pPr>
        <w:adjustRightInd w:val="0"/>
        <w:snapToGrid w:val="0"/>
        <w:spacing w:before="156" w:beforeLines="50" w:after="156" w:afterLines="50" w:line="600" w:lineRule="exact"/>
        <w:jc w:val="left"/>
        <w:rPr>
          <w:rFonts w:hint="eastAsia" w:asciiTheme="minorEastAsia" w:hAnsiTheme="minorEastAsia"/>
          <w:b/>
          <w:sz w:val="32"/>
          <w:szCs w:val="32"/>
        </w:rPr>
      </w:pPr>
    </w:p>
    <w:p>
      <w:pPr>
        <w:adjustRightInd w:val="0"/>
        <w:snapToGrid w:val="0"/>
        <w:spacing w:before="156" w:beforeLines="50" w:after="156" w:afterLines="50" w:line="600" w:lineRule="exact"/>
        <w:jc w:val="left"/>
        <w:rPr>
          <w:rFonts w:hint="eastAsia" w:asciiTheme="minorEastAsia" w:hAnsiTheme="minorEastAsia"/>
          <w:b/>
          <w:sz w:val="32"/>
          <w:szCs w:val="32"/>
        </w:rPr>
      </w:pPr>
    </w:p>
    <w:p>
      <w:pPr>
        <w:adjustRightInd w:val="0"/>
        <w:snapToGrid w:val="0"/>
        <w:spacing w:before="156" w:beforeLines="50" w:after="156" w:afterLines="50" w:line="600" w:lineRule="exact"/>
        <w:jc w:val="left"/>
        <w:rPr>
          <w:rFonts w:asciiTheme="minorEastAsia" w:hAnsiTheme="minorEastAsia"/>
          <w:b/>
          <w:sz w:val="32"/>
          <w:szCs w:val="32"/>
        </w:rPr>
      </w:pPr>
      <w:r>
        <w:rPr>
          <w:rFonts w:hint="eastAsia" w:asciiTheme="minorEastAsia" w:hAnsiTheme="minorEastAsia"/>
          <w:b/>
          <w:sz w:val="32"/>
          <w:szCs w:val="32"/>
        </w:rPr>
        <w:t>9. 联系方式</w:t>
      </w:r>
    </w:p>
    <w:tbl>
      <w:tblPr>
        <w:tblStyle w:val="29"/>
        <w:tblW w:w="0" w:type="auto"/>
        <w:tblInd w:w="0" w:type="dxa"/>
        <w:tblLayout w:type="autofit"/>
        <w:tblCellMar>
          <w:top w:w="0" w:type="dxa"/>
          <w:left w:w="108" w:type="dxa"/>
          <w:bottom w:w="0" w:type="dxa"/>
          <w:right w:w="108" w:type="dxa"/>
        </w:tblCellMar>
      </w:tblPr>
      <w:tblGrid>
        <w:gridCol w:w="5121"/>
      </w:tblGrid>
      <w:tr>
        <w:tblPrEx>
          <w:tblCellMar>
            <w:top w:w="0" w:type="dxa"/>
            <w:left w:w="108" w:type="dxa"/>
            <w:bottom w:w="0" w:type="dxa"/>
            <w:right w:w="108" w:type="dxa"/>
          </w:tblCellMar>
        </w:tblPrEx>
        <w:trPr>
          <w:trHeight w:val="520" w:hRule="atLeast"/>
        </w:trPr>
        <w:tc>
          <w:tcPr>
            <w:tcW w:w="5121" w:type="dxa"/>
          </w:tcPr>
          <w:p>
            <w:pPr>
              <w:adjustRightIn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：广州市净水有限公司</w:t>
            </w:r>
          </w:p>
        </w:tc>
      </w:tr>
      <w:tr>
        <w:tblPrEx>
          <w:tblCellMar>
            <w:top w:w="0" w:type="dxa"/>
            <w:left w:w="108" w:type="dxa"/>
            <w:bottom w:w="0" w:type="dxa"/>
            <w:right w:w="108" w:type="dxa"/>
          </w:tblCellMar>
        </w:tblPrEx>
        <w:tc>
          <w:tcPr>
            <w:tcW w:w="5121" w:type="dxa"/>
          </w:tcPr>
          <w:p>
            <w:pPr>
              <w:adjustRightInd w:val="0"/>
              <w:spacing w:line="600" w:lineRule="exact"/>
              <w:jc w:val="left"/>
              <w:rPr>
                <w:rFonts w:ascii="仿宋_GB2312" w:eastAsia="仿宋_GB2312"/>
                <w:sz w:val="28"/>
                <w:szCs w:val="28"/>
              </w:rPr>
            </w:pPr>
            <w:r>
              <w:rPr>
                <w:rFonts w:ascii="仿宋_GB2312" w:eastAsia="仿宋_GB2312"/>
                <w:sz w:val="28"/>
                <w:szCs w:val="28"/>
              </w:rPr>
              <w:t>地</w:t>
            </w:r>
            <w:r>
              <w:rPr>
                <w:rFonts w:hint="eastAsia" w:ascii="仿宋_GB2312" w:eastAsia="仿宋_GB2312"/>
                <w:sz w:val="28"/>
                <w:szCs w:val="28"/>
              </w:rPr>
              <w:t xml:space="preserve">  </w:t>
            </w:r>
            <w:r>
              <w:rPr>
                <w:rFonts w:ascii="仿宋_GB2312" w:eastAsia="仿宋_GB2312"/>
                <w:sz w:val="28"/>
                <w:szCs w:val="28"/>
              </w:rPr>
              <w:t>址</w:t>
            </w:r>
            <w:r>
              <w:rPr>
                <w:rFonts w:hint="eastAsia" w:ascii="仿宋_GB2312" w:eastAsia="仿宋_GB2312"/>
                <w:sz w:val="28"/>
                <w:szCs w:val="28"/>
              </w:rPr>
              <w:t>：广州市天河区临江大道501号</w:t>
            </w:r>
          </w:p>
        </w:tc>
      </w:tr>
      <w:tr>
        <w:tblPrEx>
          <w:tblCellMar>
            <w:top w:w="0" w:type="dxa"/>
            <w:left w:w="108" w:type="dxa"/>
            <w:bottom w:w="0" w:type="dxa"/>
            <w:right w:w="108" w:type="dxa"/>
          </w:tblCellMar>
        </w:tblPrEx>
        <w:tc>
          <w:tcPr>
            <w:tcW w:w="5121" w:type="dxa"/>
          </w:tcPr>
          <w:p>
            <w:pPr>
              <w:adjustRightInd w:val="0"/>
              <w:spacing w:line="600" w:lineRule="exact"/>
              <w:jc w:val="left"/>
              <w:rPr>
                <w:rFonts w:ascii="仿宋_GB2312" w:eastAsia="仿宋_GB2312"/>
                <w:sz w:val="28"/>
                <w:szCs w:val="28"/>
              </w:rPr>
            </w:pPr>
            <w:r>
              <w:rPr>
                <w:rFonts w:ascii="仿宋_GB2312" w:eastAsia="仿宋_GB2312"/>
                <w:sz w:val="28"/>
                <w:szCs w:val="28"/>
              </w:rPr>
              <w:t>联系人</w:t>
            </w:r>
            <w:r>
              <w:rPr>
                <w:rFonts w:hint="eastAsia" w:ascii="仿宋_GB2312" w:eastAsia="仿宋_GB2312"/>
                <w:sz w:val="28"/>
                <w:szCs w:val="28"/>
              </w:rPr>
              <w:t>：林工</w:t>
            </w:r>
          </w:p>
        </w:tc>
      </w:tr>
      <w:tr>
        <w:tblPrEx>
          <w:tblCellMar>
            <w:top w:w="0" w:type="dxa"/>
            <w:left w:w="108" w:type="dxa"/>
            <w:bottom w:w="0" w:type="dxa"/>
            <w:right w:w="108" w:type="dxa"/>
          </w:tblCellMar>
        </w:tblPrEx>
        <w:trPr>
          <w:trHeight w:val="475" w:hRule="atLeast"/>
        </w:trPr>
        <w:tc>
          <w:tcPr>
            <w:tcW w:w="5121" w:type="dxa"/>
          </w:tcPr>
          <w:p>
            <w:pPr>
              <w:adjustRightInd w:val="0"/>
              <w:spacing w:line="600" w:lineRule="exact"/>
              <w:jc w:val="left"/>
              <w:rPr>
                <w:rFonts w:hint="default" w:ascii="仿宋_GB2312" w:eastAsia="仿宋_GB2312"/>
                <w:sz w:val="28"/>
                <w:szCs w:val="28"/>
                <w:lang w:val="en-US" w:eastAsia="zh-CN"/>
              </w:rPr>
            </w:pPr>
            <w:r>
              <w:rPr>
                <w:rFonts w:ascii="仿宋_GB2312" w:eastAsia="仿宋_GB2312"/>
                <w:sz w:val="28"/>
                <w:szCs w:val="28"/>
              </w:rPr>
              <w:t>电</w:t>
            </w:r>
            <w:r>
              <w:rPr>
                <w:rFonts w:hint="eastAsia" w:ascii="仿宋_GB2312" w:eastAsia="仿宋_GB2312"/>
                <w:sz w:val="28"/>
                <w:szCs w:val="28"/>
              </w:rPr>
              <w:t xml:space="preserve">  </w:t>
            </w:r>
            <w:r>
              <w:rPr>
                <w:rFonts w:ascii="仿宋_GB2312" w:eastAsia="仿宋_GB2312"/>
                <w:sz w:val="28"/>
                <w:szCs w:val="28"/>
              </w:rPr>
              <w:t>话</w:t>
            </w:r>
            <w:r>
              <w:rPr>
                <w:rFonts w:hint="eastAsia" w:ascii="仿宋_GB2312" w:eastAsia="仿宋_GB2312"/>
                <w:sz w:val="28"/>
                <w:szCs w:val="28"/>
              </w:rPr>
              <w:t>：020-</w:t>
            </w:r>
            <w:r>
              <w:rPr>
                <w:rFonts w:hint="eastAsia" w:ascii="仿宋_GB2312" w:eastAsia="仿宋_GB2312"/>
                <w:sz w:val="28"/>
                <w:szCs w:val="28"/>
                <w:lang w:val="en-US" w:eastAsia="zh-CN"/>
              </w:rPr>
              <w:t>62315524</w:t>
            </w:r>
          </w:p>
        </w:tc>
      </w:tr>
      <w:tr>
        <w:tblPrEx>
          <w:tblCellMar>
            <w:top w:w="0" w:type="dxa"/>
            <w:left w:w="108" w:type="dxa"/>
            <w:bottom w:w="0" w:type="dxa"/>
            <w:right w:w="108" w:type="dxa"/>
          </w:tblCellMar>
        </w:tblPrEx>
        <w:tc>
          <w:tcPr>
            <w:tcW w:w="5121" w:type="dxa"/>
          </w:tcPr>
          <w:p>
            <w:pPr>
              <w:adjustRightInd w:val="0"/>
              <w:spacing w:line="600" w:lineRule="exact"/>
              <w:jc w:val="left"/>
              <w:rPr>
                <w:rFonts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u w:val="single"/>
              </w:rPr>
              <w:t>2023</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3</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24</w:t>
            </w:r>
            <w:r>
              <w:rPr>
                <w:rFonts w:hint="eastAsia" w:ascii="仿宋_GB2312" w:eastAsia="仿宋_GB2312"/>
                <w:sz w:val="28"/>
                <w:szCs w:val="28"/>
                <w:u w:val="single"/>
              </w:rPr>
              <w:t xml:space="preserve"> </w:t>
            </w:r>
            <w:r>
              <w:rPr>
                <w:rFonts w:hint="eastAsia" w:ascii="仿宋_GB2312" w:eastAsia="仿宋_GB2312"/>
                <w:sz w:val="28"/>
                <w:szCs w:val="28"/>
              </w:rPr>
              <w:t>日</w:t>
            </w:r>
          </w:p>
        </w:tc>
      </w:tr>
    </w:tbl>
    <w:p>
      <w:pPr>
        <w:adjustRightInd w:val="0"/>
        <w:snapToGrid w:val="0"/>
        <w:spacing w:line="600" w:lineRule="exact"/>
        <w:jc w:val="left"/>
        <w:rPr>
          <w:rFonts w:ascii="仿宋_GB2312" w:eastAsia="仿宋_GB2312" w:hAnsiTheme="majorEastAsia"/>
          <w:sz w:val="28"/>
          <w:szCs w:val="28"/>
        </w:rPr>
      </w:pPr>
    </w:p>
    <w:p>
      <w:pPr>
        <w:pStyle w:val="28"/>
        <w:rPr>
          <w:rFonts w:ascii="仿宋_GB2312" w:eastAsia="仿宋_GB2312" w:hAnsiTheme="majorEastAsia"/>
          <w:color w:val="auto"/>
          <w:sz w:val="28"/>
          <w:szCs w:val="28"/>
        </w:rPr>
      </w:pPr>
    </w:p>
    <w:p>
      <w:pPr>
        <w:pStyle w:val="28"/>
        <w:rPr>
          <w:rFonts w:ascii="仿宋_GB2312" w:eastAsia="仿宋_GB2312" w:hAnsiTheme="majorEastAsia"/>
          <w:color w:val="auto"/>
          <w:sz w:val="28"/>
          <w:szCs w:val="28"/>
        </w:rPr>
      </w:pPr>
    </w:p>
    <w:p>
      <w:pPr>
        <w:widowControl/>
        <w:jc w:val="left"/>
        <w:rPr>
          <w:rFonts w:ascii="仿宋" w:hAnsi="仿宋" w:eastAsia="仿宋" w:cs="仿宋"/>
          <w:b/>
          <w:sz w:val="28"/>
          <w:szCs w:val="28"/>
        </w:rPr>
      </w:pPr>
      <w:r>
        <w:rPr>
          <w:rFonts w:ascii="仿宋" w:hAnsi="仿宋" w:eastAsia="仿宋" w:cs="仿宋"/>
          <w:b/>
          <w:sz w:val="28"/>
          <w:szCs w:val="28"/>
        </w:rPr>
        <w:br w:type="page"/>
      </w:r>
      <w:bookmarkStart w:id="25" w:name="_Toc10891"/>
    </w:p>
    <w:bookmarkEnd w:id="25"/>
    <w:p>
      <w:pPr>
        <w:pStyle w:val="4"/>
        <w:rPr>
          <w:sz w:val="44"/>
          <w:szCs w:val="44"/>
        </w:rPr>
      </w:pPr>
    </w:p>
    <w:p>
      <w:pPr>
        <w:pStyle w:val="4"/>
        <w:rPr>
          <w:sz w:val="44"/>
          <w:szCs w:val="44"/>
        </w:rPr>
      </w:pPr>
    </w:p>
    <w:p>
      <w:pPr>
        <w:pStyle w:val="4"/>
        <w:rPr>
          <w:sz w:val="44"/>
          <w:szCs w:val="44"/>
        </w:rPr>
      </w:pPr>
      <w:r>
        <w:rPr>
          <w:sz w:val="44"/>
        </w:rPr>
        <mc:AlternateContent>
          <mc:Choice Requires="wps">
            <w:drawing>
              <wp:anchor distT="0" distB="0" distL="114300" distR="114300" simplePos="0" relativeHeight="251661312" behindDoc="0" locked="0" layoutInCell="1" allowOverlap="1">
                <wp:simplePos x="0" y="0"/>
                <wp:positionH relativeFrom="column">
                  <wp:posOffset>2328545</wp:posOffset>
                </wp:positionH>
                <wp:positionV relativeFrom="paragraph">
                  <wp:posOffset>559435</wp:posOffset>
                </wp:positionV>
                <wp:extent cx="1002665" cy="0"/>
                <wp:effectExtent l="0" t="0" r="0" b="0"/>
                <wp:wrapNone/>
                <wp:docPr id="2" name="直接连接符 2"/>
                <wp:cNvGraphicFramePr/>
                <a:graphic xmlns:a="http://schemas.openxmlformats.org/drawingml/2006/main">
                  <a:graphicData uri="http://schemas.microsoft.com/office/word/2010/wordprocessingShape">
                    <wps:wsp>
                      <wps:cNvCnPr/>
                      <wps:spPr>
                        <a:xfrm>
                          <a:off x="3336925" y="1891665"/>
                          <a:ext cx="10026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83.35pt;margin-top:44.05pt;height:0pt;width:78.95pt;z-index:251661312;mso-width-relative:page;mso-height-relative:page;" filled="f" stroked="t" coordsize="21600,21600" o:gfxdata="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BKDCj1wAAAAkBAAAPAAAAAAAAAAEAIAAAACIAAABkcnMvZG93bnJl&#10;di54bWxQSwECFAAUAAAACACHTuJAeqMTsv4BAADfAwAADgAAAAAAAAABACAAAAAmAQAAZHJzL2Uy&#10;b0RvYy54bWxQSwUGAAAAAAYABgBZAQAAlgUAAAAA&#10;">
                <v:fill on="f" focussize="0,0"/>
                <v:stroke color="#000000 [3200]" joinstyle="round"/>
                <v:imagedata o:title=""/>
                <o:lock v:ext="edit" aspectratio="f"/>
              </v:line>
            </w:pict>
          </mc:Fallback>
        </mc:AlternateContent>
      </w:r>
    </w:p>
    <w:p>
      <w:pPr>
        <w:pStyle w:val="4"/>
        <w:rPr>
          <w:sz w:val="44"/>
          <w:szCs w:val="44"/>
          <w:u w:val="none"/>
        </w:rPr>
      </w:pPr>
      <w:r>
        <w:rPr>
          <w:sz w:val="44"/>
        </w:rPr>
        <mc:AlternateContent>
          <mc:Choice Requires="wps">
            <w:drawing>
              <wp:anchor distT="0" distB="0" distL="114300" distR="114300" simplePos="0" relativeHeight="251662336" behindDoc="0" locked="0" layoutInCell="1" allowOverlap="1">
                <wp:simplePos x="0" y="0"/>
                <wp:positionH relativeFrom="column">
                  <wp:posOffset>2270760</wp:posOffset>
                </wp:positionH>
                <wp:positionV relativeFrom="paragraph">
                  <wp:posOffset>603885</wp:posOffset>
                </wp:positionV>
                <wp:extent cx="1067435" cy="0"/>
                <wp:effectExtent l="0" t="0" r="0" b="0"/>
                <wp:wrapNone/>
                <wp:docPr id="3" name="直接连接符 3"/>
                <wp:cNvGraphicFramePr/>
                <a:graphic xmlns:a="http://schemas.openxmlformats.org/drawingml/2006/main">
                  <a:graphicData uri="http://schemas.microsoft.com/office/word/2010/wordprocessingShape">
                    <wps:wsp>
                      <wps:cNvCnPr/>
                      <wps:spPr>
                        <a:xfrm>
                          <a:off x="3279140" y="2497455"/>
                          <a:ext cx="10674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8.8pt;margin-top:47.55pt;height:0pt;width:84.05pt;z-index:251662336;mso-width-relative:page;mso-height-relative:page;" filled="f" stroked="t" coordsize="21600,21600" o:gfxdata="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ebrU9cAAAAJAQAADwAAAAAAAAABACAAAAAiAAAAZHJzL2Rvd25y&#10;ZXYueG1sUEsBAhQAFAAAAAgAh07iQMfp/d//AQAA3wMAAA4AAAAAAAAAAQAgAAAAJgEAAGRycy9l&#10;Mm9Eb2MueG1sUEsFBgAAAAAGAAYAWQEAAJcFAAAAAA==&#10;">
                <v:fill on="f" focussize="0,0"/>
                <v:stroke color="#000000 [3200]" joinstyle="round"/>
                <v:imagedata o:title=""/>
                <o:lock v:ext="edit" aspectratio="f"/>
              </v:line>
            </w:pict>
          </mc:Fallback>
        </mc:AlternateContent>
      </w:r>
      <w:r>
        <w:rPr>
          <w:sz w:val="44"/>
          <w:szCs w:val="44"/>
          <w:u w:val="none"/>
        </w:rPr>
        <w:t>第二章</w:t>
      </w:r>
    </w:p>
    <w:p>
      <w:pPr>
        <w:pStyle w:val="4"/>
        <w:rPr>
          <w:sz w:val="44"/>
          <w:szCs w:val="44"/>
        </w:rPr>
      </w:pPr>
      <w:bookmarkStart w:id="26" w:name="_Toc3416"/>
      <w:bookmarkStart w:id="27" w:name="_Toc2339"/>
      <w:r>
        <w:rPr>
          <w:rFonts w:hint="eastAsia"/>
          <w:sz w:val="44"/>
          <w:szCs w:val="44"/>
        </w:rPr>
        <w:t>供应商须知</w:t>
      </w:r>
      <w:bookmarkEnd w:id="26"/>
      <w:bookmarkEnd w:id="27"/>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pStyle w:val="28"/>
        <w:rPr>
          <w:color w:val="auto"/>
        </w:rPr>
      </w:pPr>
    </w:p>
    <w:p>
      <w:pPr>
        <w:widowControl/>
        <w:jc w:val="left"/>
        <w:rPr>
          <w:rFonts w:asciiTheme="minorEastAsia" w:hAnsiTheme="minorEastAsia"/>
          <w:b/>
          <w:sz w:val="32"/>
          <w:szCs w:val="32"/>
        </w:rPr>
      </w:pPr>
      <w:r>
        <w:rPr>
          <w:rFonts w:asciiTheme="minorEastAsia" w:hAnsiTheme="minorEastAsia"/>
          <w:b/>
          <w:sz w:val="32"/>
          <w:szCs w:val="32"/>
        </w:rPr>
        <w:br w:type="page"/>
      </w: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8"/>
        <w:numPr>
          <w:ilvl w:val="255"/>
          <w:numId w:val="0"/>
        </w:numPr>
        <w:rPr>
          <w:color w:val="auto"/>
        </w:rPr>
      </w:pPr>
      <w:r>
        <w:rPr>
          <w:rFonts w:hint="eastAsia"/>
          <w:color w:val="auto"/>
        </w:rPr>
        <w:t>详见第一章采购公告3.供应商资格要求</w:t>
      </w:r>
    </w:p>
    <w:p>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9"/>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jc w:val="center"/>
              <w:rPr>
                <w:rFonts w:ascii="仿宋_GB2312" w:eastAsia="仿宋_GB2312"/>
                <w:sz w:val="24"/>
                <w:szCs w:val="24"/>
              </w:rPr>
            </w:pPr>
            <w:r>
              <w:rPr>
                <w:rFonts w:ascii="仿宋_GB2312" w:eastAsia="仿宋_GB2312"/>
                <w:sz w:val="24"/>
                <w:szCs w:val="24"/>
              </w:rPr>
              <w:t>准备</w:t>
            </w:r>
          </w:p>
          <w:p>
            <w:pPr>
              <w:adjustRightIn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jc w:val="left"/>
              <w:rPr>
                <w:rFonts w:ascii="仿宋_GB2312" w:eastAsia="仿宋_GB2312"/>
                <w:sz w:val="24"/>
                <w:szCs w:val="24"/>
              </w:rPr>
            </w:pPr>
            <w:r>
              <w:rPr>
                <w:rFonts w:hint="eastAsia" w:ascii="仿宋_GB2312" w:eastAsia="仿宋_GB2312" w:hAnsiTheme="minorEastAsia"/>
                <w:sz w:val="24"/>
                <w:szCs w:val="24"/>
              </w:rPr>
              <w:t>（1）采购公告</w:t>
            </w:r>
          </w:p>
          <w:p>
            <w:pPr>
              <w:adjustRightInd w:val="0"/>
              <w:jc w:val="left"/>
              <w:rPr>
                <w:rFonts w:ascii="仿宋_GB2312" w:eastAsia="仿宋_GB2312"/>
                <w:sz w:val="24"/>
                <w:szCs w:val="24"/>
              </w:rPr>
            </w:pPr>
            <w:r>
              <w:rPr>
                <w:rFonts w:hint="eastAsia" w:ascii="仿宋_GB2312" w:eastAsia="仿宋_GB2312"/>
                <w:sz w:val="24"/>
                <w:szCs w:val="24"/>
              </w:rPr>
              <w:t>（2）供应商须知</w:t>
            </w:r>
          </w:p>
          <w:p>
            <w:pPr>
              <w:adjustRightInd w:val="0"/>
              <w:jc w:val="left"/>
              <w:rPr>
                <w:rFonts w:ascii="仿宋_GB2312" w:eastAsia="仿宋_GB2312"/>
                <w:sz w:val="24"/>
                <w:szCs w:val="24"/>
              </w:rPr>
            </w:pPr>
            <w:r>
              <w:rPr>
                <w:rFonts w:hint="eastAsia" w:ascii="仿宋_GB2312" w:eastAsia="仿宋_GB2312"/>
                <w:sz w:val="24"/>
                <w:szCs w:val="24"/>
              </w:rPr>
              <w:t>（3）采购方式</w:t>
            </w:r>
          </w:p>
          <w:p>
            <w:pPr>
              <w:adjustRightIn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jc w:val="left"/>
              <w:rPr>
                <w:rFonts w:ascii="仿宋_GB2312" w:eastAsia="仿宋_GB2312"/>
                <w:sz w:val="24"/>
                <w:szCs w:val="24"/>
              </w:rPr>
            </w:pPr>
            <w:r>
              <w:rPr>
                <w:rFonts w:hint="eastAsia" w:ascii="仿宋_GB2312" w:eastAsia="仿宋_GB2312"/>
                <w:sz w:val="24"/>
                <w:szCs w:val="24"/>
              </w:rPr>
              <w:t>（5）采购需求</w:t>
            </w:r>
          </w:p>
          <w:p>
            <w:pPr>
              <w:adjustRightInd w:val="0"/>
              <w:jc w:val="left"/>
              <w:rPr>
                <w:rFonts w:ascii="仿宋_GB2312" w:eastAsia="仿宋_GB2312"/>
                <w:sz w:val="24"/>
                <w:szCs w:val="24"/>
              </w:rPr>
            </w:pPr>
            <w:r>
              <w:rPr>
                <w:rFonts w:hint="eastAsia" w:ascii="仿宋_GB2312" w:eastAsia="仿宋_GB2312"/>
                <w:sz w:val="24"/>
                <w:szCs w:val="24"/>
              </w:rPr>
              <w:t>（6）合同草案</w:t>
            </w:r>
          </w:p>
          <w:p>
            <w:pPr>
              <w:adjustRightInd w:val="0"/>
              <w:jc w:val="left"/>
              <w:rPr>
                <w:rFonts w:ascii="仿宋_GB2312" w:eastAsia="仿宋_GB2312"/>
                <w:sz w:val="24"/>
                <w:szCs w:val="24"/>
              </w:rPr>
            </w:pPr>
            <w:r>
              <w:rPr>
                <w:rFonts w:hint="eastAsia" w:ascii="仿宋_GB2312" w:eastAsia="仿宋_GB2312"/>
                <w:sz w:val="24"/>
                <w:szCs w:val="24"/>
              </w:rPr>
              <w:t>（7）响应文件</w:t>
            </w:r>
          </w:p>
          <w:p>
            <w:pPr>
              <w:adjustRightIn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jc w:val="center"/>
              <w:rPr>
                <w:rFonts w:ascii="仿宋_GB2312" w:eastAsia="仿宋_GB2312"/>
                <w:sz w:val="24"/>
                <w:szCs w:val="24"/>
              </w:rPr>
            </w:pPr>
            <w:r>
              <w:rPr>
                <w:rFonts w:hint="eastAsia" w:ascii="仿宋_GB2312" w:eastAsia="仿宋_GB2312"/>
                <w:sz w:val="24"/>
                <w:szCs w:val="24"/>
              </w:rPr>
              <w:t>2.3</w:t>
            </w:r>
          </w:p>
          <w:p>
            <w:pPr>
              <w:adjustRightInd w:val="0"/>
              <w:jc w:val="center"/>
              <w:rPr>
                <w:sz w:val="24"/>
                <w:szCs w:val="24"/>
              </w:rPr>
            </w:pPr>
          </w:p>
        </w:tc>
        <w:tc>
          <w:tcPr>
            <w:tcW w:w="1263" w:type="dxa"/>
            <w:vAlign w:val="center"/>
          </w:tcPr>
          <w:p>
            <w:pPr>
              <w:adjustRightIn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rPr>
                <w:rFonts w:ascii="仿宋_GB2312" w:eastAsia="仿宋_GB2312" w:hAnsiTheme="minorEastAsia"/>
                <w:sz w:val="24"/>
                <w:szCs w:val="24"/>
              </w:rPr>
            </w:pPr>
            <w:r>
              <w:rPr>
                <w:rFonts w:hint="eastAsia" w:ascii="仿宋_GB2312" w:eastAsia="仿宋_GB2312" w:hAnsiTheme="minorEastAsia"/>
                <w:sz w:val="24"/>
                <w:szCs w:val="24"/>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jc w:val="center"/>
              <w:rPr>
                <w:rFonts w:ascii="仿宋_GB2312" w:eastAsia="仿宋_GB2312"/>
                <w:sz w:val="24"/>
                <w:szCs w:val="24"/>
              </w:rPr>
            </w:pPr>
            <w:r>
              <w:rPr>
                <w:rFonts w:ascii="仿宋_GB2312" w:eastAsia="仿宋_GB2312"/>
                <w:sz w:val="24"/>
                <w:szCs w:val="24"/>
              </w:rPr>
              <w:t>准备</w:t>
            </w:r>
          </w:p>
          <w:p>
            <w:pPr>
              <w:adjustRightIn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tcBorders>
              <w:right w:val="nil"/>
            </w:tcBorders>
            <w:vAlign w:val="center"/>
          </w:tcPr>
          <w:p>
            <w:pPr>
              <w:adjustRightIn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jc w:val="center"/>
              <w:rPr>
                <w:rFonts w:ascii="仿宋_GB2312" w:eastAsia="仿宋_GB2312"/>
                <w:sz w:val="24"/>
                <w:szCs w:val="24"/>
              </w:rPr>
            </w:pPr>
            <w:r>
              <w:rPr>
                <w:rFonts w:hint="eastAsia" w:ascii="仿宋_GB2312" w:eastAsia="仿宋_GB2312"/>
                <w:sz w:val="24"/>
                <w:szCs w:val="24"/>
              </w:rPr>
              <w:t>2.7</w:t>
            </w:r>
          </w:p>
          <w:p>
            <w:pPr>
              <w:adjustRightInd w:val="0"/>
              <w:jc w:val="center"/>
              <w:rPr>
                <w:rFonts w:ascii="仿宋_GB2312" w:eastAsia="仿宋_GB2312"/>
                <w:sz w:val="24"/>
                <w:szCs w:val="24"/>
              </w:rPr>
            </w:pPr>
          </w:p>
        </w:tc>
        <w:tc>
          <w:tcPr>
            <w:tcW w:w="1263" w:type="dxa"/>
            <w:vAlign w:val="center"/>
          </w:tcPr>
          <w:p>
            <w:pPr>
              <w:adjustRightIn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jc w:val="center"/>
              <w:rPr>
                <w:rFonts w:ascii="仿宋_GB2312" w:eastAsia="仿宋_GB2312"/>
                <w:sz w:val="24"/>
                <w:szCs w:val="24"/>
              </w:rPr>
            </w:pPr>
            <w:r>
              <w:rPr>
                <w:rFonts w:ascii="仿宋_GB2312" w:eastAsia="仿宋_GB2312"/>
                <w:sz w:val="24"/>
                <w:szCs w:val="24"/>
              </w:rPr>
              <w:t>准备</w:t>
            </w:r>
          </w:p>
          <w:p>
            <w:pPr>
              <w:adjustRightInd w:val="0"/>
              <w:jc w:val="center"/>
              <w:rPr>
                <w:rFonts w:ascii="仿宋_GB2312" w:eastAsia="仿宋_GB2312"/>
                <w:sz w:val="24"/>
                <w:szCs w:val="24"/>
              </w:rPr>
            </w:pPr>
            <w:r>
              <w:rPr>
                <w:rFonts w:ascii="仿宋_GB2312" w:eastAsia="仿宋_GB2312"/>
                <w:sz w:val="24"/>
                <w:szCs w:val="24"/>
              </w:rPr>
              <w:t>及其</w:t>
            </w:r>
          </w:p>
          <w:p>
            <w:pPr>
              <w:adjustRightInd w:val="0"/>
              <w:jc w:val="center"/>
              <w:rPr>
                <w:sz w:val="24"/>
                <w:szCs w:val="24"/>
              </w:rPr>
            </w:pPr>
            <w:r>
              <w:rPr>
                <w:rFonts w:ascii="仿宋_GB2312" w:eastAsia="仿宋_GB2312"/>
                <w:sz w:val="24"/>
                <w:szCs w:val="24"/>
              </w:rPr>
              <w:t>响应</w:t>
            </w:r>
          </w:p>
        </w:tc>
        <w:tc>
          <w:tcPr>
            <w:tcW w:w="936" w:type="dxa"/>
            <w:vAlign w:val="center"/>
          </w:tcPr>
          <w:p>
            <w:pPr>
              <w:adjustRightIn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jc w:val="center"/>
              <w:rPr>
                <w:rFonts w:ascii="仿宋_GB2312" w:eastAsia="仿宋_GB2312"/>
                <w:sz w:val="24"/>
                <w:szCs w:val="24"/>
              </w:rPr>
            </w:pPr>
          </w:p>
        </w:tc>
        <w:tc>
          <w:tcPr>
            <w:tcW w:w="936" w:type="dxa"/>
            <w:vAlign w:val="center"/>
          </w:tcPr>
          <w:p>
            <w:pPr>
              <w:adjustRightIn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jc w:val="center"/>
              <w:rPr>
                <w:rFonts w:ascii="仿宋_GB2312" w:eastAsia="仿宋_GB2312"/>
                <w:sz w:val="24"/>
                <w:szCs w:val="24"/>
              </w:rPr>
            </w:pPr>
          </w:p>
        </w:tc>
        <w:tc>
          <w:tcPr>
            <w:tcW w:w="936" w:type="dxa"/>
            <w:vAlign w:val="center"/>
          </w:tcPr>
          <w:p>
            <w:pPr>
              <w:adjustRightIn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jc w:val="center"/>
              <w:rPr>
                <w:rFonts w:ascii="仿宋_GB2312" w:eastAsia="仿宋_GB2312"/>
                <w:sz w:val="24"/>
                <w:szCs w:val="24"/>
              </w:rPr>
            </w:pPr>
          </w:p>
        </w:tc>
        <w:tc>
          <w:tcPr>
            <w:tcW w:w="936" w:type="dxa"/>
            <w:vAlign w:val="center"/>
          </w:tcPr>
          <w:p>
            <w:pPr>
              <w:adjustRightIn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jc w:val="center"/>
              <w:rPr>
                <w:rFonts w:ascii="仿宋_GB2312" w:eastAsia="仿宋_GB2312"/>
                <w:sz w:val="24"/>
                <w:szCs w:val="24"/>
              </w:rPr>
            </w:pPr>
          </w:p>
        </w:tc>
        <w:tc>
          <w:tcPr>
            <w:tcW w:w="936" w:type="dxa"/>
            <w:vAlign w:val="center"/>
          </w:tcPr>
          <w:p>
            <w:pPr>
              <w:adjustRightIn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jc w:val="center"/>
              <w:rPr>
                <w:rFonts w:ascii="仿宋_GB2312" w:eastAsia="仿宋_GB2312"/>
                <w:sz w:val="24"/>
                <w:szCs w:val="24"/>
              </w:rPr>
            </w:pPr>
          </w:p>
        </w:tc>
        <w:tc>
          <w:tcPr>
            <w:tcW w:w="936" w:type="dxa"/>
            <w:vAlign w:val="center"/>
          </w:tcPr>
          <w:p>
            <w:pPr>
              <w:adjustRightIn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jc w:val="center"/>
              <w:rPr>
                <w:rFonts w:ascii="仿宋_GB2312" w:eastAsia="仿宋_GB2312"/>
                <w:sz w:val="24"/>
                <w:szCs w:val="24"/>
              </w:rPr>
            </w:pPr>
            <w:r>
              <w:rPr>
                <w:rFonts w:hint="eastAsia" w:ascii="仿宋_GB2312" w:eastAsia="仿宋_GB2312"/>
                <w:sz w:val="24"/>
                <w:szCs w:val="24"/>
              </w:rPr>
              <w:t>评审办法</w:t>
            </w:r>
          </w:p>
        </w:tc>
        <w:tc>
          <w:tcPr>
            <w:tcW w:w="5979" w:type="dxa"/>
            <w:tcBorders>
              <w:right w:val="nil"/>
            </w:tcBorders>
            <w:vAlign w:val="center"/>
          </w:tcPr>
          <w:p>
            <w:pPr>
              <w:adjustRightInd w:val="0"/>
              <w:rPr>
                <w:rFonts w:ascii="仿宋_GB2312" w:eastAsia="仿宋_GB2312" w:hAnsiTheme="minorEastAsia"/>
                <w:sz w:val="24"/>
                <w:szCs w:val="24"/>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jc w:val="center"/>
              <w:rPr>
                <w:rFonts w:ascii="仿宋_GB2312" w:eastAsia="仿宋_GB2312"/>
                <w:sz w:val="24"/>
                <w:szCs w:val="24"/>
              </w:rPr>
            </w:pPr>
          </w:p>
        </w:tc>
        <w:tc>
          <w:tcPr>
            <w:tcW w:w="936" w:type="dxa"/>
            <w:vAlign w:val="center"/>
          </w:tcPr>
          <w:p>
            <w:pPr>
              <w:adjustRightIn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jc w:val="center"/>
              <w:rPr>
                <w:rFonts w:ascii="仿宋_GB2312" w:eastAsia="仿宋_GB2312"/>
                <w:sz w:val="24"/>
                <w:szCs w:val="24"/>
              </w:rPr>
            </w:pPr>
          </w:p>
        </w:tc>
        <w:tc>
          <w:tcPr>
            <w:tcW w:w="936" w:type="dxa"/>
            <w:vAlign w:val="center"/>
          </w:tcPr>
          <w:p>
            <w:pPr>
              <w:adjustRightIn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jc w:val="center"/>
              <w:rPr>
                <w:rFonts w:ascii="仿宋_GB2312" w:eastAsia="仿宋_GB2312"/>
                <w:sz w:val="24"/>
                <w:szCs w:val="24"/>
              </w:rPr>
            </w:pPr>
          </w:p>
        </w:tc>
        <w:tc>
          <w:tcPr>
            <w:tcW w:w="936" w:type="dxa"/>
            <w:vAlign w:val="center"/>
          </w:tcPr>
          <w:p>
            <w:pPr>
              <w:adjustRightIn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jc w:val="left"/>
              <w:rPr>
                <w:rFonts w:ascii="仿宋_GB2312" w:eastAsia="仿宋_GB2312" w:hAnsiTheme="minorEastAsia"/>
                <w:sz w:val="24"/>
                <w:szCs w:val="24"/>
              </w:rPr>
            </w:pPr>
            <w:r>
              <w:rPr>
                <w:rFonts w:hint="eastAsia" w:ascii="仿宋_GB2312" w:eastAsia="仿宋_GB2312" w:hAnsiTheme="minorEastAsia"/>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rPr>
                <w:rFonts w:ascii="仿宋_GB2312" w:eastAsia="仿宋_GB2312" w:hAnsiTheme="minorEastAsia"/>
                <w:sz w:val="24"/>
                <w:szCs w:val="24"/>
              </w:rPr>
            </w:pPr>
          </w:p>
        </w:tc>
      </w:tr>
    </w:tbl>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3.若出现以下情况之一的，采购人将拒绝接收响应文件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4.发生下列情况之一者，视为无效响应行为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（1）响应文件未按规定签字/签章、盖章的。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5.响应保证金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6.响应文件要求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6.1响应文件包括下列内容</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7.异议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异议函应由异议人的法定代表人（单位负责人）或其授权的代理人签字/签章并加盖单位章。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8.本章附件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hint="default" w:asciiTheme="majorEastAsia" w:hAnsiTheme="majorEastAsia" w:eastAsiaTheme="majorEastAsia"/>
          <w:b/>
          <w:sz w:val="28"/>
          <w:szCs w:val="28"/>
          <w:lang w:val="en-US" w:eastAsia="zh-CN"/>
        </w:rPr>
      </w:pPr>
      <w:r>
        <w:rPr>
          <w:rFonts w:hint="eastAsia" w:asciiTheme="majorEastAsia" w:hAnsiTheme="majorEastAsia" w:eastAsiaTheme="majorEastAsia"/>
          <w:b/>
          <w:sz w:val="28"/>
          <w:szCs w:val="28"/>
          <w:lang w:val="en-US" w:eastAsia="zh-CN"/>
        </w:rPr>
        <w:t xml:space="preserve">     </w:t>
      </w:r>
      <w:r>
        <w:rPr>
          <w:rFonts w:hint="eastAsia" w:ascii="仿宋_GB2312" w:eastAsia="仿宋_GB2312"/>
          <w:sz w:val="28"/>
          <w:szCs w:val="28"/>
        </w:rPr>
        <w:t>附件5：关于**项目异议书</w:t>
      </w:r>
    </w:p>
    <w:p>
      <w:pPr>
        <w:widowControl/>
        <w:jc w:val="left"/>
        <w:rPr>
          <w:rFonts w:asciiTheme="majorEastAsia" w:hAnsiTheme="majorEastAsia" w:eastAsiaTheme="majorEastAsia"/>
          <w:b/>
          <w:sz w:val="28"/>
          <w:szCs w:val="28"/>
        </w:rPr>
      </w:pPr>
      <w:r>
        <w:rPr>
          <w:rFonts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55"/>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9"/>
        <w:tblW w:w="0" w:type="auto"/>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vAlign w:val="center"/>
          </w:tcPr>
          <w:p>
            <w:pPr>
              <w:adjustRightIn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vAlign w:val="center"/>
          </w:tcPr>
          <w:p>
            <w:pPr>
              <w:adjustRightInd w:val="0"/>
              <w:jc w:val="center"/>
              <w:rPr>
                <w:rFonts w:ascii="仿宋_GB2312" w:eastAsia="仿宋_GB2312"/>
                <w:sz w:val="24"/>
                <w:szCs w:val="24"/>
              </w:rPr>
            </w:pPr>
            <w:r>
              <w:rPr>
                <w:rFonts w:ascii="仿宋_GB2312" w:eastAsia="仿宋_GB2312"/>
                <w:sz w:val="24"/>
                <w:szCs w:val="24"/>
              </w:rPr>
              <w:t>供应商</w:t>
            </w:r>
          </w:p>
        </w:tc>
        <w:tc>
          <w:tcPr>
            <w:tcW w:w="1173" w:type="dxa"/>
            <w:vMerge w:val="restart"/>
            <w:vAlign w:val="center"/>
          </w:tcPr>
          <w:p>
            <w:pPr>
              <w:adjustRightIn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vAlign w:val="center"/>
          </w:tcPr>
          <w:p>
            <w:pPr>
              <w:adjustRightInd w:val="0"/>
              <w:jc w:val="center"/>
              <w:rPr>
                <w:rFonts w:ascii="仿宋_GB2312" w:eastAsia="仿宋_GB2312"/>
                <w:sz w:val="24"/>
                <w:szCs w:val="24"/>
              </w:rPr>
            </w:pPr>
            <w:r>
              <w:rPr>
                <w:rFonts w:ascii="仿宋_GB2312" w:eastAsia="仿宋_GB2312"/>
                <w:sz w:val="24"/>
                <w:szCs w:val="24"/>
              </w:rPr>
              <w:t>报价</w:t>
            </w:r>
            <w:r>
              <w:rPr>
                <w:rFonts w:hint="eastAsia" w:ascii="仿宋_GB2312" w:eastAsia="仿宋_GB2312"/>
                <w:sz w:val="24"/>
                <w:szCs w:val="24"/>
              </w:rPr>
              <w:t>（元）</w:t>
            </w:r>
          </w:p>
        </w:tc>
        <w:tc>
          <w:tcPr>
            <w:tcW w:w="1609" w:type="dxa"/>
            <w:vMerge w:val="restart"/>
            <w:vAlign w:val="center"/>
          </w:tcPr>
          <w:p>
            <w:pPr>
              <w:adjustRightIn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vAlign w:val="center"/>
          </w:tcPr>
          <w:p>
            <w:pPr>
              <w:adjustRightInd w:val="0"/>
              <w:jc w:val="center"/>
              <w:rPr>
                <w:rFonts w:ascii="仿宋_GB2312" w:eastAsia="仿宋_GB2312"/>
                <w:sz w:val="24"/>
                <w:szCs w:val="24"/>
              </w:rPr>
            </w:pPr>
            <w:r>
              <w:rPr>
                <w:rFonts w:ascii="仿宋_GB2312" w:eastAsia="仿宋_GB231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pacing w:line="600" w:lineRule="exact"/>
              <w:jc w:val="center"/>
              <w:rPr>
                <w:rFonts w:ascii="仿宋_GB2312" w:eastAsia="仿宋_GB2312"/>
                <w:sz w:val="24"/>
                <w:szCs w:val="24"/>
              </w:rPr>
            </w:pPr>
          </w:p>
        </w:tc>
        <w:tc>
          <w:tcPr>
            <w:tcW w:w="2659" w:type="dxa"/>
            <w:vMerge w:val="continue"/>
            <w:vAlign w:val="center"/>
          </w:tcPr>
          <w:p>
            <w:pPr>
              <w:adjustRightInd w:val="0"/>
              <w:spacing w:line="600" w:lineRule="exact"/>
              <w:jc w:val="center"/>
              <w:rPr>
                <w:rFonts w:ascii="仿宋_GB2312" w:eastAsia="仿宋_GB2312"/>
                <w:sz w:val="24"/>
                <w:szCs w:val="24"/>
              </w:rPr>
            </w:pPr>
          </w:p>
        </w:tc>
        <w:tc>
          <w:tcPr>
            <w:tcW w:w="1173" w:type="dxa"/>
            <w:vMerge w:val="continue"/>
            <w:vAlign w:val="center"/>
          </w:tcPr>
          <w:p>
            <w:pPr>
              <w:adjustRightInd w:val="0"/>
              <w:spacing w:line="600" w:lineRule="exact"/>
              <w:jc w:val="center"/>
              <w:rPr>
                <w:rFonts w:ascii="仿宋_GB2312" w:eastAsia="仿宋_GB2312"/>
                <w:sz w:val="24"/>
                <w:szCs w:val="24"/>
              </w:rPr>
            </w:pPr>
          </w:p>
        </w:tc>
        <w:tc>
          <w:tcPr>
            <w:tcW w:w="1909" w:type="dxa"/>
            <w:vMerge w:val="continue"/>
            <w:vAlign w:val="center"/>
          </w:tcPr>
          <w:p>
            <w:pPr>
              <w:adjustRightInd w:val="0"/>
              <w:spacing w:line="600" w:lineRule="exact"/>
              <w:jc w:val="center"/>
              <w:rPr>
                <w:rFonts w:ascii="仿宋_GB2312" w:eastAsia="仿宋_GB2312"/>
                <w:sz w:val="24"/>
                <w:szCs w:val="24"/>
              </w:rPr>
            </w:pPr>
          </w:p>
        </w:tc>
        <w:tc>
          <w:tcPr>
            <w:tcW w:w="1609" w:type="dxa"/>
            <w:vMerge w:val="continue"/>
            <w:vAlign w:val="center"/>
          </w:tcPr>
          <w:p>
            <w:pPr>
              <w:adjustRightInd w:val="0"/>
              <w:spacing w:line="600" w:lineRule="exact"/>
              <w:jc w:val="center"/>
              <w:rPr>
                <w:rFonts w:ascii="仿宋_GB2312" w:eastAsia="仿宋_GB2312"/>
                <w:sz w:val="24"/>
                <w:szCs w:val="24"/>
              </w:rPr>
            </w:pPr>
          </w:p>
        </w:tc>
        <w:tc>
          <w:tcPr>
            <w:tcW w:w="668" w:type="dxa"/>
            <w:vMerge w:val="continue"/>
            <w:vAlign w:val="center"/>
          </w:tcPr>
          <w:p>
            <w:pPr>
              <w:adjustRightInd w:val="0"/>
              <w:spacing w:line="600" w:lineRule="exact"/>
              <w:jc w:val="center"/>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pacing w:line="600" w:lineRule="exact"/>
              <w:jc w:val="center"/>
              <w:rPr>
                <w:rFonts w:ascii="仿宋_GB2312" w:eastAsia="仿宋_GB2312"/>
                <w:sz w:val="24"/>
                <w:szCs w:val="24"/>
              </w:rPr>
            </w:pPr>
          </w:p>
        </w:tc>
        <w:tc>
          <w:tcPr>
            <w:tcW w:w="2659" w:type="dxa"/>
            <w:vAlign w:val="center"/>
          </w:tcPr>
          <w:p>
            <w:pPr>
              <w:adjustRightInd w:val="0"/>
              <w:spacing w:line="600" w:lineRule="exact"/>
              <w:jc w:val="center"/>
              <w:rPr>
                <w:rFonts w:ascii="仿宋_GB2312" w:eastAsia="仿宋_GB2312"/>
                <w:sz w:val="24"/>
                <w:szCs w:val="24"/>
              </w:rPr>
            </w:pPr>
          </w:p>
        </w:tc>
        <w:tc>
          <w:tcPr>
            <w:tcW w:w="1173" w:type="dxa"/>
            <w:vAlign w:val="center"/>
          </w:tcPr>
          <w:p>
            <w:pPr>
              <w:adjustRightInd w:val="0"/>
              <w:spacing w:line="600" w:lineRule="exact"/>
              <w:jc w:val="center"/>
              <w:rPr>
                <w:rFonts w:ascii="仿宋_GB2312" w:eastAsia="仿宋_GB2312"/>
                <w:sz w:val="24"/>
                <w:szCs w:val="24"/>
              </w:rPr>
            </w:pPr>
          </w:p>
        </w:tc>
        <w:tc>
          <w:tcPr>
            <w:tcW w:w="1909" w:type="dxa"/>
            <w:vAlign w:val="center"/>
          </w:tcPr>
          <w:p>
            <w:pPr>
              <w:adjustRightInd w:val="0"/>
              <w:spacing w:line="600" w:lineRule="exact"/>
              <w:jc w:val="center"/>
              <w:rPr>
                <w:rFonts w:ascii="仿宋_GB2312" w:eastAsia="仿宋_GB2312"/>
                <w:sz w:val="24"/>
                <w:szCs w:val="24"/>
              </w:rPr>
            </w:pPr>
          </w:p>
        </w:tc>
        <w:tc>
          <w:tcPr>
            <w:tcW w:w="1609" w:type="dxa"/>
            <w:vAlign w:val="center"/>
          </w:tcPr>
          <w:p>
            <w:pPr>
              <w:adjustRightInd w:val="0"/>
              <w:spacing w:line="600" w:lineRule="exact"/>
              <w:rPr>
                <w:rFonts w:ascii="仿宋_GB2312" w:eastAsia="仿宋_GB2312"/>
                <w:sz w:val="24"/>
                <w:szCs w:val="24"/>
              </w:rPr>
            </w:pPr>
          </w:p>
        </w:tc>
        <w:tc>
          <w:tcPr>
            <w:tcW w:w="668" w:type="dxa"/>
            <w:vAlign w:val="center"/>
          </w:tcPr>
          <w:p>
            <w:pPr>
              <w:adjustRightInd w:val="0"/>
              <w:spacing w:line="60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pacing w:line="600" w:lineRule="exact"/>
              <w:jc w:val="center"/>
              <w:rPr>
                <w:rFonts w:ascii="仿宋_GB2312" w:eastAsia="仿宋_GB2312"/>
                <w:sz w:val="24"/>
                <w:szCs w:val="24"/>
              </w:rPr>
            </w:pPr>
          </w:p>
        </w:tc>
        <w:tc>
          <w:tcPr>
            <w:tcW w:w="1173" w:type="dxa"/>
            <w:vAlign w:val="center"/>
          </w:tcPr>
          <w:p>
            <w:pPr>
              <w:adjustRightInd w:val="0"/>
              <w:spacing w:line="600" w:lineRule="exact"/>
              <w:jc w:val="center"/>
              <w:rPr>
                <w:rFonts w:ascii="仿宋_GB2312" w:eastAsia="仿宋_GB2312"/>
                <w:sz w:val="24"/>
                <w:szCs w:val="24"/>
              </w:rPr>
            </w:pPr>
          </w:p>
        </w:tc>
        <w:tc>
          <w:tcPr>
            <w:tcW w:w="1909" w:type="dxa"/>
            <w:vAlign w:val="center"/>
          </w:tcPr>
          <w:p>
            <w:pPr>
              <w:adjustRightInd w:val="0"/>
              <w:spacing w:line="600" w:lineRule="exact"/>
              <w:jc w:val="center"/>
              <w:rPr>
                <w:rFonts w:ascii="仿宋_GB2312" w:eastAsia="仿宋_GB2312"/>
                <w:sz w:val="24"/>
                <w:szCs w:val="24"/>
              </w:rPr>
            </w:pPr>
          </w:p>
        </w:tc>
        <w:tc>
          <w:tcPr>
            <w:tcW w:w="1609" w:type="dxa"/>
            <w:vAlign w:val="center"/>
          </w:tcPr>
          <w:p>
            <w:pPr>
              <w:adjustRightInd w:val="0"/>
              <w:spacing w:line="600" w:lineRule="exact"/>
              <w:rPr>
                <w:rFonts w:ascii="仿宋_GB2312" w:eastAsia="仿宋_GB2312"/>
                <w:sz w:val="24"/>
                <w:szCs w:val="24"/>
              </w:rPr>
            </w:pPr>
          </w:p>
        </w:tc>
        <w:tc>
          <w:tcPr>
            <w:tcW w:w="668" w:type="dxa"/>
            <w:vAlign w:val="center"/>
          </w:tcPr>
          <w:p>
            <w:pPr>
              <w:adjustRightInd w:val="0"/>
              <w:spacing w:line="60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pacing w:line="600" w:lineRule="exact"/>
              <w:jc w:val="center"/>
              <w:rPr>
                <w:rFonts w:ascii="仿宋_GB2312" w:eastAsia="仿宋_GB2312"/>
                <w:sz w:val="24"/>
                <w:szCs w:val="24"/>
              </w:rPr>
            </w:pPr>
          </w:p>
        </w:tc>
        <w:tc>
          <w:tcPr>
            <w:tcW w:w="1173" w:type="dxa"/>
            <w:vAlign w:val="center"/>
          </w:tcPr>
          <w:p>
            <w:pPr>
              <w:adjustRightInd w:val="0"/>
              <w:spacing w:line="600" w:lineRule="exact"/>
              <w:jc w:val="center"/>
              <w:rPr>
                <w:rFonts w:ascii="仿宋_GB2312" w:eastAsia="仿宋_GB2312"/>
                <w:sz w:val="24"/>
                <w:szCs w:val="24"/>
              </w:rPr>
            </w:pPr>
          </w:p>
        </w:tc>
        <w:tc>
          <w:tcPr>
            <w:tcW w:w="1909" w:type="dxa"/>
            <w:vAlign w:val="center"/>
          </w:tcPr>
          <w:p>
            <w:pPr>
              <w:adjustRightInd w:val="0"/>
              <w:spacing w:line="600" w:lineRule="exact"/>
              <w:jc w:val="center"/>
              <w:rPr>
                <w:rFonts w:ascii="仿宋_GB2312" w:eastAsia="仿宋_GB2312"/>
                <w:sz w:val="24"/>
                <w:szCs w:val="24"/>
              </w:rPr>
            </w:pPr>
          </w:p>
        </w:tc>
        <w:tc>
          <w:tcPr>
            <w:tcW w:w="1609" w:type="dxa"/>
            <w:vAlign w:val="center"/>
          </w:tcPr>
          <w:p>
            <w:pPr>
              <w:adjustRightInd w:val="0"/>
              <w:spacing w:line="600" w:lineRule="exact"/>
              <w:rPr>
                <w:rFonts w:ascii="仿宋_GB2312" w:eastAsia="仿宋_GB2312"/>
                <w:sz w:val="24"/>
                <w:szCs w:val="24"/>
              </w:rPr>
            </w:pPr>
          </w:p>
        </w:tc>
        <w:tc>
          <w:tcPr>
            <w:tcW w:w="668" w:type="dxa"/>
            <w:vAlign w:val="center"/>
          </w:tcPr>
          <w:p>
            <w:pPr>
              <w:adjustRightInd w:val="0"/>
              <w:spacing w:line="60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pacing w:line="600" w:lineRule="exact"/>
              <w:jc w:val="center"/>
              <w:rPr>
                <w:rFonts w:ascii="仿宋_GB2312" w:eastAsia="仿宋_GB2312"/>
                <w:sz w:val="24"/>
                <w:szCs w:val="24"/>
              </w:rPr>
            </w:pPr>
          </w:p>
        </w:tc>
        <w:tc>
          <w:tcPr>
            <w:tcW w:w="1173" w:type="dxa"/>
            <w:vAlign w:val="center"/>
          </w:tcPr>
          <w:p>
            <w:pPr>
              <w:adjustRightInd w:val="0"/>
              <w:spacing w:line="600" w:lineRule="exact"/>
              <w:jc w:val="center"/>
              <w:rPr>
                <w:rFonts w:ascii="仿宋_GB2312" w:eastAsia="仿宋_GB2312"/>
                <w:sz w:val="24"/>
                <w:szCs w:val="24"/>
              </w:rPr>
            </w:pPr>
          </w:p>
        </w:tc>
        <w:tc>
          <w:tcPr>
            <w:tcW w:w="1909" w:type="dxa"/>
            <w:vAlign w:val="center"/>
          </w:tcPr>
          <w:p>
            <w:pPr>
              <w:adjustRightInd w:val="0"/>
              <w:spacing w:line="600" w:lineRule="exact"/>
              <w:jc w:val="center"/>
              <w:rPr>
                <w:rFonts w:ascii="仿宋_GB2312" w:eastAsia="仿宋_GB2312"/>
                <w:sz w:val="24"/>
                <w:szCs w:val="24"/>
              </w:rPr>
            </w:pPr>
          </w:p>
        </w:tc>
        <w:tc>
          <w:tcPr>
            <w:tcW w:w="1609" w:type="dxa"/>
            <w:vAlign w:val="center"/>
          </w:tcPr>
          <w:p>
            <w:pPr>
              <w:adjustRightInd w:val="0"/>
              <w:spacing w:line="600" w:lineRule="exact"/>
              <w:rPr>
                <w:rFonts w:ascii="仿宋_GB2312" w:eastAsia="仿宋_GB2312"/>
                <w:sz w:val="24"/>
                <w:szCs w:val="24"/>
              </w:rPr>
            </w:pPr>
          </w:p>
        </w:tc>
        <w:tc>
          <w:tcPr>
            <w:tcW w:w="668" w:type="dxa"/>
            <w:vAlign w:val="center"/>
          </w:tcPr>
          <w:p>
            <w:pPr>
              <w:adjustRightInd w:val="0"/>
              <w:spacing w:line="60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pacing w:line="600" w:lineRule="exact"/>
              <w:jc w:val="center"/>
              <w:rPr>
                <w:rFonts w:ascii="仿宋_GB2312" w:eastAsia="仿宋_GB2312"/>
                <w:sz w:val="24"/>
                <w:szCs w:val="24"/>
              </w:rPr>
            </w:pPr>
          </w:p>
        </w:tc>
        <w:tc>
          <w:tcPr>
            <w:tcW w:w="1173" w:type="dxa"/>
            <w:vAlign w:val="center"/>
          </w:tcPr>
          <w:p>
            <w:pPr>
              <w:adjustRightInd w:val="0"/>
              <w:spacing w:line="600" w:lineRule="exact"/>
              <w:jc w:val="center"/>
              <w:rPr>
                <w:rFonts w:ascii="仿宋_GB2312" w:eastAsia="仿宋_GB2312"/>
                <w:sz w:val="24"/>
                <w:szCs w:val="24"/>
              </w:rPr>
            </w:pPr>
          </w:p>
        </w:tc>
        <w:tc>
          <w:tcPr>
            <w:tcW w:w="1909" w:type="dxa"/>
            <w:vAlign w:val="center"/>
          </w:tcPr>
          <w:p>
            <w:pPr>
              <w:adjustRightInd w:val="0"/>
              <w:spacing w:line="600" w:lineRule="exact"/>
              <w:jc w:val="center"/>
              <w:rPr>
                <w:rFonts w:ascii="仿宋_GB2312" w:eastAsia="仿宋_GB2312"/>
                <w:sz w:val="24"/>
                <w:szCs w:val="24"/>
              </w:rPr>
            </w:pPr>
          </w:p>
        </w:tc>
        <w:tc>
          <w:tcPr>
            <w:tcW w:w="1609" w:type="dxa"/>
            <w:vAlign w:val="center"/>
          </w:tcPr>
          <w:p>
            <w:pPr>
              <w:adjustRightInd w:val="0"/>
              <w:spacing w:line="600" w:lineRule="exact"/>
              <w:rPr>
                <w:rFonts w:ascii="仿宋_GB2312" w:eastAsia="仿宋_GB2312"/>
                <w:sz w:val="24"/>
                <w:szCs w:val="24"/>
              </w:rPr>
            </w:pPr>
          </w:p>
        </w:tc>
        <w:tc>
          <w:tcPr>
            <w:tcW w:w="668" w:type="dxa"/>
            <w:vAlign w:val="center"/>
          </w:tcPr>
          <w:p>
            <w:pPr>
              <w:adjustRightInd w:val="0"/>
              <w:spacing w:line="60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pacing w:line="600" w:lineRule="exact"/>
              <w:jc w:val="center"/>
              <w:rPr>
                <w:rFonts w:ascii="仿宋_GB2312" w:eastAsia="仿宋_GB2312"/>
                <w:sz w:val="24"/>
                <w:szCs w:val="24"/>
              </w:rPr>
            </w:pPr>
          </w:p>
        </w:tc>
        <w:tc>
          <w:tcPr>
            <w:tcW w:w="2659" w:type="dxa"/>
            <w:vAlign w:val="center"/>
          </w:tcPr>
          <w:p>
            <w:pPr>
              <w:adjustRightInd w:val="0"/>
              <w:spacing w:line="600" w:lineRule="exact"/>
              <w:jc w:val="center"/>
              <w:rPr>
                <w:rFonts w:ascii="仿宋_GB2312" w:eastAsia="仿宋_GB2312"/>
                <w:sz w:val="24"/>
                <w:szCs w:val="24"/>
              </w:rPr>
            </w:pPr>
          </w:p>
        </w:tc>
        <w:tc>
          <w:tcPr>
            <w:tcW w:w="1173" w:type="dxa"/>
            <w:vAlign w:val="center"/>
          </w:tcPr>
          <w:p>
            <w:pPr>
              <w:adjustRightInd w:val="0"/>
              <w:spacing w:line="600" w:lineRule="exact"/>
              <w:jc w:val="center"/>
              <w:rPr>
                <w:rFonts w:ascii="仿宋_GB2312" w:eastAsia="仿宋_GB2312"/>
                <w:sz w:val="24"/>
                <w:szCs w:val="24"/>
              </w:rPr>
            </w:pPr>
          </w:p>
        </w:tc>
        <w:tc>
          <w:tcPr>
            <w:tcW w:w="1909" w:type="dxa"/>
            <w:vAlign w:val="center"/>
          </w:tcPr>
          <w:p>
            <w:pPr>
              <w:adjustRightInd w:val="0"/>
              <w:spacing w:line="600" w:lineRule="exact"/>
              <w:jc w:val="center"/>
              <w:rPr>
                <w:rFonts w:ascii="仿宋_GB2312" w:eastAsia="仿宋_GB2312"/>
                <w:sz w:val="24"/>
                <w:szCs w:val="24"/>
              </w:rPr>
            </w:pPr>
          </w:p>
        </w:tc>
        <w:tc>
          <w:tcPr>
            <w:tcW w:w="1609" w:type="dxa"/>
            <w:vAlign w:val="center"/>
          </w:tcPr>
          <w:p>
            <w:pPr>
              <w:adjustRightInd w:val="0"/>
              <w:spacing w:line="600" w:lineRule="exact"/>
              <w:rPr>
                <w:rFonts w:ascii="仿宋_GB2312" w:eastAsia="仿宋_GB2312"/>
                <w:sz w:val="24"/>
                <w:szCs w:val="24"/>
              </w:rPr>
            </w:pPr>
          </w:p>
        </w:tc>
        <w:tc>
          <w:tcPr>
            <w:tcW w:w="668" w:type="dxa"/>
            <w:vAlign w:val="center"/>
          </w:tcPr>
          <w:p>
            <w:pPr>
              <w:adjustRightInd w:val="0"/>
              <w:spacing w:line="600" w:lineRule="exact"/>
              <w:rPr>
                <w:rFonts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pacing w:line="600" w:lineRule="exact"/>
              <w:jc w:val="center"/>
              <w:rPr>
                <w:rFonts w:ascii="仿宋_GB2312" w:eastAsia="仿宋_GB2312"/>
                <w:sz w:val="24"/>
                <w:szCs w:val="24"/>
              </w:rPr>
            </w:pPr>
          </w:p>
        </w:tc>
        <w:tc>
          <w:tcPr>
            <w:tcW w:w="2659" w:type="dxa"/>
            <w:vAlign w:val="center"/>
          </w:tcPr>
          <w:p>
            <w:pPr>
              <w:adjustRightInd w:val="0"/>
              <w:spacing w:line="600" w:lineRule="exact"/>
              <w:jc w:val="center"/>
              <w:rPr>
                <w:rFonts w:ascii="仿宋_GB2312" w:eastAsia="仿宋_GB2312"/>
                <w:sz w:val="24"/>
                <w:szCs w:val="24"/>
              </w:rPr>
            </w:pPr>
          </w:p>
        </w:tc>
        <w:tc>
          <w:tcPr>
            <w:tcW w:w="1173" w:type="dxa"/>
            <w:vAlign w:val="center"/>
          </w:tcPr>
          <w:p>
            <w:pPr>
              <w:adjustRightInd w:val="0"/>
              <w:spacing w:line="600" w:lineRule="exact"/>
              <w:jc w:val="center"/>
              <w:rPr>
                <w:rFonts w:ascii="仿宋_GB2312" w:eastAsia="仿宋_GB2312"/>
                <w:sz w:val="24"/>
                <w:szCs w:val="24"/>
              </w:rPr>
            </w:pPr>
          </w:p>
        </w:tc>
        <w:tc>
          <w:tcPr>
            <w:tcW w:w="1909" w:type="dxa"/>
            <w:vAlign w:val="center"/>
          </w:tcPr>
          <w:p>
            <w:pPr>
              <w:adjustRightInd w:val="0"/>
              <w:spacing w:line="600" w:lineRule="exact"/>
              <w:jc w:val="center"/>
              <w:rPr>
                <w:rFonts w:ascii="仿宋_GB2312" w:eastAsia="仿宋_GB2312"/>
                <w:sz w:val="24"/>
                <w:szCs w:val="24"/>
              </w:rPr>
            </w:pPr>
          </w:p>
        </w:tc>
        <w:tc>
          <w:tcPr>
            <w:tcW w:w="1609" w:type="dxa"/>
            <w:vAlign w:val="center"/>
          </w:tcPr>
          <w:p>
            <w:pPr>
              <w:adjustRightInd w:val="0"/>
              <w:spacing w:line="600" w:lineRule="exact"/>
              <w:rPr>
                <w:rFonts w:ascii="仿宋_GB2312" w:eastAsia="仿宋_GB2312"/>
                <w:sz w:val="24"/>
                <w:szCs w:val="24"/>
              </w:rPr>
            </w:pPr>
          </w:p>
        </w:tc>
        <w:tc>
          <w:tcPr>
            <w:tcW w:w="668" w:type="dxa"/>
            <w:vAlign w:val="center"/>
          </w:tcPr>
          <w:p>
            <w:pPr>
              <w:adjustRightIn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ind w:firstLine="555"/>
        <w:jc w:val="left"/>
        <w:rPr>
          <w:rFonts w:ascii="仿宋_GB2312" w:eastAsia="仿宋_GB2312" w:hAnsiTheme="majorEastAsia"/>
          <w:sz w:val="28"/>
          <w:szCs w:val="28"/>
        </w:rPr>
      </w:pPr>
    </w:p>
    <w:p>
      <w:pPr>
        <w:pStyle w:val="28"/>
        <w:rPr>
          <w:rFonts w:ascii="仿宋_GB2312" w:eastAsia="仿宋_GB2312" w:hAnsiTheme="majorEastAsia"/>
          <w:color w:val="auto"/>
          <w:sz w:val="28"/>
          <w:szCs w:val="28"/>
        </w:rPr>
      </w:pPr>
    </w:p>
    <w:p>
      <w:pPr>
        <w:widowControl/>
        <w:jc w:val="left"/>
        <w:rPr>
          <w:rFonts w:asciiTheme="majorEastAsia" w:hAnsiTheme="majorEastAsia" w:eastAsiaTheme="majorEastAsia"/>
          <w:b/>
          <w:sz w:val="28"/>
          <w:szCs w:val="28"/>
        </w:rPr>
      </w:pPr>
      <w:r>
        <w:rPr>
          <w:rFonts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55"/>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8"/>
        <w:rPr>
          <w:color w:val="auto"/>
        </w:rPr>
      </w:pPr>
    </w:p>
    <w:p>
      <w:pPr>
        <w:adjustRightInd w:val="0"/>
        <w:snapToGrid w:val="0"/>
        <w:spacing w:line="600" w:lineRule="exact"/>
        <w:jc w:val="left"/>
        <w:rPr>
          <w:rFonts w:asciiTheme="majorEastAsia" w:hAnsiTheme="majorEastAsia" w:eastAsiaTheme="majorEastAsia"/>
          <w:b/>
          <w:sz w:val="28"/>
          <w:szCs w:val="28"/>
        </w:rPr>
      </w:pPr>
    </w:p>
    <w:p>
      <w:pPr>
        <w:widowControl/>
        <w:jc w:val="left"/>
        <w:rPr>
          <w:rFonts w:asciiTheme="majorEastAsia" w:hAnsiTheme="majorEastAsia" w:eastAsiaTheme="majorEastAsia"/>
          <w:b/>
          <w:sz w:val="28"/>
          <w:szCs w:val="28"/>
        </w:rPr>
      </w:pPr>
      <w:r>
        <w:rPr>
          <w:rFonts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55"/>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（签字或签章）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widowControl/>
        <w:jc w:val="left"/>
        <w:rPr>
          <w:rFonts w:asciiTheme="majorEastAsia" w:hAnsiTheme="majorEastAsia" w:eastAsiaTheme="majorEastAsia"/>
          <w:b/>
          <w:sz w:val="28"/>
          <w:szCs w:val="28"/>
        </w:rPr>
      </w:pPr>
      <w:r>
        <w:rPr>
          <w:rFonts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55"/>
      </w:pPr>
    </w:p>
    <w:p>
      <w:pPr>
        <w:pStyle w:val="55"/>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pStyle w:val="28"/>
        <w:rPr>
          <w:rFonts w:ascii="仿宋_GB2312" w:eastAsia="仿宋_GB2312"/>
          <w:color w:val="auto"/>
          <w:sz w:val="28"/>
          <w:szCs w:val="28"/>
        </w:rPr>
      </w:pPr>
    </w:p>
    <w:p>
      <w:pPr>
        <w:widowControl/>
        <w:jc w:val="left"/>
        <w:rPr>
          <w:rFonts w:ascii="仿宋_GB2312" w:eastAsia="仿宋_GB2312"/>
          <w:sz w:val="28"/>
          <w:szCs w:val="28"/>
        </w:rPr>
      </w:pPr>
      <w:r>
        <w:rPr>
          <w:rFonts w:ascii="仿宋_GB2312" w:eastAsia="仿宋_GB2312"/>
          <w:sz w:val="28"/>
          <w:szCs w:val="28"/>
        </w:rPr>
        <w:br w:type="page"/>
      </w:r>
    </w:p>
    <w:p>
      <w:pPr>
        <w:adjustRightInd w:val="0"/>
        <w:snapToGrid w:val="0"/>
        <w:spacing w:line="600" w:lineRule="exact"/>
        <w:jc w:val="left"/>
        <w:rPr>
          <w:rFonts w:ascii="宋体" w:hAnsi="宋体"/>
          <w:b/>
          <w:sz w:val="28"/>
          <w:szCs w:val="28"/>
        </w:rPr>
      </w:pPr>
      <w:r>
        <w:rPr>
          <w:rFonts w:hint="eastAsia" w:ascii="宋体" w:hAnsi="宋体"/>
          <w:b/>
          <w:sz w:val="28"/>
          <w:szCs w:val="28"/>
        </w:rPr>
        <w:t xml:space="preserve">附件5 </w:t>
      </w:r>
    </w:p>
    <w:p>
      <w:pPr>
        <w:rPr>
          <w:rFonts w:hint="eastAsia" w:ascii="宋体" w:hAnsi="宋体" w:cs="宋体"/>
          <w:b/>
          <w:bCs/>
          <w:sz w:val="44"/>
          <w:szCs w:val="44"/>
        </w:rPr>
      </w:pPr>
    </w:p>
    <w:p>
      <w:pPr>
        <w:jc w:val="center"/>
        <w:rPr>
          <w:rFonts w:ascii="宋体" w:hAnsi="宋体" w:cs="宋体"/>
          <w:b/>
          <w:bCs/>
          <w:sz w:val="44"/>
          <w:szCs w:val="44"/>
        </w:rPr>
      </w:pPr>
      <w:r>
        <w:rPr>
          <w:rFonts w:hint="eastAsia" w:ascii="宋体" w:hAnsi="宋体" w:cs="宋体"/>
          <w:b/>
          <w:bCs/>
          <w:sz w:val="44"/>
          <w:szCs w:val="44"/>
        </w:rPr>
        <w:t>关于**</w:t>
      </w:r>
      <w:r>
        <w:rPr>
          <w:rFonts w:ascii="宋体" w:hAnsi="宋体" w:cs="宋体"/>
          <w:b/>
          <w:bCs/>
          <w:sz w:val="44"/>
          <w:szCs w:val="44"/>
        </w:rPr>
        <w:t>项目异议书</w:t>
      </w:r>
    </w:p>
    <w:p>
      <w:pPr>
        <w:widowControl/>
        <w:spacing w:line="408" w:lineRule="auto"/>
        <w:jc w:val="center"/>
        <w:rPr>
          <w:rFonts w:hAnsi="宋体" w:cs="仿宋_GB2312"/>
          <w:kern w:val="0"/>
          <w:sz w:val="24"/>
        </w:rPr>
      </w:pPr>
      <w:r>
        <w:rPr>
          <w:rFonts w:hAnsi="宋体" w:cs="仿宋_GB2312"/>
          <w:kern w:val="0"/>
          <w:sz w:val="24"/>
        </w:rPr>
        <w:t>(参考格式)</w:t>
      </w:r>
    </w:p>
    <w:p>
      <w:pPr>
        <w:rPr>
          <w:kern w:val="0"/>
          <w:sz w:val="28"/>
          <w:szCs w:val="28"/>
        </w:rPr>
      </w:pPr>
      <w:r>
        <w:rPr>
          <w:rFonts w:hint="eastAsia"/>
          <w:kern w:val="0"/>
          <w:sz w:val="28"/>
          <w:szCs w:val="28"/>
        </w:rPr>
        <w:t>项目名称：</w:t>
      </w:r>
    </w:p>
    <w:p>
      <w:pPr>
        <w:widowControl/>
        <w:jc w:val="left"/>
        <w:rPr>
          <w:rFonts w:hAnsi="宋体" w:cs="宋体"/>
          <w:kern w:val="0"/>
          <w:sz w:val="28"/>
          <w:szCs w:val="28"/>
        </w:rPr>
      </w:pPr>
      <w:r>
        <w:rPr>
          <w:rFonts w:hint="eastAsia" w:hAnsi="宋体" w:cs="仿宋_GB2312"/>
          <w:bCs/>
          <w:kern w:val="0"/>
          <w:sz w:val="28"/>
          <w:szCs w:val="28"/>
        </w:rPr>
        <w:t>异议人：</w:t>
      </w:r>
    </w:p>
    <w:p>
      <w:pPr>
        <w:widowControl/>
        <w:jc w:val="left"/>
        <w:rPr>
          <w:rFonts w:hAnsi="宋体" w:cs="宋体"/>
          <w:kern w:val="0"/>
          <w:sz w:val="28"/>
          <w:szCs w:val="28"/>
        </w:rPr>
      </w:pPr>
      <w:r>
        <w:rPr>
          <w:rFonts w:hint="eastAsia" w:hAnsi="宋体" w:cs="仿宋_GB2312"/>
          <w:kern w:val="0"/>
          <w:sz w:val="28"/>
          <w:szCs w:val="28"/>
        </w:rPr>
        <w:t xml:space="preserve">住所地：   </w:t>
      </w:r>
      <w:r>
        <w:rPr>
          <w:rFonts w:hAnsi="宋体" w:cs="仿宋_GB2312"/>
          <w:kern w:val="0"/>
          <w:sz w:val="28"/>
          <w:szCs w:val="28"/>
        </w:rPr>
        <w:t xml:space="preserve"> 邮编：</w:t>
      </w:r>
    </w:p>
    <w:p>
      <w:pPr>
        <w:widowControl/>
        <w:jc w:val="left"/>
        <w:rPr>
          <w:rFonts w:hint="eastAsia" w:hAnsi="宋体" w:cs="宋体"/>
          <w:kern w:val="0"/>
          <w:sz w:val="28"/>
          <w:szCs w:val="28"/>
        </w:rPr>
      </w:pPr>
      <w:r>
        <w:rPr>
          <w:rFonts w:hint="eastAsia" w:hAnsi="宋体" w:cs="仿宋_GB2312"/>
          <w:kern w:val="0"/>
          <w:sz w:val="28"/>
          <w:szCs w:val="28"/>
        </w:rPr>
        <w:t>法定代表人：      联系电话：</w:t>
      </w:r>
    </w:p>
    <w:p>
      <w:pPr>
        <w:widowControl/>
        <w:jc w:val="left"/>
        <w:rPr>
          <w:rFonts w:hAnsi="宋体" w:cs="宋体"/>
          <w:kern w:val="0"/>
          <w:sz w:val="28"/>
          <w:szCs w:val="28"/>
        </w:rPr>
      </w:pPr>
      <w:r>
        <w:rPr>
          <w:rFonts w:hint="eastAsia" w:hAnsi="宋体" w:cs="仿宋_GB2312"/>
          <w:kern w:val="0"/>
          <w:sz w:val="28"/>
          <w:szCs w:val="28"/>
        </w:rPr>
        <w:t xml:space="preserve">异议人授权代表：   </w:t>
      </w:r>
      <w:r>
        <w:rPr>
          <w:rFonts w:hAnsi="宋体" w:cs="仿宋_GB2312"/>
          <w:kern w:val="0"/>
          <w:sz w:val="28"/>
          <w:szCs w:val="28"/>
        </w:rPr>
        <w:t xml:space="preserve"> 性别：</w:t>
      </w:r>
    </w:p>
    <w:p>
      <w:pPr>
        <w:widowControl/>
        <w:jc w:val="left"/>
        <w:rPr>
          <w:rFonts w:hAnsi="宋体" w:cs="宋体"/>
          <w:kern w:val="0"/>
          <w:sz w:val="28"/>
          <w:szCs w:val="28"/>
        </w:rPr>
      </w:pPr>
      <w:r>
        <w:rPr>
          <w:rFonts w:hint="eastAsia" w:hAnsi="宋体" w:cs="仿宋_GB2312"/>
          <w:kern w:val="0"/>
          <w:sz w:val="28"/>
          <w:szCs w:val="28"/>
        </w:rPr>
        <w:t>住址：             联系电话：</w:t>
      </w:r>
    </w:p>
    <w:p>
      <w:pPr>
        <w:widowControl/>
        <w:jc w:val="left"/>
        <w:rPr>
          <w:rFonts w:hAnsi="宋体" w:cs="宋体"/>
          <w:kern w:val="0"/>
          <w:sz w:val="28"/>
          <w:szCs w:val="28"/>
        </w:rPr>
      </w:pPr>
      <w:r>
        <w:rPr>
          <w:rFonts w:hint="eastAsia" w:hAnsi="宋体" w:cs="仿宋_GB2312"/>
          <w:bCs/>
          <w:kern w:val="0"/>
          <w:sz w:val="28"/>
          <w:szCs w:val="28"/>
        </w:rPr>
        <w:t>提起异议事项的基本事实：</w:t>
      </w:r>
    </w:p>
    <w:p>
      <w:pPr>
        <w:widowControl/>
        <w:jc w:val="left"/>
        <w:rPr>
          <w:rFonts w:hAnsi="宋体" w:cs="宋体"/>
          <w:kern w:val="0"/>
          <w:sz w:val="28"/>
          <w:szCs w:val="28"/>
        </w:rPr>
      </w:pPr>
    </w:p>
    <w:p>
      <w:pPr>
        <w:widowControl/>
        <w:jc w:val="left"/>
        <w:rPr>
          <w:rFonts w:hAnsi="宋体" w:cs="宋体"/>
          <w:kern w:val="0"/>
          <w:sz w:val="28"/>
          <w:szCs w:val="28"/>
        </w:rPr>
      </w:pPr>
      <w:r>
        <w:rPr>
          <w:rFonts w:hint="eastAsia" w:hAnsi="宋体" w:cs="仿宋_GB2312"/>
          <w:bCs/>
          <w:kern w:val="0"/>
          <w:sz w:val="28"/>
          <w:szCs w:val="28"/>
        </w:rPr>
        <w:t>相关请求及主张：</w:t>
      </w:r>
    </w:p>
    <w:p>
      <w:pPr>
        <w:widowControl/>
        <w:jc w:val="left"/>
        <w:rPr>
          <w:rFonts w:hAnsi="宋体" w:cs="仿宋_GB2312"/>
          <w:kern w:val="0"/>
          <w:sz w:val="28"/>
          <w:szCs w:val="28"/>
          <w:u w:val="single"/>
        </w:rPr>
      </w:pPr>
    </w:p>
    <w:p>
      <w:pPr>
        <w:widowControl/>
        <w:jc w:val="left"/>
        <w:rPr>
          <w:rFonts w:hAnsi="宋体" w:cs="宋体"/>
          <w:kern w:val="0"/>
          <w:sz w:val="28"/>
          <w:szCs w:val="28"/>
        </w:rPr>
      </w:pPr>
      <w:r>
        <w:rPr>
          <w:rFonts w:hint="eastAsia" w:hAnsi="宋体" w:cs="仿宋_GB2312"/>
          <w:bCs/>
          <w:kern w:val="0"/>
          <w:sz w:val="28"/>
          <w:szCs w:val="28"/>
        </w:rPr>
        <w:t>有效线索和相关证明材料：</w:t>
      </w:r>
    </w:p>
    <w:p>
      <w:pPr>
        <w:widowControl/>
        <w:jc w:val="left"/>
        <w:rPr>
          <w:rFonts w:hAnsi="宋体" w:cs="仿宋_GB2312"/>
          <w:kern w:val="0"/>
          <w:sz w:val="28"/>
          <w:szCs w:val="28"/>
          <w:u w:val="single"/>
        </w:rPr>
      </w:pPr>
    </w:p>
    <w:p>
      <w:pPr>
        <w:widowControl/>
        <w:jc w:val="left"/>
        <w:rPr>
          <w:rFonts w:hAnsi="宋体" w:cs="宋体"/>
          <w:kern w:val="0"/>
          <w:sz w:val="28"/>
          <w:szCs w:val="28"/>
        </w:rPr>
      </w:pPr>
      <w:r>
        <w:rPr>
          <w:rFonts w:hint="eastAsia" w:hAnsi="宋体" w:cs="仿宋_GB2312"/>
          <w:bCs/>
          <w:kern w:val="0"/>
          <w:sz w:val="28"/>
          <w:szCs w:val="28"/>
        </w:rPr>
        <w:t>异议提起人与项目有利害关系的证明材料（见说明）：</w:t>
      </w:r>
    </w:p>
    <w:p>
      <w:pPr>
        <w:widowControl/>
        <w:jc w:val="left"/>
        <w:rPr>
          <w:rFonts w:hAnsi="宋体" w:cs="宋体"/>
          <w:kern w:val="0"/>
          <w:sz w:val="28"/>
          <w:szCs w:val="28"/>
        </w:rPr>
      </w:pPr>
      <w:r>
        <w:rPr>
          <w:rFonts w:hAnsi="宋体" w:cs="仿宋_GB2312"/>
          <w:kern w:val="0"/>
          <w:sz w:val="28"/>
          <w:szCs w:val="28"/>
        </w:rPr>
        <w:t xml:space="preserve">  此致</w:t>
      </w:r>
    </w:p>
    <w:p>
      <w:pPr>
        <w:widowControl/>
        <w:jc w:val="left"/>
        <w:rPr>
          <w:rFonts w:hAnsi="宋体" w:cs="宋体"/>
          <w:kern w:val="0"/>
          <w:sz w:val="28"/>
          <w:szCs w:val="28"/>
        </w:rPr>
      </w:pPr>
      <w:r>
        <w:rPr>
          <w:rFonts w:hint="eastAsia" w:hAnsi="宋体" w:cs="仿宋_GB2312"/>
          <w:kern w:val="0"/>
          <w:sz w:val="28"/>
          <w:szCs w:val="28"/>
          <w:u w:val="single"/>
        </w:rPr>
        <w:t>（采购人）</w:t>
      </w:r>
    </w:p>
    <w:p>
      <w:pPr>
        <w:widowControl/>
        <w:ind w:left="99" w:leftChars="47" w:firstLine="2800" w:firstLineChars="1000"/>
        <w:jc w:val="left"/>
        <w:rPr>
          <w:rFonts w:hAnsi="宋体" w:cs="仿宋_GB2312"/>
          <w:kern w:val="0"/>
          <w:sz w:val="28"/>
          <w:szCs w:val="28"/>
        </w:rPr>
      </w:pPr>
    </w:p>
    <w:p>
      <w:pPr>
        <w:widowControl/>
        <w:ind w:left="99" w:leftChars="47" w:firstLine="2800" w:firstLineChars="1000"/>
        <w:jc w:val="left"/>
        <w:rPr>
          <w:rFonts w:hAnsi="宋体" w:cs="仿宋_GB2312"/>
          <w:kern w:val="0"/>
          <w:sz w:val="28"/>
          <w:szCs w:val="28"/>
        </w:rPr>
      </w:pPr>
    </w:p>
    <w:p>
      <w:pPr>
        <w:widowControl/>
        <w:ind w:left="99" w:leftChars="47" w:firstLine="2800" w:firstLineChars="1000"/>
        <w:jc w:val="left"/>
        <w:rPr>
          <w:rFonts w:hAnsi="宋体" w:cs="宋体"/>
          <w:kern w:val="0"/>
          <w:sz w:val="28"/>
          <w:szCs w:val="28"/>
        </w:rPr>
      </w:pPr>
      <w:r>
        <w:rPr>
          <w:rFonts w:hint="eastAsia" w:hAnsi="宋体" w:cs="仿宋_GB2312"/>
          <w:kern w:val="0"/>
          <w:sz w:val="28"/>
          <w:szCs w:val="28"/>
        </w:rPr>
        <w:t>异议人（公章）：</w:t>
      </w:r>
    </w:p>
    <w:p>
      <w:pPr>
        <w:widowControl/>
        <w:ind w:left="99" w:leftChars="47" w:firstLine="1960" w:firstLineChars="700"/>
        <w:jc w:val="left"/>
        <w:rPr>
          <w:rFonts w:hAnsi="宋体" w:cs="仿宋_GB2312"/>
          <w:kern w:val="0"/>
          <w:sz w:val="28"/>
          <w:szCs w:val="28"/>
        </w:rPr>
      </w:pPr>
    </w:p>
    <w:p>
      <w:pPr>
        <w:widowControl/>
        <w:ind w:left="99" w:leftChars="47" w:firstLine="1960" w:firstLineChars="700"/>
        <w:jc w:val="left"/>
        <w:rPr>
          <w:rFonts w:hAnsi="宋体" w:cs="仿宋_GB2312"/>
          <w:kern w:val="0"/>
          <w:sz w:val="28"/>
          <w:szCs w:val="28"/>
          <w:u w:val="single"/>
        </w:rPr>
      </w:pPr>
      <w:r>
        <w:rPr>
          <w:rFonts w:hint="eastAsia" w:hAnsi="宋体" w:cs="仿宋_GB2312"/>
          <w:kern w:val="0"/>
          <w:sz w:val="28"/>
          <w:szCs w:val="28"/>
        </w:rPr>
        <w:t>法定代表人或授权代表（签字）</w:t>
      </w:r>
    </w:p>
    <w:p>
      <w:pPr>
        <w:widowControl/>
        <w:ind w:left="99" w:leftChars="47" w:firstLine="1960" w:firstLineChars="700"/>
        <w:jc w:val="left"/>
        <w:rPr>
          <w:rFonts w:hAnsi="宋体" w:cs="仿宋_GB2312"/>
          <w:kern w:val="0"/>
          <w:sz w:val="28"/>
          <w:szCs w:val="28"/>
          <w:u w:val="single"/>
        </w:rPr>
      </w:pPr>
    </w:p>
    <w:p>
      <w:pPr>
        <w:widowControl/>
        <w:ind w:firstLine="560" w:firstLineChars="200"/>
        <w:jc w:val="center"/>
        <w:rPr>
          <w:rFonts w:hAnsi="宋体" w:cs="宋体"/>
          <w:kern w:val="0"/>
          <w:sz w:val="28"/>
          <w:szCs w:val="28"/>
        </w:rPr>
      </w:pPr>
      <w:r>
        <w:rPr>
          <w:rFonts w:hAnsi="宋体" w:cs="仿宋_GB2312"/>
          <w:kern w:val="0"/>
          <w:sz w:val="28"/>
          <w:szCs w:val="28"/>
        </w:rPr>
        <w:t xml:space="preserve">                                     年    月   日</w:t>
      </w:r>
    </w:p>
    <w:p>
      <w:pPr>
        <w:widowControl/>
        <w:jc w:val="left"/>
        <w:rPr>
          <w:rFonts w:hAnsi="宋体" w:cs="仿宋_GB2312"/>
          <w:bCs/>
          <w:kern w:val="0"/>
          <w:sz w:val="24"/>
        </w:rPr>
      </w:pPr>
    </w:p>
    <w:p>
      <w:pPr>
        <w:rPr>
          <w:rFonts w:hAnsi="仿宋"/>
          <w:sz w:val="24"/>
        </w:rPr>
      </w:pPr>
      <w:r>
        <w:rPr>
          <w:rFonts w:hint="eastAsia" w:hAnsi="仿宋"/>
          <w:sz w:val="24"/>
        </w:rPr>
        <w:t>说明：</w:t>
      </w:r>
    </w:p>
    <w:p>
      <w:pPr>
        <w:rPr>
          <w:rFonts w:hAnsi="仿宋"/>
          <w:sz w:val="24"/>
        </w:rPr>
      </w:pPr>
    </w:p>
    <w:p>
      <w:pPr>
        <w:rPr>
          <w:rFonts w:hAnsi="仿宋"/>
          <w:sz w:val="24"/>
        </w:rPr>
      </w:pPr>
      <w:r>
        <w:rPr>
          <w:rFonts w:hAnsi="仿宋"/>
          <w:sz w:val="24"/>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rPr>
      </w:pPr>
      <w:r>
        <w:rPr>
          <w:rFonts w:hAnsi="仿宋"/>
          <w:sz w:val="24"/>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rPr>
      </w:pPr>
      <w:r>
        <w:rPr>
          <w:rFonts w:hAnsi="仿宋"/>
          <w:sz w:val="24"/>
        </w:rPr>
        <w:t>3.为证明与异议项目有利害关系，投标人以外的其他异议提起人应当提供相应证明材料：</w:t>
      </w:r>
    </w:p>
    <w:p>
      <w:pPr>
        <w:rPr>
          <w:rFonts w:hAnsi="仿宋"/>
          <w:sz w:val="24"/>
        </w:rPr>
      </w:pPr>
      <w:r>
        <w:rPr>
          <w:rFonts w:hint="eastAsia" w:hAnsi="仿宋"/>
          <w:sz w:val="24"/>
        </w:rPr>
        <w:t>（</w:t>
      </w:r>
      <w:r>
        <w:rPr>
          <w:rFonts w:hAnsi="仿宋"/>
          <w:sz w:val="24"/>
        </w:rPr>
        <w:t>1）属潜在投标人的，提交符合法定有关资格要求的证明文件；</w:t>
      </w:r>
    </w:p>
    <w:p>
      <w:pPr>
        <w:rPr>
          <w:rFonts w:hAnsi="仿宋"/>
          <w:sz w:val="24"/>
        </w:rPr>
      </w:pPr>
      <w:r>
        <w:rPr>
          <w:rFonts w:hint="eastAsia" w:hAnsi="仿宋"/>
          <w:sz w:val="24"/>
        </w:rPr>
        <w:t>（</w:t>
      </w:r>
      <w:r>
        <w:rPr>
          <w:rFonts w:hAnsi="仿宋"/>
          <w:sz w:val="24"/>
        </w:rPr>
        <w:t>2）属特定分包人或者供应商的，提交证明其与该项目投标人绑定投标的附条件生效协议以及能证明其能履行该协议项下的合同义务的能力的证明文件。</w:t>
      </w:r>
      <w:r>
        <w:rPr>
          <w:rFonts w:hAnsi="仿宋"/>
          <w:sz w:val="24"/>
        </w:rPr>
        <w:tab/>
      </w:r>
    </w:p>
    <w:p>
      <w:pPr>
        <w:pStyle w:val="28"/>
      </w:pPr>
      <w:r>
        <w:rPr>
          <w:rFonts w:hint="eastAsia" w:hAnsi="仿宋"/>
        </w:rPr>
        <w:t>（</w:t>
      </w:r>
      <w:r>
        <w:rPr>
          <w:rFonts w:hAnsi="仿宋"/>
        </w:rPr>
        <w:t>3）可证明与异议项目有利害关系的其他证明文件。</w:t>
      </w:r>
    </w:p>
    <w:p>
      <w:pPr>
        <w:pStyle w:val="28"/>
        <w:rPr>
          <w:rFonts w:ascii="仿宋_GB2312" w:eastAsia="仿宋_GB2312"/>
          <w:color w:val="auto"/>
          <w:sz w:val="28"/>
          <w:szCs w:val="28"/>
        </w:rPr>
      </w:pPr>
    </w:p>
    <w:p>
      <w:pPr>
        <w:pStyle w:val="28"/>
      </w:pPr>
      <w:r>
        <w:rPr>
          <w:rFonts w:ascii="仿宋_GB2312" w:eastAsia="仿宋_GB2312"/>
          <w:sz w:val="28"/>
          <w:szCs w:val="28"/>
        </w:rPr>
        <w:br w:type="page"/>
      </w:r>
    </w:p>
    <w:p>
      <w:pPr>
        <w:pStyle w:val="3"/>
      </w:pPr>
    </w:p>
    <w:p>
      <w:pPr>
        <w:pStyle w:val="3"/>
      </w:pPr>
      <w:r>
        <w:rPr>
          <w:sz w:val="44"/>
        </w:rPr>
        <mc:AlternateContent>
          <mc:Choice Requires="wps">
            <w:drawing>
              <wp:anchor distT="0" distB="0" distL="114300" distR="114300" simplePos="0" relativeHeight="251663360" behindDoc="0" locked="0" layoutInCell="1" allowOverlap="1">
                <wp:simplePos x="0" y="0"/>
                <wp:positionH relativeFrom="column">
                  <wp:posOffset>2248535</wp:posOffset>
                </wp:positionH>
                <wp:positionV relativeFrom="paragraph">
                  <wp:posOffset>687705</wp:posOffset>
                </wp:positionV>
                <wp:extent cx="1198245" cy="0"/>
                <wp:effectExtent l="0" t="0" r="0" b="0"/>
                <wp:wrapNone/>
                <wp:docPr id="4" name="直接连接符 4"/>
                <wp:cNvGraphicFramePr/>
                <a:graphic xmlns:a="http://schemas.openxmlformats.org/drawingml/2006/main">
                  <a:graphicData uri="http://schemas.microsoft.com/office/word/2010/wordprocessingShape">
                    <wps:wsp>
                      <wps:cNvCnPr/>
                      <wps:spPr>
                        <a:xfrm>
                          <a:off x="3271520" y="1970405"/>
                          <a:ext cx="11982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7.05pt;margin-top:54.15pt;height:0pt;width:94.35pt;z-index:251663360;mso-width-relative:page;mso-height-relative:page;" filled="f" stroked="t" coordsize="21600,21600" o:gfxdata="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ZNNdrVAAAABwEAAA8AAAAAAAAAAQAgAAAAIgAAAGRycy9kb3ducmV2&#10;LnhtbFBLAQIUABQAAAAIAIdO4kDN9eTy/wEAAN8DAAAOAAAAAAAAAAEAIAAAACQBAABkcnMvZTJv&#10;RG9jLnhtbFBLBQYAAAAABgAGAFkBAACVBQAAAAA=&#10;">
                <v:fill on="f" focussize="0,0"/>
                <v:stroke color="#000000 [3200]" joinstyle="round"/>
                <v:imagedata o:title=""/>
                <o:lock v:ext="edit" aspectratio="f"/>
              </v:line>
            </w:pict>
          </mc:Fallback>
        </mc:AlternateContent>
      </w:r>
    </w:p>
    <w:p>
      <w:pPr>
        <w:pStyle w:val="3"/>
      </w:pPr>
      <w:r>
        <w:rPr>
          <w:sz w:val="44"/>
        </w:rPr>
        <mc:AlternateContent>
          <mc:Choice Requires="wps">
            <w:drawing>
              <wp:anchor distT="0" distB="0" distL="114300" distR="114300" simplePos="0" relativeHeight="251664384" behindDoc="0" locked="0" layoutInCell="1" allowOverlap="1">
                <wp:simplePos x="0" y="0"/>
                <wp:positionH relativeFrom="column">
                  <wp:posOffset>2212975</wp:posOffset>
                </wp:positionH>
                <wp:positionV relativeFrom="paragraph">
                  <wp:posOffset>586740</wp:posOffset>
                </wp:positionV>
                <wp:extent cx="1226820" cy="6985"/>
                <wp:effectExtent l="0" t="0" r="0" b="0"/>
                <wp:wrapNone/>
                <wp:docPr id="5" name="直接连接符 5"/>
                <wp:cNvGraphicFramePr/>
                <a:graphic xmlns:a="http://schemas.openxmlformats.org/drawingml/2006/main">
                  <a:graphicData uri="http://schemas.microsoft.com/office/word/2010/wordprocessingShape">
                    <wps:wsp>
                      <wps:cNvCnPr/>
                      <wps:spPr>
                        <a:xfrm flipV="1">
                          <a:off x="3228340" y="2692400"/>
                          <a:ext cx="1226820"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4.25pt;margin-top:46.2pt;height:0.55pt;width:96.6pt;z-index:251664384;mso-width-relative:page;mso-height-relative:page;" filled="f" stroked="t" coordsize="21600,21600" o:gfxdata="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AVJUt2AAAAAkBAAAPAAAAAAAAAAEAIAAAACIA&#10;AABkcnMvZG93bnJldi54bWxQSwECFAAUAAAACACHTuJA2zEDZwkCAADsAwAADgAAAAAAAAABACAA&#10;AAAnAQAAZHJzL2Uyb0RvYy54bWxQSwUGAAAAAAYABgBZAQAAogUAAAAA&#10;">
                <v:fill on="f" focussize="0,0"/>
                <v:stroke color="#000000 [3200]" joinstyle="round"/>
                <v:imagedata o:title=""/>
                <o:lock v:ext="edit" aspectratio="f"/>
              </v:line>
            </w:pict>
          </mc:Fallback>
        </mc:AlternateContent>
      </w:r>
      <w:r>
        <w:t>第三章</w:t>
      </w:r>
    </w:p>
    <w:p>
      <w:pPr>
        <w:pStyle w:val="3"/>
      </w:pPr>
      <w:bookmarkStart w:id="28" w:name="_Toc87616371"/>
      <w:bookmarkStart w:id="29" w:name="_Toc7303"/>
      <w:bookmarkStart w:id="30" w:name="_Toc7040"/>
      <w:bookmarkStart w:id="31" w:name="_Toc88209934"/>
      <w:r>
        <w:rPr>
          <w:rFonts w:hint="eastAsia"/>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8"/>
        <w:rPr>
          <w:rFonts w:ascii="方正小标宋简体" w:eastAsia="方正小标宋简体"/>
          <w:color w:val="auto"/>
          <w:sz w:val="44"/>
          <w:szCs w:val="44"/>
        </w:rPr>
      </w:pPr>
    </w:p>
    <w:p>
      <w:pPr>
        <w:pStyle w:val="28"/>
        <w:rPr>
          <w:rFonts w:ascii="方正小标宋简体" w:eastAsia="方正小标宋简体"/>
          <w:color w:val="auto"/>
          <w:sz w:val="44"/>
          <w:szCs w:val="44"/>
        </w:rPr>
      </w:pPr>
    </w:p>
    <w:p>
      <w:pPr>
        <w:pStyle w:val="28"/>
        <w:rPr>
          <w:rFonts w:ascii="方正小标宋简体" w:eastAsia="方正小标宋简体"/>
          <w:color w:val="auto"/>
          <w:sz w:val="44"/>
          <w:szCs w:val="44"/>
        </w:rPr>
      </w:pPr>
    </w:p>
    <w:p>
      <w:pPr>
        <w:widowControl/>
        <w:jc w:val="left"/>
        <w:rPr>
          <w:rFonts w:eastAsia="方正小标宋简体" w:asciiTheme="majorHAnsi" w:hAnsiTheme="majorHAnsi" w:cstheme="majorBidi"/>
          <w:bCs/>
          <w:sz w:val="36"/>
          <w:szCs w:val="32"/>
        </w:rPr>
      </w:pPr>
      <w:bookmarkStart w:id="32" w:name="_Toc24895"/>
      <w:bookmarkStart w:id="33" w:name="_Toc3789"/>
      <w:r>
        <w:br w:type="page"/>
      </w:r>
    </w:p>
    <w:p>
      <w:pPr>
        <w:pStyle w:val="4"/>
      </w:pPr>
      <w:r>
        <w:rPr>
          <w:rFonts w:hint="eastAsia"/>
        </w:rPr>
        <w:t>询比采购</w:t>
      </w:r>
      <w:bookmarkEnd w:id="32"/>
      <w:bookmarkEnd w:id="33"/>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9"/>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jc w:val="left"/>
              <w:rPr>
                <w:rFonts w:ascii="仿宋_GB2312" w:eastAsia="仿宋_GB2312"/>
                <w:sz w:val="24"/>
                <w:szCs w:val="24"/>
              </w:rPr>
            </w:pPr>
            <w:r>
              <w:rPr>
                <w:rFonts w:hint="eastAsia" w:ascii="仿宋_GB2312" w:eastAsia="仿宋_GB2312"/>
                <w:sz w:val="24"/>
                <w:szCs w:val="24"/>
              </w:rPr>
              <w:t>1.采购准备</w:t>
            </w:r>
          </w:p>
        </w:tc>
        <w:tc>
          <w:tcPr>
            <w:tcW w:w="7938" w:type="dxa"/>
            <w:tcBorders>
              <w:top w:val="single" w:color="auto" w:sz="4" w:space="0"/>
            </w:tcBorders>
            <w:vAlign w:val="center"/>
          </w:tcPr>
          <w:p>
            <w:pPr>
              <w:adjustRightInd w:val="0"/>
              <w:rPr>
                <w:rFonts w:ascii="仿宋_GB2312" w:eastAsia="仿宋_GB2312" w:hAnsiTheme="minorEastAsia"/>
                <w:sz w:val="24"/>
                <w:szCs w:val="24"/>
              </w:rPr>
            </w:pPr>
            <w:r>
              <w:rPr>
                <w:rFonts w:hint="eastAsia" w:ascii="仿宋_GB2312" w:eastAsia="仿宋_GB2312" w:hAnsiTheme="minorEastAsia"/>
                <w:sz w:val="24"/>
                <w:szCs w:val="24"/>
              </w:rPr>
              <w:t xml:space="preserve"> 1.1 在采购文件约定的时间、地点，供应商应向采购人提交响应文件；响应文件按照采购文件第二章供应商须知2.9的要求密封，按照2.10的规定提交</w:t>
            </w:r>
          </w:p>
          <w:p>
            <w:pPr>
              <w:adjustRightIn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jc w:val="left"/>
              <w:rPr>
                <w:rFonts w:ascii="仿宋_GB2312" w:eastAsia="仿宋_GB2312"/>
                <w:sz w:val="24"/>
                <w:szCs w:val="24"/>
              </w:rPr>
            </w:pPr>
            <w:r>
              <w:rPr>
                <w:rFonts w:hint="eastAsia" w:ascii="仿宋_GB2312" w:eastAsia="仿宋_GB2312"/>
                <w:sz w:val="24"/>
                <w:szCs w:val="24"/>
              </w:rPr>
              <w:t>2.询比规则</w:t>
            </w:r>
          </w:p>
        </w:tc>
        <w:tc>
          <w:tcPr>
            <w:tcW w:w="7938" w:type="dxa"/>
            <w:tcBorders>
              <w:bottom w:val="single" w:color="auto" w:sz="4" w:space="0"/>
            </w:tcBorders>
            <w:vAlign w:val="center"/>
          </w:tcPr>
          <w:p>
            <w:pPr>
              <w:adjustRightIn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r>
              <w:rPr>
                <w:rFonts w:hint="eastAsia" w:ascii="仿宋_GB2312" w:eastAsia="仿宋_GB2312"/>
                <w:sz w:val="24"/>
                <w:szCs w:val="24"/>
              </w:rPr>
              <w:t xml:space="preserve"> </w:t>
            </w:r>
          </w:p>
          <w:p>
            <w:pPr>
              <w:adjustRightIn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ind w:left="456" w:leftChars="217"/>
              <w:rPr>
                <w:rFonts w:ascii="仿宋_GB2312" w:eastAsia="仿宋_GB2312"/>
                <w:sz w:val="24"/>
                <w:szCs w:val="24"/>
                <w:u w:val="single"/>
              </w:rPr>
            </w:pPr>
            <w:r>
              <w:rPr>
                <w:rFonts w:hint="eastAsia" w:ascii="仿宋_GB2312" w:eastAsia="仿宋_GB2312" w:hAnsiTheme="minorEastAsia"/>
                <w:sz w:val="24"/>
                <w:szCs w:val="24"/>
                <w:u w:val="single"/>
              </w:rPr>
              <w:t>广州市天河区临江大道501号广州市净水有限公司</w:t>
            </w:r>
          </w:p>
          <w:p>
            <w:pPr>
              <w:adjustRightIn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jc w:val="left"/>
              <w:rPr>
                <w:rFonts w:ascii="仿宋_GB2312" w:eastAsia="仿宋_GB2312"/>
                <w:sz w:val="24"/>
                <w:szCs w:val="24"/>
              </w:rPr>
            </w:pPr>
            <w:r>
              <w:rPr>
                <w:rFonts w:hint="eastAsia" w:ascii="仿宋_GB2312" w:eastAsia="仿宋_GB2312"/>
                <w:sz w:val="24"/>
                <w:szCs w:val="24"/>
              </w:rPr>
              <w:t>3.成交规则</w:t>
            </w:r>
          </w:p>
        </w:tc>
        <w:tc>
          <w:tcPr>
            <w:tcW w:w="7938" w:type="dxa"/>
            <w:tcBorders>
              <w:bottom w:val="single" w:color="auto" w:sz="4" w:space="0"/>
            </w:tcBorders>
            <w:vAlign w:val="center"/>
          </w:tcPr>
          <w:p>
            <w:pPr>
              <w:adjustRightInd w:val="0"/>
              <w:ind w:left="360" w:hanging="360" w:hangingChars="150"/>
              <w:rPr>
                <w:rFonts w:ascii="仿宋_GB2312" w:eastAsia="仿宋_GB2312" w:hAnsiTheme="minorEastAsia"/>
                <w:sz w:val="24"/>
                <w:szCs w:val="24"/>
              </w:rPr>
            </w:pPr>
            <w:r>
              <w:rPr>
                <w:rFonts w:hint="eastAsia" w:ascii="仿宋_GB2312" w:eastAsia="仿宋_GB2312" w:hAnsiTheme="minorEastAsia"/>
                <w:sz w:val="24"/>
                <w:szCs w:val="24"/>
              </w:rPr>
              <w:t>采购人确定满足采购文件资格性、响应性要求，并且经评审的报价最低的为成交供应商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tcBorders>
              <w:bottom w:val="single" w:color="auto" w:sz="4" w:space="0"/>
            </w:tcBorders>
            <w:vAlign w:val="center"/>
          </w:tcPr>
          <w:p>
            <w:pPr>
              <w:adjustRightIn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在评审小组提交评审报告3日内，在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jc w:val="left"/>
              <w:rPr>
                <w:rFonts w:ascii="仿宋_GB2312" w:eastAsia="仿宋_GB2312"/>
                <w:sz w:val="24"/>
                <w:szCs w:val="24"/>
              </w:rPr>
            </w:pPr>
            <w:r>
              <w:rPr>
                <w:rFonts w:hint="eastAsia" w:ascii="仿宋_GB2312" w:eastAsia="仿宋_GB2312"/>
                <w:sz w:val="24"/>
                <w:szCs w:val="24"/>
              </w:rPr>
              <w:t>5.成交结果公告</w:t>
            </w:r>
          </w:p>
        </w:tc>
        <w:tc>
          <w:tcPr>
            <w:tcW w:w="7938" w:type="dxa"/>
            <w:tcBorders>
              <w:top w:val="single" w:color="auto" w:sz="4" w:space="0"/>
              <w:bottom w:val="single" w:color="auto" w:sz="4" w:space="0"/>
            </w:tcBorders>
            <w:vAlign w:val="center"/>
          </w:tcPr>
          <w:p>
            <w:pPr>
              <w:adjustRightIn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jc w:val="left"/>
              <w:rPr>
                <w:rFonts w:ascii="仿宋_GB2312" w:eastAsia="仿宋_GB2312"/>
                <w:sz w:val="24"/>
                <w:szCs w:val="24"/>
              </w:rPr>
            </w:pPr>
            <w:r>
              <w:rPr>
                <w:rFonts w:hint="eastAsia" w:ascii="仿宋_GB2312" w:eastAsia="仿宋_GB2312"/>
                <w:sz w:val="24"/>
                <w:szCs w:val="24"/>
              </w:rPr>
              <w:t>6.成交通知书</w:t>
            </w:r>
          </w:p>
        </w:tc>
        <w:tc>
          <w:tcPr>
            <w:tcW w:w="7938" w:type="dxa"/>
            <w:tcBorders>
              <w:top w:val="single" w:color="auto" w:sz="4" w:space="0"/>
              <w:bottom w:val="single" w:color="auto" w:sz="4" w:space="0"/>
            </w:tcBorders>
            <w:vAlign w:val="center"/>
          </w:tcPr>
          <w:p>
            <w:pPr>
              <w:adjustRightIn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jc w:val="left"/>
              <w:rPr>
                <w:rFonts w:ascii="仿宋_GB2312" w:eastAsia="仿宋_GB2312"/>
                <w:sz w:val="24"/>
                <w:szCs w:val="24"/>
              </w:rPr>
            </w:pPr>
            <w:r>
              <w:rPr>
                <w:rFonts w:hint="eastAsia" w:ascii="仿宋_GB2312" w:eastAsia="仿宋_GB2312"/>
                <w:sz w:val="24"/>
                <w:szCs w:val="24"/>
              </w:rPr>
              <w:t>7.签订采购合同</w:t>
            </w:r>
          </w:p>
        </w:tc>
        <w:tc>
          <w:tcPr>
            <w:tcW w:w="7938" w:type="dxa"/>
            <w:tcBorders>
              <w:top w:val="single" w:color="auto" w:sz="4" w:space="0"/>
              <w:bottom w:val="single" w:color="auto" w:sz="4" w:space="0"/>
            </w:tcBorders>
            <w:vAlign w:val="center"/>
          </w:tcPr>
          <w:p>
            <w:pPr>
              <w:adjustRightIn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jc w:val="left"/>
        <w:rPr>
          <w:rFonts w:ascii="仿宋_GB2312" w:eastAsia="仿宋_GB2312"/>
          <w:sz w:val="28"/>
          <w:szCs w:val="28"/>
        </w:rPr>
      </w:pPr>
    </w:p>
    <w:p>
      <w:pPr>
        <w:pStyle w:val="3"/>
      </w:pPr>
    </w:p>
    <w:p>
      <w:pPr>
        <w:pStyle w:val="3"/>
      </w:pPr>
      <w:r>
        <w:rPr>
          <w:sz w:val="44"/>
        </w:rPr>
        <mc:AlternateContent>
          <mc:Choice Requires="wps">
            <w:drawing>
              <wp:anchor distT="0" distB="0" distL="114300" distR="114300" simplePos="0" relativeHeight="251665408" behindDoc="0" locked="0" layoutInCell="1" allowOverlap="1">
                <wp:simplePos x="0" y="0"/>
                <wp:positionH relativeFrom="column">
                  <wp:posOffset>2219960</wp:posOffset>
                </wp:positionH>
                <wp:positionV relativeFrom="paragraph">
                  <wp:posOffset>660400</wp:posOffset>
                </wp:positionV>
                <wp:extent cx="1190625" cy="0"/>
                <wp:effectExtent l="0" t="0" r="0" b="0"/>
                <wp:wrapNone/>
                <wp:docPr id="7" name="直接连接符 7"/>
                <wp:cNvGraphicFramePr/>
                <a:graphic xmlns:a="http://schemas.openxmlformats.org/drawingml/2006/main">
                  <a:graphicData uri="http://schemas.microsoft.com/office/word/2010/wordprocessingShape">
                    <wps:wsp>
                      <wps:cNvCnPr/>
                      <wps:spPr>
                        <a:xfrm>
                          <a:off x="3213735" y="2599690"/>
                          <a:ext cx="1190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4.8pt;margin-top:52pt;height:0pt;width:93.75pt;z-index:251665408;mso-width-relative:page;mso-height-relative:page;" filled="f" stroked="t" coordsize="21600,21600" o:gfxdata="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2Lc5/XAAAACwEAAA8AAAAAAAAAAQAgAAAAIgAAAGRycy9kb3ducmV2&#10;LnhtbFBLAQIUABQAAAAIAIdO4kBCzDj+/QEAAN8DAAAOAAAAAAAAAAEAIAAAACYBAABkcnMvZTJv&#10;RG9jLnhtbFBLBQYAAAAABgAGAFkBAACVBQAAAAA=&#10;">
                <v:fill on="f" focussize="0,0"/>
                <v:stroke color="#000000 [3200]" joinstyle="round"/>
                <v:imagedata o:title=""/>
                <o:lock v:ext="edit" aspectratio="f"/>
              </v:line>
            </w:pict>
          </mc:Fallback>
        </mc:AlternateContent>
      </w:r>
    </w:p>
    <w:p>
      <w:pPr>
        <w:pStyle w:val="3"/>
      </w:pPr>
      <w:r>
        <w:rPr>
          <w:sz w:val="44"/>
        </w:rPr>
        <mc:AlternateContent>
          <mc:Choice Requires="wps">
            <w:drawing>
              <wp:anchor distT="0" distB="0" distL="114300" distR="114300" simplePos="0" relativeHeight="251666432" behindDoc="0" locked="0" layoutInCell="1" allowOverlap="1">
                <wp:simplePos x="0" y="0"/>
                <wp:positionH relativeFrom="column">
                  <wp:posOffset>2162175</wp:posOffset>
                </wp:positionH>
                <wp:positionV relativeFrom="paragraph">
                  <wp:posOffset>559435</wp:posOffset>
                </wp:positionV>
                <wp:extent cx="1248410" cy="0"/>
                <wp:effectExtent l="0" t="0" r="0" b="0"/>
                <wp:wrapNone/>
                <wp:docPr id="8" name="直接连接符 8"/>
                <wp:cNvGraphicFramePr/>
                <a:graphic xmlns:a="http://schemas.openxmlformats.org/drawingml/2006/main">
                  <a:graphicData uri="http://schemas.microsoft.com/office/word/2010/wordprocessingShape">
                    <wps:wsp>
                      <wps:cNvCnPr/>
                      <wps:spPr>
                        <a:xfrm>
                          <a:off x="3170555" y="3270885"/>
                          <a:ext cx="12484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70.25pt;margin-top:44.05pt;height:0pt;width:98.3pt;z-index:251666432;mso-width-relative:page;mso-height-relative:page;" filled="f" stroked="t" coordsize="21600,21600" o:gfxdata="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MCmnE1gAAAAkBAAAPAAAAAAAAAAEAIAAAACIAAABkcnMvZG93bnJl&#10;di54bWxQSwECFAAUAAAACACHTuJA4bcdev8BAADfAwAADgAAAAAAAAABACAAAAAlAQAAZHJzL2Uy&#10;b0RvYy54bWxQSwUGAAAAAAYABgBZAQAAlgUAAAAA&#10;">
                <v:fill on="f" focussize="0,0"/>
                <v:stroke color="#000000 [3200]" joinstyle="round"/>
                <v:imagedata o:title=""/>
                <o:lock v:ext="edit" aspectratio="f"/>
              </v:line>
            </w:pict>
          </mc:Fallback>
        </mc:AlternateContent>
      </w:r>
      <w:r>
        <w:t>第四章</w:t>
      </w:r>
    </w:p>
    <w:p>
      <w:pPr>
        <w:pStyle w:val="3"/>
      </w:pPr>
      <w:bookmarkStart w:id="34" w:name="_Toc12177"/>
      <w:bookmarkStart w:id="35" w:name="_Toc22212"/>
      <w:bookmarkStart w:id="36" w:name="_Toc88209941"/>
      <w:bookmarkStart w:id="37" w:name="_Toc13898"/>
      <w:bookmarkStart w:id="38" w:name="_Toc87616378"/>
      <w:bookmarkStart w:id="39" w:name="_Toc21079"/>
      <w:bookmarkStart w:id="40" w:name="_Toc21840"/>
      <w:bookmarkStart w:id="41" w:name="_Toc30530"/>
      <w:bookmarkStart w:id="42" w:name="_Toc6308"/>
      <w:bookmarkStart w:id="43" w:name="_Toc7831"/>
      <w:bookmarkStart w:id="44" w:name="_Toc32607"/>
      <w:bookmarkStart w:id="45" w:name="_Toc29484"/>
      <w:bookmarkStart w:id="46" w:name="_Toc29345"/>
      <w:r>
        <w:rPr>
          <w:rFonts w:hint="eastAsia"/>
        </w:rPr>
        <w:t>评审办法</w:t>
      </w:r>
      <w:bookmarkEnd w:id="34"/>
      <w:bookmarkEnd w:id="35"/>
      <w:bookmarkEnd w:id="36"/>
      <w:bookmarkEnd w:id="37"/>
      <w:bookmarkEnd w:id="38"/>
      <w:bookmarkEnd w:id="39"/>
      <w:bookmarkEnd w:id="40"/>
      <w:bookmarkEnd w:id="41"/>
      <w:bookmarkEnd w:id="42"/>
      <w:bookmarkEnd w:id="43"/>
      <w:bookmarkEnd w:id="44"/>
      <w:bookmarkEnd w:id="45"/>
      <w:bookmarkEnd w:id="46"/>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8"/>
        <w:rPr>
          <w:rFonts w:ascii="方正小标宋简体" w:eastAsia="方正小标宋简体"/>
          <w:color w:val="auto"/>
          <w:sz w:val="44"/>
          <w:szCs w:val="44"/>
        </w:rPr>
      </w:pPr>
    </w:p>
    <w:p>
      <w:pPr>
        <w:pStyle w:val="28"/>
        <w:ind w:firstLine="0"/>
        <w:rPr>
          <w:rFonts w:ascii="方正小标宋简体" w:eastAsia="方正小标宋简体"/>
          <w:color w:val="auto"/>
          <w:sz w:val="44"/>
          <w:szCs w:val="44"/>
        </w:rPr>
      </w:pPr>
    </w:p>
    <w:p>
      <w:pPr>
        <w:pStyle w:val="28"/>
        <w:ind w:firstLine="0"/>
        <w:rPr>
          <w:rFonts w:ascii="方正小标宋简体" w:eastAsia="方正小标宋简体"/>
          <w:color w:val="auto"/>
          <w:sz w:val="44"/>
          <w:szCs w:val="44"/>
        </w:rPr>
      </w:pPr>
    </w:p>
    <w:p>
      <w:pPr>
        <w:pStyle w:val="28"/>
        <w:ind w:firstLine="0"/>
        <w:rPr>
          <w:rFonts w:ascii="方正小标宋简体" w:eastAsia="方正小标宋简体"/>
          <w:color w:val="auto"/>
          <w:sz w:val="44"/>
          <w:szCs w:val="44"/>
        </w:rPr>
      </w:pPr>
    </w:p>
    <w:p>
      <w:pPr>
        <w:pStyle w:val="4"/>
      </w:pPr>
      <w:bookmarkStart w:id="47" w:name="_Toc26826"/>
      <w:bookmarkStart w:id="48" w:name="_Toc23033"/>
      <w:r>
        <w:rPr>
          <w:rFonts w:hint="eastAsia"/>
        </w:rPr>
        <w:t>经评审的最低价法</w:t>
      </w:r>
      <w:bookmarkEnd w:id="47"/>
      <w:bookmarkEnd w:id="48"/>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9"/>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有法定代表人或其委托代理人签字或签章并加盖单位章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jc w:val="center"/>
              <w:rPr>
                <w:rFonts w:ascii="仿宋_GB2312" w:eastAsia="仿宋_GB2312"/>
                <w:sz w:val="24"/>
                <w:szCs w:val="24"/>
              </w:rPr>
            </w:pPr>
          </w:p>
        </w:tc>
        <w:tc>
          <w:tcPr>
            <w:tcW w:w="2127" w:type="dxa"/>
            <w:tcBorders>
              <w:top w:val="single" w:color="auto" w:sz="4" w:space="0"/>
            </w:tcBorders>
            <w:vAlign w:val="center"/>
          </w:tcPr>
          <w:p>
            <w:pPr>
              <w:adjustRightIn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tcBorders>
            <w:vAlign w:val="center"/>
          </w:tcPr>
          <w:p>
            <w:pPr>
              <w:adjustRightIn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授权书有法定代表人及其委托代理人签字或签章并加盖单位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jc w:val="center"/>
              <w:rPr>
                <w:rFonts w:ascii="仿宋_GB2312" w:eastAsia="仿宋_GB2312"/>
                <w:sz w:val="24"/>
                <w:szCs w:val="24"/>
              </w:rPr>
            </w:pPr>
          </w:p>
        </w:tc>
        <w:tc>
          <w:tcPr>
            <w:tcW w:w="2127" w:type="dxa"/>
            <w:vAlign w:val="center"/>
          </w:tcPr>
          <w:p>
            <w:pPr>
              <w:adjustRightIn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jc w:val="left"/>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；若总保费低于本项目最高限价的60%，必须说明报价理由。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jc w:val="center"/>
              <w:rPr>
                <w:rFonts w:ascii="仿宋_GB2312" w:eastAsia="仿宋_GB2312"/>
                <w:sz w:val="24"/>
                <w:szCs w:val="24"/>
              </w:rPr>
            </w:pPr>
            <w:r>
              <w:rPr>
                <w:rFonts w:hint="eastAsia" w:ascii="仿宋_GB2312" w:eastAsia="仿宋_GB2312"/>
                <w:sz w:val="24"/>
                <w:szCs w:val="24"/>
              </w:rPr>
              <w:t>其他</w:t>
            </w:r>
          </w:p>
        </w:tc>
        <w:tc>
          <w:tcPr>
            <w:tcW w:w="5528" w:type="dxa"/>
            <w:tcBorders>
              <w:top w:val="single" w:color="auto" w:sz="4" w:space="0"/>
            </w:tcBorders>
            <w:vAlign w:val="center"/>
          </w:tcPr>
          <w:p>
            <w:pPr>
              <w:adjustRightIn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jc w:val="center"/>
              <w:rPr>
                <w:rFonts w:ascii="仿宋_GB2312" w:eastAsia="仿宋_GB2312"/>
                <w:sz w:val="24"/>
                <w:szCs w:val="24"/>
              </w:rPr>
            </w:pPr>
            <w:r>
              <w:rPr>
                <w:rFonts w:hint="eastAsia" w:ascii="仿宋_GB2312" w:eastAsia="仿宋_GB2312"/>
                <w:sz w:val="24"/>
                <w:szCs w:val="24"/>
              </w:rPr>
              <w:t>其他无效响应</w:t>
            </w:r>
          </w:p>
        </w:tc>
        <w:tc>
          <w:tcPr>
            <w:tcW w:w="5528" w:type="dxa"/>
            <w:tcBorders>
              <w:top w:val="single" w:color="auto" w:sz="4" w:space="0"/>
              <w:bottom w:val="single" w:color="auto" w:sz="4" w:space="0"/>
            </w:tcBorders>
            <w:vAlign w:val="center"/>
          </w:tcPr>
          <w:p>
            <w:pPr>
              <w:adjustRightIn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w:t>
      </w:r>
      <w:r>
        <w:rPr>
          <w:rFonts w:ascii="仿宋_GB2312" w:eastAsia="仿宋_GB2312" w:hAnsiTheme="minorEastAsia"/>
          <w:sz w:val="28"/>
          <w:szCs w:val="28"/>
        </w:rPr>
        <w:t>评审结果评审后，</w:t>
      </w:r>
      <w:r>
        <w:rPr>
          <w:rFonts w:ascii="仿宋_GB2312" w:eastAsia="仿宋_GB2312" w:hAnsiTheme="minorEastAsia"/>
          <w:b/>
          <w:sz w:val="28"/>
          <w:szCs w:val="28"/>
        </w:rPr>
        <w:t>评审价格（总保费合计）最低的供应商为成交供应商。</w:t>
      </w:r>
      <w:r>
        <w:rPr>
          <w:rFonts w:ascii="仿宋_GB2312" w:eastAsia="仿宋_GB2312" w:hAnsiTheme="minorEastAsia"/>
          <w:sz w:val="28"/>
          <w:szCs w:val="28"/>
        </w:rPr>
        <w:t>如评审价格（总保费合计）相同</w:t>
      </w:r>
      <w:r>
        <w:rPr>
          <w:rFonts w:hint="eastAsia" w:ascii="仿宋_GB2312" w:eastAsia="仿宋_GB2312" w:hAnsiTheme="minorEastAsia"/>
          <w:sz w:val="28"/>
          <w:szCs w:val="28"/>
        </w:rPr>
        <w:t>，以供应商2021年原保费收入最高者排列在前</w:t>
      </w:r>
      <w:bookmarkStart w:id="49" w:name="_Hlk111221467"/>
      <w:r>
        <w:rPr>
          <w:rFonts w:hint="eastAsia" w:ascii="仿宋_GB2312" w:eastAsia="仿宋_GB2312" w:hAnsiTheme="minorEastAsia"/>
          <w:sz w:val="28"/>
          <w:szCs w:val="28"/>
        </w:rPr>
        <w:t>优先为成交供应商</w:t>
      </w:r>
      <w:bookmarkEnd w:id="49"/>
      <w:r>
        <w:rPr>
          <w:rFonts w:hint="eastAsia" w:ascii="仿宋_GB2312" w:eastAsia="仿宋_GB2312" w:hAnsiTheme="minorEastAsia"/>
          <w:sz w:val="28"/>
          <w:szCs w:val="28"/>
        </w:rPr>
        <w:t>；如评审分值、2021年原保费收入均相同，可由评审小组根据评审情况以记名投票方式确定供应商排名，并将推荐理由写入评审报告。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widowControl/>
        <w:jc w:val="left"/>
        <w:rPr>
          <w:rFonts w:ascii="仿宋_GB2312" w:eastAsia="仿宋_GB2312" w:cs="Times New Roman" w:hAnsiTheme="minorEastAsia"/>
          <w:kern w:val="0"/>
          <w:sz w:val="24"/>
          <w:szCs w:val="21"/>
        </w:rPr>
      </w:pPr>
      <w:r>
        <w:rPr>
          <w:rFonts w:ascii="仿宋_GB2312" w:eastAsia="仿宋_GB2312" w:hAnsiTheme="minorEastAsia"/>
          <w:szCs w:val="21"/>
        </w:rPr>
        <w:br w:type="page"/>
      </w:r>
    </w:p>
    <w:p>
      <w:pPr>
        <w:pStyle w:val="28"/>
        <w:ind w:firstLine="0"/>
        <w:rPr>
          <w:rFonts w:ascii="仿宋_GB2312" w:eastAsia="仿宋_GB2312" w:hAnsiTheme="minorEastAsia"/>
          <w:color w:val="auto"/>
          <w:szCs w:val="21"/>
        </w:rPr>
      </w:pPr>
    </w:p>
    <w:p>
      <w:pPr>
        <w:pStyle w:val="55"/>
        <w:jc w:val="center"/>
        <w:rPr>
          <w:rFonts w:eastAsia="方正小标宋简体"/>
          <w:bCs/>
          <w:kern w:val="44"/>
          <w:sz w:val="44"/>
          <w:szCs w:val="44"/>
        </w:rPr>
      </w:pPr>
      <w:bookmarkStart w:id="50" w:name="_Toc88209947"/>
      <w:r>
        <w:rPr>
          <w:sz w:val="44"/>
        </w:rPr>
        <mc:AlternateContent>
          <mc:Choice Requires="wps">
            <w:drawing>
              <wp:anchor distT="0" distB="0" distL="114300" distR="114300" simplePos="0" relativeHeight="251667456" behindDoc="0" locked="0" layoutInCell="1" allowOverlap="1">
                <wp:simplePos x="0" y="0"/>
                <wp:positionH relativeFrom="column">
                  <wp:posOffset>2256155</wp:posOffset>
                </wp:positionH>
                <wp:positionV relativeFrom="paragraph">
                  <wp:posOffset>334010</wp:posOffset>
                </wp:positionV>
                <wp:extent cx="1190625" cy="6985"/>
                <wp:effectExtent l="0" t="0" r="0" b="0"/>
                <wp:wrapNone/>
                <wp:docPr id="11" name="直接连接符 11"/>
                <wp:cNvGraphicFramePr/>
                <a:graphic xmlns:a="http://schemas.openxmlformats.org/drawingml/2006/main">
                  <a:graphicData uri="http://schemas.microsoft.com/office/word/2010/wordprocessingShape">
                    <wps:wsp>
                      <wps:cNvCnPr/>
                      <wps:spPr>
                        <a:xfrm flipV="1">
                          <a:off x="3264535" y="1962150"/>
                          <a:ext cx="1190625"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7.65pt;margin-top:26.3pt;height:0.55pt;width:93.75pt;z-index:251667456;mso-width-relative:page;mso-height-relative:page;" filled="f" stroked="t" coordsize="21600,21600" o:gfxdata="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a4YL7XAAAACQEAAA8AAAAAAAAAAQAgAAAAIgAAAGRy&#10;cy9kb3ducmV2LnhtbFBLAQIUABQAAAAIAIdO4kC8AwYDBgIAAO4DAAAOAAAAAAAAAAEAIAAAACYB&#10;AABkcnMvZTJvRG9jLnhtbFBLBQYAAAAABgAGAFkBAACeBQAAAAA=&#10;">
                <v:fill on="f" focussize="0,0"/>
                <v:stroke color="#000000 [3200]" joinstyle="round"/>
                <v:imagedata o:title=""/>
                <o:lock v:ext="edit" aspectratio="f"/>
              </v:line>
            </w:pict>
          </mc:Fallback>
        </mc:AlternateContent>
      </w:r>
    </w:p>
    <w:p>
      <w:pPr>
        <w:pStyle w:val="55"/>
        <w:jc w:val="center"/>
        <w:rPr>
          <w:rFonts w:eastAsia="方正小标宋简体"/>
          <w:bCs/>
          <w:kern w:val="44"/>
          <w:sz w:val="44"/>
          <w:szCs w:val="44"/>
        </w:rPr>
      </w:pPr>
      <w:r>
        <w:rPr>
          <w:sz w:val="44"/>
        </w:rPr>
        <mc:AlternateContent>
          <mc:Choice Requires="wps">
            <w:drawing>
              <wp:anchor distT="0" distB="0" distL="114300" distR="114300" simplePos="0" relativeHeight="251668480" behindDoc="0" locked="0" layoutInCell="1" allowOverlap="1">
                <wp:simplePos x="0" y="0"/>
                <wp:positionH relativeFrom="column">
                  <wp:posOffset>2205355</wp:posOffset>
                </wp:positionH>
                <wp:positionV relativeFrom="paragraph">
                  <wp:posOffset>594360</wp:posOffset>
                </wp:positionV>
                <wp:extent cx="1256030" cy="0"/>
                <wp:effectExtent l="0" t="0" r="0" b="0"/>
                <wp:wrapNone/>
                <wp:docPr id="12" name="直接连接符 12"/>
                <wp:cNvGraphicFramePr/>
                <a:graphic xmlns:a="http://schemas.openxmlformats.org/drawingml/2006/main">
                  <a:graphicData uri="http://schemas.microsoft.com/office/word/2010/wordprocessingShape">
                    <wps:wsp>
                      <wps:cNvCnPr/>
                      <wps:spPr>
                        <a:xfrm>
                          <a:off x="3213735" y="2618740"/>
                          <a:ext cx="12560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73.65pt;margin-top:46.8pt;height:0pt;width:98.9pt;z-index:251668480;mso-width-relative:page;mso-height-relative:page;" filled="f" stroked="t" coordsize="21600,21600" o:gfxdata="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WL9pdcA&#10;AAAJAQAADwAAAAAAAAABACAAAAAiAAAAZHJzL2Rvd25yZXYueG1sUEsBAhQAFAAAAAgAh07iQHh+&#10;cFfnAQAAqAMAAA4AAAAAAAAAAQAgAAAAJgEAAGRycy9lMm9Eb2MueG1sUEsFBgAAAAAGAAYAWQEA&#10;AH8FAAAAAA==&#10;">
                <v:fill on="f" focussize="0,0"/>
                <v:stroke color="#000000 [3213]" joinstyle="round"/>
                <v:imagedata o:title=""/>
                <o:lock v:ext="edit" aspectratio="f"/>
              </v:line>
            </w:pict>
          </mc:Fallback>
        </mc:AlternateContent>
      </w:r>
      <w:r>
        <w:rPr>
          <w:rFonts w:eastAsia="方正小标宋简体"/>
          <w:bCs/>
          <w:kern w:val="44"/>
          <w:sz w:val="44"/>
          <w:szCs w:val="44"/>
        </w:rPr>
        <w:t>第五章</w:t>
      </w:r>
    </w:p>
    <w:p>
      <w:pPr>
        <w:pStyle w:val="55"/>
        <w:jc w:val="center"/>
        <w:rPr>
          <w:rFonts w:eastAsia="方正小标宋简体"/>
          <w:bCs/>
          <w:kern w:val="44"/>
          <w:sz w:val="44"/>
          <w:szCs w:val="44"/>
        </w:rPr>
      </w:pPr>
    </w:p>
    <w:p>
      <w:pPr>
        <w:pStyle w:val="55"/>
        <w:jc w:val="center"/>
        <w:rPr>
          <w:rFonts w:eastAsia="方正小标宋简体"/>
          <w:bCs/>
          <w:kern w:val="44"/>
          <w:sz w:val="44"/>
          <w:szCs w:val="44"/>
        </w:rPr>
      </w:pPr>
      <w:r>
        <w:rPr>
          <w:rFonts w:hint="eastAsia" w:eastAsia="方正小标宋简体"/>
          <w:bCs/>
          <w:kern w:val="44"/>
          <w:sz w:val="44"/>
          <w:szCs w:val="44"/>
        </w:rPr>
        <w:t>采购需求</w:t>
      </w:r>
    </w:p>
    <w:p>
      <w:pPr>
        <w:widowControl/>
        <w:jc w:val="left"/>
        <w:rPr>
          <w:rFonts w:eastAsia="方正小标宋简体" w:asciiTheme="majorHAnsi" w:hAnsiTheme="majorHAnsi" w:cstheme="majorBidi"/>
          <w:bCs/>
          <w:sz w:val="36"/>
          <w:szCs w:val="44"/>
        </w:rPr>
      </w:pPr>
      <w:r>
        <w:rPr>
          <w:szCs w:val="44"/>
        </w:rPr>
        <w:br w:type="page"/>
      </w:r>
    </w:p>
    <w:bookmarkEnd w:id="50"/>
    <w:p>
      <w:pPr>
        <w:pStyle w:val="4"/>
      </w:pPr>
      <w:r>
        <w:rPr>
          <w:rFonts w:hint="eastAsia"/>
        </w:rPr>
        <w:t>项目内容</w:t>
      </w:r>
    </w:p>
    <w:p>
      <w:pPr>
        <w:pStyle w:val="14"/>
        <w:adjustRightInd w:val="0"/>
        <w:snapToGrid w:val="0"/>
        <w:ind w:firstLine="560" w:firstLineChars="200"/>
        <w:rPr>
          <w:rFonts w:ascii="仿宋_GB2312" w:eastAsia="仿宋_GB2312" w:cs="仿宋_GB2312"/>
          <w:sz w:val="28"/>
          <w:szCs w:val="28"/>
          <w:lang w:val="zh-CN"/>
        </w:rPr>
      </w:pPr>
      <w:r>
        <w:rPr>
          <w:rFonts w:hint="eastAsia" w:ascii="仿宋_GB2312" w:eastAsia="仿宋_GB2312" w:cs="仿宋_GB2312"/>
          <w:sz w:val="28"/>
          <w:szCs w:val="28"/>
          <w:lang w:val="zh-CN"/>
        </w:rPr>
        <w:t xml:space="preserve">报价单位须对本项目为单位的服务进行整体响应，任何只对其中一部分内容进行的响应都被视为无效响应。 </w:t>
      </w:r>
    </w:p>
    <w:p>
      <w:pPr>
        <w:pStyle w:val="14"/>
        <w:adjustRightInd w:val="0"/>
        <w:snapToGrid w:val="0"/>
        <w:ind w:firstLine="560" w:firstLineChars="200"/>
        <w:rPr>
          <w:rFonts w:ascii="仿宋_GB2312" w:eastAsia="仿宋_GB2312" w:cs="仿宋_GB2312"/>
          <w:sz w:val="28"/>
          <w:szCs w:val="28"/>
          <w:lang w:val="zh-CN"/>
        </w:rPr>
      </w:pPr>
      <w:r>
        <w:rPr>
          <w:rFonts w:hint="eastAsia" w:ascii="仿宋_GB2312" w:eastAsia="仿宋_GB2312" w:cs="仿宋_GB2312"/>
          <w:sz w:val="28"/>
          <w:szCs w:val="28"/>
          <w:lang w:val="zh-CN"/>
        </w:rPr>
        <w:t>询价文件中所有要求均为实质性响应条款，供应商如有任何一条负偏离则导致响应文件无效。</w:t>
      </w:r>
    </w:p>
    <w:p>
      <w:pPr>
        <w:pStyle w:val="15"/>
        <w:rPr>
          <w:lang w:val="zh-CN"/>
        </w:rPr>
      </w:pPr>
    </w:p>
    <w:p>
      <w:pPr>
        <w:pStyle w:val="14"/>
        <w:numPr>
          <w:ilvl w:val="0"/>
          <w:numId w:val="4"/>
        </w:numPr>
        <w:adjustRightInd w:val="0"/>
        <w:snapToGrid w:val="0"/>
        <w:spacing w:line="300" w:lineRule="auto"/>
        <w:rPr>
          <w:rFonts w:ascii="仿宋_GB2312" w:eastAsia="仿宋_GB2312" w:cs="仿宋_GB2312"/>
          <w:b/>
          <w:color w:val="000000"/>
          <w:sz w:val="28"/>
          <w:szCs w:val="28"/>
          <w:lang w:val="zh-CN"/>
        </w:rPr>
      </w:pPr>
      <w:r>
        <w:rPr>
          <w:rFonts w:hint="eastAsia" w:ascii="仿宋_GB2312" w:eastAsia="仿宋_GB2312" w:cs="仿宋_GB2312"/>
          <w:b/>
          <w:color w:val="000000"/>
          <w:sz w:val="28"/>
          <w:szCs w:val="28"/>
          <w:lang w:val="zh-CN"/>
        </w:rPr>
        <w:t>项目情况介绍</w:t>
      </w:r>
    </w:p>
    <w:p>
      <w:pPr>
        <w:pStyle w:val="14"/>
        <w:adjustRightInd w:val="0"/>
        <w:snapToGrid w:val="0"/>
        <w:ind w:firstLine="560" w:firstLineChars="200"/>
        <w:rPr>
          <w:rFonts w:ascii="仿宋_GB2312" w:eastAsia="仿宋_GB2312" w:cs="仿宋_GB2312"/>
          <w:color w:val="000000"/>
          <w:sz w:val="28"/>
          <w:szCs w:val="28"/>
          <w:lang w:val="zh-CN"/>
        </w:rPr>
      </w:pPr>
    </w:p>
    <w:p>
      <w:pPr>
        <w:pStyle w:val="14"/>
        <w:adjustRightInd w:val="0"/>
        <w:snapToGrid w:val="0"/>
        <w:ind w:firstLine="560" w:firstLineChars="200"/>
        <w:rPr>
          <w:rFonts w:ascii="仿宋_GB2312" w:eastAsia="仿宋_GB2312" w:cs="仿宋_GB2312"/>
          <w:color w:val="000000"/>
          <w:sz w:val="28"/>
          <w:szCs w:val="28"/>
          <w:lang w:val="zh-CN"/>
        </w:rPr>
      </w:pPr>
      <w:r>
        <w:rPr>
          <w:rFonts w:hint="eastAsia" w:ascii="仿宋_GB2312" w:eastAsia="仿宋_GB2312" w:cs="仿宋_GB2312"/>
          <w:color w:val="000000"/>
          <w:sz w:val="28"/>
          <w:szCs w:val="28"/>
          <w:lang w:val="zh-CN"/>
        </w:rPr>
        <w:t>广州市净水有限公司本次询价的环境污染责任保险涵盖13家分公司，1家子公司，投保地址如下表，以下前13家企业由广州市净水有限公司作为投保人统一出具一份保单，广州从化净水有限公司单独出一份保单。</w:t>
      </w:r>
    </w:p>
    <w:p>
      <w:pPr>
        <w:pStyle w:val="14"/>
        <w:adjustRightInd w:val="0"/>
        <w:snapToGrid w:val="0"/>
        <w:ind w:firstLine="560" w:firstLineChars="200"/>
        <w:rPr>
          <w:rFonts w:ascii="仿宋_GB2312" w:eastAsia="仿宋_GB2312" w:cs="仿宋_GB2312"/>
          <w:color w:val="000000"/>
          <w:sz w:val="28"/>
          <w:szCs w:val="28"/>
          <w:lang w:val="zh-CN"/>
        </w:rPr>
      </w:pPr>
    </w:p>
    <w:tbl>
      <w:tblPr>
        <w:tblStyle w:val="29"/>
        <w:tblW w:w="10219" w:type="dxa"/>
        <w:tblInd w:w="-6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4085"/>
        <w:gridCol w:w="5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735" w:type="dxa"/>
            <w:vAlign w:val="center"/>
          </w:tcPr>
          <w:p>
            <w:pPr>
              <w:jc w:val="center"/>
              <w:rPr>
                <w:rFonts w:ascii="仿宋" w:hAnsi="仿宋" w:eastAsia="仿宋"/>
                <w:b/>
                <w:sz w:val="24"/>
                <w:szCs w:val="24"/>
              </w:rPr>
            </w:pPr>
            <w:r>
              <w:rPr>
                <w:rFonts w:hint="eastAsia" w:ascii="仿宋" w:hAnsi="仿宋" w:eastAsia="仿宋"/>
                <w:b/>
                <w:sz w:val="24"/>
                <w:szCs w:val="24"/>
              </w:rPr>
              <w:t>序号</w:t>
            </w:r>
          </w:p>
        </w:tc>
        <w:tc>
          <w:tcPr>
            <w:tcW w:w="4085" w:type="dxa"/>
            <w:vAlign w:val="center"/>
          </w:tcPr>
          <w:p>
            <w:pPr>
              <w:jc w:val="center"/>
              <w:rPr>
                <w:rFonts w:ascii="仿宋" w:hAnsi="仿宋" w:eastAsia="仿宋"/>
                <w:b/>
                <w:sz w:val="24"/>
                <w:szCs w:val="24"/>
              </w:rPr>
            </w:pPr>
            <w:r>
              <w:rPr>
                <w:rFonts w:hint="eastAsia" w:ascii="仿宋" w:hAnsi="仿宋" w:eastAsia="仿宋"/>
                <w:b/>
                <w:sz w:val="24"/>
                <w:szCs w:val="24"/>
              </w:rPr>
              <w:t>公司名称</w:t>
            </w:r>
          </w:p>
        </w:tc>
        <w:tc>
          <w:tcPr>
            <w:tcW w:w="5399" w:type="dxa"/>
            <w:vAlign w:val="center"/>
          </w:tcPr>
          <w:p>
            <w:pPr>
              <w:jc w:val="center"/>
              <w:rPr>
                <w:rFonts w:ascii="仿宋" w:hAnsi="仿宋" w:eastAsia="仿宋"/>
                <w:b/>
                <w:sz w:val="24"/>
                <w:szCs w:val="24"/>
              </w:rPr>
            </w:pPr>
            <w:r>
              <w:rPr>
                <w:rFonts w:hint="eastAsia" w:ascii="仿宋" w:hAnsi="仿宋" w:eastAsia="仿宋"/>
                <w:b/>
                <w:sz w:val="24"/>
                <w:szCs w:val="24"/>
              </w:rPr>
              <w:t>投保地址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5"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4085" w:type="dxa"/>
            <w:vAlign w:val="center"/>
          </w:tcPr>
          <w:p>
            <w:pPr>
              <w:rPr>
                <w:rFonts w:ascii="仿宋" w:hAnsi="仿宋" w:eastAsia="仿宋"/>
                <w:sz w:val="24"/>
                <w:szCs w:val="24"/>
              </w:rPr>
            </w:pPr>
            <w:r>
              <w:rPr>
                <w:rFonts w:hint="eastAsia" w:ascii="仿宋" w:hAnsi="仿宋" w:eastAsia="仿宋"/>
                <w:sz w:val="24"/>
                <w:szCs w:val="24"/>
              </w:rPr>
              <w:t>广州市净水有限公司大坦沙分公司</w:t>
            </w:r>
          </w:p>
        </w:tc>
        <w:tc>
          <w:tcPr>
            <w:tcW w:w="5399" w:type="dxa"/>
            <w:vAlign w:val="center"/>
          </w:tcPr>
          <w:p>
            <w:pPr>
              <w:rPr>
                <w:rFonts w:ascii="仿宋" w:hAnsi="仿宋" w:eastAsia="仿宋"/>
                <w:sz w:val="24"/>
                <w:szCs w:val="24"/>
              </w:rPr>
            </w:pPr>
            <w:r>
              <w:rPr>
                <w:rFonts w:hint="eastAsia" w:ascii="仿宋" w:hAnsi="仿宋" w:eastAsia="仿宋"/>
                <w:sz w:val="24"/>
                <w:szCs w:val="24"/>
              </w:rPr>
              <w:t>广州市荔湾区桥中南路7号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5" w:type="dxa"/>
            <w:vAlign w:val="center"/>
          </w:tcPr>
          <w:p>
            <w:pPr>
              <w:jc w:val="center"/>
              <w:rPr>
                <w:rFonts w:ascii="仿宋" w:hAnsi="仿宋" w:eastAsia="仿宋"/>
                <w:sz w:val="24"/>
                <w:szCs w:val="24"/>
              </w:rPr>
            </w:pPr>
            <w:r>
              <w:rPr>
                <w:rFonts w:hint="eastAsia" w:ascii="仿宋" w:hAnsi="仿宋" w:eastAsia="仿宋"/>
                <w:sz w:val="24"/>
                <w:szCs w:val="24"/>
              </w:rPr>
              <w:t>2</w:t>
            </w:r>
          </w:p>
        </w:tc>
        <w:tc>
          <w:tcPr>
            <w:tcW w:w="4085" w:type="dxa"/>
            <w:vAlign w:val="center"/>
          </w:tcPr>
          <w:p>
            <w:pPr>
              <w:rPr>
                <w:rFonts w:ascii="仿宋" w:hAnsi="仿宋" w:eastAsia="仿宋"/>
                <w:sz w:val="24"/>
                <w:szCs w:val="24"/>
              </w:rPr>
            </w:pPr>
            <w:r>
              <w:rPr>
                <w:rFonts w:hint="eastAsia" w:ascii="仿宋" w:hAnsi="仿宋" w:eastAsia="仿宋"/>
                <w:sz w:val="24"/>
                <w:szCs w:val="24"/>
              </w:rPr>
              <w:t>广州市净水有限公司猎德分公司</w:t>
            </w:r>
          </w:p>
        </w:tc>
        <w:tc>
          <w:tcPr>
            <w:tcW w:w="5399" w:type="dxa"/>
            <w:vAlign w:val="center"/>
          </w:tcPr>
          <w:p>
            <w:pPr>
              <w:rPr>
                <w:rFonts w:ascii="仿宋" w:hAnsi="仿宋" w:eastAsia="仿宋"/>
                <w:sz w:val="24"/>
                <w:szCs w:val="24"/>
              </w:rPr>
            </w:pPr>
            <w:r>
              <w:rPr>
                <w:rFonts w:hint="eastAsia" w:ascii="仿宋" w:hAnsi="仿宋" w:eastAsia="仿宋"/>
                <w:sz w:val="24"/>
                <w:szCs w:val="24"/>
              </w:rPr>
              <w:t>广州市天河区临江大道501号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5" w:type="dxa"/>
            <w:vAlign w:val="center"/>
          </w:tcPr>
          <w:p>
            <w:pPr>
              <w:jc w:val="center"/>
              <w:rPr>
                <w:rFonts w:ascii="仿宋" w:hAnsi="仿宋" w:eastAsia="仿宋"/>
                <w:sz w:val="24"/>
                <w:szCs w:val="24"/>
              </w:rPr>
            </w:pPr>
            <w:r>
              <w:rPr>
                <w:rFonts w:hint="eastAsia" w:ascii="仿宋" w:hAnsi="仿宋" w:eastAsia="仿宋"/>
                <w:sz w:val="24"/>
                <w:szCs w:val="24"/>
              </w:rPr>
              <w:t>3</w:t>
            </w:r>
          </w:p>
        </w:tc>
        <w:tc>
          <w:tcPr>
            <w:tcW w:w="4085" w:type="dxa"/>
            <w:vAlign w:val="center"/>
          </w:tcPr>
          <w:p>
            <w:pPr>
              <w:rPr>
                <w:rFonts w:ascii="仿宋" w:hAnsi="仿宋" w:eastAsia="仿宋"/>
                <w:sz w:val="24"/>
                <w:szCs w:val="24"/>
              </w:rPr>
            </w:pPr>
            <w:r>
              <w:rPr>
                <w:rFonts w:hint="eastAsia" w:ascii="仿宋" w:hAnsi="仿宋" w:eastAsia="仿宋"/>
                <w:sz w:val="24"/>
                <w:szCs w:val="24"/>
              </w:rPr>
              <w:t>广州市净水有限公司沥滘分公司</w:t>
            </w:r>
          </w:p>
        </w:tc>
        <w:tc>
          <w:tcPr>
            <w:tcW w:w="5399" w:type="dxa"/>
            <w:vAlign w:val="center"/>
          </w:tcPr>
          <w:p>
            <w:pPr>
              <w:rPr>
                <w:rFonts w:ascii="仿宋" w:hAnsi="仿宋" w:eastAsia="仿宋"/>
                <w:sz w:val="24"/>
                <w:szCs w:val="24"/>
              </w:rPr>
            </w:pPr>
            <w:r>
              <w:rPr>
                <w:rFonts w:hint="eastAsia" w:ascii="仿宋" w:hAnsi="仿宋" w:eastAsia="仿宋"/>
                <w:sz w:val="24"/>
                <w:szCs w:val="24"/>
              </w:rPr>
              <w:t>广州市海珠区南洲路1375号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5" w:type="dxa"/>
            <w:vAlign w:val="center"/>
          </w:tcPr>
          <w:p>
            <w:pPr>
              <w:jc w:val="center"/>
              <w:rPr>
                <w:rFonts w:ascii="仿宋" w:hAnsi="仿宋" w:eastAsia="仿宋"/>
                <w:sz w:val="24"/>
                <w:szCs w:val="24"/>
              </w:rPr>
            </w:pPr>
            <w:r>
              <w:rPr>
                <w:rFonts w:hint="eastAsia" w:ascii="仿宋" w:hAnsi="仿宋" w:eastAsia="仿宋"/>
                <w:sz w:val="24"/>
                <w:szCs w:val="24"/>
              </w:rPr>
              <w:t>4</w:t>
            </w:r>
          </w:p>
        </w:tc>
        <w:tc>
          <w:tcPr>
            <w:tcW w:w="4085" w:type="dxa"/>
            <w:vAlign w:val="center"/>
          </w:tcPr>
          <w:p>
            <w:pPr>
              <w:rPr>
                <w:rFonts w:ascii="仿宋" w:hAnsi="仿宋" w:eastAsia="仿宋"/>
                <w:sz w:val="24"/>
                <w:szCs w:val="24"/>
              </w:rPr>
            </w:pPr>
            <w:r>
              <w:rPr>
                <w:rFonts w:hint="eastAsia" w:ascii="仿宋" w:hAnsi="仿宋" w:eastAsia="仿宋"/>
                <w:sz w:val="24"/>
                <w:szCs w:val="24"/>
              </w:rPr>
              <w:t>广州市净水有限公司石井净水分公司</w:t>
            </w:r>
          </w:p>
        </w:tc>
        <w:tc>
          <w:tcPr>
            <w:tcW w:w="5399" w:type="dxa"/>
            <w:vAlign w:val="center"/>
          </w:tcPr>
          <w:p>
            <w:pPr>
              <w:rPr>
                <w:rFonts w:ascii="仿宋" w:hAnsi="仿宋" w:eastAsia="仿宋"/>
                <w:sz w:val="24"/>
                <w:szCs w:val="24"/>
              </w:rPr>
            </w:pPr>
            <w:r>
              <w:rPr>
                <w:rFonts w:hint="eastAsia" w:ascii="仿宋" w:hAnsi="仿宋" w:eastAsia="仿宋"/>
                <w:sz w:val="24"/>
                <w:szCs w:val="24"/>
              </w:rPr>
              <w:t>广州市白云区石井街道西槎路685号(自主申报)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5" w:type="dxa"/>
            <w:vAlign w:val="center"/>
          </w:tcPr>
          <w:p>
            <w:pPr>
              <w:jc w:val="center"/>
              <w:rPr>
                <w:rFonts w:ascii="仿宋" w:hAnsi="仿宋" w:eastAsia="仿宋"/>
                <w:sz w:val="24"/>
                <w:szCs w:val="24"/>
              </w:rPr>
            </w:pPr>
            <w:r>
              <w:rPr>
                <w:rFonts w:hint="eastAsia" w:ascii="仿宋" w:hAnsi="仿宋" w:eastAsia="仿宋"/>
                <w:sz w:val="24"/>
                <w:szCs w:val="24"/>
              </w:rPr>
              <w:t>5</w:t>
            </w:r>
          </w:p>
        </w:tc>
        <w:tc>
          <w:tcPr>
            <w:tcW w:w="4085" w:type="dxa"/>
            <w:vAlign w:val="center"/>
          </w:tcPr>
          <w:p>
            <w:pPr>
              <w:rPr>
                <w:rFonts w:ascii="仿宋" w:hAnsi="仿宋" w:eastAsia="仿宋"/>
                <w:sz w:val="24"/>
                <w:szCs w:val="24"/>
              </w:rPr>
            </w:pPr>
            <w:r>
              <w:rPr>
                <w:rFonts w:hint="eastAsia" w:ascii="仿宋" w:hAnsi="仿宋" w:eastAsia="仿宋"/>
                <w:sz w:val="24"/>
                <w:szCs w:val="24"/>
              </w:rPr>
              <w:t>广州市净水有限公司石井分公司</w:t>
            </w:r>
          </w:p>
        </w:tc>
        <w:tc>
          <w:tcPr>
            <w:tcW w:w="5399" w:type="dxa"/>
            <w:vAlign w:val="center"/>
          </w:tcPr>
          <w:p>
            <w:pPr>
              <w:rPr>
                <w:rFonts w:ascii="仿宋" w:hAnsi="仿宋" w:eastAsia="仿宋"/>
                <w:sz w:val="24"/>
                <w:szCs w:val="24"/>
              </w:rPr>
            </w:pPr>
            <w:r>
              <w:rPr>
                <w:rFonts w:hint="eastAsia" w:ascii="仿宋" w:hAnsi="仿宋" w:eastAsia="仿宋"/>
                <w:sz w:val="24"/>
                <w:szCs w:val="24"/>
              </w:rPr>
              <w:t>广州市白云区夏花一路551号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5" w:type="dxa"/>
            <w:vAlign w:val="center"/>
          </w:tcPr>
          <w:p>
            <w:pPr>
              <w:jc w:val="center"/>
              <w:rPr>
                <w:rFonts w:ascii="仿宋" w:hAnsi="仿宋" w:eastAsia="仿宋"/>
                <w:sz w:val="24"/>
                <w:szCs w:val="24"/>
              </w:rPr>
            </w:pPr>
            <w:r>
              <w:rPr>
                <w:rFonts w:hint="eastAsia" w:ascii="仿宋" w:hAnsi="仿宋" w:eastAsia="仿宋"/>
                <w:sz w:val="24"/>
                <w:szCs w:val="24"/>
              </w:rPr>
              <w:t>6</w:t>
            </w:r>
          </w:p>
        </w:tc>
        <w:tc>
          <w:tcPr>
            <w:tcW w:w="4085" w:type="dxa"/>
            <w:vAlign w:val="center"/>
          </w:tcPr>
          <w:p>
            <w:pPr>
              <w:rPr>
                <w:rFonts w:ascii="仿宋" w:hAnsi="仿宋" w:eastAsia="仿宋"/>
                <w:sz w:val="24"/>
                <w:szCs w:val="24"/>
              </w:rPr>
            </w:pPr>
            <w:r>
              <w:rPr>
                <w:rFonts w:hint="eastAsia" w:ascii="仿宋" w:hAnsi="仿宋" w:eastAsia="仿宋"/>
                <w:sz w:val="24"/>
                <w:szCs w:val="24"/>
              </w:rPr>
              <w:t>广州市净水有限公司竹料分公司</w:t>
            </w:r>
          </w:p>
        </w:tc>
        <w:tc>
          <w:tcPr>
            <w:tcW w:w="5399" w:type="dxa"/>
            <w:vAlign w:val="center"/>
          </w:tcPr>
          <w:p>
            <w:pPr>
              <w:rPr>
                <w:rFonts w:ascii="仿宋" w:hAnsi="仿宋" w:eastAsia="仿宋"/>
                <w:sz w:val="24"/>
                <w:szCs w:val="24"/>
              </w:rPr>
            </w:pPr>
            <w:r>
              <w:rPr>
                <w:rFonts w:hint="eastAsia" w:ascii="仿宋" w:hAnsi="仿宋" w:eastAsia="仿宋"/>
                <w:sz w:val="24"/>
                <w:szCs w:val="24"/>
              </w:rPr>
              <w:t>广州市白云区钟落潭镇竹二路兰桂街100号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5" w:type="dxa"/>
            <w:vAlign w:val="center"/>
          </w:tcPr>
          <w:p>
            <w:pPr>
              <w:jc w:val="center"/>
              <w:rPr>
                <w:rFonts w:ascii="仿宋" w:hAnsi="仿宋" w:eastAsia="仿宋"/>
                <w:sz w:val="24"/>
                <w:szCs w:val="24"/>
              </w:rPr>
            </w:pPr>
            <w:r>
              <w:rPr>
                <w:rFonts w:hint="eastAsia" w:ascii="仿宋" w:hAnsi="仿宋" w:eastAsia="仿宋"/>
                <w:sz w:val="24"/>
                <w:szCs w:val="24"/>
              </w:rPr>
              <w:t>7</w:t>
            </w:r>
          </w:p>
        </w:tc>
        <w:tc>
          <w:tcPr>
            <w:tcW w:w="4085" w:type="dxa"/>
            <w:vAlign w:val="center"/>
          </w:tcPr>
          <w:p>
            <w:pPr>
              <w:rPr>
                <w:rFonts w:ascii="仿宋" w:hAnsi="仿宋" w:eastAsia="仿宋"/>
                <w:sz w:val="24"/>
                <w:szCs w:val="24"/>
              </w:rPr>
            </w:pPr>
            <w:r>
              <w:rPr>
                <w:rFonts w:hint="eastAsia" w:ascii="仿宋" w:hAnsi="仿宋" w:eastAsia="仿宋"/>
                <w:sz w:val="24"/>
                <w:szCs w:val="24"/>
              </w:rPr>
              <w:t>广州市净水有限公司京溪分公司</w:t>
            </w:r>
          </w:p>
        </w:tc>
        <w:tc>
          <w:tcPr>
            <w:tcW w:w="5399" w:type="dxa"/>
            <w:vAlign w:val="center"/>
          </w:tcPr>
          <w:p>
            <w:pPr>
              <w:rPr>
                <w:rFonts w:ascii="仿宋" w:hAnsi="仿宋" w:eastAsia="仿宋"/>
                <w:sz w:val="24"/>
                <w:szCs w:val="24"/>
              </w:rPr>
            </w:pPr>
            <w:r>
              <w:rPr>
                <w:rFonts w:hint="eastAsia" w:ascii="仿宋" w:hAnsi="仿宋" w:eastAsia="仿宋"/>
                <w:sz w:val="24"/>
                <w:szCs w:val="24"/>
              </w:rPr>
              <w:t>广州市沙太北路犀牛二马路1号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5" w:type="dxa"/>
            <w:vAlign w:val="center"/>
          </w:tcPr>
          <w:p>
            <w:pPr>
              <w:jc w:val="center"/>
              <w:rPr>
                <w:rFonts w:ascii="仿宋" w:hAnsi="仿宋" w:eastAsia="仿宋"/>
                <w:sz w:val="24"/>
                <w:szCs w:val="24"/>
              </w:rPr>
            </w:pPr>
            <w:r>
              <w:rPr>
                <w:rFonts w:hint="eastAsia" w:ascii="仿宋" w:hAnsi="仿宋" w:eastAsia="仿宋"/>
                <w:sz w:val="24"/>
                <w:szCs w:val="24"/>
              </w:rPr>
              <w:t>8</w:t>
            </w:r>
          </w:p>
        </w:tc>
        <w:tc>
          <w:tcPr>
            <w:tcW w:w="4085" w:type="dxa"/>
            <w:vAlign w:val="center"/>
          </w:tcPr>
          <w:p>
            <w:pPr>
              <w:rPr>
                <w:rFonts w:ascii="仿宋" w:hAnsi="仿宋" w:eastAsia="仿宋"/>
                <w:sz w:val="24"/>
                <w:szCs w:val="24"/>
              </w:rPr>
            </w:pPr>
            <w:r>
              <w:rPr>
                <w:rFonts w:hint="eastAsia" w:ascii="仿宋" w:hAnsi="仿宋" w:eastAsia="仿宋"/>
                <w:sz w:val="24"/>
                <w:szCs w:val="24"/>
              </w:rPr>
              <w:t>广州市净水有限公司西朗二期分公司</w:t>
            </w:r>
          </w:p>
        </w:tc>
        <w:tc>
          <w:tcPr>
            <w:tcW w:w="5399" w:type="dxa"/>
            <w:vAlign w:val="center"/>
          </w:tcPr>
          <w:p>
            <w:pPr>
              <w:rPr>
                <w:rFonts w:ascii="仿宋" w:hAnsi="仿宋" w:eastAsia="仿宋"/>
                <w:sz w:val="24"/>
                <w:szCs w:val="24"/>
              </w:rPr>
            </w:pPr>
            <w:r>
              <w:rPr>
                <w:rFonts w:hint="eastAsia" w:ascii="仿宋" w:hAnsi="仿宋" w:eastAsia="仿宋"/>
                <w:sz w:val="24"/>
                <w:szCs w:val="24"/>
              </w:rPr>
              <w:t>广州市荔湾区喜闻路1号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5" w:type="dxa"/>
            <w:vAlign w:val="center"/>
          </w:tcPr>
          <w:p>
            <w:pPr>
              <w:jc w:val="center"/>
              <w:rPr>
                <w:rFonts w:ascii="仿宋" w:hAnsi="仿宋" w:eastAsia="仿宋"/>
                <w:sz w:val="24"/>
                <w:szCs w:val="24"/>
              </w:rPr>
            </w:pPr>
            <w:r>
              <w:rPr>
                <w:rFonts w:hint="eastAsia" w:ascii="仿宋" w:hAnsi="仿宋" w:eastAsia="仿宋"/>
                <w:sz w:val="24"/>
                <w:szCs w:val="24"/>
              </w:rPr>
              <w:t>9</w:t>
            </w:r>
          </w:p>
        </w:tc>
        <w:tc>
          <w:tcPr>
            <w:tcW w:w="4085" w:type="dxa"/>
            <w:vAlign w:val="center"/>
          </w:tcPr>
          <w:p>
            <w:pPr>
              <w:rPr>
                <w:rFonts w:ascii="仿宋" w:hAnsi="仿宋" w:eastAsia="仿宋"/>
                <w:sz w:val="24"/>
                <w:szCs w:val="24"/>
              </w:rPr>
            </w:pPr>
            <w:r>
              <w:rPr>
                <w:rFonts w:hint="eastAsia" w:ascii="仿宋" w:hAnsi="仿宋" w:eastAsia="仿宋"/>
                <w:sz w:val="24"/>
                <w:szCs w:val="24"/>
              </w:rPr>
              <w:t>广州市净水有限公司江高分公司</w:t>
            </w:r>
          </w:p>
        </w:tc>
        <w:tc>
          <w:tcPr>
            <w:tcW w:w="5399" w:type="dxa"/>
            <w:vAlign w:val="center"/>
          </w:tcPr>
          <w:p>
            <w:pPr>
              <w:rPr>
                <w:rFonts w:ascii="仿宋" w:hAnsi="仿宋" w:eastAsia="仿宋"/>
                <w:sz w:val="24"/>
                <w:szCs w:val="24"/>
              </w:rPr>
            </w:pPr>
            <w:r>
              <w:rPr>
                <w:rFonts w:hint="eastAsia" w:ascii="仿宋" w:hAnsi="仿宋" w:eastAsia="仿宋"/>
                <w:sz w:val="24"/>
                <w:szCs w:val="24"/>
              </w:rPr>
              <w:t>广州市白云区江高镇南贤路1号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5" w:type="dxa"/>
            <w:vAlign w:val="center"/>
          </w:tcPr>
          <w:p>
            <w:pPr>
              <w:jc w:val="center"/>
              <w:rPr>
                <w:rFonts w:ascii="仿宋" w:hAnsi="仿宋" w:eastAsia="仿宋"/>
                <w:sz w:val="24"/>
                <w:szCs w:val="24"/>
              </w:rPr>
            </w:pPr>
            <w:r>
              <w:rPr>
                <w:rFonts w:hint="eastAsia" w:ascii="仿宋" w:hAnsi="仿宋" w:eastAsia="仿宋"/>
                <w:sz w:val="24"/>
                <w:szCs w:val="24"/>
              </w:rPr>
              <w:t>10</w:t>
            </w:r>
          </w:p>
        </w:tc>
        <w:tc>
          <w:tcPr>
            <w:tcW w:w="4085" w:type="dxa"/>
            <w:vAlign w:val="center"/>
          </w:tcPr>
          <w:p>
            <w:pPr>
              <w:rPr>
                <w:rFonts w:ascii="仿宋" w:hAnsi="仿宋" w:eastAsia="仿宋"/>
                <w:sz w:val="24"/>
                <w:szCs w:val="24"/>
              </w:rPr>
            </w:pPr>
            <w:r>
              <w:rPr>
                <w:rFonts w:hint="eastAsia" w:ascii="仿宋" w:hAnsi="仿宋" w:eastAsia="仿宋"/>
                <w:sz w:val="24"/>
                <w:szCs w:val="24"/>
              </w:rPr>
              <w:t>广州市净水有限公司健康城分公司</w:t>
            </w:r>
          </w:p>
        </w:tc>
        <w:tc>
          <w:tcPr>
            <w:tcW w:w="5399" w:type="dxa"/>
            <w:vAlign w:val="center"/>
          </w:tcPr>
          <w:p>
            <w:pPr>
              <w:rPr>
                <w:rFonts w:ascii="仿宋" w:hAnsi="仿宋" w:eastAsia="仿宋"/>
                <w:sz w:val="24"/>
                <w:szCs w:val="24"/>
              </w:rPr>
            </w:pPr>
            <w:r>
              <w:rPr>
                <w:rFonts w:hint="eastAsia" w:ascii="仿宋" w:hAnsi="仿宋" w:eastAsia="仿宋"/>
                <w:sz w:val="24"/>
                <w:szCs w:val="24"/>
              </w:rPr>
              <w:t>广州市白云区钟落潭镇广陈路568号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5" w:type="dxa"/>
            <w:vAlign w:val="center"/>
          </w:tcPr>
          <w:p>
            <w:pPr>
              <w:jc w:val="center"/>
              <w:rPr>
                <w:rFonts w:ascii="仿宋" w:hAnsi="仿宋" w:eastAsia="仿宋"/>
                <w:sz w:val="24"/>
                <w:szCs w:val="24"/>
              </w:rPr>
            </w:pPr>
            <w:r>
              <w:rPr>
                <w:rFonts w:hint="eastAsia" w:ascii="仿宋" w:hAnsi="仿宋" w:eastAsia="仿宋"/>
                <w:sz w:val="24"/>
                <w:szCs w:val="24"/>
              </w:rPr>
              <w:t>11</w:t>
            </w:r>
          </w:p>
        </w:tc>
        <w:tc>
          <w:tcPr>
            <w:tcW w:w="4085" w:type="dxa"/>
            <w:vAlign w:val="center"/>
          </w:tcPr>
          <w:p>
            <w:pPr>
              <w:rPr>
                <w:rFonts w:ascii="仿宋" w:hAnsi="仿宋" w:eastAsia="仿宋"/>
                <w:sz w:val="24"/>
                <w:szCs w:val="24"/>
              </w:rPr>
            </w:pPr>
            <w:r>
              <w:rPr>
                <w:rFonts w:hint="eastAsia" w:ascii="仿宋" w:hAnsi="仿宋" w:eastAsia="仿宋"/>
                <w:sz w:val="24"/>
                <w:szCs w:val="24"/>
              </w:rPr>
              <w:t>广州市净水有限公司大观分公司</w:t>
            </w:r>
          </w:p>
        </w:tc>
        <w:tc>
          <w:tcPr>
            <w:tcW w:w="5399" w:type="dxa"/>
            <w:vAlign w:val="center"/>
          </w:tcPr>
          <w:p>
            <w:pPr>
              <w:rPr>
                <w:rFonts w:ascii="仿宋" w:hAnsi="仿宋" w:eastAsia="仿宋"/>
                <w:sz w:val="24"/>
                <w:szCs w:val="24"/>
              </w:rPr>
            </w:pPr>
            <w:r>
              <w:rPr>
                <w:rFonts w:hint="eastAsia" w:ascii="仿宋" w:hAnsi="仿宋" w:eastAsia="仿宋"/>
                <w:sz w:val="24"/>
                <w:szCs w:val="24"/>
              </w:rPr>
              <w:t>广州市天河区长兴街道科韵北路101号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5" w:type="dxa"/>
            <w:vAlign w:val="center"/>
          </w:tcPr>
          <w:p>
            <w:pPr>
              <w:jc w:val="center"/>
              <w:rPr>
                <w:rFonts w:ascii="仿宋" w:hAnsi="仿宋" w:eastAsia="仿宋"/>
                <w:sz w:val="24"/>
                <w:szCs w:val="24"/>
              </w:rPr>
            </w:pPr>
            <w:r>
              <w:rPr>
                <w:rFonts w:hint="eastAsia" w:ascii="仿宋" w:hAnsi="仿宋" w:eastAsia="仿宋"/>
                <w:sz w:val="24"/>
                <w:szCs w:val="24"/>
              </w:rPr>
              <w:t>12</w:t>
            </w:r>
          </w:p>
        </w:tc>
        <w:tc>
          <w:tcPr>
            <w:tcW w:w="4085" w:type="dxa"/>
            <w:vAlign w:val="center"/>
          </w:tcPr>
          <w:p>
            <w:pPr>
              <w:rPr>
                <w:rFonts w:ascii="仿宋" w:hAnsi="仿宋" w:eastAsia="仿宋"/>
                <w:sz w:val="24"/>
                <w:szCs w:val="24"/>
              </w:rPr>
            </w:pPr>
            <w:r>
              <w:rPr>
                <w:rFonts w:hint="eastAsia" w:ascii="仿宋" w:hAnsi="仿宋" w:eastAsia="仿宋"/>
                <w:sz w:val="24"/>
                <w:szCs w:val="24"/>
              </w:rPr>
              <w:t>广州市净水有限公司龙归分公司</w:t>
            </w:r>
          </w:p>
        </w:tc>
        <w:tc>
          <w:tcPr>
            <w:tcW w:w="5399" w:type="dxa"/>
            <w:vAlign w:val="center"/>
          </w:tcPr>
          <w:p>
            <w:pPr>
              <w:rPr>
                <w:rFonts w:ascii="仿宋" w:hAnsi="仿宋" w:eastAsia="仿宋"/>
                <w:sz w:val="24"/>
                <w:szCs w:val="24"/>
              </w:rPr>
            </w:pPr>
            <w:r>
              <w:rPr>
                <w:rFonts w:hint="eastAsia" w:ascii="仿宋" w:hAnsi="仿宋" w:eastAsia="仿宋"/>
                <w:sz w:val="24"/>
                <w:szCs w:val="24"/>
              </w:rPr>
              <w:t>广州市白云区南岭龙岗北路20号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5" w:type="dxa"/>
            <w:vAlign w:val="center"/>
          </w:tcPr>
          <w:p>
            <w:pPr>
              <w:jc w:val="center"/>
              <w:rPr>
                <w:rFonts w:ascii="仿宋" w:hAnsi="仿宋" w:eastAsia="仿宋"/>
                <w:sz w:val="24"/>
                <w:szCs w:val="24"/>
              </w:rPr>
            </w:pPr>
            <w:r>
              <w:rPr>
                <w:rFonts w:hint="eastAsia" w:ascii="仿宋" w:hAnsi="仿宋" w:eastAsia="仿宋"/>
                <w:sz w:val="24"/>
                <w:szCs w:val="24"/>
              </w:rPr>
              <w:t>13</w:t>
            </w:r>
          </w:p>
        </w:tc>
        <w:tc>
          <w:tcPr>
            <w:tcW w:w="4085" w:type="dxa"/>
            <w:vAlign w:val="center"/>
          </w:tcPr>
          <w:p>
            <w:pPr>
              <w:rPr>
                <w:rFonts w:ascii="仿宋" w:hAnsi="仿宋" w:eastAsia="仿宋"/>
                <w:sz w:val="24"/>
                <w:szCs w:val="24"/>
              </w:rPr>
            </w:pPr>
            <w:r>
              <w:rPr>
                <w:rFonts w:hint="eastAsia" w:ascii="仿宋" w:hAnsi="仿宋" w:eastAsia="仿宋"/>
                <w:sz w:val="24"/>
                <w:szCs w:val="24"/>
              </w:rPr>
              <w:t>广州市净水有限公司大沙地分公司</w:t>
            </w:r>
          </w:p>
        </w:tc>
        <w:tc>
          <w:tcPr>
            <w:tcW w:w="5399" w:type="dxa"/>
            <w:vAlign w:val="center"/>
          </w:tcPr>
          <w:p>
            <w:pPr>
              <w:rPr>
                <w:rFonts w:ascii="仿宋" w:hAnsi="仿宋" w:eastAsia="仿宋"/>
                <w:sz w:val="24"/>
                <w:szCs w:val="24"/>
              </w:rPr>
            </w:pPr>
            <w:r>
              <w:rPr>
                <w:rFonts w:hint="eastAsia" w:ascii="仿宋" w:hAnsi="仿宋" w:eastAsia="仿宋"/>
                <w:sz w:val="24"/>
                <w:szCs w:val="24"/>
              </w:rPr>
              <w:t>广州市黄埔区港前路1661号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5" w:type="dxa"/>
            <w:vAlign w:val="center"/>
          </w:tcPr>
          <w:p>
            <w:pPr>
              <w:jc w:val="center"/>
              <w:rPr>
                <w:rFonts w:ascii="仿宋" w:hAnsi="仿宋" w:eastAsia="仿宋"/>
                <w:sz w:val="24"/>
                <w:szCs w:val="24"/>
              </w:rPr>
            </w:pPr>
            <w:r>
              <w:rPr>
                <w:rFonts w:hint="eastAsia" w:ascii="仿宋" w:hAnsi="仿宋" w:eastAsia="仿宋"/>
                <w:sz w:val="24"/>
                <w:szCs w:val="24"/>
              </w:rPr>
              <w:t>14</w:t>
            </w:r>
          </w:p>
        </w:tc>
        <w:tc>
          <w:tcPr>
            <w:tcW w:w="4085" w:type="dxa"/>
            <w:vAlign w:val="center"/>
          </w:tcPr>
          <w:p>
            <w:pPr>
              <w:rPr>
                <w:rFonts w:ascii="仿宋" w:hAnsi="仿宋" w:eastAsia="仿宋"/>
                <w:sz w:val="24"/>
                <w:szCs w:val="24"/>
              </w:rPr>
            </w:pPr>
            <w:r>
              <w:rPr>
                <w:rFonts w:hint="eastAsia" w:ascii="仿宋" w:hAnsi="仿宋" w:eastAsia="仿宋"/>
                <w:sz w:val="24"/>
                <w:szCs w:val="24"/>
              </w:rPr>
              <w:t>广州从化净水有限公司</w:t>
            </w:r>
          </w:p>
        </w:tc>
        <w:tc>
          <w:tcPr>
            <w:tcW w:w="5399" w:type="dxa"/>
            <w:vAlign w:val="center"/>
          </w:tcPr>
          <w:p>
            <w:pPr>
              <w:rPr>
                <w:rFonts w:ascii="仿宋" w:hAnsi="仿宋" w:eastAsia="仿宋"/>
                <w:sz w:val="24"/>
                <w:szCs w:val="24"/>
              </w:rPr>
            </w:pPr>
            <w:r>
              <w:rPr>
                <w:rFonts w:hint="eastAsia" w:ascii="仿宋" w:hAnsi="仿宋" w:eastAsia="仿宋"/>
                <w:spacing w:val="-11"/>
                <w:sz w:val="24"/>
                <w:szCs w:val="24"/>
              </w:rPr>
              <w:t>广州市从化区城郊街向阳村青苔坑西侧地段（泵站）</w:t>
            </w:r>
          </w:p>
        </w:tc>
      </w:tr>
    </w:tbl>
    <w:p>
      <w:pPr>
        <w:pStyle w:val="14"/>
        <w:adjustRightInd w:val="0"/>
        <w:snapToGrid w:val="0"/>
        <w:ind w:firstLine="560" w:firstLineChars="200"/>
        <w:rPr>
          <w:rFonts w:hint="eastAsia" w:ascii="仿宋_GB2312" w:eastAsia="仿宋_GB2312" w:cs="仿宋_GB2312"/>
          <w:color w:val="000000"/>
          <w:sz w:val="28"/>
          <w:szCs w:val="28"/>
        </w:rPr>
      </w:pPr>
    </w:p>
    <w:p>
      <w:pPr>
        <w:pStyle w:val="15"/>
      </w:pPr>
    </w:p>
    <w:p>
      <w:pPr>
        <w:pStyle w:val="14"/>
        <w:numPr>
          <w:ilvl w:val="0"/>
          <w:numId w:val="5"/>
        </w:numPr>
        <w:adjustRightInd w:val="0"/>
        <w:snapToGrid w:val="0"/>
        <w:spacing w:line="300" w:lineRule="auto"/>
        <w:rPr>
          <w:rFonts w:ascii="仿宋_GB2312" w:eastAsia="仿宋_GB2312" w:cs="仿宋_GB2312"/>
          <w:b/>
          <w:color w:val="000000"/>
          <w:sz w:val="28"/>
          <w:szCs w:val="28"/>
          <w:lang w:val="zh-CN"/>
        </w:rPr>
      </w:pPr>
      <w:r>
        <w:rPr>
          <w:rFonts w:hint="eastAsia" w:ascii="仿宋_GB2312" w:eastAsia="仿宋_GB2312" w:cs="仿宋_GB2312"/>
          <w:b/>
          <w:color w:val="000000"/>
          <w:sz w:val="28"/>
          <w:szCs w:val="28"/>
          <w:lang w:val="zh-CN"/>
        </w:rPr>
        <w:t>投保险种范围</w:t>
      </w:r>
    </w:p>
    <w:p>
      <w:pPr>
        <w:pStyle w:val="14"/>
        <w:adjustRightInd w:val="0"/>
        <w:snapToGrid w:val="0"/>
        <w:ind w:firstLine="560" w:firstLineChars="200"/>
        <w:rPr>
          <w:rFonts w:ascii="仿宋_GB2312" w:eastAsia="仿宋_GB2312" w:cs="仿宋_GB2312"/>
          <w:color w:val="000000"/>
          <w:sz w:val="28"/>
          <w:szCs w:val="28"/>
          <w:lang w:val="zh-CN"/>
        </w:rPr>
      </w:pPr>
      <w:r>
        <w:rPr>
          <w:rFonts w:hint="eastAsia" w:ascii="仿宋_GB2312" w:eastAsia="仿宋_GB2312" w:cs="仿宋_GB2312"/>
          <w:color w:val="000000"/>
          <w:sz w:val="28"/>
          <w:szCs w:val="28"/>
          <w:lang w:val="zh-CN"/>
        </w:rPr>
        <w:t>广州市净水有限公司2023-2024年环境污染责任险，包含三部分责任：第三者责任、清污费用、法律费用。各项赔偿限额和免赔额如下表：</w:t>
      </w:r>
    </w:p>
    <w:tbl>
      <w:tblPr>
        <w:tblStyle w:val="29"/>
        <w:tblpPr w:leftFromText="180" w:rightFromText="180" w:vertAnchor="text" w:horzAnchor="page" w:tblpX="1515" w:tblpY="336"/>
        <w:tblOverlap w:val="never"/>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8"/>
        <w:gridCol w:w="1305"/>
        <w:gridCol w:w="3827"/>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blHeader/>
        </w:trPr>
        <w:tc>
          <w:tcPr>
            <w:tcW w:w="788" w:type="dxa"/>
            <w:vAlign w:val="center"/>
          </w:tcPr>
          <w:p>
            <w:pPr>
              <w:pStyle w:val="67"/>
              <w:tabs>
                <w:tab w:val="left" w:pos="0"/>
                <w:tab w:val="left" w:pos="1980"/>
                <w:tab w:val="clear" w:pos="2160"/>
                <w:tab w:val="clear" w:pos="2520"/>
              </w:tabs>
              <w:spacing w:line="320" w:lineRule="exact"/>
              <w:jc w:val="center"/>
              <w:rPr>
                <w:rFonts w:ascii="仿宋" w:hAnsi="仿宋" w:eastAsia="仿宋" w:cs="仿宋"/>
                <w:b/>
                <w:bCs/>
                <w:sz w:val="24"/>
                <w:szCs w:val="24"/>
                <w:lang w:eastAsia="zh-CN"/>
              </w:rPr>
            </w:pPr>
            <w:r>
              <w:rPr>
                <w:rFonts w:hint="eastAsia" w:ascii="仿宋" w:hAnsi="仿宋" w:eastAsia="仿宋" w:cs="仿宋"/>
                <w:b/>
                <w:bCs/>
                <w:sz w:val="24"/>
                <w:szCs w:val="24"/>
                <w:lang w:eastAsia="zh-CN"/>
              </w:rPr>
              <w:t>险种</w:t>
            </w:r>
          </w:p>
        </w:tc>
        <w:tc>
          <w:tcPr>
            <w:tcW w:w="1305" w:type="dxa"/>
            <w:vAlign w:val="center"/>
          </w:tcPr>
          <w:p>
            <w:pPr>
              <w:pStyle w:val="67"/>
              <w:tabs>
                <w:tab w:val="left" w:pos="0"/>
                <w:tab w:val="left" w:pos="1980"/>
                <w:tab w:val="clear" w:pos="2160"/>
                <w:tab w:val="clear" w:pos="2520"/>
              </w:tabs>
              <w:spacing w:line="320" w:lineRule="exact"/>
              <w:jc w:val="center"/>
              <w:rPr>
                <w:rFonts w:ascii="仿宋" w:hAnsi="仿宋" w:eastAsia="仿宋" w:cs="仿宋"/>
                <w:b/>
                <w:bCs/>
                <w:sz w:val="24"/>
                <w:szCs w:val="24"/>
                <w:lang w:eastAsia="zh-CN"/>
              </w:rPr>
            </w:pPr>
            <w:r>
              <w:rPr>
                <w:rFonts w:hint="eastAsia" w:ascii="仿宋" w:hAnsi="仿宋" w:eastAsia="仿宋" w:cs="仿宋"/>
                <w:b/>
                <w:bCs/>
                <w:sz w:val="24"/>
                <w:szCs w:val="24"/>
                <w:lang w:eastAsia="zh-CN"/>
              </w:rPr>
              <w:t>保险责任</w:t>
            </w:r>
          </w:p>
        </w:tc>
        <w:tc>
          <w:tcPr>
            <w:tcW w:w="3827" w:type="dxa"/>
            <w:vAlign w:val="center"/>
          </w:tcPr>
          <w:p>
            <w:pPr>
              <w:pStyle w:val="67"/>
              <w:tabs>
                <w:tab w:val="left" w:pos="0"/>
                <w:tab w:val="left" w:pos="1980"/>
                <w:tab w:val="clear" w:pos="2160"/>
                <w:tab w:val="clear" w:pos="2520"/>
              </w:tabs>
              <w:spacing w:line="320" w:lineRule="exact"/>
              <w:jc w:val="center"/>
              <w:rPr>
                <w:rFonts w:ascii="仿宋" w:hAnsi="仿宋" w:eastAsia="仿宋" w:cs="仿宋"/>
                <w:b/>
                <w:bCs/>
                <w:sz w:val="24"/>
                <w:szCs w:val="24"/>
                <w:lang w:eastAsia="zh-CN"/>
              </w:rPr>
            </w:pPr>
            <w:r>
              <w:rPr>
                <w:rFonts w:hint="eastAsia" w:ascii="仿宋" w:hAnsi="仿宋" w:eastAsia="仿宋" w:cs="仿宋"/>
                <w:b/>
                <w:bCs/>
                <w:sz w:val="24"/>
                <w:szCs w:val="24"/>
                <w:lang w:eastAsia="zh-CN"/>
              </w:rPr>
              <w:t>赔偿限额</w:t>
            </w:r>
          </w:p>
        </w:tc>
        <w:tc>
          <w:tcPr>
            <w:tcW w:w="3544" w:type="dxa"/>
            <w:vAlign w:val="center"/>
          </w:tcPr>
          <w:p>
            <w:pPr>
              <w:pStyle w:val="67"/>
              <w:tabs>
                <w:tab w:val="left" w:pos="0"/>
                <w:tab w:val="left" w:pos="1980"/>
                <w:tab w:val="clear" w:pos="2160"/>
                <w:tab w:val="clear" w:pos="2520"/>
              </w:tabs>
              <w:spacing w:line="320" w:lineRule="exact"/>
              <w:jc w:val="center"/>
              <w:rPr>
                <w:rFonts w:ascii="仿宋" w:hAnsi="仿宋" w:eastAsia="仿宋" w:cs="仿宋"/>
                <w:b/>
                <w:bCs/>
                <w:sz w:val="24"/>
                <w:szCs w:val="24"/>
                <w:lang w:eastAsia="zh-CN"/>
              </w:rPr>
            </w:pPr>
            <w:r>
              <w:rPr>
                <w:rFonts w:hint="eastAsia" w:ascii="仿宋" w:hAnsi="仿宋" w:eastAsia="仿宋" w:cs="仿宋"/>
                <w:b/>
                <w:bCs/>
                <w:sz w:val="24"/>
                <w:szCs w:val="24"/>
                <w:lang w:eastAsia="zh-CN"/>
              </w:rPr>
              <w:t>免赔额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88" w:type="dxa"/>
            <w:vMerge w:val="restart"/>
            <w:vAlign w:val="center"/>
          </w:tcPr>
          <w:p>
            <w:pPr>
              <w:pStyle w:val="67"/>
              <w:tabs>
                <w:tab w:val="left" w:pos="0"/>
                <w:tab w:val="left" w:pos="1980"/>
                <w:tab w:val="clear" w:pos="2160"/>
                <w:tab w:val="clear" w:pos="2520"/>
              </w:tabs>
              <w:spacing w:line="320" w:lineRule="exact"/>
              <w:jc w:val="center"/>
              <w:rPr>
                <w:rFonts w:ascii="仿宋" w:hAnsi="仿宋" w:eastAsia="仿宋" w:cs="仿宋"/>
                <w:sz w:val="24"/>
                <w:szCs w:val="24"/>
                <w:lang w:val="en-US" w:eastAsia="zh-CN"/>
              </w:rPr>
            </w:pPr>
            <w:r>
              <w:rPr>
                <w:rFonts w:hint="eastAsia" w:ascii="仿宋" w:hAnsi="仿宋" w:eastAsia="仿宋" w:cs="仿宋"/>
                <w:sz w:val="24"/>
                <w:szCs w:val="24"/>
                <w:lang w:val="en-US" w:eastAsia="zh-CN"/>
              </w:rPr>
              <w:t>环境污染责任保险</w:t>
            </w:r>
          </w:p>
        </w:tc>
        <w:tc>
          <w:tcPr>
            <w:tcW w:w="5132" w:type="dxa"/>
            <w:gridSpan w:val="2"/>
            <w:vAlign w:val="center"/>
          </w:tcPr>
          <w:p>
            <w:pPr>
              <w:pStyle w:val="67"/>
              <w:tabs>
                <w:tab w:val="left" w:pos="0"/>
                <w:tab w:val="left" w:pos="1980"/>
                <w:tab w:val="clear" w:pos="2160"/>
                <w:tab w:val="clear" w:pos="2520"/>
              </w:tabs>
              <w:spacing w:line="320" w:lineRule="exact"/>
              <w:rPr>
                <w:rFonts w:ascii="仿宋" w:hAnsi="仿宋" w:eastAsia="仿宋" w:cs="仿宋"/>
                <w:sz w:val="24"/>
                <w:szCs w:val="24"/>
                <w:lang w:eastAsia="zh-CN"/>
              </w:rPr>
            </w:pPr>
            <w:r>
              <w:rPr>
                <w:rFonts w:hint="eastAsia" w:ascii="仿宋" w:hAnsi="仿宋" w:eastAsia="仿宋" w:cs="仿宋"/>
                <w:sz w:val="24"/>
                <w:szCs w:val="24"/>
                <w:lang w:eastAsia="zh-CN"/>
              </w:rPr>
              <w:t>保单期限内累计赔偿限额为人民币</w:t>
            </w:r>
            <w:r>
              <w:rPr>
                <w:rFonts w:hint="eastAsia" w:ascii="仿宋" w:hAnsi="仿宋" w:eastAsia="仿宋" w:cs="仿宋"/>
                <w:sz w:val="24"/>
                <w:szCs w:val="24"/>
                <w:lang w:val="en-US" w:eastAsia="zh-CN"/>
              </w:rPr>
              <w:t>30</w:t>
            </w:r>
            <w:r>
              <w:rPr>
                <w:rFonts w:hint="eastAsia" w:ascii="仿宋" w:hAnsi="仿宋" w:eastAsia="仿宋" w:cs="仿宋"/>
                <w:sz w:val="24"/>
                <w:szCs w:val="24"/>
                <w:lang w:eastAsia="zh-CN"/>
              </w:rPr>
              <w:t>,000,000元，每次事故赔偿限额为人民币</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,000,000元。</w:t>
            </w:r>
          </w:p>
        </w:tc>
        <w:tc>
          <w:tcPr>
            <w:tcW w:w="3544" w:type="dxa"/>
            <w:vMerge w:val="restart"/>
            <w:vAlign w:val="center"/>
          </w:tcPr>
          <w:p>
            <w:pPr>
              <w:pStyle w:val="67"/>
              <w:tabs>
                <w:tab w:val="left" w:pos="0"/>
                <w:tab w:val="left" w:pos="1980"/>
                <w:tab w:val="clear" w:pos="2160"/>
                <w:tab w:val="clear" w:pos="2520"/>
              </w:tabs>
              <w:spacing w:line="320" w:lineRule="exact"/>
              <w:rPr>
                <w:rFonts w:ascii="仿宋" w:hAnsi="仿宋" w:eastAsia="仿宋" w:cs="仿宋"/>
                <w:sz w:val="24"/>
                <w:szCs w:val="24"/>
                <w:lang w:eastAsia="zh-CN"/>
              </w:rPr>
            </w:pPr>
            <w:r>
              <w:rPr>
                <w:rFonts w:hint="eastAsia" w:ascii="仿宋" w:hAnsi="仿宋" w:eastAsia="仿宋" w:cs="仿宋"/>
                <w:sz w:val="24"/>
                <w:szCs w:val="24"/>
                <w:lang w:eastAsia="zh-CN"/>
              </w:rPr>
              <w:t>1、每次事故财产损失免赔额为</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 xml:space="preserve">000元或实际财产损失的10%，以高者为准； </w:t>
            </w:r>
          </w:p>
          <w:p>
            <w:pPr>
              <w:pStyle w:val="67"/>
              <w:tabs>
                <w:tab w:val="left" w:pos="0"/>
                <w:tab w:val="left" w:pos="1980"/>
                <w:tab w:val="clear" w:pos="2160"/>
                <w:tab w:val="clear" w:pos="2520"/>
              </w:tabs>
              <w:spacing w:line="320" w:lineRule="exact"/>
              <w:rPr>
                <w:rFonts w:ascii="仿宋" w:hAnsi="仿宋" w:eastAsia="仿宋" w:cs="仿宋"/>
                <w:sz w:val="24"/>
                <w:szCs w:val="24"/>
                <w:lang w:eastAsia="zh-CN"/>
              </w:rPr>
            </w:pPr>
            <w:r>
              <w:rPr>
                <w:rFonts w:hint="eastAsia" w:ascii="仿宋" w:hAnsi="仿宋" w:eastAsia="仿宋" w:cs="仿宋"/>
                <w:sz w:val="24"/>
                <w:szCs w:val="24"/>
                <w:lang w:eastAsia="zh-CN"/>
              </w:rPr>
              <w:t>2、每次事故清污费用免赔额为10000元或实际清污费用的10%，以高者为准；</w:t>
            </w:r>
          </w:p>
          <w:p>
            <w:pPr>
              <w:pStyle w:val="67"/>
              <w:tabs>
                <w:tab w:val="left" w:pos="0"/>
                <w:tab w:val="left" w:pos="1980"/>
                <w:tab w:val="clear" w:pos="2160"/>
                <w:tab w:val="clear" w:pos="2520"/>
              </w:tabs>
              <w:spacing w:line="320" w:lineRule="exact"/>
              <w:rPr>
                <w:rFonts w:ascii="仿宋" w:hAnsi="仿宋" w:eastAsia="仿宋" w:cs="仿宋"/>
                <w:sz w:val="24"/>
                <w:szCs w:val="24"/>
                <w:lang w:eastAsia="zh-CN"/>
              </w:rPr>
            </w:pPr>
            <w:r>
              <w:rPr>
                <w:rFonts w:hint="eastAsia" w:ascii="仿宋" w:hAnsi="仿宋" w:eastAsia="仿宋" w:cs="仿宋"/>
                <w:sz w:val="24"/>
                <w:szCs w:val="24"/>
                <w:lang w:eastAsia="zh-CN"/>
              </w:rPr>
              <w:t>3、每次事故每人医疗费用免赔额为100元或每次事故每人医疗费用实际支出的10%，以高者为准。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8" w:type="dxa"/>
            <w:vMerge w:val="continue"/>
            <w:vAlign w:val="center"/>
          </w:tcPr>
          <w:p>
            <w:pPr>
              <w:pStyle w:val="67"/>
              <w:tabs>
                <w:tab w:val="left" w:pos="0"/>
                <w:tab w:val="left" w:pos="1980"/>
                <w:tab w:val="clear" w:pos="2160"/>
                <w:tab w:val="clear" w:pos="2520"/>
              </w:tabs>
              <w:spacing w:line="320" w:lineRule="exact"/>
              <w:jc w:val="center"/>
              <w:rPr>
                <w:rFonts w:ascii="仿宋" w:hAnsi="仿宋" w:eastAsia="仿宋" w:cs="仿宋"/>
                <w:sz w:val="24"/>
                <w:szCs w:val="24"/>
                <w:lang w:val="en-US" w:eastAsia="zh-CN"/>
              </w:rPr>
            </w:pPr>
          </w:p>
        </w:tc>
        <w:tc>
          <w:tcPr>
            <w:tcW w:w="1305" w:type="dxa"/>
            <w:vAlign w:val="center"/>
          </w:tcPr>
          <w:p>
            <w:pPr>
              <w:pStyle w:val="67"/>
              <w:tabs>
                <w:tab w:val="left" w:pos="0"/>
                <w:tab w:val="left" w:pos="1980"/>
                <w:tab w:val="clear" w:pos="2160"/>
                <w:tab w:val="clear" w:pos="2520"/>
              </w:tabs>
              <w:spacing w:line="320" w:lineRule="exact"/>
              <w:rPr>
                <w:rFonts w:ascii="仿宋" w:hAnsi="仿宋" w:eastAsia="仿宋" w:cs="仿宋"/>
                <w:sz w:val="24"/>
                <w:szCs w:val="24"/>
                <w:lang w:eastAsia="zh-CN"/>
              </w:rPr>
            </w:pPr>
            <w:r>
              <w:rPr>
                <w:rFonts w:hint="eastAsia" w:ascii="仿宋" w:hAnsi="仿宋" w:eastAsia="仿宋" w:cs="仿宋"/>
                <w:sz w:val="24"/>
                <w:szCs w:val="24"/>
                <w:lang w:eastAsia="zh-CN"/>
              </w:rPr>
              <w:t>第三者责任</w:t>
            </w:r>
          </w:p>
        </w:tc>
        <w:tc>
          <w:tcPr>
            <w:tcW w:w="3827" w:type="dxa"/>
            <w:vAlign w:val="center"/>
          </w:tcPr>
          <w:p>
            <w:pPr>
              <w:pStyle w:val="67"/>
              <w:tabs>
                <w:tab w:val="left" w:pos="0"/>
                <w:tab w:val="left" w:pos="1980"/>
                <w:tab w:val="clear" w:pos="2160"/>
                <w:tab w:val="clear" w:pos="2520"/>
              </w:tabs>
              <w:spacing w:line="320" w:lineRule="exact"/>
              <w:rPr>
                <w:rFonts w:ascii="仿宋" w:hAnsi="仿宋" w:eastAsia="仿宋" w:cs="仿宋"/>
                <w:sz w:val="24"/>
                <w:szCs w:val="24"/>
                <w:lang w:eastAsia="zh-CN"/>
              </w:rPr>
            </w:pPr>
            <w:r>
              <w:rPr>
                <w:rFonts w:hint="eastAsia" w:ascii="仿宋" w:hAnsi="仿宋" w:eastAsia="仿宋" w:cs="仿宋"/>
                <w:sz w:val="24"/>
                <w:szCs w:val="24"/>
                <w:lang w:eastAsia="zh-CN"/>
              </w:rPr>
              <w:t>每次事故第三者责任限额为人民币5,000,000元，其中每人人身伤亡赔偿限额为人民币800,000元,每人医疗赔偿限额为人民币30,000元；</w:t>
            </w:r>
          </w:p>
        </w:tc>
        <w:tc>
          <w:tcPr>
            <w:tcW w:w="3544" w:type="dxa"/>
            <w:vMerge w:val="continue"/>
            <w:vAlign w:val="center"/>
          </w:tcPr>
          <w:p>
            <w:pPr>
              <w:pStyle w:val="67"/>
              <w:tabs>
                <w:tab w:val="left" w:pos="0"/>
                <w:tab w:val="left" w:pos="1980"/>
                <w:tab w:val="clear" w:pos="2160"/>
                <w:tab w:val="clear" w:pos="2520"/>
              </w:tabs>
              <w:spacing w:line="320" w:lineRule="exact"/>
              <w:rPr>
                <w:rFonts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Merge w:val="continue"/>
            <w:vAlign w:val="center"/>
          </w:tcPr>
          <w:p>
            <w:pPr>
              <w:pStyle w:val="67"/>
              <w:tabs>
                <w:tab w:val="left" w:pos="0"/>
                <w:tab w:val="left" w:pos="1980"/>
                <w:tab w:val="clear" w:pos="2160"/>
                <w:tab w:val="clear" w:pos="2520"/>
              </w:tabs>
              <w:spacing w:line="320" w:lineRule="exact"/>
              <w:jc w:val="center"/>
              <w:rPr>
                <w:rFonts w:ascii="仿宋" w:hAnsi="仿宋" w:eastAsia="仿宋" w:cs="仿宋"/>
                <w:sz w:val="24"/>
                <w:szCs w:val="24"/>
                <w:lang w:val="en-US" w:eastAsia="zh-CN"/>
              </w:rPr>
            </w:pPr>
          </w:p>
        </w:tc>
        <w:tc>
          <w:tcPr>
            <w:tcW w:w="1305" w:type="dxa"/>
            <w:vAlign w:val="center"/>
          </w:tcPr>
          <w:p>
            <w:pPr>
              <w:pStyle w:val="67"/>
              <w:tabs>
                <w:tab w:val="left" w:pos="0"/>
                <w:tab w:val="left" w:pos="1980"/>
                <w:tab w:val="clear" w:pos="2160"/>
                <w:tab w:val="clear" w:pos="2520"/>
              </w:tabs>
              <w:spacing w:line="320" w:lineRule="exact"/>
              <w:rPr>
                <w:rFonts w:ascii="仿宋" w:hAnsi="仿宋" w:eastAsia="仿宋" w:cs="仿宋"/>
                <w:sz w:val="24"/>
                <w:szCs w:val="24"/>
                <w:lang w:eastAsia="zh-CN"/>
              </w:rPr>
            </w:pPr>
            <w:r>
              <w:rPr>
                <w:rFonts w:hint="eastAsia" w:ascii="仿宋" w:hAnsi="仿宋" w:eastAsia="仿宋" w:cs="仿宋"/>
                <w:sz w:val="24"/>
                <w:szCs w:val="24"/>
                <w:lang w:eastAsia="zh-CN"/>
              </w:rPr>
              <w:t>清污费用</w:t>
            </w:r>
          </w:p>
        </w:tc>
        <w:tc>
          <w:tcPr>
            <w:tcW w:w="3827" w:type="dxa"/>
            <w:vAlign w:val="center"/>
          </w:tcPr>
          <w:p>
            <w:pPr>
              <w:pStyle w:val="67"/>
              <w:tabs>
                <w:tab w:val="left" w:pos="0"/>
                <w:tab w:val="left" w:pos="1980"/>
                <w:tab w:val="clear" w:pos="2160"/>
                <w:tab w:val="clear" w:pos="2520"/>
              </w:tabs>
              <w:spacing w:line="320" w:lineRule="exact"/>
              <w:rPr>
                <w:rFonts w:ascii="仿宋" w:hAnsi="仿宋" w:eastAsia="仿宋" w:cs="仿宋"/>
                <w:sz w:val="24"/>
                <w:szCs w:val="24"/>
                <w:lang w:eastAsia="zh-CN"/>
              </w:rPr>
            </w:pPr>
            <w:r>
              <w:rPr>
                <w:rFonts w:hint="eastAsia" w:ascii="仿宋" w:hAnsi="仿宋" w:eastAsia="仿宋" w:cs="仿宋"/>
                <w:sz w:val="24"/>
                <w:szCs w:val="24"/>
                <w:lang w:eastAsia="zh-CN"/>
              </w:rPr>
              <w:t>每次事故清污费用责任限额为人民币1,000,000元</w:t>
            </w:r>
          </w:p>
        </w:tc>
        <w:tc>
          <w:tcPr>
            <w:tcW w:w="3544" w:type="dxa"/>
            <w:vMerge w:val="continue"/>
            <w:vAlign w:val="center"/>
          </w:tcPr>
          <w:p>
            <w:pPr>
              <w:pStyle w:val="67"/>
              <w:tabs>
                <w:tab w:val="left" w:pos="0"/>
                <w:tab w:val="left" w:pos="1980"/>
                <w:tab w:val="clear" w:pos="2160"/>
                <w:tab w:val="clear" w:pos="2520"/>
              </w:tabs>
              <w:spacing w:line="320" w:lineRule="exact"/>
              <w:rPr>
                <w:rFonts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788" w:type="dxa"/>
            <w:vMerge w:val="continue"/>
            <w:vAlign w:val="center"/>
          </w:tcPr>
          <w:p>
            <w:pPr>
              <w:pStyle w:val="67"/>
              <w:tabs>
                <w:tab w:val="left" w:pos="0"/>
                <w:tab w:val="left" w:pos="1980"/>
                <w:tab w:val="clear" w:pos="2160"/>
                <w:tab w:val="clear" w:pos="2520"/>
              </w:tabs>
              <w:spacing w:line="320" w:lineRule="exact"/>
              <w:jc w:val="center"/>
              <w:rPr>
                <w:rFonts w:ascii="仿宋" w:hAnsi="仿宋" w:eastAsia="仿宋" w:cs="仿宋"/>
                <w:sz w:val="24"/>
                <w:szCs w:val="24"/>
                <w:lang w:val="en-US" w:eastAsia="zh-CN"/>
              </w:rPr>
            </w:pPr>
          </w:p>
        </w:tc>
        <w:tc>
          <w:tcPr>
            <w:tcW w:w="1305" w:type="dxa"/>
            <w:vAlign w:val="center"/>
          </w:tcPr>
          <w:p>
            <w:pPr>
              <w:pStyle w:val="67"/>
              <w:tabs>
                <w:tab w:val="left" w:pos="0"/>
                <w:tab w:val="left" w:pos="1980"/>
                <w:tab w:val="clear" w:pos="2160"/>
                <w:tab w:val="clear" w:pos="2520"/>
              </w:tabs>
              <w:spacing w:line="320" w:lineRule="exact"/>
              <w:rPr>
                <w:rFonts w:ascii="仿宋" w:hAnsi="仿宋" w:eastAsia="仿宋" w:cs="仿宋"/>
                <w:sz w:val="24"/>
                <w:szCs w:val="24"/>
                <w:lang w:eastAsia="zh-CN"/>
              </w:rPr>
            </w:pPr>
            <w:r>
              <w:rPr>
                <w:rFonts w:hint="eastAsia" w:ascii="仿宋" w:hAnsi="仿宋" w:eastAsia="仿宋" w:cs="仿宋"/>
                <w:sz w:val="24"/>
                <w:szCs w:val="24"/>
                <w:lang w:eastAsia="zh-CN"/>
              </w:rPr>
              <w:t>法律费用</w:t>
            </w:r>
          </w:p>
        </w:tc>
        <w:tc>
          <w:tcPr>
            <w:tcW w:w="3827" w:type="dxa"/>
            <w:vAlign w:val="center"/>
          </w:tcPr>
          <w:p>
            <w:pPr>
              <w:pStyle w:val="67"/>
              <w:tabs>
                <w:tab w:val="left" w:pos="0"/>
                <w:tab w:val="left" w:pos="1980"/>
                <w:tab w:val="clear" w:pos="2160"/>
                <w:tab w:val="clear" w:pos="2520"/>
              </w:tabs>
              <w:spacing w:line="320" w:lineRule="exact"/>
              <w:rPr>
                <w:rFonts w:ascii="仿宋" w:hAnsi="仿宋" w:eastAsia="仿宋" w:cs="仿宋"/>
                <w:sz w:val="24"/>
                <w:szCs w:val="24"/>
                <w:lang w:eastAsia="zh-CN"/>
              </w:rPr>
            </w:pPr>
            <w:r>
              <w:rPr>
                <w:rFonts w:hint="eastAsia" w:ascii="仿宋" w:hAnsi="仿宋" w:eastAsia="仿宋" w:cs="仿宋"/>
                <w:sz w:val="24"/>
                <w:szCs w:val="24"/>
                <w:lang w:eastAsia="zh-CN"/>
              </w:rPr>
              <w:t>每次事故法律费用责任限额为人民币1,000,000元</w:t>
            </w:r>
          </w:p>
        </w:tc>
        <w:tc>
          <w:tcPr>
            <w:tcW w:w="3544" w:type="dxa"/>
            <w:vMerge w:val="continue"/>
            <w:vAlign w:val="center"/>
          </w:tcPr>
          <w:p>
            <w:pPr>
              <w:pStyle w:val="67"/>
              <w:tabs>
                <w:tab w:val="left" w:pos="0"/>
                <w:tab w:val="left" w:pos="1980"/>
                <w:tab w:val="clear" w:pos="2160"/>
                <w:tab w:val="clear" w:pos="2520"/>
              </w:tabs>
              <w:spacing w:line="320" w:lineRule="exact"/>
              <w:rPr>
                <w:rFonts w:ascii="仿宋" w:hAnsi="仿宋" w:eastAsia="仿宋" w:cs="仿宋"/>
                <w:sz w:val="24"/>
                <w:szCs w:val="24"/>
                <w:lang w:eastAsia="zh-CN"/>
              </w:rPr>
            </w:pPr>
          </w:p>
        </w:tc>
      </w:tr>
    </w:tbl>
    <w:p>
      <w:pPr>
        <w:pStyle w:val="14"/>
        <w:adjustRightInd w:val="0"/>
        <w:snapToGrid w:val="0"/>
        <w:rPr>
          <w:rFonts w:ascii="仿宋_GB2312" w:eastAsia="仿宋_GB2312" w:cs="仿宋_GB2312"/>
          <w:color w:val="000000"/>
          <w:sz w:val="28"/>
          <w:szCs w:val="28"/>
          <w:lang w:val="zh-CN"/>
        </w:rPr>
      </w:pPr>
    </w:p>
    <w:p>
      <w:pPr>
        <w:pStyle w:val="14"/>
        <w:adjustRightInd w:val="0"/>
        <w:snapToGrid w:val="0"/>
        <w:spacing w:line="300" w:lineRule="auto"/>
        <w:rPr>
          <w:rFonts w:ascii="仿宋_GB2312" w:eastAsia="仿宋_GB2312" w:cs="仿宋_GB2312"/>
          <w:b/>
          <w:color w:val="000000"/>
          <w:sz w:val="28"/>
          <w:szCs w:val="28"/>
          <w:lang w:val="zh-CN"/>
        </w:rPr>
      </w:pPr>
      <w:r>
        <w:rPr>
          <w:rFonts w:hint="eastAsia" w:ascii="仿宋_GB2312" w:eastAsia="仿宋_GB2312" w:cs="仿宋_GB2312"/>
          <w:b/>
          <w:color w:val="000000"/>
          <w:sz w:val="28"/>
          <w:szCs w:val="28"/>
          <w:lang w:val="zh-CN"/>
        </w:rPr>
        <w:t>三、保险期限</w:t>
      </w:r>
    </w:p>
    <w:p>
      <w:pPr>
        <w:autoSpaceDE w:val="0"/>
        <w:autoSpaceDN w:val="0"/>
        <w:ind w:left="560"/>
        <w:rPr>
          <w:rFonts w:ascii="仿宋_GB2312" w:eastAsia="仿宋_GB2312" w:cs="仿宋_GB2312"/>
          <w:color w:val="000000"/>
          <w:sz w:val="28"/>
          <w:szCs w:val="28"/>
        </w:rPr>
      </w:pPr>
      <w:r>
        <w:rPr>
          <w:rFonts w:hint="eastAsia" w:ascii="仿宋_GB2312" w:eastAsia="仿宋_GB2312" w:cs="仿宋_GB2312"/>
          <w:color w:val="000000"/>
          <w:sz w:val="28"/>
          <w:szCs w:val="28"/>
          <w:lang w:val="en-US" w:eastAsia="zh-CN"/>
        </w:rPr>
        <w:t>2</w:t>
      </w:r>
      <w:r>
        <w:rPr>
          <w:rFonts w:hint="eastAsia" w:ascii="仿宋_GB2312" w:eastAsia="仿宋_GB2312" w:cs="仿宋_GB2312"/>
          <w:color w:val="000000"/>
          <w:sz w:val="28"/>
          <w:szCs w:val="28"/>
        </w:rPr>
        <w:t>年期，各险种具体起止日期待定。</w:t>
      </w:r>
    </w:p>
    <w:p>
      <w:pPr>
        <w:pStyle w:val="15"/>
      </w:pPr>
    </w:p>
    <w:p>
      <w:pPr>
        <w:pStyle w:val="14"/>
        <w:adjustRightInd w:val="0"/>
        <w:snapToGrid w:val="0"/>
        <w:spacing w:line="300" w:lineRule="auto"/>
        <w:rPr>
          <w:rFonts w:ascii="仿宋_GB2312" w:eastAsia="仿宋_GB2312" w:cs="仿宋_GB2312"/>
          <w:b/>
          <w:color w:val="000000"/>
          <w:sz w:val="28"/>
          <w:szCs w:val="28"/>
          <w:lang w:val="zh-CN"/>
        </w:rPr>
      </w:pPr>
      <w:r>
        <w:rPr>
          <w:rFonts w:hint="eastAsia" w:ascii="仿宋_GB2312" w:eastAsia="仿宋_GB2312" w:cs="仿宋_GB2312"/>
          <w:b/>
          <w:color w:val="000000"/>
          <w:sz w:val="28"/>
          <w:szCs w:val="28"/>
          <w:lang w:val="zh-CN"/>
        </w:rPr>
        <w:t>四、承保方式</w:t>
      </w:r>
    </w:p>
    <w:p>
      <w:pPr>
        <w:pStyle w:val="14"/>
        <w:adjustRightInd w:val="0"/>
        <w:snapToGrid w:val="0"/>
        <w:ind w:firstLine="560" w:firstLineChars="200"/>
        <w:rPr>
          <w:rFonts w:ascii="仿宋_GB2312" w:eastAsia="仿宋_GB2312" w:cs="仿宋_GB2312"/>
          <w:color w:val="000000"/>
          <w:sz w:val="28"/>
          <w:szCs w:val="28"/>
          <w:lang w:val="zh-CN"/>
        </w:rPr>
      </w:pPr>
      <w:r>
        <w:rPr>
          <w:rFonts w:hint="eastAsia" w:ascii="仿宋_GB2312" w:eastAsia="仿宋_GB2312" w:cs="仿宋_GB2312"/>
          <w:color w:val="000000"/>
          <w:sz w:val="28"/>
          <w:szCs w:val="28"/>
          <w:lang w:val="zh-CN"/>
        </w:rPr>
        <w:t>本项目将通过公开询价方式确定广州市净水有限公司环境污染责任险保险采购项目的独家承保人。</w:t>
      </w:r>
    </w:p>
    <w:p>
      <w:pPr>
        <w:autoSpaceDE w:val="0"/>
        <w:autoSpaceDN w:val="0"/>
        <w:ind w:left="560"/>
        <w:rPr>
          <w:rFonts w:ascii="仿宋_GB2312" w:eastAsia="仿宋_GB2312" w:cs="仿宋_GB2312"/>
          <w:sz w:val="28"/>
          <w:szCs w:val="28"/>
        </w:rPr>
      </w:pPr>
    </w:p>
    <w:p>
      <w:pPr>
        <w:pStyle w:val="14"/>
        <w:adjustRightInd w:val="0"/>
        <w:snapToGrid w:val="0"/>
        <w:rPr>
          <w:rFonts w:ascii="仿宋_GB2312" w:eastAsia="仿宋_GB2312" w:cs="仿宋_GB2312"/>
          <w:b/>
          <w:sz w:val="28"/>
          <w:szCs w:val="28"/>
          <w:lang w:val="zh-CN"/>
        </w:rPr>
      </w:pPr>
      <w:r>
        <w:rPr>
          <w:rFonts w:hint="eastAsia" w:ascii="仿宋_GB2312" w:eastAsia="仿宋_GB2312" w:cs="仿宋_GB2312"/>
          <w:b/>
          <w:sz w:val="28"/>
          <w:szCs w:val="28"/>
          <w:lang w:val="zh-CN"/>
        </w:rPr>
        <w:t>五、保险方案</w:t>
      </w:r>
    </w:p>
    <w:p>
      <w:pPr>
        <w:pStyle w:val="15"/>
        <w:rPr>
          <w:lang w:val="zh-CN"/>
        </w:rPr>
      </w:pPr>
    </w:p>
    <w:tbl>
      <w:tblPr>
        <w:tblStyle w:val="29"/>
        <w:tblW w:w="908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236"/>
        <w:gridCol w:w="720"/>
        <w:gridCol w:w="6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1702" w:type="dxa"/>
          </w:tcPr>
          <w:p>
            <w:pPr>
              <w:spacing w:line="320" w:lineRule="exact"/>
              <w:rPr>
                <w:rFonts w:ascii="仿宋" w:hAnsi="仿宋" w:eastAsia="仿宋" w:cs="仿宋"/>
                <w:b/>
                <w:sz w:val="28"/>
                <w:szCs w:val="28"/>
              </w:rPr>
            </w:pPr>
            <w:r>
              <w:rPr>
                <w:rFonts w:hint="eastAsia" w:ascii="仿宋" w:hAnsi="仿宋" w:eastAsia="仿宋" w:cs="仿宋"/>
                <w:b/>
                <w:sz w:val="28"/>
                <w:szCs w:val="28"/>
              </w:rPr>
              <w:t>保险类别</w:t>
            </w:r>
          </w:p>
        </w:tc>
        <w:tc>
          <w:tcPr>
            <w:tcW w:w="236" w:type="dxa"/>
          </w:tcPr>
          <w:p>
            <w:pPr>
              <w:spacing w:line="320" w:lineRule="exact"/>
              <w:rPr>
                <w:rFonts w:ascii="仿宋" w:hAnsi="仿宋" w:eastAsia="仿宋" w:cs="仿宋"/>
                <w:b/>
                <w:sz w:val="28"/>
                <w:szCs w:val="28"/>
              </w:rPr>
            </w:pPr>
            <w:r>
              <w:rPr>
                <w:rFonts w:hint="eastAsia" w:ascii="仿宋" w:hAnsi="仿宋" w:eastAsia="仿宋" w:cs="仿宋"/>
                <w:b/>
                <w:sz w:val="28"/>
                <w:szCs w:val="28"/>
              </w:rPr>
              <w:t>：</w:t>
            </w:r>
          </w:p>
        </w:tc>
        <w:tc>
          <w:tcPr>
            <w:tcW w:w="7145" w:type="dxa"/>
            <w:gridSpan w:val="2"/>
          </w:tcPr>
          <w:p>
            <w:pPr>
              <w:spacing w:line="320" w:lineRule="exact"/>
              <w:rPr>
                <w:rFonts w:ascii="仿宋" w:hAnsi="仿宋" w:eastAsia="仿宋" w:cs="仿宋"/>
                <w:b/>
                <w:sz w:val="28"/>
                <w:szCs w:val="28"/>
              </w:rPr>
            </w:pPr>
            <w:r>
              <w:rPr>
                <w:rFonts w:hint="eastAsia" w:ascii="仿宋" w:hAnsi="仿宋" w:eastAsia="仿宋" w:cs="仿宋"/>
                <w:b/>
                <w:sz w:val="28"/>
                <w:szCs w:val="28"/>
              </w:rPr>
              <w:t>环境污染责任保险</w:t>
            </w:r>
          </w:p>
          <w:p>
            <w:pPr>
              <w:spacing w:line="320" w:lineRule="exact"/>
              <w:rPr>
                <w:rFonts w:ascii="仿宋" w:hAnsi="仿宋" w:eastAsia="仿宋" w:cs="仿宋"/>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pPr>
              <w:spacing w:line="320" w:lineRule="exact"/>
              <w:rPr>
                <w:rFonts w:ascii="仿宋" w:hAnsi="仿宋" w:eastAsia="仿宋" w:cs="仿宋"/>
                <w:b/>
                <w:sz w:val="28"/>
                <w:szCs w:val="28"/>
              </w:rPr>
            </w:pPr>
            <w:r>
              <w:rPr>
                <w:rFonts w:hint="eastAsia" w:ascii="仿宋" w:hAnsi="仿宋" w:eastAsia="仿宋" w:cs="仿宋"/>
                <w:b/>
                <w:sz w:val="28"/>
                <w:szCs w:val="28"/>
              </w:rPr>
              <w:t>保单形式</w:t>
            </w:r>
          </w:p>
        </w:tc>
        <w:tc>
          <w:tcPr>
            <w:tcW w:w="236" w:type="dxa"/>
          </w:tcPr>
          <w:p>
            <w:pPr>
              <w:spacing w:line="320" w:lineRule="exact"/>
              <w:rPr>
                <w:rFonts w:ascii="仿宋" w:hAnsi="仿宋" w:eastAsia="仿宋" w:cs="仿宋"/>
                <w:sz w:val="28"/>
                <w:szCs w:val="28"/>
              </w:rPr>
            </w:pPr>
            <w:r>
              <w:rPr>
                <w:rFonts w:hint="eastAsia" w:ascii="仿宋" w:hAnsi="仿宋" w:eastAsia="仿宋" w:cs="仿宋"/>
                <w:sz w:val="28"/>
                <w:szCs w:val="28"/>
              </w:rPr>
              <w:t>：</w:t>
            </w:r>
          </w:p>
        </w:tc>
        <w:tc>
          <w:tcPr>
            <w:tcW w:w="7145" w:type="dxa"/>
            <w:gridSpan w:val="2"/>
          </w:tcPr>
          <w:p>
            <w:pPr>
              <w:spacing w:line="320" w:lineRule="exact"/>
              <w:rPr>
                <w:rStyle w:val="65"/>
                <w:rFonts w:ascii="仿宋" w:hAnsi="仿宋" w:eastAsia="仿宋" w:cs="仿宋"/>
                <w:sz w:val="28"/>
                <w:szCs w:val="28"/>
              </w:rPr>
            </w:pPr>
            <w:r>
              <w:rPr>
                <w:rStyle w:val="65"/>
                <w:rFonts w:hint="eastAsia" w:ascii="仿宋" w:hAnsi="仿宋" w:eastAsia="仿宋" w:cs="仿宋"/>
                <w:sz w:val="28"/>
                <w:szCs w:val="28"/>
              </w:rPr>
              <w:t>根据保险公司标准保单条款及附加扩展条款</w:t>
            </w:r>
          </w:p>
          <w:p>
            <w:pPr>
              <w:spacing w:line="320" w:lineRule="exact"/>
              <w:rPr>
                <w:rStyle w:val="65"/>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702" w:type="dxa"/>
          </w:tcPr>
          <w:p>
            <w:pPr>
              <w:spacing w:line="320" w:lineRule="exact"/>
              <w:rPr>
                <w:rFonts w:ascii="仿宋" w:hAnsi="仿宋" w:eastAsia="仿宋" w:cs="仿宋"/>
                <w:b/>
                <w:sz w:val="28"/>
                <w:szCs w:val="28"/>
              </w:rPr>
            </w:pPr>
            <w:r>
              <w:rPr>
                <w:rFonts w:hint="eastAsia" w:ascii="仿宋" w:hAnsi="仿宋" w:eastAsia="仿宋" w:cs="仿宋"/>
                <w:b/>
                <w:sz w:val="28"/>
                <w:szCs w:val="28"/>
              </w:rPr>
              <w:t>投保人</w:t>
            </w:r>
          </w:p>
        </w:tc>
        <w:tc>
          <w:tcPr>
            <w:tcW w:w="236" w:type="dxa"/>
          </w:tcPr>
          <w:p>
            <w:pPr>
              <w:spacing w:line="320" w:lineRule="exact"/>
              <w:rPr>
                <w:rFonts w:ascii="仿宋" w:hAnsi="仿宋" w:eastAsia="仿宋" w:cs="仿宋"/>
                <w:sz w:val="28"/>
                <w:szCs w:val="28"/>
              </w:rPr>
            </w:pPr>
            <w:r>
              <w:rPr>
                <w:rFonts w:hint="eastAsia" w:ascii="仿宋" w:hAnsi="仿宋" w:eastAsia="仿宋" w:cs="仿宋"/>
                <w:sz w:val="28"/>
                <w:szCs w:val="28"/>
              </w:rPr>
              <w:t>：</w:t>
            </w:r>
          </w:p>
        </w:tc>
        <w:tc>
          <w:tcPr>
            <w:tcW w:w="7145" w:type="dxa"/>
            <w:gridSpan w:val="2"/>
          </w:tcPr>
          <w:p>
            <w:pPr>
              <w:spacing w:line="320" w:lineRule="exact"/>
              <w:rPr>
                <w:rFonts w:ascii="仿宋" w:hAnsi="仿宋" w:eastAsia="仿宋" w:cs="仿宋"/>
                <w:kern w:val="0"/>
                <w:sz w:val="28"/>
                <w:szCs w:val="28"/>
              </w:rPr>
            </w:pPr>
            <w:r>
              <w:rPr>
                <w:rFonts w:hint="eastAsia" w:ascii="仿宋" w:hAnsi="仿宋" w:eastAsia="仿宋" w:cs="仿宋"/>
                <w:kern w:val="0"/>
                <w:sz w:val="28"/>
                <w:szCs w:val="28"/>
              </w:rPr>
              <w:t>广州市净水有限公司</w:t>
            </w:r>
          </w:p>
          <w:p>
            <w:pPr>
              <w:pStyle w:val="15"/>
              <w:rPr>
                <w:rFonts w:ascii="仿宋" w:hAnsi="仿宋" w:eastAsia="仿宋"/>
                <w:sz w:val="28"/>
                <w:szCs w:val="28"/>
              </w:rPr>
            </w:pPr>
            <w:r>
              <w:rPr>
                <w:rFonts w:hint="eastAsia" w:ascii="仿宋" w:hAnsi="仿宋" w:eastAsia="仿宋"/>
                <w:sz w:val="28"/>
                <w:szCs w:val="28"/>
              </w:rPr>
              <w:t>广州从化净水有限公司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pPr>
              <w:spacing w:line="320" w:lineRule="exact"/>
              <w:rPr>
                <w:rFonts w:ascii="仿宋" w:hAnsi="仿宋" w:eastAsia="仿宋" w:cs="仿宋"/>
                <w:b/>
                <w:sz w:val="28"/>
                <w:szCs w:val="28"/>
              </w:rPr>
            </w:pPr>
            <w:r>
              <w:rPr>
                <w:rFonts w:hint="eastAsia" w:ascii="仿宋" w:hAnsi="仿宋" w:eastAsia="仿宋" w:cs="仿宋"/>
                <w:b/>
                <w:sz w:val="28"/>
                <w:szCs w:val="28"/>
              </w:rPr>
              <w:t>被保险人</w:t>
            </w:r>
          </w:p>
        </w:tc>
        <w:tc>
          <w:tcPr>
            <w:tcW w:w="236" w:type="dxa"/>
          </w:tcPr>
          <w:p>
            <w:pPr>
              <w:spacing w:line="320" w:lineRule="exact"/>
              <w:rPr>
                <w:rFonts w:ascii="仿宋" w:hAnsi="仿宋" w:eastAsia="仿宋" w:cs="仿宋"/>
                <w:sz w:val="28"/>
                <w:szCs w:val="28"/>
              </w:rPr>
            </w:pPr>
            <w:r>
              <w:rPr>
                <w:rFonts w:hint="eastAsia" w:ascii="仿宋" w:hAnsi="仿宋" w:eastAsia="仿宋" w:cs="仿宋"/>
                <w:sz w:val="28"/>
                <w:szCs w:val="28"/>
              </w:rPr>
              <w:t>：</w:t>
            </w:r>
          </w:p>
        </w:tc>
        <w:tc>
          <w:tcPr>
            <w:tcW w:w="7145" w:type="dxa"/>
            <w:gridSpan w:val="2"/>
          </w:tcPr>
          <w:p>
            <w:pPr>
              <w:spacing w:line="320" w:lineRule="exact"/>
              <w:rPr>
                <w:rFonts w:ascii="仿宋" w:hAnsi="仿宋" w:eastAsia="仿宋" w:cs="仿宋"/>
                <w:sz w:val="28"/>
                <w:szCs w:val="28"/>
              </w:rPr>
            </w:pPr>
            <w:r>
              <w:rPr>
                <w:rFonts w:hint="eastAsia" w:ascii="仿宋" w:hAnsi="仿宋" w:eastAsia="仿宋" w:cs="仿宋"/>
                <w:sz w:val="28"/>
                <w:szCs w:val="28"/>
              </w:rPr>
              <w:t>广州市净水有限公司和/或</w:t>
            </w:r>
          </w:p>
          <w:p>
            <w:pPr>
              <w:spacing w:line="320" w:lineRule="exact"/>
              <w:rPr>
                <w:rFonts w:ascii="仿宋" w:hAnsi="仿宋" w:eastAsia="仿宋" w:cs="仿宋"/>
                <w:sz w:val="28"/>
                <w:szCs w:val="28"/>
              </w:rPr>
            </w:pPr>
            <w:r>
              <w:rPr>
                <w:rFonts w:hint="eastAsia" w:ascii="仿宋" w:hAnsi="仿宋" w:eastAsia="仿宋" w:cs="仿宋"/>
                <w:sz w:val="28"/>
                <w:szCs w:val="28"/>
              </w:rPr>
              <w:t>属下各个分支机构和/或</w:t>
            </w:r>
          </w:p>
          <w:p>
            <w:pPr>
              <w:spacing w:line="320" w:lineRule="exact"/>
              <w:rPr>
                <w:rFonts w:ascii="仿宋" w:hAnsi="仿宋" w:eastAsia="仿宋" w:cs="仿宋"/>
                <w:sz w:val="28"/>
                <w:szCs w:val="28"/>
              </w:rPr>
            </w:pPr>
            <w:r>
              <w:rPr>
                <w:rFonts w:hint="eastAsia" w:ascii="仿宋" w:hAnsi="仿宋" w:eastAsia="仿宋" w:cs="仿宋"/>
                <w:sz w:val="28"/>
                <w:szCs w:val="28"/>
              </w:rPr>
              <w:t>其它相关权益人</w:t>
            </w:r>
          </w:p>
          <w:p>
            <w:pPr>
              <w:spacing w:line="32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pPr>
              <w:spacing w:line="320" w:lineRule="exact"/>
              <w:rPr>
                <w:rFonts w:ascii="仿宋" w:hAnsi="仿宋" w:eastAsia="仿宋" w:cs="仿宋"/>
                <w:b/>
                <w:sz w:val="28"/>
                <w:szCs w:val="28"/>
              </w:rPr>
            </w:pPr>
            <w:r>
              <w:rPr>
                <w:rFonts w:hint="eastAsia" w:ascii="仿宋" w:hAnsi="仿宋" w:eastAsia="仿宋" w:cs="仿宋"/>
                <w:b/>
                <w:sz w:val="28"/>
                <w:szCs w:val="28"/>
              </w:rPr>
              <w:t>业务性质</w:t>
            </w:r>
          </w:p>
        </w:tc>
        <w:tc>
          <w:tcPr>
            <w:tcW w:w="236" w:type="dxa"/>
          </w:tcPr>
          <w:p>
            <w:pPr>
              <w:spacing w:line="320" w:lineRule="exact"/>
              <w:rPr>
                <w:rFonts w:ascii="仿宋" w:hAnsi="仿宋" w:eastAsia="仿宋" w:cs="仿宋"/>
                <w:sz w:val="28"/>
                <w:szCs w:val="28"/>
              </w:rPr>
            </w:pPr>
            <w:r>
              <w:rPr>
                <w:rFonts w:hint="eastAsia" w:ascii="仿宋" w:hAnsi="仿宋" w:eastAsia="仿宋" w:cs="仿宋"/>
                <w:sz w:val="28"/>
                <w:szCs w:val="28"/>
              </w:rPr>
              <w:t>：</w:t>
            </w:r>
          </w:p>
        </w:tc>
        <w:tc>
          <w:tcPr>
            <w:tcW w:w="7145" w:type="dxa"/>
            <w:gridSpan w:val="2"/>
          </w:tcPr>
          <w:p>
            <w:pPr>
              <w:widowControl/>
              <w:spacing w:line="320" w:lineRule="exact"/>
              <w:jc w:val="left"/>
              <w:rPr>
                <w:rFonts w:ascii="仿宋" w:hAnsi="仿宋" w:eastAsia="仿宋"/>
                <w:kern w:val="0"/>
                <w:sz w:val="28"/>
                <w:szCs w:val="28"/>
              </w:rPr>
            </w:pPr>
            <w:r>
              <w:rPr>
                <w:rFonts w:hint="eastAsia" w:ascii="仿宋" w:hAnsi="仿宋" w:eastAsia="仿宋"/>
                <w:kern w:val="0"/>
                <w:sz w:val="28"/>
                <w:szCs w:val="28"/>
              </w:rPr>
              <w:t>从事污水处理、建设、运营、资产经营及研发相关业务</w:t>
            </w:r>
          </w:p>
          <w:p>
            <w:pPr>
              <w:spacing w:line="320" w:lineRule="exact"/>
              <w:rPr>
                <w:rStyle w:val="65"/>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pPr>
              <w:spacing w:line="320" w:lineRule="exact"/>
              <w:rPr>
                <w:rFonts w:ascii="仿宋" w:hAnsi="仿宋" w:eastAsia="仿宋" w:cs="仿宋"/>
                <w:b/>
                <w:sz w:val="28"/>
                <w:szCs w:val="28"/>
              </w:rPr>
            </w:pPr>
            <w:r>
              <w:rPr>
                <w:rFonts w:hint="eastAsia" w:ascii="仿宋" w:hAnsi="仿宋" w:eastAsia="仿宋" w:cs="仿宋"/>
                <w:b/>
                <w:sz w:val="28"/>
                <w:szCs w:val="28"/>
              </w:rPr>
              <w:t>所在地址</w:t>
            </w:r>
          </w:p>
        </w:tc>
        <w:tc>
          <w:tcPr>
            <w:tcW w:w="236" w:type="dxa"/>
          </w:tcPr>
          <w:p>
            <w:pPr>
              <w:spacing w:line="320" w:lineRule="exact"/>
              <w:rPr>
                <w:rFonts w:ascii="仿宋" w:hAnsi="仿宋" w:eastAsia="仿宋" w:cs="仿宋"/>
                <w:sz w:val="28"/>
                <w:szCs w:val="28"/>
              </w:rPr>
            </w:pPr>
            <w:r>
              <w:rPr>
                <w:rFonts w:hint="eastAsia" w:ascii="仿宋" w:hAnsi="仿宋" w:eastAsia="仿宋" w:cs="仿宋"/>
                <w:sz w:val="28"/>
                <w:szCs w:val="28"/>
              </w:rPr>
              <w:t>：</w:t>
            </w:r>
          </w:p>
        </w:tc>
        <w:tc>
          <w:tcPr>
            <w:tcW w:w="7145" w:type="dxa"/>
            <w:gridSpan w:val="2"/>
          </w:tcPr>
          <w:p>
            <w:pPr>
              <w:spacing w:line="320" w:lineRule="exact"/>
              <w:rPr>
                <w:rFonts w:ascii="仿宋" w:hAnsi="仿宋" w:eastAsia="仿宋" w:cs="仿宋"/>
                <w:sz w:val="28"/>
                <w:szCs w:val="28"/>
              </w:rPr>
            </w:pPr>
            <w:r>
              <w:rPr>
                <w:rFonts w:hint="eastAsia" w:ascii="仿宋" w:hAnsi="仿宋" w:eastAsia="仿宋" w:cs="仿宋"/>
                <w:sz w:val="28"/>
                <w:szCs w:val="28"/>
              </w:rPr>
              <w:t>1、广州市净水有限公司大坦沙分公司：广州市荔湾区桥中南路10号；</w:t>
            </w:r>
          </w:p>
          <w:p>
            <w:pPr>
              <w:spacing w:line="320" w:lineRule="exact"/>
              <w:rPr>
                <w:rFonts w:ascii="仿宋" w:hAnsi="仿宋" w:eastAsia="仿宋" w:cs="仿宋"/>
                <w:sz w:val="28"/>
                <w:szCs w:val="28"/>
              </w:rPr>
            </w:pPr>
            <w:r>
              <w:rPr>
                <w:rFonts w:hint="eastAsia" w:ascii="仿宋" w:hAnsi="仿宋" w:eastAsia="仿宋" w:cs="仿宋"/>
                <w:sz w:val="28"/>
                <w:szCs w:val="28"/>
              </w:rPr>
              <w:t>2、广州市净水有限公司猎德分公司：广州市天河区临江大道501号、猎德污泥码头；</w:t>
            </w:r>
          </w:p>
          <w:p>
            <w:pPr>
              <w:spacing w:line="320" w:lineRule="exact"/>
              <w:rPr>
                <w:rFonts w:ascii="仿宋" w:hAnsi="仿宋" w:eastAsia="仿宋" w:cs="仿宋"/>
                <w:sz w:val="28"/>
                <w:szCs w:val="28"/>
              </w:rPr>
            </w:pPr>
            <w:r>
              <w:rPr>
                <w:rFonts w:hint="eastAsia" w:ascii="仿宋" w:hAnsi="仿宋" w:eastAsia="仿宋" w:cs="仿宋"/>
                <w:sz w:val="28"/>
                <w:szCs w:val="28"/>
              </w:rPr>
              <w:t>3、广州市净水有限公司沥滘分公司：广州市海珠区南洲路1375号；</w:t>
            </w:r>
          </w:p>
          <w:p>
            <w:pPr>
              <w:spacing w:line="320" w:lineRule="exact"/>
              <w:rPr>
                <w:rFonts w:ascii="仿宋" w:hAnsi="仿宋" w:eastAsia="仿宋" w:cs="仿宋"/>
                <w:sz w:val="28"/>
                <w:szCs w:val="28"/>
              </w:rPr>
            </w:pPr>
            <w:r>
              <w:rPr>
                <w:rFonts w:hint="eastAsia" w:ascii="仿宋" w:hAnsi="仿宋" w:eastAsia="仿宋" w:cs="仿宋"/>
                <w:sz w:val="28"/>
                <w:szCs w:val="28"/>
              </w:rPr>
              <w:t>4、广州市净水有限公司石井净水分公司：广州市白云区石井街道西槎路695号；</w:t>
            </w:r>
          </w:p>
          <w:p>
            <w:pPr>
              <w:spacing w:line="320" w:lineRule="exact"/>
              <w:rPr>
                <w:rFonts w:ascii="仿宋" w:hAnsi="仿宋" w:eastAsia="仿宋" w:cs="仿宋"/>
                <w:sz w:val="28"/>
                <w:szCs w:val="28"/>
              </w:rPr>
            </w:pPr>
            <w:r>
              <w:rPr>
                <w:rFonts w:hint="eastAsia" w:ascii="仿宋" w:hAnsi="仿宋" w:eastAsia="仿宋" w:cs="仿宋"/>
                <w:sz w:val="28"/>
                <w:szCs w:val="28"/>
              </w:rPr>
              <w:t>5、广州市净水有限公司石井分公司：广州市白云区夏花一路551号；</w:t>
            </w:r>
          </w:p>
          <w:p>
            <w:pPr>
              <w:spacing w:line="320" w:lineRule="exact"/>
              <w:rPr>
                <w:rFonts w:ascii="仿宋" w:hAnsi="仿宋" w:eastAsia="仿宋" w:cs="仿宋"/>
                <w:sz w:val="28"/>
                <w:szCs w:val="28"/>
              </w:rPr>
            </w:pPr>
            <w:r>
              <w:rPr>
                <w:rFonts w:hint="eastAsia" w:ascii="仿宋" w:hAnsi="仿宋" w:eastAsia="仿宋" w:cs="仿宋"/>
                <w:sz w:val="28"/>
                <w:szCs w:val="28"/>
              </w:rPr>
              <w:t>6、广州市净水有限公司竹料分公司：广州市白云区钟落潭镇竹二路兰桂街100号；</w:t>
            </w:r>
          </w:p>
          <w:p>
            <w:pPr>
              <w:spacing w:line="320" w:lineRule="exact"/>
              <w:rPr>
                <w:rFonts w:ascii="仿宋" w:hAnsi="仿宋" w:eastAsia="仿宋" w:cs="仿宋"/>
                <w:sz w:val="28"/>
                <w:szCs w:val="28"/>
              </w:rPr>
            </w:pPr>
            <w:r>
              <w:rPr>
                <w:rFonts w:hint="eastAsia" w:ascii="仿宋" w:hAnsi="仿宋" w:eastAsia="仿宋" w:cs="仿宋"/>
                <w:sz w:val="28"/>
                <w:szCs w:val="28"/>
              </w:rPr>
              <w:t>7、广州市净水有限公司京溪分公司：广州市沙太北路犀牛二马路1号；</w:t>
            </w:r>
          </w:p>
          <w:p>
            <w:pPr>
              <w:spacing w:line="320" w:lineRule="exact"/>
              <w:rPr>
                <w:rFonts w:ascii="仿宋" w:hAnsi="仿宋" w:eastAsia="仿宋" w:cs="仿宋"/>
                <w:sz w:val="28"/>
                <w:szCs w:val="28"/>
              </w:rPr>
            </w:pPr>
            <w:r>
              <w:rPr>
                <w:rFonts w:hint="eastAsia" w:ascii="仿宋" w:hAnsi="仿宋" w:eastAsia="仿宋" w:cs="仿宋"/>
                <w:sz w:val="28"/>
                <w:szCs w:val="28"/>
              </w:rPr>
              <w:t>8、广州市净水有限公司大沙地分公司：广州市黄埔区港前路1661号；</w:t>
            </w:r>
          </w:p>
          <w:p>
            <w:pPr>
              <w:spacing w:line="320" w:lineRule="exact"/>
              <w:rPr>
                <w:rFonts w:ascii="仿宋" w:hAnsi="仿宋" w:eastAsia="仿宋" w:cs="仿宋"/>
                <w:sz w:val="28"/>
                <w:szCs w:val="28"/>
              </w:rPr>
            </w:pPr>
            <w:r>
              <w:rPr>
                <w:rFonts w:hint="eastAsia" w:ascii="仿宋" w:hAnsi="仿宋" w:eastAsia="仿宋" w:cs="仿宋"/>
                <w:sz w:val="28"/>
                <w:szCs w:val="28"/>
              </w:rPr>
              <w:t>9、广州市净水有限公司龙归分公司：广州市白云区南岭龙岗北路20号；</w:t>
            </w:r>
          </w:p>
          <w:p>
            <w:pPr>
              <w:spacing w:line="320" w:lineRule="exact"/>
              <w:rPr>
                <w:rFonts w:ascii="仿宋" w:hAnsi="仿宋" w:eastAsia="仿宋" w:cs="仿宋"/>
                <w:sz w:val="28"/>
                <w:szCs w:val="28"/>
              </w:rPr>
            </w:pPr>
            <w:r>
              <w:rPr>
                <w:rFonts w:hint="eastAsia" w:ascii="仿宋" w:hAnsi="仿宋" w:eastAsia="仿宋" w:cs="仿宋"/>
                <w:sz w:val="28"/>
                <w:szCs w:val="28"/>
              </w:rPr>
              <w:t>10、广州市净水有限公司西朗二期分公司：广州市荔湾区喜闻路1号；</w:t>
            </w:r>
          </w:p>
          <w:p>
            <w:pPr>
              <w:spacing w:line="320" w:lineRule="exact"/>
              <w:rPr>
                <w:rFonts w:ascii="仿宋" w:hAnsi="仿宋" w:eastAsia="仿宋" w:cs="仿宋"/>
                <w:sz w:val="28"/>
                <w:szCs w:val="28"/>
              </w:rPr>
            </w:pPr>
            <w:r>
              <w:rPr>
                <w:rFonts w:hint="eastAsia" w:ascii="仿宋" w:hAnsi="仿宋" w:eastAsia="仿宋" w:cs="仿宋"/>
                <w:sz w:val="28"/>
                <w:szCs w:val="28"/>
              </w:rPr>
              <w:t>11、广州市净水有限公司江高分公司：广州市白云区江高镇南贤路1号；</w:t>
            </w:r>
          </w:p>
          <w:p>
            <w:pPr>
              <w:spacing w:line="320" w:lineRule="exact"/>
              <w:rPr>
                <w:rFonts w:ascii="仿宋" w:hAnsi="仿宋" w:eastAsia="仿宋" w:cs="仿宋"/>
                <w:sz w:val="28"/>
                <w:szCs w:val="28"/>
              </w:rPr>
            </w:pPr>
            <w:r>
              <w:rPr>
                <w:rFonts w:hint="eastAsia" w:ascii="仿宋" w:hAnsi="仿宋" w:eastAsia="仿宋" w:cs="仿宋"/>
                <w:sz w:val="28"/>
                <w:szCs w:val="28"/>
              </w:rPr>
              <w:t>12、广州市净水有限公司健康城分公司：广州市白云区钟落潭镇广陈路568号；</w:t>
            </w:r>
          </w:p>
          <w:p>
            <w:pPr>
              <w:spacing w:line="320" w:lineRule="exact"/>
              <w:rPr>
                <w:rFonts w:ascii="仿宋" w:hAnsi="仿宋" w:eastAsia="仿宋" w:cs="仿宋"/>
                <w:sz w:val="28"/>
                <w:szCs w:val="28"/>
              </w:rPr>
            </w:pPr>
            <w:r>
              <w:rPr>
                <w:rFonts w:hint="eastAsia" w:ascii="仿宋" w:hAnsi="仿宋" w:eastAsia="仿宋" w:cs="仿宋"/>
                <w:sz w:val="28"/>
                <w:szCs w:val="28"/>
              </w:rPr>
              <w:t>13、广州市净水有限公司大观分公司：广州市天河区长兴街道科韵北路101号；</w:t>
            </w:r>
          </w:p>
          <w:p>
            <w:pPr>
              <w:spacing w:line="320" w:lineRule="exact"/>
              <w:rPr>
                <w:rFonts w:ascii="仿宋" w:hAnsi="仿宋" w:eastAsia="仿宋" w:cs="仿宋"/>
                <w:sz w:val="28"/>
                <w:szCs w:val="28"/>
              </w:rPr>
            </w:pPr>
            <w:r>
              <w:rPr>
                <w:rFonts w:hint="eastAsia" w:ascii="仿宋" w:hAnsi="仿宋" w:eastAsia="仿宋" w:cs="仿宋"/>
                <w:sz w:val="28"/>
                <w:szCs w:val="28"/>
              </w:rPr>
              <w:t>14、广州从化净水有限公司：广州市从化区城郊街向阳村青苔坑西侧地段（泵站）</w:t>
            </w:r>
          </w:p>
          <w:p>
            <w:pPr>
              <w:spacing w:line="32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pPr>
              <w:spacing w:line="320" w:lineRule="exact"/>
              <w:rPr>
                <w:rFonts w:ascii="仿宋" w:hAnsi="仿宋" w:eastAsia="仿宋" w:cs="仿宋"/>
                <w:b/>
                <w:sz w:val="28"/>
                <w:szCs w:val="28"/>
              </w:rPr>
            </w:pPr>
            <w:r>
              <w:rPr>
                <w:rFonts w:hint="eastAsia" w:ascii="仿宋" w:hAnsi="仿宋" w:eastAsia="仿宋" w:cs="仿宋"/>
                <w:b/>
                <w:sz w:val="28"/>
                <w:szCs w:val="28"/>
              </w:rPr>
              <w:t>保险期限</w:t>
            </w:r>
          </w:p>
        </w:tc>
        <w:tc>
          <w:tcPr>
            <w:tcW w:w="236" w:type="dxa"/>
          </w:tcPr>
          <w:p>
            <w:pPr>
              <w:spacing w:line="320" w:lineRule="exact"/>
              <w:rPr>
                <w:rFonts w:ascii="仿宋" w:hAnsi="仿宋" w:eastAsia="仿宋" w:cs="仿宋"/>
                <w:sz w:val="28"/>
                <w:szCs w:val="28"/>
              </w:rPr>
            </w:pPr>
            <w:r>
              <w:rPr>
                <w:rFonts w:hint="eastAsia" w:ascii="仿宋" w:hAnsi="仿宋" w:eastAsia="仿宋" w:cs="仿宋"/>
                <w:sz w:val="28"/>
                <w:szCs w:val="28"/>
              </w:rPr>
              <w:t>：</w:t>
            </w:r>
          </w:p>
        </w:tc>
        <w:tc>
          <w:tcPr>
            <w:tcW w:w="7145" w:type="dxa"/>
            <w:gridSpan w:val="2"/>
          </w:tcPr>
          <w:p>
            <w:pPr>
              <w:spacing w:line="320" w:lineRule="exact"/>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年，具体起止时间待定</w:t>
            </w:r>
          </w:p>
          <w:p>
            <w:pPr>
              <w:spacing w:line="32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pPr>
              <w:spacing w:line="320" w:lineRule="exact"/>
              <w:rPr>
                <w:rFonts w:ascii="仿宋" w:hAnsi="仿宋" w:eastAsia="仿宋" w:cs="仿宋"/>
                <w:b/>
                <w:sz w:val="28"/>
                <w:szCs w:val="28"/>
              </w:rPr>
            </w:pPr>
            <w:r>
              <w:rPr>
                <w:rFonts w:hint="eastAsia" w:ascii="仿宋" w:hAnsi="仿宋" w:eastAsia="仿宋" w:cs="仿宋"/>
                <w:b/>
                <w:sz w:val="28"/>
                <w:szCs w:val="28"/>
              </w:rPr>
              <w:t>保险责任</w:t>
            </w:r>
          </w:p>
        </w:tc>
        <w:tc>
          <w:tcPr>
            <w:tcW w:w="236" w:type="dxa"/>
          </w:tcPr>
          <w:p>
            <w:pPr>
              <w:spacing w:line="320" w:lineRule="exact"/>
              <w:rPr>
                <w:rFonts w:ascii="仿宋" w:hAnsi="仿宋" w:eastAsia="仿宋" w:cs="仿宋"/>
                <w:sz w:val="28"/>
                <w:szCs w:val="28"/>
              </w:rPr>
            </w:pPr>
            <w:r>
              <w:rPr>
                <w:rFonts w:hint="eastAsia" w:ascii="仿宋" w:hAnsi="仿宋" w:eastAsia="仿宋" w:cs="仿宋"/>
                <w:sz w:val="28"/>
                <w:szCs w:val="28"/>
              </w:rPr>
              <w:t>：</w:t>
            </w:r>
          </w:p>
        </w:tc>
        <w:tc>
          <w:tcPr>
            <w:tcW w:w="7145" w:type="dxa"/>
            <w:gridSpan w:val="2"/>
          </w:tcPr>
          <w:p>
            <w:pPr>
              <w:spacing w:line="320" w:lineRule="exact"/>
              <w:rPr>
                <w:rFonts w:ascii="仿宋" w:hAnsi="仿宋" w:eastAsia="仿宋" w:cs="仿宋"/>
                <w:b/>
                <w:sz w:val="28"/>
                <w:szCs w:val="28"/>
              </w:rPr>
            </w:pPr>
            <w:r>
              <w:rPr>
                <w:rFonts w:hint="eastAsia" w:ascii="仿宋" w:hAnsi="仿宋" w:eastAsia="仿宋" w:cs="仿宋"/>
                <w:b/>
                <w:sz w:val="28"/>
                <w:szCs w:val="28"/>
              </w:rPr>
              <w:t>1、第三者责任</w:t>
            </w:r>
          </w:p>
          <w:p>
            <w:pPr>
              <w:spacing w:line="320" w:lineRule="exact"/>
              <w:rPr>
                <w:rFonts w:ascii="仿宋" w:hAnsi="仿宋" w:eastAsia="仿宋" w:cs="仿宋"/>
                <w:sz w:val="28"/>
                <w:szCs w:val="28"/>
              </w:rPr>
            </w:pPr>
            <w:r>
              <w:rPr>
                <w:rFonts w:hint="eastAsia" w:ascii="仿宋" w:hAnsi="仿宋" w:eastAsia="仿宋" w:cs="仿宋"/>
                <w:sz w:val="28"/>
                <w:szCs w:val="28"/>
              </w:rPr>
              <w:t>在保险期间或本保险合同载明的追溯期内，被保险人在保险单列明的保险地址内依法从事生产经营活动时，由于突发意外事故导致有毒有害物质释放、散布、泄漏、溢出或逸出，造成本保险合同列明的承保区域内的第三者遭受人身伤亡或直接财产损失，由第三者在保险期间内首次向被保险人提出损害赔偿请求，依照中华人民共和国法律（不包括港澳台地区法律）应由被保险人承担的经济赔偿责任，保险人按照本保险合同的约定负责赔偿。</w:t>
            </w:r>
          </w:p>
          <w:p>
            <w:pPr>
              <w:spacing w:line="320" w:lineRule="exact"/>
              <w:rPr>
                <w:rFonts w:ascii="仿宋" w:hAnsi="仿宋" w:eastAsia="仿宋" w:cs="仿宋"/>
                <w:sz w:val="28"/>
                <w:szCs w:val="28"/>
              </w:rPr>
            </w:pPr>
          </w:p>
          <w:p>
            <w:pPr>
              <w:spacing w:line="320" w:lineRule="exact"/>
              <w:rPr>
                <w:rFonts w:ascii="仿宋" w:hAnsi="仿宋" w:eastAsia="仿宋" w:cs="仿宋"/>
                <w:b/>
                <w:sz w:val="28"/>
                <w:szCs w:val="28"/>
              </w:rPr>
            </w:pPr>
            <w:r>
              <w:rPr>
                <w:rFonts w:hint="eastAsia" w:ascii="仿宋" w:hAnsi="仿宋" w:eastAsia="仿宋" w:cs="仿宋"/>
                <w:b/>
                <w:sz w:val="28"/>
                <w:szCs w:val="28"/>
              </w:rPr>
              <w:t>2、清污费用</w:t>
            </w:r>
          </w:p>
          <w:p>
            <w:pPr>
              <w:spacing w:line="320" w:lineRule="exact"/>
              <w:rPr>
                <w:rFonts w:ascii="仿宋" w:hAnsi="仿宋" w:eastAsia="仿宋" w:cs="仿宋"/>
                <w:sz w:val="28"/>
                <w:szCs w:val="28"/>
              </w:rPr>
            </w:pPr>
            <w:r>
              <w:rPr>
                <w:rFonts w:hint="eastAsia" w:ascii="仿宋" w:hAnsi="仿宋" w:eastAsia="仿宋" w:cs="仿宋"/>
                <w:sz w:val="28"/>
                <w:szCs w:val="28"/>
              </w:rPr>
              <w:t>被保险人因发生保险事故而对承保区域内自有及非自有场地支出的合理的、必要的清污费用，保险人按照本保险合同约定负责赔偿。</w:t>
            </w:r>
          </w:p>
          <w:p>
            <w:pPr>
              <w:spacing w:line="320" w:lineRule="exact"/>
              <w:rPr>
                <w:rFonts w:ascii="仿宋" w:hAnsi="仿宋" w:eastAsia="仿宋" w:cs="仿宋"/>
                <w:sz w:val="28"/>
                <w:szCs w:val="28"/>
              </w:rPr>
            </w:pPr>
          </w:p>
          <w:p>
            <w:pPr>
              <w:spacing w:line="320" w:lineRule="exact"/>
              <w:rPr>
                <w:rFonts w:ascii="仿宋" w:hAnsi="仿宋" w:eastAsia="仿宋" w:cs="仿宋"/>
                <w:b/>
                <w:sz w:val="28"/>
                <w:szCs w:val="28"/>
              </w:rPr>
            </w:pPr>
            <w:r>
              <w:rPr>
                <w:rFonts w:hint="eastAsia" w:ascii="仿宋" w:hAnsi="仿宋" w:eastAsia="仿宋" w:cs="仿宋"/>
                <w:b/>
                <w:sz w:val="28"/>
                <w:szCs w:val="28"/>
              </w:rPr>
              <w:t>3、法律费用</w:t>
            </w:r>
          </w:p>
          <w:p>
            <w:pPr>
              <w:spacing w:line="320" w:lineRule="exact"/>
              <w:rPr>
                <w:rFonts w:ascii="仿宋" w:hAnsi="仿宋" w:eastAsia="仿宋" w:cs="仿宋"/>
                <w:sz w:val="28"/>
                <w:szCs w:val="28"/>
              </w:rPr>
            </w:pPr>
            <w:r>
              <w:rPr>
                <w:rFonts w:hint="eastAsia" w:ascii="仿宋" w:hAnsi="仿宋" w:eastAsia="仿宋" w:cs="仿宋"/>
                <w:sz w:val="28"/>
                <w:szCs w:val="28"/>
              </w:rPr>
              <w:t>保险事故发生后，被保险人因保险事故而被提起仲裁或者诉讼的，对应由被保险人支付的仲裁或诉讼费用以及事先经保险人书面同意支付的其它必要的、合理的费用，保险人按照本保险合同约定也负责赔偿。</w:t>
            </w:r>
          </w:p>
          <w:p>
            <w:pPr>
              <w:spacing w:line="32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pPr>
              <w:spacing w:line="320" w:lineRule="exact"/>
              <w:rPr>
                <w:rFonts w:ascii="仿宋" w:hAnsi="仿宋" w:eastAsia="仿宋" w:cs="仿宋"/>
                <w:b/>
                <w:sz w:val="28"/>
                <w:szCs w:val="28"/>
              </w:rPr>
            </w:pPr>
            <w:r>
              <w:rPr>
                <w:rFonts w:hint="eastAsia" w:ascii="仿宋" w:hAnsi="仿宋" w:eastAsia="仿宋" w:cs="仿宋"/>
                <w:b/>
                <w:sz w:val="28"/>
                <w:szCs w:val="28"/>
              </w:rPr>
              <w:t>赔偿限额</w:t>
            </w:r>
          </w:p>
        </w:tc>
        <w:tc>
          <w:tcPr>
            <w:tcW w:w="236" w:type="dxa"/>
          </w:tcPr>
          <w:p>
            <w:pPr>
              <w:spacing w:line="320" w:lineRule="exact"/>
              <w:rPr>
                <w:rFonts w:ascii="仿宋" w:hAnsi="仿宋" w:eastAsia="仿宋" w:cs="仿宋"/>
                <w:b/>
                <w:sz w:val="28"/>
                <w:szCs w:val="28"/>
              </w:rPr>
            </w:pPr>
            <w:r>
              <w:rPr>
                <w:rFonts w:hint="eastAsia" w:ascii="仿宋" w:hAnsi="仿宋" w:eastAsia="仿宋" w:cs="仿宋"/>
                <w:b/>
                <w:sz w:val="28"/>
                <w:szCs w:val="28"/>
              </w:rPr>
              <w:t>：</w:t>
            </w:r>
          </w:p>
        </w:tc>
        <w:tc>
          <w:tcPr>
            <w:tcW w:w="7145" w:type="dxa"/>
            <w:gridSpan w:val="2"/>
          </w:tcPr>
          <w:p>
            <w:pPr>
              <w:pStyle w:val="67"/>
              <w:tabs>
                <w:tab w:val="left" w:pos="0"/>
                <w:tab w:val="left" w:pos="1980"/>
                <w:tab w:val="clear" w:pos="2160"/>
                <w:tab w:val="clear" w:pos="2520"/>
              </w:tabs>
              <w:spacing w:line="320" w:lineRule="exact"/>
              <w:rPr>
                <w:rFonts w:ascii="仿宋" w:hAnsi="仿宋" w:eastAsia="仿宋" w:cs="仿宋"/>
                <w:szCs w:val="28"/>
                <w:lang w:eastAsia="zh-CN"/>
              </w:rPr>
            </w:pPr>
            <w:r>
              <w:rPr>
                <w:rFonts w:hint="eastAsia" w:ascii="仿宋" w:hAnsi="仿宋" w:eastAsia="仿宋" w:cs="仿宋"/>
                <w:szCs w:val="28"/>
                <w:lang w:eastAsia="zh-CN"/>
              </w:rPr>
              <w:t>保单期限内累计赔偿限额为人民币</w:t>
            </w:r>
            <w:r>
              <w:rPr>
                <w:rFonts w:hint="eastAsia" w:ascii="仿宋" w:hAnsi="仿宋" w:eastAsia="仿宋" w:cs="仿宋"/>
                <w:szCs w:val="28"/>
                <w:lang w:val="en-US" w:eastAsia="zh-CN"/>
              </w:rPr>
              <w:t>30</w:t>
            </w:r>
            <w:r>
              <w:rPr>
                <w:rFonts w:hint="eastAsia" w:ascii="仿宋" w:hAnsi="仿宋" w:eastAsia="仿宋" w:cs="仿宋"/>
                <w:szCs w:val="28"/>
                <w:lang w:eastAsia="zh-CN"/>
              </w:rPr>
              <w:t>,000,000元，每次事故赔偿限额为人民币</w:t>
            </w:r>
            <w:r>
              <w:rPr>
                <w:rFonts w:hint="eastAsia" w:ascii="仿宋" w:hAnsi="仿宋" w:eastAsia="仿宋" w:cs="仿宋"/>
                <w:szCs w:val="28"/>
                <w:lang w:val="en-US" w:eastAsia="zh-CN"/>
              </w:rPr>
              <w:t>5</w:t>
            </w:r>
            <w:r>
              <w:rPr>
                <w:rFonts w:hint="eastAsia" w:ascii="仿宋" w:hAnsi="仿宋" w:eastAsia="仿宋" w:cs="仿宋"/>
                <w:szCs w:val="28"/>
                <w:lang w:eastAsia="zh-CN"/>
              </w:rPr>
              <w:t>,000,000元。其中：</w:t>
            </w:r>
          </w:p>
          <w:p>
            <w:pPr>
              <w:pStyle w:val="67"/>
              <w:numPr>
                <w:ilvl w:val="0"/>
                <w:numId w:val="6"/>
              </w:numPr>
              <w:tabs>
                <w:tab w:val="left" w:pos="0"/>
                <w:tab w:val="left" w:pos="1980"/>
                <w:tab w:val="clear" w:pos="2160"/>
                <w:tab w:val="clear" w:pos="2520"/>
              </w:tabs>
              <w:spacing w:line="320" w:lineRule="exact"/>
              <w:rPr>
                <w:rFonts w:ascii="仿宋" w:hAnsi="仿宋" w:eastAsia="仿宋" w:cs="仿宋"/>
                <w:szCs w:val="28"/>
                <w:lang w:eastAsia="zh-CN"/>
              </w:rPr>
            </w:pPr>
            <w:r>
              <w:rPr>
                <w:rFonts w:hint="eastAsia" w:ascii="仿宋" w:hAnsi="仿宋" w:eastAsia="仿宋" w:cs="仿宋"/>
                <w:szCs w:val="28"/>
                <w:lang w:eastAsia="zh-CN"/>
              </w:rPr>
              <w:t>每次事故第三者责任限额为人民币</w:t>
            </w:r>
            <w:r>
              <w:rPr>
                <w:rFonts w:hint="eastAsia" w:ascii="仿宋" w:hAnsi="仿宋" w:eastAsia="仿宋" w:cs="仿宋"/>
                <w:szCs w:val="28"/>
                <w:lang w:val="en-US" w:eastAsia="zh-CN"/>
              </w:rPr>
              <w:t>5</w:t>
            </w:r>
            <w:r>
              <w:rPr>
                <w:rFonts w:hint="eastAsia" w:ascii="仿宋" w:hAnsi="仿宋" w:eastAsia="仿宋" w:cs="仿宋"/>
                <w:szCs w:val="28"/>
                <w:lang w:eastAsia="zh-CN"/>
              </w:rPr>
              <w:t>,000,000元，其中每人人身伤亡赔偿限额为人民币</w:t>
            </w:r>
            <w:r>
              <w:rPr>
                <w:rFonts w:hint="eastAsia" w:ascii="仿宋" w:hAnsi="仿宋" w:eastAsia="仿宋" w:cs="仿宋"/>
                <w:szCs w:val="28"/>
                <w:lang w:val="en-US" w:eastAsia="zh-CN"/>
              </w:rPr>
              <w:t>800,000元,每人医疗赔偿限额为人民币30,000元；</w:t>
            </w:r>
          </w:p>
          <w:p>
            <w:pPr>
              <w:pStyle w:val="67"/>
              <w:numPr>
                <w:ilvl w:val="0"/>
                <w:numId w:val="6"/>
              </w:numPr>
              <w:tabs>
                <w:tab w:val="left" w:pos="0"/>
                <w:tab w:val="left" w:pos="1980"/>
                <w:tab w:val="clear" w:pos="2160"/>
                <w:tab w:val="clear" w:pos="2520"/>
              </w:tabs>
              <w:spacing w:line="320" w:lineRule="exact"/>
              <w:rPr>
                <w:rFonts w:ascii="仿宋" w:hAnsi="仿宋" w:eastAsia="仿宋" w:cs="仿宋"/>
                <w:szCs w:val="28"/>
                <w:lang w:eastAsia="zh-CN"/>
              </w:rPr>
            </w:pPr>
            <w:r>
              <w:rPr>
                <w:rFonts w:hint="eastAsia" w:ascii="仿宋" w:hAnsi="仿宋" w:eastAsia="仿宋" w:cs="仿宋"/>
                <w:szCs w:val="28"/>
                <w:lang w:eastAsia="zh-CN"/>
              </w:rPr>
              <w:t>每次事故清污费用责任限额为人民币1,000,000元；</w:t>
            </w:r>
          </w:p>
          <w:p>
            <w:pPr>
              <w:pStyle w:val="67"/>
              <w:numPr>
                <w:ilvl w:val="0"/>
                <w:numId w:val="6"/>
              </w:numPr>
              <w:tabs>
                <w:tab w:val="left" w:pos="0"/>
                <w:tab w:val="left" w:pos="1980"/>
                <w:tab w:val="clear" w:pos="2160"/>
                <w:tab w:val="clear" w:pos="2520"/>
              </w:tabs>
              <w:spacing w:line="320" w:lineRule="exact"/>
              <w:rPr>
                <w:rFonts w:ascii="仿宋" w:hAnsi="仿宋" w:eastAsia="仿宋" w:cs="仿宋"/>
                <w:szCs w:val="28"/>
                <w:lang w:eastAsia="zh-CN"/>
              </w:rPr>
            </w:pPr>
            <w:r>
              <w:rPr>
                <w:rFonts w:hint="eastAsia" w:ascii="仿宋" w:hAnsi="仿宋" w:eastAsia="仿宋" w:cs="仿宋"/>
                <w:szCs w:val="28"/>
                <w:lang w:eastAsia="zh-CN"/>
              </w:rPr>
              <w:t>每次事故法律费用责任限额为人民币</w:t>
            </w:r>
            <w:r>
              <w:rPr>
                <w:rFonts w:hint="eastAsia" w:ascii="仿宋" w:hAnsi="仿宋" w:eastAsia="仿宋" w:cs="仿宋"/>
                <w:szCs w:val="28"/>
                <w:lang w:val="en-US" w:eastAsia="zh-CN"/>
              </w:rPr>
              <w:t>1,0</w:t>
            </w:r>
            <w:r>
              <w:rPr>
                <w:rFonts w:hint="eastAsia" w:ascii="仿宋" w:hAnsi="仿宋" w:eastAsia="仿宋" w:cs="仿宋"/>
                <w:szCs w:val="28"/>
                <w:lang w:eastAsia="zh-CN"/>
              </w:rPr>
              <w:t>00,000元。</w:t>
            </w:r>
          </w:p>
          <w:p>
            <w:pPr>
              <w:pStyle w:val="67"/>
              <w:tabs>
                <w:tab w:val="left" w:pos="0"/>
                <w:tab w:val="left" w:pos="1980"/>
                <w:tab w:val="clear" w:pos="2160"/>
                <w:tab w:val="clear" w:pos="2520"/>
              </w:tabs>
              <w:spacing w:line="320" w:lineRule="exact"/>
              <w:rPr>
                <w:rFonts w:ascii="仿宋" w:hAnsi="仿宋" w:eastAsia="仿宋" w:cs="仿宋"/>
                <w:szCs w:val="28"/>
                <w:lang w:eastAsia="zh-CN"/>
              </w:rPr>
            </w:pPr>
          </w:p>
          <w:p>
            <w:pPr>
              <w:pStyle w:val="67"/>
              <w:tabs>
                <w:tab w:val="left" w:pos="0"/>
                <w:tab w:val="left" w:pos="1980"/>
                <w:tab w:val="clear" w:pos="2160"/>
                <w:tab w:val="clear" w:pos="2520"/>
              </w:tabs>
              <w:spacing w:line="320" w:lineRule="exact"/>
              <w:rPr>
                <w:rFonts w:ascii="仿宋" w:hAnsi="仿宋" w:eastAsia="仿宋" w:cs="仿宋"/>
                <w:snapToGrid/>
                <w:szCs w:val="28"/>
                <w:lang w:val="en-US" w:eastAsia="zh-CN"/>
              </w:rPr>
            </w:pPr>
            <w:r>
              <w:rPr>
                <w:rFonts w:hint="eastAsia" w:ascii="仿宋" w:hAnsi="仿宋" w:eastAsia="仿宋" w:cs="仿宋"/>
                <w:snapToGrid/>
                <w:szCs w:val="28"/>
                <w:lang w:val="en-US" w:eastAsia="zh-CN"/>
              </w:rPr>
              <w:t>* 每次事故：指不论一次事故或一个事件引起的一系列事故。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702" w:type="dxa"/>
          </w:tcPr>
          <w:p>
            <w:pPr>
              <w:spacing w:line="320" w:lineRule="exact"/>
              <w:rPr>
                <w:rFonts w:ascii="仿宋" w:hAnsi="仿宋" w:eastAsia="仿宋" w:cs="仿宋"/>
                <w:b/>
                <w:sz w:val="28"/>
                <w:szCs w:val="28"/>
              </w:rPr>
            </w:pPr>
            <w:r>
              <w:rPr>
                <w:rFonts w:hint="eastAsia" w:ascii="仿宋" w:hAnsi="仿宋" w:eastAsia="仿宋" w:cs="仿宋"/>
                <w:b/>
                <w:sz w:val="28"/>
                <w:szCs w:val="28"/>
              </w:rPr>
              <w:t>承保区域</w:t>
            </w:r>
          </w:p>
        </w:tc>
        <w:tc>
          <w:tcPr>
            <w:tcW w:w="236" w:type="dxa"/>
          </w:tcPr>
          <w:p>
            <w:pPr>
              <w:spacing w:line="320" w:lineRule="exact"/>
              <w:rPr>
                <w:rFonts w:ascii="仿宋" w:hAnsi="仿宋" w:eastAsia="仿宋" w:cs="仿宋"/>
                <w:b/>
                <w:sz w:val="28"/>
                <w:szCs w:val="28"/>
              </w:rPr>
            </w:pPr>
            <w:r>
              <w:rPr>
                <w:rFonts w:hint="eastAsia" w:ascii="仿宋" w:hAnsi="仿宋" w:eastAsia="仿宋" w:cs="仿宋"/>
                <w:b/>
                <w:sz w:val="28"/>
                <w:szCs w:val="28"/>
              </w:rPr>
              <w:t>：</w:t>
            </w:r>
          </w:p>
        </w:tc>
        <w:tc>
          <w:tcPr>
            <w:tcW w:w="7145" w:type="dxa"/>
            <w:gridSpan w:val="2"/>
          </w:tcPr>
          <w:p>
            <w:pPr>
              <w:pStyle w:val="67"/>
              <w:tabs>
                <w:tab w:val="left" w:pos="0"/>
                <w:tab w:val="left" w:pos="1980"/>
                <w:tab w:val="clear" w:pos="2160"/>
                <w:tab w:val="clear" w:pos="2520"/>
              </w:tabs>
              <w:spacing w:line="320" w:lineRule="exact"/>
              <w:rPr>
                <w:rFonts w:ascii="仿宋" w:hAnsi="仿宋" w:eastAsia="仿宋" w:cs="仿宋"/>
                <w:szCs w:val="28"/>
                <w:lang w:eastAsia="zh-CN"/>
              </w:rPr>
            </w:pPr>
            <w:r>
              <w:rPr>
                <w:rFonts w:hint="eastAsia" w:ascii="仿宋" w:hAnsi="仿宋" w:eastAsia="仿宋" w:cs="仿宋"/>
                <w:szCs w:val="28"/>
                <w:lang w:eastAsia="zh-CN"/>
              </w:rPr>
              <w:t>保险地址及外围</w:t>
            </w:r>
            <w:r>
              <w:rPr>
                <w:rFonts w:hint="eastAsia" w:ascii="仿宋" w:hAnsi="仿宋" w:eastAsia="仿宋" w:cs="仿宋"/>
                <w:szCs w:val="28"/>
                <w:lang w:val="en-US" w:eastAsia="zh-CN"/>
              </w:rPr>
              <w:t>3</w:t>
            </w:r>
            <w:r>
              <w:rPr>
                <w:rFonts w:hint="eastAsia" w:ascii="仿宋" w:hAnsi="仿宋" w:eastAsia="仿宋" w:cs="仿宋"/>
                <w:szCs w:val="28"/>
                <w:lang w:eastAsia="zh-CN"/>
              </w:rPr>
              <w:t>公里范围内</w:t>
            </w:r>
          </w:p>
          <w:p>
            <w:pPr>
              <w:pStyle w:val="67"/>
              <w:tabs>
                <w:tab w:val="left" w:pos="0"/>
                <w:tab w:val="left" w:pos="1980"/>
                <w:tab w:val="clear" w:pos="2160"/>
                <w:tab w:val="clear" w:pos="2520"/>
              </w:tabs>
              <w:spacing w:line="320" w:lineRule="exact"/>
              <w:rPr>
                <w:rFonts w:ascii="仿宋" w:hAnsi="仿宋" w:eastAsia="仿宋" w:cs="仿宋"/>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702" w:type="dxa"/>
          </w:tcPr>
          <w:p>
            <w:pPr>
              <w:spacing w:line="320" w:lineRule="exact"/>
              <w:rPr>
                <w:rFonts w:ascii="仿宋" w:hAnsi="仿宋" w:eastAsia="仿宋" w:cs="仿宋"/>
                <w:b/>
                <w:sz w:val="28"/>
                <w:szCs w:val="28"/>
              </w:rPr>
            </w:pPr>
            <w:r>
              <w:rPr>
                <w:rFonts w:hint="eastAsia" w:ascii="仿宋" w:hAnsi="仿宋" w:eastAsia="仿宋" w:cs="仿宋"/>
                <w:b/>
                <w:sz w:val="28"/>
                <w:szCs w:val="28"/>
              </w:rPr>
              <w:t>扩展条款</w:t>
            </w:r>
          </w:p>
          <w:p>
            <w:pPr>
              <w:spacing w:line="320" w:lineRule="exact"/>
              <w:rPr>
                <w:rFonts w:ascii="仿宋" w:hAnsi="仿宋" w:eastAsia="仿宋" w:cs="仿宋"/>
                <w:b/>
                <w:sz w:val="28"/>
                <w:szCs w:val="28"/>
              </w:rPr>
            </w:pPr>
          </w:p>
          <w:p>
            <w:pPr>
              <w:spacing w:line="320" w:lineRule="exact"/>
              <w:rPr>
                <w:rFonts w:ascii="仿宋" w:hAnsi="仿宋" w:eastAsia="仿宋" w:cs="仿宋"/>
                <w:b/>
                <w:sz w:val="28"/>
                <w:szCs w:val="28"/>
              </w:rPr>
            </w:pPr>
          </w:p>
          <w:p>
            <w:pPr>
              <w:spacing w:line="320" w:lineRule="exact"/>
              <w:rPr>
                <w:rFonts w:ascii="仿宋" w:hAnsi="仿宋" w:eastAsia="仿宋" w:cs="仿宋"/>
                <w:b/>
                <w:sz w:val="28"/>
                <w:szCs w:val="28"/>
              </w:rPr>
            </w:pPr>
          </w:p>
          <w:p>
            <w:pPr>
              <w:spacing w:line="320" w:lineRule="exact"/>
              <w:rPr>
                <w:rFonts w:ascii="仿宋" w:hAnsi="仿宋" w:eastAsia="仿宋" w:cs="仿宋"/>
                <w:b/>
                <w:sz w:val="28"/>
                <w:szCs w:val="28"/>
              </w:rPr>
            </w:pPr>
          </w:p>
          <w:p>
            <w:pPr>
              <w:spacing w:line="320" w:lineRule="exact"/>
              <w:rPr>
                <w:rFonts w:ascii="仿宋" w:hAnsi="仿宋" w:eastAsia="仿宋" w:cs="仿宋"/>
                <w:b/>
                <w:sz w:val="28"/>
                <w:szCs w:val="28"/>
              </w:rPr>
            </w:pPr>
          </w:p>
          <w:p>
            <w:pPr>
              <w:spacing w:line="320" w:lineRule="exact"/>
              <w:rPr>
                <w:rFonts w:ascii="仿宋" w:hAnsi="仿宋" w:eastAsia="仿宋" w:cs="仿宋"/>
                <w:b/>
                <w:sz w:val="28"/>
                <w:szCs w:val="28"/>
              </w:rPr>
            </w:pPr>
          </w:p>
          <w:p>
            <w:pPr>
              <w:spacing w:line="320" w:lineRule="exact"/>
              <w:rPr>
                <w:rFonts w:ascii="仿宋" w:hAnsi="仿宋" w:eastAsia="仿宋" w:cs="仿宋"/>
                <w:b/>
                <w:sz w:val="28"/>
                <w:szCs w:val="28"/>
              </w:rPr>
            </w:pPr>
          </w:p>
          <w:p>
            <w:pPr>
              <w:spacing w:line="320" w:lineRule="exact"/>
              <w:rPr>
                <w:rFonts w:ascii="仿宋" w:hAnsi="仿宋" w:eastAsia="仿宋" w:cs="仿宋"/>
                <w:b/>
                <w:sz w:val="28"/>
                <w:szCs w:val="28"/>
              </w:rPr>
            </w:pPr>
          </w:p>
        </w:tc>
        <w:tc>
          <w:tcPr>
            <w:tcW w:w="236" w:type="dxa"/>
          </w:tcPr>
          <w:p>
            <w:pPr>
              <w:spacing w:line="320" w:lineRule="exact"/>
              <w:rPr>
                <w:rFonts w:ascii="仿宋" w:hAnsi="仿宋" w:eastAsia="仿宋" w:cs="仿宋"/>
                <w:b/>
                <w:sz w:val="28"/>
                <w:szCs w:val="28"/>
              </w:rPr>
            </w:pPr>
            <w:r>
              <w:rPr>
                <w:rFonts w:hint="eastAsia" w:ascii="仿宋" w:hAnsi="仿宋" w:eastAsia="仿宋" w:cs="仿宋"/>
                <w:b/>
                <w:sz w:val="28"/>
                <w:szCs w:val="28"/>
              </w:rPr>
              <w:t>：</w:t>
            </w:r>
          </w:p>
          <w:p>
            <w:pPr>
              <w:spacing w:line="320" w:lineRule="exact"/>
              <w:rPr>
                <w:rFonts w:ascii="仿宋" w:hAnsi="仿宋" w:eastAsia="仿宋" w:cs="仿宋"/>
                <w:b/>
                <w:sz w:val="28"/>
                <w:szCs w:val="28"/>
              </w:rPr>
            </w:pPr>
          </w:p>
          <w:p>
            <w:pPr>
              <w:spacing w:line="320" w:lineRule="exact"/>
              <w:rPr>
                <w:rFonts w:ascii="仿宋" w:hAnsi="仿宋" w:eastAsia="仿宋" w:cs="仿宋"/>
                <w:b/>
                <w:sz w:val="28"/>
                <w:szCs w:val="28"/>
              </w:rPr>
            </w:pPr>
          </w:p>
          <w:p>
            <w:pPr>
              <w:spacing w:line="320" w:lineRule="exact"/>
              <w:rPr>
                <w:rFonts w:ascii="仿宋" w:hAnsi="仿宋" w:eastAsia="仿宋" w:cs="仿宋"/>
                <w:b/>
                <w:sz w:val="28"/>
                <w:szCs w:val="28"/>
              </w:rPr>
            </w:pPr>
          </w:p>
          <w:p>
            <w:pPr>
              <w:spacing w:line="320" w:lineRule="exact"/>
              <w:rPr>
                <w:rFonts w:ascii="仿宋" w:hAnsi="仿宋" w:eastAsia="仿宋" w:cs="仿宋"/>
                <w:b/>
                <w:sz w:val="28"/>
                <w:szCs w:val="28"/>
              </w:rPr>
            </w:pPr>
          </w:p>
          <w:p>
            <w:pPr>
              <w:spacing w:line="320" w:lineRule="exact"/>
              <w:rPr>
                <w:rFonts w:ascii="仿宋" w:hAnsi="仿宋" w:eastAsia="仿宋" w:cs="仿宋"/>
                <w:b/>
                <w:sz w:val="28"/>
                <w:szCs w:val="28"/>
              </w:rPr>
            </w:pPr>
          </w:p>
          <w:p>
            <w:pPr>
              <w:spacing w:line="320" w:lineRule="exact"/>
              <w:rPr>
                <w:rFonts w:ascii="仿宋" w:hAnsi="仿宋" w:eastAsia="仿宋" w:cs="仿宋"/>
                <w:b/>
                <w:sz w:val="28"/>
                <w:szCs w:val="28"/>
              </w:rPr>
            </w:pPr>
          </w:p>
        </w:tc>
        <w:tc>
          <w:tcPr>
            <w:tcW w:w="720" w:type="dxa"/>
          </w:tcPr>
          <w:p>
            <w:pPr>
              <w:pStyle w:val="67"/>
              <w:tabs>
                <w:tab w:val="left" w:pos="0"/>
                <w:tab w:val="left" w:pos="1980"/>
                <w:tab w:val="clear" w:pos="2160"/>
                <w:tab w:val="clear" w:pos="2520"/>
              </w:tabs>
              <w:spacing w:line="320" w:lineRule="exact"/>
              <w:rPr>
                <w:rFonts w:ascii="仿宋" w:hAnsi="仿宋" w:eastAsia="仿宋" w:cs="仿宋"/>
                <w:szCs w:val="28"/>
                <w:lang w:eastAsia="zh-CN"/>
              </w:rPr>
            </w:pPr>
            <w:r>
              <w:rPr>
                <w:rFonts w:hint="eastAsia" w:ascii="仿宋" w:hAnsi="仿宋" w:eastAsia="仿宋" w:cs="仿宋"/>
                <w:szCs w:val="28"/>
                <w:lang w:eastAsia="zh-CN"/>
              </w:rPr>
              <w:t>1、</w:t>
            </w:r>
          </w:p>
          <w:p>
            <w:pPr>
              <w:pStyle w:val="67"/>
              <w:tabs>
                <w:tab w:val="left" w:pos="0"/>
                <w:tab w:val="left" w:pos="1980"/>
                <w:tab w:val="clear" w:pos="2160"/>
                <w:tab w:val="clear" w:pos="2520"/>
              </w:tabs>
              <w:spacing w:line="320" w:lineRule="exact"/>
              <w:rPr>
                <w:rFonts w:ascii="仿宋" w:hAnsi="仿宋" w:eastAsia="仿宋" w:cs="仿宋"/>
                <w:szCs w:val="28"/>
                <w:lang w:eastAsia="zh-CN"/>
              </w:rPr>
            </w:pPr>
            <w:r>
              <w:rPr>
                <w:rFonts w:hint="eastAsia" w:ascii="仿宋" w:hAnsi="仿宋" w:eastAsia="仿宋" w:cs="仿宋"/>
                <w:szCs w:val="28"/>
                <w:lang w:eastAsia="zh-CN"/>
              </w:rPr>
              <w:t>2、</w:t>
            </w:r>
          </w:p>
          <w:p>
            <w:pPr>
              <w:pStyle w:val="67"/>
              <w:tabs>
                <w:tab w:val="left" w:pos="0"/>
                <w:tab w:val="left" w:pos="1980"/>
                <w:tab w:val="clear" w:pos="2160"/>
                <w:tab w:val="clear" w:pos="2520"/>
              </w:tabs>
              <w:spacing w:line="320" w:lineRule="exact"/>
              <w:rPr>
                <w:rFonts w:ascii="仿宋" w:hAnsi="仿宋" w:eastAsia="仿宋" w:cs="仿宋"/>
                <w:szCs w:val="28"/>
                <w:lang w:eastAsia="zh-CN"/>
              </w:rPr>
            </w:pPr>
            <w:r>
              <w:rPr>
                <w:rFonts w:hint="eastAsia" w:ascii="仿宋" w:hAnsi="仿宋" w:eastAsia="仿宋" w:cs="仿宋"/>
                <w:szCs w:val="28"/>
                <w:lang w:eastAsia="zh-CN"/>
              </w:rPr>
              <w:t>3、</w:t>
            </w:r>
          </w:p>
          <w:p>
            <w:pPr>
              <w:pStyle w:val="67"/>
              <w:tabs>
                <w:tab w:val="left" w:pos="0"/>
                <w:tab w:val="left" w:pos="1980"/>
                <w:tab w:val="clear" w:pos="2160"/>
                <w:tab w:val="clear" w:pos="2520"/>
              </w:tabs>
              <w:spacing w:line="320" w:lineRule="exact"/>
              <w:rPr>
                <w:rFonts w:ascii="仿宋" w:hAnsi="仿宋" w:eastAsia="仿宋" w:cs="仿宋"/>
                <w:szCs w:val="28"/>
                <w:lang w:eastAsia="zh-CN"/>
              </w:rPr>
            </w:pPr>
            <w:r>
              <w:rPr>
                <w:rFonts w:hint="eastAsia" w:ascii="仿宋" w:hAnsi="仿宋" w:eastAsia="仿宋" w:cs="仿宋"/>
                <w:szCs w:val="28"/>
                <w:lang w:eastAsia="zh-CN"/>
              </w:rPr>
              <w:t>4、</w:t>
            </w:r>
          </w:p>
          <w:p>
            <w:pPr>
              <w:pStyle w:val="67"/>
              <w:tabs>
                <w:tab w:val="left" w:pos="0"/>
                <w:tab w:val="left" w:pos="1980"/>
                <w:tab w:val="clear" w:pos="2160"/>
                <w:tab w:val="clear" w:pos="2520"/>
              </w:tabs>
              <w:spacing w:line="320" w:lineRule="exact"/>
              <w:rPr>
                <w:rFonts w:ascii="仿宋" w:hAnsi="仿宋" w:eastAsia="仿宋" w:cs="仿宋"/>
                <w:szCs w:val="28"/>
                <w:lang w:eastAsia="zh-CN"/>
              </w:rPr>
            </w:pPr>
            <w:r>
              <w:rPr>
                <w:rFonts w:hint="eastAsia" w:ascii="仿宋" w:hAnsi="仿宋" w:eastAsia="仿宋" w:cs="仿宋"/>
                <w:szCs w:val="28"/>
                <w:lang w:eastAsia="zh-CN"/>
              </w:rPr>
              <w:t>5、</w:t>
            </w:r>
          </w:p>
          <w:p>
            <w:pPr>
              <w:pStyle w:val="67"/>
              <w:tabs>
                <w:tab w:val="left" w:pos="0"/>
                <w:tab w:val="left" w:pos="1980"/>
                <w:tab w:val="clear" w:pos="2160"/>
                <w:tab w:val="clear" w:pos="2520"/>
              </w:tabs>
              <w:spacing w:line="320" w:lineRule="exact"/>
              <w:rPr>
                <w:rFonts w:ascii="仿宋" w:hAnsi="仿宋" w:eastAsia="仿宋" w:cs="仿宋"/>
                <w:szCs w:val="28"/>
                <w:lang w:eastAsia="zh-CN"/>
              </w:rPr>
            </w:pPr>
            <w:r>
              <w:rPr>
                <w:rFonts w:hint="eastAsia" w:ascii="仿宋" w:hAnsi="仿宋" w:eastAsia="仿宋" w:cs="仿宋"/>
                <w:szCs w:val="28"/>
                <w:lang w:eastAsia="zh-CN"/>
              </w:rPr>
              <w:t>6、</w:t>
            </w:r>
          </w:p>
          <w:p>
            <w:pPr>
              <w:pStyle w:val="67"/>
              <w:tabs>
                <w:tab w:val="left" w:pos="0"/>
                <w:tab w:val="left" w:pos="1980"/>
                <w:tab w:val="clear" w:pos="2160"/>
                <w:tab w:val="clear" w:pos="2520"/>
              </w:tabs>
              <w:spacing w:line="320" w:lineRule="exact"/>
              <w:rPr>
                <w:rFonts w:ascii="仿宋" w:hAnsi="仿宋" w:eastAsia="仿宋" w:cs="仿宋"/>
                <w:szCs w:val="28"/>
                <w:lang w:eastAsia="zh-CN"/>
              </w:rPr>
            </w:pPr>
            <w:r>
              <w:rPr>
                <w:rFonts w:hint="eastAsia" w:ascii="仿宋" w:hAnsi="仿宋" w:eastAsia="仿宋" w:cs="仿宋"/>
                <w:szCs w:val="28"/>
                <w:lang w:eastAsia="zh-CN"/>
              </w:rPr>
              <w:t>7、</w:t>
            </w:r>
          </w:p>
          <w:p>
            <w:pPr>
              <w:pStyle w:val="67"/>
              <w:tabs>
                <w:tab w:val="left" w:pos="0"/>
                <w:tab w:val="left" w:pos="1980"/>
                <w:tab w:val="clear" w:pos="2160"/>
                <w:tab w:val="clear" w:pos="2520"/>
              </w:tabs>
              <w:spacing w:line="320" w:lineRule="exact"/>
              <w:rPr>
                <w:rFonts w:ascii="仿宋" w:hAnsi="仿宋" w:eastAsia="仿宋" w:cs="仿宋"/>
                <w:szCs w:val="28"/>
                <w:lang w:eastAsia="zh-CN"/>
              </w:rPr>
            </w:pPr>
            <w:r>
              <w:rPr>
                <w:rFonts w:hint="eastAsia" w:ascii="仿宋" w:hAnsi="仿宋" w:eastAsia="仿宋" w:cs="仿宋"/>
                <w:szCs w:val="28"/>
                <w:lang w:eastAsia="zh-CN"/>
              </w:rPr>
              <w:t>8、</w:t>
            </w:r>
          </w:p>
          <w:p>
            <w:pPr>
              <w:pStyle w:val="67"/>
              <w:tabs>
                <w:tab w:val="left" w:pos="0"/>
                <w:tab w:val="left" w:pos="1980"/>
                <w:tab w:val="clear" w:pos="2160"/>
                <w:tab w:val="clear" w:pos="2520"/>
              </w:tabs>
              <w:spacing w:line="320" w:lineRule="exact"/>
              <w:rPr>
                <w:rFonts w:ascii="仿宋" w:hAnsi="仿宋" w:eastAsia="仿宋" w:cs="仿宋"/>
                <w:szCs w:val="28"/>
                <w:lang w:eastAsia="zh-CN"/>
              </w:rPr>
            </w:pPr>
            <w:r>
              <w:rPr>
                <w:rFonts w:hint="eastAsia" w:ascii="仿宋" w:hAnsi="仿宋" w:eastAsia="仿宋" w:cs="仿宋"/>
                <w:szCs w:val="28"/>
                <w:lang w:eastAsia="zh-CN"/>
              </w:rPr>
              <w:t>9、</w:t>
            </w:r>
          </w:p>
          <w:p>
            <w:pPr>
              <w:pStyle w:val="67"/>
              <w:tabs>
                <w:tab w:val="left" w:pos="0"/>
                <w:tab w:val="left" w:pos="1980"/>
                <w:tab w:val="clear" w:pos="2160"/>
                <w:tab w:val="clear" w:pos="2520"/>
              </w:tabs>
              <w:spacing w:line="320" w:lineRule="exact"/>
              <w:rPr>
                <w:rFonts w:ascii="仿宋" w:hAnsi="仿宋" w:eastAsia="仿宋" w:cs="仿宋"/>
                <w:szCs w:val="28"/>
                <w:lang w:eastAsia="zh-CN"/>
              </w:rPr>
            </w:pPr>
            <w:r>
              <w:rPr>
                <w:rFonts w:hint="eastAsia" w:ascii="仿宋" w:hAnsi="仿宋" w:eastAsia="仿宋" w:cs="仿宋"/>
                <w:szCs w:val="28"/>
                <w:lang w:eastAsia="zh-CN"/>
              </w:rPr>
              <w:t>10、</w:t>
            </w:r>
          </w:p>
          <w:p>
            <w:pPr>
              <w:pStyle w:val="67"/>
              <w:tabs>
                <w:tab w:val="left" w:pos="0"/>
                <w:tab w:val="left" w:pos="1980"/>
                <w:tab w:val="clear" w:pos="2160"/>
                <w:tab w:val="clear" w:pos="2520"/>
              </w:tabs>
              <w:spacing w:line="320" w:lineRule="exact"/>
              <w:rPr>
                <w:rFonts w:ascii="仿宋" w:hAnsi="仿宋" w:eastAsia="仿宋" w:cs="仿宋"/>
                <w:szCs w:val="28"/>
                <w:lang w:eastAsia="zh-CN"/>
              </w:rPr>
            </w:pPr>
            <w:r>
              <w:rPr>
                <w:rFonts w:hint="eastAsia" w:ascii="仿宋" w:hAnsi="仿宋" w:eastAsia="仿宋" w:cs="仿宋"/>
                <w:szCs w:val="28"/>
                <w:lang w:eastAsia="zh-CN"/>
              </w:rPr>
              <w:t>11、</w:t>
            </w:r>
          </w:p>
          <w:p>
            <w:pPr>
              <w:pStyle w:val="67"/>
              <w:tabs>
                <w:tab w:val="left" w:pos="0"/>
                <w:tab w:val="left" w:pos="1980"/>
                <w:tab w:val="clear" w:pos="2160"/>
                <w:tab w:val="clear" w:pos="2520"/>
              </w:tabs>
              <w:spacing w:line="320" w:lineRule="exact"/>
              <w:rPr>
                <w:rFonts w:ascii="仿宋" w:hAnsi="仿宋" w:eastAsia="仿宋" w:cs="仿宋"/>
                <w:szCs w:val="28"/>
                <w:lang w:eastAsia="zh-CN"/>
              </w:rPr>
            </w:pPr>
            <w:r>
              <w:rPr>
                <w:rFonts w:hint="eastAsia" w:ascii="仿宋" w:hAnsi="仿宋" w:eastAsia="仿宋" w:cs="仿宋"/>
                <w:szCs w:val="28"/>
                <w:lang w:eastAsia="zh-CN"/>
              </w:rPr>
              <w:t>12、</w:t>
            </w:r>
          </w:p>
          <w:p>
            <w:pPr>
              <w:pStyle w:val="67"/>
              <w:tabs>
                <w:tab w:val="left" w:pos="0"/>
                <w:tab w:val="left" w:pos="1980"/>
                <w:tab w:val="clear" w:pos="2160"/>
                <w:tab w:val="clear" w:pos="2520"/>
              </w:tabs>
              <w:spacing w:line="320" w:lineRule="exact"/>
              <w:rPr>
                <w:rFonts w:ascii="仿宋" w:hAnsi="仿宋" w:eastAsia="仿宋" w:cs="仿宋"/>
                <w:szCs w:val="28"/>
                <w:lang w:eastAsia="zh-CN"/>
              </w:rPr>
            </w:pPr>
            <w:r>
              <w:rPr>
                <w:rFonts w:hint="eastAsia" w:ascii="仿宋" w:hAnsi="仿宋" w:eastAsia="仿宋" w:cs="仿宋"/>
                <w:szCs w:val="28"/>
                <w:lang w:eastAsia="zh-CN"/>
              </w:rPr>
              <w:t>13、</w:t>
            </w:r>
          </w:p>
        </w:tc>
        <w:tc>
          <w:tcPr>
            <w:tcW w:w="6425" w:type="dxa"/>
          </w:tcPr>
          <w:p>
            <w:pPr>
              <w:pStyle w:val="67"/>
              <w:tabs>
                <w:tab w:val="left" w:pos="0"/>
                <w:tab w:val="left" w:pos="1980"/>
                <w:tab w:val="clear" w:pos="2160"/>
                <w:tab w:val="clear" w:pos="2520"/>
              </w:tabs>
              <w:spacing w:line="320" w:lineRule="exact"/>
              <w:rPr>
                <w:rFonts w:ascii="仿宋" w:hAnsi="仿宋" w:eastAsia="仿宋" w:cs="仿宋"/>
                <w:szCs w:val="28"/>
                <w:lang w:eastAsia="zh-CN"/>
              </w:rPr>
            </w:pPr>
            <w:r>
              <w:rPr>
                <w:rFonts w:hint="eastAsia" w:ascii="仿宋" w:hAnsi="仿宋" w:eastAsia="仿宋" w:cs="仿宋"/>
                <w:szCs w:val="28"/>
                <w:lang w:eastAsia="zh-CN"/>
              </w:rPr>
              <w:t>环境污染责任保险附加自然灾害责任保险条款</w:t>
            </w:r>
          </w:p>
          <w:p>
            <w:pPr>
              <w:pStyle w:val="67"/>
              <w:tabs>
                <w:tab w:val="left" w:pos="0"/>
                <w:tab w:val="left" w:pos="1980"/>
                <w:tab w:val="clear" w:pos="2160"/>
                <w:tab w:val="clear" w:pos="2520"/>
              </w:tabs>
              <w:spacing w:line="320" w:lineRule="exact"/>
              <w:rPr>
                <w:rFonts w:ascii="仿宋" w:hAnsi="仿宋" w:eastAsia="仿宋" w:cs="仿宋"/>
                <w:szCs w:val="28"/>
                <w:lang w:eastAsia="zh-CN"/>
              </w:rPr>
            </w:pPr>
            <w:r>
              <w:rPr>
                <w:rFonts w:hint="eastAsia" w:ascii="仿宋" w:hAnsi="仿宋" w:eastAsia="仿宋" w:cs="仿宋"/>
                <w:szCs w:val="28"/>
                <w:lang w:eastAsia="zh-CN"/>
              </w:rPr>
              <w:t>环境污染责任保险附加盗窃抢劫责任保险条款</w:t>
            </w:r>
          </w:p>
          <w:p>
            <w:pPr>
              <w:pStyle w:val="67"/>
              <w:tabs>
                <w:tab w:val="left" w:pos="0"/>
                <w:tab w:val="left" w:pos="1980"/>
                <w:tab w:val="clear" w:pos="2160"/>
                <w:tab w:val="clear" w:pos="2520"/>
              </w:tabs>
              <w:spacing w:line="320" w:lineRule="exact"/>
              <w:rPr>
                <w:rFonts w:ascii="仿宋" w:hAnsi="仿宋" w:eastAsia="仿宋" w:cs="仿宋"/>
                <w:szCs w:val="28"/>
                <w:lang w:eastAsia="zh-CN"/>
              </w:rPr>
            </w:pPr>
            <w:r>
              <w:rPr>
                <w:rFonts w:hint="eastAsia" w:ascii="仿宋" w:hAnsi="仿宋" w:eastAsia="仿宋" w:cs="仿宋"/>
                <w:szCs w:val="28"/>
                <w:lang w:eastAsia="zh-CN"/>
              </w:rPr>
              <w:t>环境污染责任保险附加自有场地清污费用保险条款</w:t>
            </w:r>
          </w:p>
          <w:p>
            <w:pPr>
              <w:pStyle w:val="67"/>
              <w:tabs>
                <w:tab w:val="left" w:pos="0"/>
                <w:tab w:val="left" w:pos="1980"/>
                <w:tab w:val="clear" w:pos="2160"/>
                <w:tab w:val="clear" w:pos="2520"/>
              </w:tabs>
              <w:spacing w:line="320" w:lineRule="exact"/>
              <w:rPr>
                <w:rFonts w:ascii="仿宋" w:hAnsi="仿宋" w:eastAsia="仿宋" w:cs="仿宋"/>
                <w:szCs w:val="28"/>
                <w:lang w:eastAsia="zh-CN"/>
              </w:rPr>
            </w:pPr>
            <w:r>
              <w:rPr>
                <w:rFonts w:hint="eastAsia" w:ascii="仿宋" w:hAnsi="仿宋" w:eastAsia="仿宋" w:cs="仿宋"/>
                <w:szCs w:val="28"/>
                <w:lang w:eastAsia="zh-CN"/>
              </w:rPr>
              <w:t>环境污染责任保险附加精神损害赔偿责任保险条款</w:t>
            </w:r>
          </w:p>
          <w:p>
            <w:pPr>
              <w:pStyle w:val="67"/>
              <w:tabs>
                <w:tab w:val="left" w:pos="0"/>
                <w:tab w:val="left" w:pos="1980"/>
                <w:tab w:val="clear" w:pos="2160"/>
                <w:tab w:val="clear" w:pos="2520"/>
              </w:tabs>
              <w:spacing w:line="320" w:lineRule="exact"/>
              <w:rPr>
                <w:rFonts w:ascii="仿宋" w:hAnsi="仿宋" w:eastAsia="仿宋" w:cs="仿宋"/>
                <w:szCs w:val="28"/>
                <w:lang w:eastAsia="zh-CN"/>
              </w:rPr>
            </w:pPr>
            <w:r>
              <w:rPr>
                <w:rFonts w:hint="eastAsia" w:ascii="仿宋" w:hAnsi="仿宋" w:eastAsia="仿宋" w:cs="仿宋"/>
                <w:szCs w:val="28"/>
                <w:lang w:eastAsia="zh-CN"/>
              </w:rPr>
              <w:t>附加环境污染责任事故特别约定条款</w:t>
            </w:r>
          </w:p>
          <w:p>
            <w:pPr>
              <w:pStyle w:val="67"/>
              <w:tabs>
                <w:tab w:val="left" w:pos="0"/>
                <w:tab w:val="left" w:pos="1980"/>
                <w:tab w:val="clear" w:pos="2160"/>
                <w:tab w:val="clear" w:pos="2520"/>
              </w:tabs>
              <w:spacing w:line="320" w:lineRule="exact"/>
              <w:rPr>
                <w:rFonts w:ascii="仿宋" w:hAnsi="仿宋" w:eastAsia="仿宋" w:cs="仿宋"/>
                <w:szCs w:val="28"/>
                <w:lang w:eastAsia="zh-CN"/>
              </w:rPr>
            </w:pPr>
            <w:r>
              <w:rPr>
                <w:rFonts w:hint="eastAsia" w:ascii="仿宋" w:hAnsi="仿宋" w:eastAsia="仿宋" w:cs="仿宋"/>
                <w:szCs w:val="28"/>
                <w:lang w:eastAsia="zh-CN"/>
              </w:rPr>
              <w:t>免检条款</w:t>
            </w:r>
          </w:p>
          <w:p>
            <w:pPr>
              <w:pStyle w:val="67"/>
              <w:tabs>
                <w:tab w:val="left" w:pos="0"/>
                <w:tab w:val="left" w:pos="1980"/>
                <w:tab w:val="clear" w:pos="2160"/>
                <w:tab w:val="clear" w:pos="2520"/>
              </w:tabs>
              <w:spacing w:line="320" w:lineRule="exact"/>
              <w:rPr>
                <w:rFonts w:ascii="仿宋" w:hAnsi="仿宋" w:eastAsia="仿宋" w:cs="仿宋"/>
                <w:szCs w:val="28"/>
                <w:lang w:eastAsia="zh-CN"/>
              </w:rPr>
            </w:pPr>
            <w:r>
              <w:rPr>
                <w:rFonts w:hint="eastAsia" w:ascii="仿宋" w:hAnsi="仿宋" w:eastAsia="仿宋" w:cs="仿宋"/>
                <w:szCs w:val="28"/>
                <w:lang w:eastAsia="zh-CN"/>
              </w:rPr>
              <w:t>索赔费用条款</w:t>
            </w:r>
          </w:p>
          <w:p>
            <w:pPr>
              <w:pStyle w:val="67"/>
              <w:tabs>
                <w:tab w:val="left" w:pos="0"/>
                <w:tab w:val="left" w:pos="1980"/>
                <w:tab w:val="clear" w:pos="2160"/>
                <w:tab w:val="clear" w:pos="2520"/>
              </w:tabs>
              <w:spacing w:line="320" w:lineRule="exact"/>
              <w:rPr>
                <w:rFonts w:ascii="仿宋" w:hAnsi="仿宋" w:eastAsia="仿宋" w:cs="仿宋"/>
                <w:szCs w:val="28"/>
                <w:lang w:eastAsia="zh-CN"/>
              </w:rPr>
            </w:pPr>
            <w:r>
              <w:rPr>
                <w:rFonts w:hint="eastAsia" w:ascii="仿宋" w:hAnsi="仿宋" w:eastAsia="仿宋" w:cs="仿宋"/>
                <w:szCs w:val="28"/>
                <w:lang w:eastAsia="zh-CN"/>
              </w:rPr>
              <w:t>不可控制条款</w:t>
            </w:r>
          </w:p>
          <w:p>
            <w:pPr>
              <w:pStyle w:val="67"/>
              <w:tabs>
                <w:tab w:val="left" w:pos="0"/>
                <w:tab w:val="left" w:pos="1980"/>
                <w:tab w:val="clear" w:pos="2160"/>
                <w:tab w:val="clear" w:pos="2520"/>
              </w:tabs>
              <w:spacing w:line="320" w:lineRule="exact"/>
              <w:rPr>
                <w:rFonts w:ascii="仿宋" w:hAnsi="仿宋" w:eastAsia="仿宋" w:cs="仿宋"/>
                <w:szCs w:val="28"/>
                <w:lang w:eastAsia="zh-CN"/>
              </w:rPr>
            </w:pPr>
            <w:r>
              <w:rPr>
                <w:rFonts w:hint="eastAsia" w:ascii="仿宋" w:hAnsi="仿宋" w:eastAsia="仿宋" w:cs="仿宋"/>
                <w:szCs w:val="28"/>
                <w:lang w:eastAsia="zh-CN"/>
              </w:rPr>
              <w:t>放弃代位求偿权条款</w:t>
            </w:r>
          </w:p>
          <w:p>
            <w:pPr>
              <w:pStyle w:val="67"/>
              <w:tabs>
                <w:tab w:val="left" w:pos="0"/>
                <w:tab w:val="left" w:pos="1980"/>
                <w:tab w:val="clear" w:pos="2160"/>
                <w:tab w:val="clear" w:pos="2520"/>
              </w:tabs>
              <w:spacing w:line="320" w:lineRule="exact"/>
              <w:rPr>
                <w:rFonts w:ascii="仿宋" w:hAnsi="仿宋" w:eastAsia="仿宋" w:cs="仿宋"/>
                <w:szCs w:val="28"/>
                <w:lang w:eastAsia="zh-CN"/>
              </w:rPr>
            </w:pPr>
            <w:r>
              <w:rPr>
                <w:rFonts w:hint="eastAsia" w:ascii="仿宋" w:hAnsi="仿宋" w:eastAsia="仿宋" w:cs="仿宋"/>
                <w:szCs w:val="28"/>
                <w:lang w:eastAsia="zh-CN"/>
              </w:rPr>
              <w:t>错误及遗漏条款</w:t>
            </w:r>
          </w:p>
          <w:p>
            <w:pPr>
              <w:pStyle w:val="67"/>
              <w:tabs>
                <w:tab w:val="left" w:pos="0"/>
                <w:tab w:val="left" w:pos="1980"/>
                <w:tab w:val="clear" w:pos="2160"/>
                <w:tab w:val="clear" w:pos="2520"/>
              </w:tabs>
              <w:spacing w:line="320" w:lineRule="exact"/>
              <w:rPr>
                <w:rFonts w:ascii="仿宋" w:hAnsi="仿宋" w:eastAsia="仿宋" w:cs="仿宋"/>
                <w:szCs w:val="28"/>
                <w:lang w:eastAsia="zh-CN"/>
              </w:rPr>
            </w:pPr>
            <w:r>
              <w:rPr>
                <w:rFonts w:hint="eastAsia" w:ascii="仿宋" w:hAnsi="仿宋" w:eastAsia="仿宋" w:cs="仿宋"/>
                <w:szCs w:val="28"/>
                <w:lang w:eastAsia="zh-CN"/>
              </w:rPr>
              <w:t>九十天取消保单条款</w:t>
            </w:r>
          </w:p>
          <w:p>
            <w:pPr>
              <w:pStyle w:val="67"/>
              <w:tabs>
                <w:tab w:val="left" w:pos="0"/>
                <w:tab w:val="left" w:pos="1980"/>
                <w:tab w:val="clear" w:pos="2160"/>
                <w:tab w:val="clear" w:pos="2520"/>
              </w:tabs>
              <w:spacing w:line="320" w:lineRule="exact"/>
              <w:rPr>
                <w:rFonts w:ascii="仿宋" w:hAnsi="仿宋" w:eastAsia="仿宋" w:cs="仿宋"/>
                <w:szCs w:val="28"/>
                <w:lang w:eastAsia="zh-CN"/>
              </w:rPr>
            </w:pPr>
            <w:r>
              <w:rPr>
                <w:rFonts w:hint="eastAsia" w:ascii="仿宋" w:hAnsi="仿宋" w:eastAsia="仿宋" w:cs="仿宋"/>
                <w:szCs w:val="28"/>
                <w:lang w:eastAsia="zh-CN"/>
              </w:rPr>
              <w:t>预付赔款条款</w:t>
            </w:r>
          </w:p>
          <w:p>
            <w:pPr>
              <w:pStyle w:val="67"/>
              <w:tabs>
                <w:tab w:val="left" w:pos="0"/>
                <w:tab w:val="left" w:pos="1980"/>
                <w:tab w:val="clear" w:pos="2160"/>
                <w:tab w:val="clear" w:pos="2520"/>
              </w:tabs>
              <w:spacing w:line="320" w:lineRule="exact"/>
              <w:rPr>
                <w:rFonts w:ascii="仿宋" w:hAnsi="仿宋" w:eastAsia="仿宋" w:cs="仿宋"/>
                <w:snapToGrid/>
                <w:kern w:val="2"/>
                <w:szCs w:val="28"/>
                <w:lang w:val="en-US" w:eastAsia="zh-CN"/>
              </w:rPr>
            </w:pPr>
            <w:r>
              <w:rPr>
                <w:rFonts w:hint="eastAsia" w:ascii="仿宋" w:hAnsi="仿宋" w:eastAsia="仿宋" w:cs="仿宋"/>
                <w:szCs w:val="28"/>
                <w:lang w:eastAsia="zh-CN"/>
              </w:rPr>
              <w:t>预</w:t>
            </w:r>
            <w:r>
              <w:rPr>
                <w:rFonts w:hint="eastAsia" w:ascii="仿宋" w:hAnsi="仿宋" w:eastAsia="仿宋" w:cs="仿宋"/>
                <w:snapToGrid/>
                <w:kern w:val="2"/>
                <w:szCs w:val="28"/>
                <w:lang w:val="en-US" w:eastAsia="zh-CN"/>
              </w:rPr>
              <w:t>定损失理算师条款</w:t>
            </w:r>
          </w:p>
          <w:p>
            <w:pPr>
              <w:spacing w:line="320" w:lineRule="exact"/>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pPr>
              <w:spacing w:line="320" w:lineRule="exact"/>
              <w:rPr>
                <w:rFonts w:ascii="仿宋" w:hAnsi="仿宋" w:eastAsia="仿宋" w:cs="仿宋"/>
                <w:b/>
                <w:sz w:val="28"/>
                <w:szCs w:val="28"/>
              </w:rPr>
            </w:pPr>
            <w:r>
              <w:rPr>
                <w:rFonts w:hint="eastAsia" w:ascii="仿宋" w:hAnsi="仿宋" w:eastAsia="仿宋" w:cs="仿宋"/>
                <w:b/>
                <w:sz w:val="28"/>
                <w:szCs w:val="28"/>
              </w:rPr>
              <w:t>司法管辖</w:t>
            </w:r>
          </w:p>
        </w:tc>
        <w:tc>
          <w:tcPr>
            <w:tcW w:w="236" w:type="dxa"/>
          </w:tcPr>
          <w:p>
            <w:pPr>
              <w:spacing w:line="320" w:lineRule="exact"/>
              <w:rPr>
                <w:rFonts w:ascii="仿宋" w:hAnsi="仿宋" w:eastAsia="仿宋" w:cs="仿宋"/>
                <w:b/>
                <w:sz w:val="28"/>
                <w:szCs w:val="28"/>
              </w:rPr>
            </w:pPr>
            <w:r>
              <w:rPr>
                <w:rFonts w:hint="eastAsia" w:ascii="仿宋" w:hAnsi="仿宋" w:eastAsia="仿宋" w:cs="仿宋"/>
                <w:b/>
                <w:sz w:val="28"/>
                <w:szCs w:val="28"/>
              </w:rPr>
              <w:t>：</w:t>
            </w:r>
          </w:p>
        </w:tc>
        <w:tc>
          <w:tcPr>
            <w:tcW w:w="7145" w:type="dxa"/>
            <w:gridSpan w:val="2"/>
          </w:tcPr>
          <w:p>
            <w:pPr>
              <w:pStyle w:val="67"/>
              <w:tabs>
                <w:tab w:val="left" w:pos="0"/>
                <w:tab w:val="left" w:pos="1980"/>
                <w:tab w:val="clear" w:pos="2160"/>
                <w:tab w:val="clear" w:pos="2520"/>
              </w:tabs>
              <w:spacing w:line="320" w:lineRule="exact"/>
              <w:rPr>
                <w:rFonts w:ascii="仿宋" w:hAnsi="仿宋" w:eastAsia="仿宋" w:cs="仿宋"/>
                <w:szCs w:val="28"/>
                <w:lang w:eastAsia="zh-CN"/>
              </w:rPr>
            </w:pPr>
            <w:r>
              <w:rPr>
                <w:rFonts w:hint="eastAsia" w:ascii="仿宋" w:hAnsi="仿宋" w:eastAsia="仿宋" w:cs="仿宋"/>
                <w:szCs w:val="28"/>
                <w:lang w:eastAsia="zh-CN"/>
              </w:rPr>
              <w:t>中华人民共和国司法管辖</w:t>
            </w:r>
          </w:p>
          <w:p>
            <w:pPr>
              <w:pStyle w:val="67"/>
              <w:tabs>
                <w:tab w:val="left" w:pos="0"/>
                <w:tab w:val="left" w:pos="1980"/>
                <w:tab w:val="clear" w:pos="2160"/>
                <w:tab w:val="clear" w:pos="2520"/>
              </w:tabs>
              <w:spacing w:line="320" w:lineRule="exact"/>
              <w:rPr>
                <w:rFonts w:ascii="仿宋" w:hAnsi="仿宋" w:eastAsia="仿宋" w:cs="仿宋"/>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pPr>
              <w:spacing w:line="320" w:lineRule="exact"/>
              <w:rPr>
                <w:rFonts w:ascii="仿宋" w:hAnsi="仿宋" w:eastAsia="仿宋" w:cs="仿宋"/>
                <w:b/>
                <w:sz w:val="28"/>
                <w:szCs w:val="28"/>
              </w:rPr>
            </w:pPr>
            <w:r>
              <w:rPr>
                <w:rFonts w:hint="eastAsia" w:ascii="仿宋" w:hAnsi="仿宋" w:eastAsia="仿宋" w:cs="仿宋"/>
                <w:b/>
                <w:sz w:val="28"/>
                <w:szCs w:val="28"/>
              </w:rPr>
              <w:t>免赔额</w:t>
            </w:r>
          </w:p>
        </w:tc>
        <w:tc>
          <w:tcPr>
            <w:tcW w:w="236" w:type="dxa"/>
          </w:tcPr>
          <w:p>
            <w:pPr>
              <w:spacing w:line="320" w:lineRule="exact"/>
              <w:rPr>
                <w:rFonts w:ascii="仿宋" w:hAnsi="仿宋" w:eastAsia="仿宋" w:cs="仿宋"/>
                <w:b/>
                <w:sz w:val="28"/>
                <w:szCs w:val="28"/>
              </w:rPr>
            </w:pPr>
            <w:r>
              <w:rPr>
                <w:rFonts w:hint="eastAsia" w:ascii="仿宋" w:hAnsi="仿宋" w:eastAsia="仿宋" w:cs="仿宋"/>
                <w:b/>
                <w:sz w:val="28"/>
                <w:szCs w:val="28"/>
              </w:rPr>
              <w:t>：</w:t>
            </w:r>
          </w:p>
        </w:tc>
        <w:tc>
          <w:tcPr>
            <w:tcW w:w="7145" w:type="dxa"/>
            <w:gridSpan w:val="2"/>
          </w:tcPr>
          <w:p>
            <w:pPr>
              <w:pStyle w:val="67"/>
              <w:tabs>
                <w:tab w:val="left" w:pos="0"/>
                <w:tab w:val="left" w:pos="1980"/>
                <w:tab w:val="clear" w:pos="2160"/>
                <w:tab w:val="clear" w:pos="2520"/>
              </w:tabs>
              <w:spacing w:line="320" w:lineRule="exact"/>
              <w:rPr>
                <w:rFonts w:ascii="仿宋" w:hAnsi="仿宋" w:eastAsia="仿宋" w:cs="仿宋"/>
                <w:szCs w:val="28"/>
                <w:lang w:eastAsia="zh-CN"/>
              </w:rPr>
            </w:pPr>
            <w:r>
              <w:rPr>
                <w:rFonts w:hint="eastAsia" w:ascii="仿宋" w:hAnsi="仿宋" w:eastAsia="仿宋" w:cs="仿宋"/>
                <w:szCs w:val="28"/>
                <w:lang w:eastAsia="zh-CN"/>
              </w:rPr>
              <w:t>1、每次事故财产损失免赔额为</w:t>
            </w:r>
            <w:r>
              <w:rPr>
                <w:rFonts w:hint="eastAsia" w:ascii="仿宋" w:hAnsi="仿宋" w:eastAsia="仿宋" w:cs="仿宋"/>
                <w:szCs w:val="28"/>
                <w:lang w:val="en-US" w:eastAsia="zh-CN"/>
              </w:rPr>
              <w:t>1</w:t>
            </w:r>
            <w:r>
              <w:rPr>
                <w:rFonts w:hint="eastAsia" w:ascii="仿宋" w:hAnsi="仿宋" w:eastAsia="仿宋" w:cs="仿宋"/>
                <w:szCs w:val="28"/>
                <w:lang w:eastAsia="zh-CN"/>
              </w:rPr>
              <w:t xml:space="preserve">000元或实际财产损失的10%，以高者为准； </w:t>
            </w:r>
          </w:p>
          <w:p>
            <w:pPr>
              <w:pStyle w:val="67"/>
              <w:tabs>
                <w:tab w:val="left" w:pos="0"/>
                <w:tab w:val="left" w:pos="1980"/>
                <w:tab w:val="clear" w:pos="2160"/>
                <w:tab w:val="clear" w:pos="2520"/>
              </w:tabs>
              <w:spacing w:line="320" w:lineRule="exact"/>
              <w:rPr>
                <w:rFonts w:ascii="仿宋" w:hAnsi="仿宋" w:eastAsia="仿宋" w:cs="仿宋"/>
                <w:szCs w:val="28"/>
                <w:lang w:eastAsia="zh-CN"/>
              </w:rPr>
            </w:pPr>
            <w:r>
              <w:rPr>
                <w:rFonts w:hint="eastAsia" w:ascii="仿宋" w:hAnsi="仿宋" w:eastAsia="仿宋" w:cs="仿宋"/>
                <w:szCs w:val="28"/>
                <w:lang w:eastAsia="zh-CN"/>
              </w:rPr>
              <w:t>2、每次事故清污费用免赔额为10000元或实际清污费用的10%，以高者为准；</w:t>
            </w:r>
          </w:p>
          <w:p>
            <w:pPr>
              <w:pStyle w:val="67"/>
              <w:tabs>
                <w:tab w:val="left" w:pos="0"/>
                <w:tab w:val="left" w:pos="1980"/>
                <w:tab w:val="clear" w:pos="2160"/>
                <w:tab w:val="clear" w:pos="2520"/>
              </w:tabs>
              <w:spacing w:line="320" w:lineRule="exact"/>
              <w:rPr>
                <w:rFonts w:ascii="仿宋" w:hAnsi="仿宋" w:eastAsia="仿宋" w:cs="仿宋"/>
                <w:szCs w:val="28"/>
                <w:lang w:eastAsia="zh-CN"/>
              </w:rPr>
            </w:pPr>
            <w:r>
              <w:rPr>
                <w:rFonts w:hint="eastAsia" w:ascii="仿宋" w:hAnsi="仿宋" w:eastAsia="仿宋" w:cs="仿宋"/>
                <w:szCs w:val="28"/>
                <w:lang w:eastAsia="zh-CN"/>
              </w:rPr>
              <w:t>3、每次事故每人医疗费用免赔额为100元或每次事故每人医疗费用实际支出的10%，以高者为准。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2" w:type="dxa"/>
          </w:tcPr>
          <w:p>
            <w:pPr>
              <w:snapToGrid w:val="0"/>
              <w:spacing w:line="320" w:lineRule="exact"/>
              <w:rPr>
                <w:rFonts w:ascii="仿宋" w:hAnsi="仿宋" w:eastAsia="仿宋" w:cs="仿宋"/>
                <w:b/>
                <w:sz w:val="28"/>
                <w:szCs w:val="28"/>
              </w:rPr>
            </w:pPr>
          </w:p>
        </w:tc>
        <w:tc>
          <w:tcPr>
            <w:tcW w:w="236" w:type="dxa"/>
          </w:tcPr>
          <w:p>
            <w:pPr>
              <w:snapToGrid w:val="0"/>
              <w:spacing w:line="320" w:lineRule="exact"/>
              <w:rPr>
                <w:rFonts w:ascii="仿宋" w:hAnsi="仿宋" w:eastAsia="仿宋" w:cs="仿宋"/>
                <w:b/>
                <w:sz w:val="28"/>
                <w:szCs w:val="28"/>
              </w:rPr>
            </w:pPr>
          </w:p>
        </w:tc>
        <w:tc>
          <w:tcPr>
            <w:tcW w:w="7145" w:type="dxa"/>
            <w:gridSpan w:val="2"/>
          </w:tcPr>
          <w:p>
            <w:pPr>
              <w:spacing w:line="3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1、提供</w:t>
            </w:r>
            <w:r>
              <w:rPr>
                <w:rFonts w:hint="eastAsia" w:ascii="仿宋" w:hAnsi="仿宋" w:eastAsia="仿宋" w:cs="仿宋"/>
                <w:sz w:val="28"/>
                <w:szCs w:val="28"/>
              </w:rPr>
              <w:t>风险管理与保险知识培训</w:t>
            </w:r>
          </w:p>
          <w:p>
            <w:pPr>
              <w:spacing w:line="3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为被保人</w:t>
            </w:r>
            <w:r>
              <w:rPr>
                <w:rFonts w:hint="eastAsia" w:ascii="仿宋" w:hAnsi="仿宋" w:eastAsia="仿宋" w:cs="仿宋"/>
                <w:sz w:val="28"/>
                <w:szCs w:val="28"/>
              </w:rPr>
              <w:t>至少组织一次保险与风险管理培训或交流会议，以提高</w:t>
            </w:r>
            <w:r>
              <w:rPr>
                <w:rFonts w:hint="eastAsia" w:ascii="仿宋" w:hAnsi="仿宋" w:eastAsia="仿宋" w:cs="仿宋"/>
                <w:sz w:val="28"/>
                <w:szCs w:val="28"/>
                <w:lang w:val="en-US" w:eastAsia="zh-CN"/>
              </w:rPr>
              <w:t>被保人</w:t>
            </w:r>
            <w:r>
              <w:rPr>
                <w:rFonts w:hint="eastAsia" w:ascii="仿宋" w:hAnsi="仿宋" w:eastAsia="仿宋" w:cs="仿宋"/>
                <w:sz w:val="28"/>
                <w:szCs w:val="28"/>
              </w:rPr>
              <w:t>财务与保险管理人员、安全技术人员等的风险管理和防灾防损技能，相关费用由</w:t>
            </w:r>
            <w:r>
              <w:rPr>
                <w:rFonts w:hint="eastAsia" w:ascii="仿宋" w:hAnsi="仿宋" w:eastAsia="仿宋" w:cs="仿宋"/>
                <w:sz w:val="28"/>
                <w:szCs w:val="28"/>
                <w:lang w:val="en-US" w:eastAsia="zh-CN"/>
              </w:rPr>
              <w:t>承保人</w:t>
            </w:r>
            <w:r>
              <w:rPr>
                <w:rFonts w:hint="eastAsia" w:ascii="仿宋" w:hAnsi="仿宋" w:eastAsia="仿宋" w:cs="仿宋"/>
                <w:sz w:val="28"/>
                <w:szCs w:val="28"/>
              </w:rPr>
              <w:t>承担，具体内容、实施方案、举办时间和地点由</w:t>
            </w:r>
            <w:r>
              <w:rPr>
                <w:rFonts w:hint="eastAsia" w:ascii="仿宋" w:hAnsi="仿宋" w:eastAsia="仿宋" w:cs="仿宋"/>
                <w:sz w:val="28"/>
                <w:szCs w:val="28"/>
                <w:lang w:val="en-US" w:eastAsia="zh-CN"/>
              </w:rPr>
              <w:t>双方</w:t>
            </w:r>
            <w:r>
              <w:rPr>
                <w:rFonts w:hint="eastAsia" w:ascii="仿宋" w:hAnsi="仿宋" w:eastAsia="仿宋" w:cs="仿宋"/>
                <w:sz w:val="28"/>
                <w:szCs w:val="28"/>
              </w:rPr>
              <w:t>共同协商确定。</w:t>
            </w:r>
          </w:p>
          <w:p>
            <w:pPr>
              <w:spacing w:line="3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、防灾防损服务</w:t>
            </w:r>
          </w:p>
          <w:p>
            <w:pPr>
              <w:spacing w:line="3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为被保人提供</w:t>
            </w:r>
            <w:r>
              <w:rPr>
                <w:rFonts w:hint="eastAsia" w:ascii="仿宋" w:hAnsi="仿宋" w:eastAsia="仿宋" w:cs="仿宋"/>
                <w:sz w:val="28"/>
                <w:szCs w:val="28"/>
              </w:rPr>
              <w:t>至少两次专项风险查勘，如聘请专业检测公司对</w:t>
            </w:r>
            <w:r>
              <w:rPr>
                <w:rFonts w:hint="eastAsia" w:ascii="仿宋" w:hAnsi="仿宋" w:eastAsia="仿宋" w:cs="仿宋"/>
                <w:sz w:val="28"/>
                <w:szCs w:val="28"/>
                <w:lang w:val="en-US" w:eastAsia="zh-CN"/>
              </w:rPr>
              <w:t>被保人</w:t>
            </w:r>
            <w:r>
              <w:rPr>
                <w:rFonts w:hint="eastAsia" w:ascii="仿宋" w:hAnsi="仿宋" w:eastAsia="仿宋" w:cs="仿宋"/>
                <w:sz w:val="28"/>
                <w:szCs w:val="28"/>
              </w:rPr>
              <w:t>的房屋建筑和机器设备进行抗防雷及电气安全检测，向</w:t>
            </w:r>
            <w:r>
              <w:rPr>
                <w:rFonts w:hint="eastAsia" w:ascii="仿宋" w:hAnsi="仿宋" w:eastAsia="仿宋" w:cs="仿宋"/>
                <w:sz w:val="28"/>
                <w:szCs w:val="28"/>
                <w:lang w:val="en-US" w:eastAsia="zh-CN"/>
              </w:rPr>
              <w:t>被保人</w:t>
            </w:r>
            <w:r>
              <w:rPr>
                <w:rFonts w:hint="eastAsia" w:ascii="仿宋" w:hAnsi="仿宋" w:eastAsia="仿宋" w:cs="仿宋"/>
                <w:sz w:val="28"/>
                <w:szCs w:val="28"/>
              </w:rPr>
              <w:t>提交相关风险查勘报告，以提出有针对性的防灾防损建议，并协助</w:t>
            </w:r>
            <w:r>
              <w:rPr>
                <w:rFonts w:hint="eastAsia" w:ascii="仿宋" w:hAnsi="仿宋" w:eastAsia="仿宋" w:cs="仿宋"/>
                <w:sz w:val="28"/>
                <w:szCs w:val="28"/>
                <w:lang w:val="en-US" w:eastAsia="zh-CN"/>
              </w:rPr>
              <w:t>被保人</w:t>
            </w:r>
            <w:r>
              <w:rPr>
                <w:rFonts w:hint="eastAsia" w:ascii="仿宋" w:hAnsi="仿宋" w:eastAsia="仿宋" w:cs="仿宋"/>
                <w:sz w:val="28"/>
                <w:szCs w:val="28"/>
              </w:rPr>
              <w:t>建立风险管理档案，相关费用由</w:t>
            </w:r>
            <w:r>
              <w:rPr>
                <w:rFonts w:hint="eastAsia" w:ascii="仿宋" w:hAnsi="仿宋" w:eastAsia="仿宋" w:cs="仿宋"/>
                <w:sz w:val="28"/>
                <w:szCs w:val="28"/>
                <w:lang w:val="en-US" w:eastAsia="zh-CN"/>
              </w:rPr>
              <w:t>承保人</w:t>
            </w:r>
            <w:r>
              <w:rPr>
                <w:rFonts w:hint="eastAsia" w:ascii="仿宋" w:hAnsi="仿宋" w:eastAsia="仿宋" w:cs="仿宋"/>
                <w:sz w:val="28"/>
                <w:szCs w:val="28"/>
              </w:rPr>
              <w:t>乙方承担。</w:t>
            </w:r>
          </w:p>
          <w:p>
            <w:pPr>
              <w:spacing w:line="32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承保人</w:t>
            </w:r>
            <w:r>
              <w:rPr>
                <w:rFonts w:hint="eastAsia" w:ascii="仿宋" w:hAnsi="仿宋" w:eastAsia="仿宋" w:cs="仿宋"/>
                <w:sz w:val="28"/>
                <w:szCs w:val="28"/>
              </w:rPr>
              <w:t>协同国家气象、水文、地震等部门建立气象及地震灾害预警系统，定期或在</w:t>
            </w:r>
            <w:r>
              <w:rPr>
                <w:rFonts w:hint="eastAsia" w:ascii="仿宋" w:hAnsi="仿宋" w:eastAsia="仿宋" w:cs="仿宋"/>
                <w:sz w:val="28"/>
                <w:szCs w:val="28"/>
                <w:lang w:val="en-US" w:eastAsia="zh-CN"/>
              </w:rPr>
              <w:t>被保人</w:t>
            </w:r>
            <w:r>
              <w:rPr>
                <w:rFonts w:hint="eastAsia" w:ascii="仿宋" w:hAnsi="仿宋" w:eastAsia="仿宋" w:cs="仿宋"/>
                <w:sz w:val="28"/>
                <w:szCs w:val="28"/>
              </w:rPr>
              <w:t>需要时随时提供气象等自然灾害的年度趋势预报、汛期预报，提供火灾相关信息，并与</w:t>
            </w:r>
            <w:r>
              <w:rPr>
                <w:rFonts w:hint="eastAsia" w:ascii="仿宋" w:hAnsi="仿宋" w:eastAsia="仿宋" w:cs="仿宋"/>
                <w:sz w:val="28"/>
                <w:szCs w:val="28"/>
                <w:lang w:val="en-US" w:eastAsia="zh-CN"/>
              </w:rPr>
              <w:t>被保人</w:t>
            </w:r>
            <w:r>
              <w:rPr>
                <w:rFonts w:hint="eastAsia" w:ascii="仿宋" w:hAnsi="仿宋" w:eastAsia="仿宋" w:cs="仿宋"/>
                <w:sz w:val="28"/>
                <w:szCs w:val="28"/>
              </w:rPr>
              <w:t>一起做好这些灾害的风险控制工作。在季节性、周期性灾害发生前，组织专家进行风险评估，提出风险管理建议。</w:t>
            </w:r>
          </w:p>
          <w:p>
            <w:pPr>
              <w:spacing w:line="320" w:lineRule="exact"/>
              <w:rPr>
                <w:rFonts w:ascii="仿宋" w:hAnsi="仿宋" w:eastAsia="仿宋" w:cs="仿宋"/>
                <w:color w:val="000000"/>
                <w:sz w:val="28"/>
                <w:szCs w:val="28"/>
              </w:rPr>
            </w:pPr>
            <w:r>
              <w:rPr>
                <w:rFonts w:hint="eastAsia" w:ascii="仿宋" w:hAnsi="仿宋" w:eastAsia="仿宋" w:cs="仿宋"/>
                <w:sz w:val="28"/>
                <w:szCs w:val="28"/>
                <w:lang w:val="en-US" w:eastAsia="zh-CN"/>
              </w:rPr>
              <w:t xml:space="preserve">    3、</w:t>
            </w:r>
            <w:r>
              <w:rPr>
                <w:rFonts w:hint="eastAsia" w:ascii="仿宋" w:hAnsi="仿宋" w:eastAsia="仿宋" w:cs="仿宋"/>
                <w:sz w:val="28"/>
                <w:szCs w:val="28"/>
              </w:rPr>
              <w:t>其它根据约定的保单条款及扩展条款内容</w:t>
            </w:r>
          </w:p>
        </w:tc>
      </w:tr>
    </w:tbl>
    <w:p>
      <w:pPr>
        <w:pStyle w:val="14"/>
        <w:adjustRightInd w:val="0"/>
        <w:snapToGrid w:val="0"/>
        <w:spacing w:line="300" w:lineRule="auto"/>
        <w:rPr>
          <w:rFonts w:ascii="仿宋_GB2312" w:eastAsia="仿宋_GB2312" w:cs="仿宋_GB2312"/>
          <w:b/>
          <w:sz w:val="28"/>
          <w:szCs w:val="28"/>
        </w:rPr>
      </w:pPr>
    </w:p>
    <w:p>
      <w:pPr>
        <w:pStyle w:val="4"/>
        <w:spacing w:before="0" w:line="360" w:lineRule="auto"/>
        <w:jc w:val="left"/>
        <w:rPr>
          <w:rFonts w:ascii="仿宋" w:hAnsi="仿宋" w:eastAsia="仿宋"/>
          <w:bCs w:val="0"/>
          <w:sz w:val="28"/>
          <w:szCs w:val="28"/>
        </w:rPr>
      </w:pPr>
      <w:r>
        <w:rPr>
          <w:rFonts w:hint="eastAsia" w:ascii="Times New Roman" w:hAnsi="Times New Roman"/>
          <w:bCs w:val="0"/>
          <w:sz w:val="28"/>
          <w:szCs w:val="28"/>
        </w:rPr>
        <w:br w:type="page"/>
      </w:r>
      <w:r>
        <w:rPr>
          <w:rFonts w:hint="eastAsia" w:ascii="仿宋" w:hAnsi="仿宋" w:eastAsia="仿宋"/>
          <w:bCs w:val="0"/>
          <w:sz w:val="28"/>
          <w:szCs w:val="28"/>
        </w:rPr>
        <w:t>附件</w:t>
      </w:r>
    </w:p>
    <w:p>
      <w:pPr>
        <w:pStyle w:val="4"/>
        <w:spacing w:before="0" w:line="360" w:lineRule="auto"/>
        <w:rPr>
          <w:rFonts w:ascii="仿宋" w:hAnsi="仿宋" w:eastAsia="仿宋"/>
          <w:sz w:val="28"/>
          <w:szCs w:val="28"/>
        </w:rPr>
      </w:pPr>
      <w:r>
        <w:rPr>
          <w:rFonts w:hint="eastAsia" w:ascii="仿宋" w:hAnsi="仿宋" w:eastAsia="仿宋"/>
          <w:bCs w:val="0"/>
          <w:sz w:val="28"/>
          <w:szCs w:val="28"/>
        </w:rPr>
        <w:t>适用保单条款及扩展条款内容</w:t>
      </w:r>
    </w:p>
    <w:p>
      <w:pPr>
        <w:spacing w:line="360" w:lineRule="exact"/>
        <w:jc w:val="center"/>
        <w:rPr>
          <w:rFonts w:ascii="宋体" w:hAnsi="宋体"/>
          <w:b/>
          <w:bCs/>
          <w:sz w:val="24"/>
        </w:rPr>
      </w:pPr>
      <w:r>
        <w:rPr>
          <w:rFonts w:ascii="宋体" w:hAnsi="宋体"/>
          <w:b/>
          <w:bCs/>
          <w:sz w:val="24"/>
        </w:rPr>
        <w:t>环境污染责任保险条款</w:t>
      </w:r>
    </w:p>
    <w:p>
      <w:pPr>
        <w:spacing w:line="360" w:lineRule="exact"/>
        <w:rPr>
          <w:rFonts w:ascii="宋体" w:hAnsi="宋体"/>
          <w:sz w:val="24"/>
        </w:rPr>
      </w:pPr>
    </w:p>
    <w:p>
      <w:pPr>
        <w:spacing w:line="360" w:lineRule="exact"/>
        <w:jc w:val="center"/>
        <w:rPr>
          <w:rFonts w:ascii="宋体" w:hAnsi="宋体"/>
          <w:b/>
          <w:bCs/>
          <w:sz w:val="24"/>
        </w:rPr>
      </w:pPr>
      <w:r>
        <w:rPr>
          <w:rFonts w:ascii="宋体" w:hAnsi="宋体"/>
          <w:b/>
          <w:bCs/>
          <w:sz w:val="24"/>
        </w:rPr>
        <w:t>总   则</w:t>
      </w:r>
    </w:p>
    <w:p>
      <w:pPr>
        <w:spacing w:line="360" w:lineRule="exact"/>
        <w:jc w:val="center"/>
        <w:rPr>
          <w:rFonts w:ascii="宋体" w:hAnsi="宋体"/>
          <w:b/>
          <w:bCs/>
          <w:sz w:val="24"/>
        </w:rPr>
      </w:pPr>
    </w:p>
    <w:p>
      <w:pPr>
        <w:spacing w:line="360" w:lineRule="exact"/>
        <w:ind w:firstLine="482" w:firstLineChars="200"/>
        <w:rPr>
          <w:rFonts w:ascii="宋体" w:hAnsi="宋体"/>
          <w:sz w:val="24"/>
        </w:rPr>
      </w:pPr>
      <w:r>
        <w:rPr>
          <w:rFonts w:ascii="宋体" w:hAnsi="宋体"/>
          <w:b/>
          <w:bCs/>
          <w:sz w:val="24"/>
        </w:rPr>
        <w:t>第一条</w:t>
      </w:r>
      <w:r>
        <w:rPr>
          <w:rFonts w:ascii="宋体" w:hAnsi="宋体"/>
          <w:sz w:val="24"/>
        </w:rPr>
        <w:t xml:space="preserve">  本保险合同由保险条款、投保单、保险单以及批单组成。凡涉及本保险合同的约定，均应采用书面形式。</w:t>
      </w:r>
    </w:p>
    <w:p>
      <w:pPr>
        <w:spacing w:line="360" w:lineRule="exact"/>
        <w:ind w:firstLine="472" w:firstLineChars="196"/>
        <w:rPr>
          <w:rFonts w:ascii="宋体" w:hAnsi="宋体"/>
          <w:sz w:val="24"/>
        </w:rPr>
      </w:pPr>
      <w:r>
        <w:rPr>
          <w:rFonts w:ascii="宋体" w:hAnsi="宋体"/>
          <w:b/>
          <w:bCs/>
          <w:sz w:val="24"/>
        </w:rPr>
        <w:t xml:space="preserve">第二条  </w:t>
      </w:r>
      <w:r>
        <w:rPr>
          <w:rFonts w:ascii="宋体" w:hAnsi="宋体"/>
          <w:sz w:val="24"/>
        </w:rPr>
        <w:t>凡依照中华人民共和国法律（以下简称“依法”）设立的企事业单位、社会团体及其他组织，均可作为本保险合同的被保险人。</w:t>
      </w:r>
    </w:p>
    <w:p>
      <w:pPr>
        <w:spacing w:line="360" w:lineRule="exact"/>
        <w:jc w:val="center"/>
        <w:rPr>
          <w:rFonts w:ascii="宋体" w:hAnsi="宋体"/>
          <w:b/>
          <w:sz w:val="24"/>
        </w:rPr>
      </w:pPr>
    </w:p>
    <w:p>
      <w:pPr>
        <w:spacing w:line="360" w:lineRule="exact"/>
        <w:jc w:val="center"/>
        <w:rPr>
          <w:rFonts w:ascii="宋体" w:hAnsi="宋体"/>
          <w:b/>
          <w:sz w:val="24"/>
        </w:rPr>
      </w:pPr>
      <w:r>
        <w:rPr>
          <w:rFonts w:ascii="宋体" w:hAnsi="宋体"/>
          <w:b/>
          <w:sz w:val="24"/>
        </w:rPr>
        <w:t>保险责任</w:t>
      </w:r>
    </w:p>
    <w:p>
      <w:pPr>
        <w:spacing w:line="360" w:lineRule="exact"/>
        <w:jc w:val="center"/>
        <w:rPr>
          <w:rFonts w:ascii="宋体" w:hAnsi="宋体"/>
          <w:b/>
          <w:sz w:val="24"/>
        </w:rPr>
      </w:pPr>
    </w:p>
    <w:p>
      <w:pPr>
        <w:spacing w:line="360" w:lineRule="exact"/>
        <w:ind w:firstLine="482" w:firstLineChars="200"/>
        <w:rPr>
          <w:rFonts w:ascii="宋体" w:hAnsi="宋体"/>
          <w:b/>
          <w:sz w:val="24"/>
        </w:rPr>
      </w:pPr>
      <w:r>
        <w:rPr>
          <w:rFonts w:ascii="宋体" w:hAnsi="宋体"/>
          <w:b/>
          <w:sz w:val="24"/>
        </w:rPr>
        <w:t>第三条</w:t>
      </w:r>
      <w:r>
        <w:rPr>
          <w:rFonts w:ascii="宋体" w:hAnsi="宋体"/>
          <w:sz w:val="24"/>
        </w:rPr>
        <w:t xml:space="preserve">  </w:t>
      </w:r>
      <w:r>
        <w:rPr>
          <w:rFonts w:ascii="宋体" w:hAnsi="宋体"/>
          <w:b/>
          <w:sz w:val="24"/>
        </w:rPr>
        <w:t>第三者责任</w:t>
      </w:r>
    </w:p>
    <w:p>
      <w:pPr>
        <w:spacing w:line="360" w:lineRule="exact"/>
        <w:ind w:firstLine="480" w:firstLineChars="200"/>
        <w:rPr>
          <w:rFonts w:ascii="宋体" w:hAnsi="宋体"/>
          <w:sz w:val="24"/>
        </w:rPr>
      </w:pPr>
      <w:r>
        <w:rPr>
          <w:rFonts w:ascii="宋体" w:hAnsi="宋体"/>
          <w:sz w:val="24"/>
        </w:rPr>
        <w:t>在保险期间或本保险合同载明的追溯期内，被保险人在保险单列明的</w:t>
      </w:r>
      <w:r>
        <w:rPr>
          <w:rFonts w:ascii="宋体" w:hAnsi="宋体"/>
          <w:b/>
          <w:sz w:val="24"/>
        </w:rPr>
        <w:t>保险地址</w:t>
      </w:r>
      <w:r>
        <w:rPr>
          <w:rFonts w:ascii="宋体" w:hAnsi="宋体"/>
          <w:sz w:val="24"/>
        </w:rPr>
        <w:t>内依法从事生产经营活动时，由于</w:t>
      </w:r>
      <w:r>
        <w:rPr>
          <w:rFonts w:ascii="宋体" w:hAnsi="宋体"/>
          <w:b/>
          <w:sz w:val="24"/>
        </w:rPr>
        <w:t>突发意外事故</w:t>
      </w:r>
      <w:r>
        <w:rPr>
          <w:rFonts w:ascii="宋体" w:hAnsi="宋体"/>
          <w:sz w:val="24"/>
        </w:rPr>
        <w:t>导致</w:t>
      </w:r>
      <w:r>
        <w:rPr>
          <w:rFonts w:ascii="宋体" w:hAnsi="宋体"/>
          <w:b/>
          <w:sz w:val="24"/>
        </w:rPr>
        <w:t>有毒有害物质</w:t>
      </w:r>
      <w:r>
        <w:rPr>
          <w:rFonts w:ascii="宋体" w:hAnsi="宋体"/>
          <w:sz w:val="24"/>
        </w:rPr>
        <w:t>释放、散布、泄漏、溢出或逸出，造成本保险合同列明的</w:t>
      </w:r>
      <w:r>
        <w:rPr>
          <w:rFonts w:ascii="宋体" w:hAnsi="宋体"/>
          <w:b/>
          <w:sz w:val="24"/>
        </w:rPr>
        <w:t>承保区域</w:t>
      </w:r>
      <w:r>
        <w:rPr>
          <w:rFonts w:ascii="宋体" w:hAnsi="宋体"/>
          <w:sz w:val="24"/>
        </w:rPr>
        <w:t>内的第三者遭受人身伤亡或直接财产损失，经国家县级以上（含县级）人民政府环境保护管理部门或具有相关资质的鉴定机构认定为突发意外环境污染事故，由</w:t>
      </w:r>
      <w:r>
        <w:rPr>
          <w:rFonts w:ascii="宋体" w:hAnsi="宋体"/>
          <w:b/>
          <w:sz w:val="24"/>
        </w:rPr>
        <w:t>第三者</w:t>
      </w:r>
      <w:r>
        <w:rPr>
          <w:rFonts w:ascii="宋体" w:hAnsi="宋体"/>
          <w:sz w:val="24"/>
        </w:rPr>
        <w:t>在保险期间内首次向被保险人提出损害赔偿请求，依照中华人民共和国法律（不包括港澳台地区法律）应由被保险人承担的经济赔偿责任，保险人按照本保险合同的约定负责赔偿。</w:t>
      </w:r>
    </w:p>
    <w:p>
      <w:pPr>
        <w:spacing w:line="360" w:lineRule="exact"/>
        <w:ind w:firstLine="480" w:firstLineChars="200"/>
        <w:rPr>
          <w:rFonts w:ascii="宋体" w:hAnsi="宋体"/>
          <w:sz w:val="24"/>
        </w:rPr>
      </w:pPr>
      <w:r>
        <w:rPr>
          <w:rFonts w:ascii="宋体" w:hAnsi="宋体"/>
          <w:sz w:val="24"/>
        </w:rPr>
        <w:t>承保区域的具体范围由保险人与投保人协商确定，并在保险合同中载明。</w:t>
      </w:r>
    </w:p>
    <w:p>
      <w:pPr>
        <w:spacing w:line="360" w:lineRule="exact"/>
        <w:ind w:firstLine="482" w:firstLineChars="200"/>
        <w:rPr>
          <w:rFonts w:ascii="宋体" w:hAnsi="宋体"/>
          <w:b/>
          <w:sz w:val="24"/>
        </w:rPr>
      </w:pPr>
      <w:r>
        <w:rPr>
          <w:rFonts w:ascii="宋体" w:hAnsi="宋体"/>
          <w:b/>
          <w:sz w:val="24"/>
        </w:rPr>
        <w:t>第四条  清污费用</w:t>
      </w:r>
    </w:p>
    <w:p>
      <w:pPr>
        <w:spacing w:line="360" w:lineRule="exact"/>
        <w:ind w:firstLine="480" w:firstLineChars="200"/>
        <w:rPr>
          <w:rFonts w:ascii="宋体" w:hAnsi="宋体"/>
          <w:sz w:val="24"/>
        </w:rPr>
      </w:pPr>
      <w:r>
        <w:rPr>
          <w:rFonts w:ascii="宋体" w:hAnsi="宋体"/>
          <w:sz w:val="24"/>
        </w:rPr>
        <w:t>被保险人因发生保险事故而对承保区域内非自有场地支出的合理的、必要的</w:t>
      </w:r>
      <w:r>
        <w:rPr>
          <w:rFonts w:ascii="宋体" w:hAnsi="宋体"/>
          <w:b/>
          <w:sz w:val="24"/>
        </w:rPr>
        <w:t>清污费用</w:t>
      </w:r>
      <w:r>
        <w:rPr>
          <w:rFonts w:ascii="宋体" w:hAnsi="宋体"/>
          <w:sz w:val="24"/>
        </w:rPr>
        <w:t>，保险人按照本保险合同约定负责赔偿。</w:t>
      </w:r>
    </w:p>
    <w:p>
      <w:pPr>
        <w:spacing w:line="360" w:lineRule="exact"/>
        <w:ind w:firstLine="482" w:firstLineChars="200"/>
        <w:rPr>
          <w:rFonts w:ascii="宋体" w:hAnsi="宋体"/>
          <w:b/>
          <w:sz w:val="24"/>
        </w:rPr>
      </w:pPr>
      <w:r>
        <w:rPr>
          <w:rFonts w:ascii="宋体" w:hAnsi="宋体"/>
          <w:b/>
          <w:sz w:val="24"/>
        </w:rPr>
        <w:t>第五条</w:t>
      </w:r>
      <w:r>
        <w:rPr>
          <w:rFonts w:ascii="宋体" w:hAnsi="宋体"/>
          <w:sz w:val="24"/>
        </w:rPr>
        <w:t xml:space="preserve">  </w:t>
      </w:r>
      <w:r>
        <w:rPr>
          <w:rFonts w:ascii="宋体" w:hAnsi="宋体"/>
          <w:b/>
          <w:sz w:val="24"/>
        </w:rPr>
        <w:t>法律费用</w:t>
      </w:r>
    </w:p>
    <w:p>
      <w:pPr>
        <w:spacing w:line="360" w:lineRule="exact"/>
        <w:ind w:firstLine="480" w:firstLineChars="200"/>
        <w:rPr>
          <w:rFonts w:ascii="宋体" w:hAnsi="宋体"/>
          <w:sz w:val="24"/>
        </w:rPr>
      </w:pPr>
      <w:r>
        <w:rPr>
          <w:rFonts w:ascii="宋体" w:hAnsi="宋体"/>
          <w:sz w:val="24"/>
        </w:rPr>
        <w:t>保险事故发生后，被保险人因保险事故而被提起仲裁或者诉讼的，对应由被保险人支付的仲裁或诉讼费用以及事先经保险人书面同意支付的其它必要的、合理的费用（以下简称“法律费用”），保险人按照本保险合同约定也负责赔偿。</w:t>
      </w:r>
    </w:p>
    <w:p>
      <w:pPr>
        <w:spacing w:line="360" w:lineRule="exact"/>
        <w:ind w:firstLine="482" w:firstLineChars="200"/>
        <w:jc w:val="center"/>
        <w:rPr>
          <w:rFonts w:ascii="宋体" w:hAnsi="宋体"/>
          <w:b/>
          <w:bCs/>
          <w:sz w:val="24"/>
        </w:rPr>
      </w:pPr>
    </w:p>
    <w:p>
      <w:pPr>
        <w:spacing w:line="360" w:lineRule="exact"/>
        <w:ind w:firstLine="482" w:firstLineChars="200"/>
        <w:jc w:val="center"/>
        <w:rPr>
          <w:rFonts w:ascii="宋体" w:hAnsi="宋体"/>
          <w:b/>
          <w:bCs/>
          <w:sz w:val="24"/>
        </w:rPr>
      </w:pPr>
      <w:r>
        <w:rPr>
          <w:rFonts w:ascii="宋体" w:hAnsi="宋体"/>
          <w:b/>
          <w:bCs/>
          <w:sz w:val="24"/>
        </w:rPr>
        <w:t>责任免除</w:t>
      </w:r>
    </w:p>
    <w:p>
      <w:pPr>
        <w:spacing w:line="360" w:lineRule="exact"/>
        <w:ind w:firstLine="482" w:firstLineChars="200"/>
        <w:jc w:val="center"/>
        <w:rPr>
          <w:rFonts w:ascii="宋体" w:hAnsi="宋体"/>
          <w:b/>
          <w:bCs/>
          <w:sz w:val="24"/>
        </w:rPr>
      </w:pPr>
    </w:p>
    <w:p>
      <w:pPr>
        <w:spacing w:line="360" w:lineRule="exact"/>
        <w:ind w:firstLine="482" w:firstLineChars="200"/>
        <w:rPr>
          <w:rFonts w:ascii="宋体" w:hAnsi="宋体"/>
          <w:sz w:val="24"/>
        </w:rPr>
      </w:pPr>
      <w:r>
        <w:rPr>
          <w:rFonts w:ascii="宋体" w:hAnsi="宋体"/>
          <w:b/>
          <w:bCs/>
          <w:sz w:val="24"/>
        </w:rPr>
        <w:t xml:space="preserve">第六条  </w:t>
      </w:r>
      <w:r>
        <w:rPr>
          <w:rFonts w:ascii="宋体" w:hAnsi="宋体"/>
          <w:b/>
          <w:sz w:val="24"/>
        </w:rPr>
        <w:t>下列原因造成的损失、费用和责任，保险人不负责赔偿</w:t>
      </w:r>
      <w:r>
        <w:rPr>
          <w:rFonts w:ascii="宋体" w:hAnsi="宋体"/>
          <w:sz w:val="24"/>
        </w:rPr>
        <w:t>：</w:t>
      </w:r>
    </w:p>
    <w:p>
      <w:pPr>
        <w:spacing w:line="360" w:lineRule="exact"/>
        <w:ind w:firstLine="482" w:firstLineChars="200"/>
        <w:rPr>
          <w:rFonts w:ascii="宋体" w:hAnsi="宋体"/>
          <w:b/>
          <w:sz w:val="24"/>
        </w:rPr>
      </w:pPr>
      <w:r>
        <w:rPr>
          <w:rFonts w:ascii="宋体" w:hAnsi="宋体"/>
          <w:b/>
          <w:sz w:val="24"/>
        </w:rPr>
        <w:t>（一）投保人、被保险人或其工作人员的故意行为、犯罪行为或重大过失行为；</w:t>
      </w:r>
    </w:p>
    <w:p>
      <w:pPr>
        <w:spacing w:line="360" w:lineRule="exact"/>
        <w:ind w:firstLine="482" w:firstLineChars="200"/>
        <w:rPr>
          <w:rFonts w:ascii="宋体" w:hAnsi="宋体"/>
          <w:b/>
          <w:sz w:val="24"/>
        </w:rPr>
      </w:pPr>
      <w:r>
        <w:rPr>
          <w:rFonts w:ascii="宋体" w:hAnsi="宋体"/>
          <w:b/>
          <w:sz w:val="24"/>
        </w:rPr>
        <w:t>（二）战争、敌对行动、军事行为、武装冲突、罢工、骚乱、暴动、恐怖活动、盗窃、抢劫；</w:t>
      </w:r>
    </w:p>
    <w:p>
      <w:pPr>
        <w:spacing w:line="360" w:lineRule="exact"/>
        <w:ind w:firstLine="482" w:firstLineChars="200"/>
        <w:rPr>
          <w:rFonts w:ascii="宋体" w:hAnsi="宋体"/>
          <w:b/>
          <w:sz w:val="24"/>
        </w:rPr>
      </w:pPr>
      <w:r>
        <w:rPr>
          <w:rFonts w:ascii="宋体" w:hAnsi="宋体"/>
          <w:b/>
          <w:sz w:val="24"/>
        </w:rPr>
        <w:t>（三）核反应、核子辐射、电磁辐射、核污染及其他放射性污染和光电、噪音、微生物质污染；</w:t>
      </w:r>
    </w:p>
    <w:p>
      <w:pPr>
        <w:spacing w:line="360" w:lineRule="exact"/>
        <w:ind w:firstLine="482" w:firstLineChars="200"/>
        <w:rPr>
          <w:rFonts w:ascii="宋体" w:hAnsi="宋体"/>
          <w:b/>
          <w:sz w:val="24"/>
        </w:rPr>
      </w:pPr>
      <w:r>
        <w:rPr>
          <w:rFonts w:ascii="宋体" w:hAnsi="宋体"/>
          <w:b/>
          <w:sz w:val="24"/>
        </w:rPr>
        <w:t>（四）硅、石棉、转基因物质及其制品引起的索赔；</w:t>
      </w:r>
    </w:p>
    <w:p>
      <w:pPr>
        <w:spacing w:line="360" w:lineRule="exact"/>
        <w:ind w:firstLine="482" w:firstLineChars="200"/>
        <w:rPr>
          <w:rFonts w:ascii="宋体" w:hAnsi="宋体"/>
          <w:b/>
          <w:sz w:val="24"/>
        </w:rPr>
      </w:pPr>
      <w:r>
        <w:rPr>
          <w:rFonts w:ascii="宋体" w:hAnsi="宋体"/>
          <w:b/>
          <w:sz w:val="24"/>
        </w:rPr>
        <w:t>（五）行政行为或司法行为；</w:t>
      </w:r>
    </w:p>
    <w:p>
      <w:pPr>
        <w:spacing w:line="360" w:lineRule="exact"/>
        <w:ind w:firstLine="482" w:firstLineChars="200"/>
        <w:rPr>
          <w:rFonts w:ascii="宋体" w:hAnsi="宋体"/>
          <w:b/>
          <w:sz w:val="24"/>
        </w:rPr>
      </w:pPr>
      <w:r>
        <w:rPr>
          <w:rFonts w:ascii="宋体" w:hAnsi="宋体"/>
          <w:b/>
          <w:sz w:val="24"/>
        </w:rPr>
        <w:t>（六）自然灾害；</w:t>
      </w:r>
    </w:p>
    <w:p>
      <w:pPr>
        <w:spacing w:line="360" w:lineRule="exact"/>
        <w:ind w:firstLine="482" w:firstLineChars="200"/>
        <w:rPr>
          <w:rFonts w:ascii="宋体" w:hAnsi="宋体"/>
          <w:b/>
          <w:sz w:val="24"/>
        </w:rPr>
      </w:pPr>
      <w:r>
        <w:rPr>
          <w:rFonts w:ascii="宋体" w:hAnsi="宋体"/>
          <w:b/>
          <w:sz w:val="24"/>
        </w:rPr>
        <w:t xml:space="preserve">（七）因交通工具导致的任何索赔； </w:t>
      </w:r>
    </w:p>
    <w:p>
      <w:pPr>
        <w:spacing w:line="360" w:lineRule="exact"/>
        <w:ind w:firstLine="482" w:firstLineChars="200"/>
        <w:rPr>
          <w:rFonts w:ascii="宋体" w:hAnsi="宋体"/>
          <w:b/>
          <w:sz w:val="24"/>
        </w:rPr>
      </w:pPr>
      <w:r>
        <w:rPr>
          <w:rFonts w:ascii="宋体" w:hAnsi="宋体"/>
          <w:b/>
          <w:sz w:val="24"/>
        </w:rPr>
        <w:t>（八）因酸雨导致的任何索赔；</w:t>
      </w:r>
    </w:p>
    <w:p>
      <w:pPr>
        <w:spacing w:line="360" w:lineRule="exact"/>
        <w:ind w:firstLine="482" w:firstLineChars="200"/>
        <w:rPr>
          <w:rFonts w:ascii="宋体" w:hAnsi="宋体"/>
          <w:b/>
          <w:sz w:val="24"/>
        </w:rPr>
      </w:pPr>
      <w:r>
        <w:rPr>
          <w:rFonts w:ascii="宋体" w:hAnsi="宋体"/>
          <w:b/>
          <w:sz w:val="24"/>
        </w:rPr>
        <w:t>（九）投保人、被保险人在投保之前已经知道或可以合理预见的索赔；</w:t>
      </w:r>
    </w:p>
    <w:p>
      <w:pPr>
        <w:spacing w:line="360" w:lineRule="exact"/>
        <w:ind w:firstLine="482" w:firstLineChars="200"/>
        <w:rPr>
          <w:rFonts w:ascii="宋体" w:hAnsi="宋体"/>
          <w:b/>
          <w:sz w:val="24"/>
        </w:rPr>
      </w:pPr>
      <w:r>
        <w:rPr>
          <w:rFonts w:ascii="宋体" w:hAnsi="宋体"/>
          <w:b/>
          <w:sz w:val="24"/>
        </w:rPr>
        <w:t>（十）被保险人从事业务活动过程中因业务的需要所进行的经常性排污行为所导致的渐进性污染。</w:t>
      </w:r>
    </w:p>
    <w:p>
      <w:pPr>
        <w:spacing w:line="360" w:lineRule="exact"/>
        <w:ind w:firstLine="482" w:firstLineChars="200"/>
        <w:rPr>
          <w:rFonts w:ascii="宋体" w:hAnsi="宋体"/>
          <w:b/>
          <w:sz w:val="24"/>
        </w:rPr>
      </w:pPr>
      <w:r>
        <w:rPr>
          <w:rFonts w:ascii="宋体" w:hAnsi="宋体"/>
          <w:b/>
          <w:bCs/>
          <w:sz w:val="24"/>
        </w:rPr>
        <w:t xml:space="preserve">第七条  </w:t>
      </w:r>
      <w:r>
        <w:rPr>
          <w:rFonts w:ascii="宋体" w:hAnsi="宋体"/>
          <w:b/>
          <w:sz w:val="24"/>
        </w:rPr>
        <w:t>下列损失、费用和责任，保险人也不负责赔偿：</w:t>
      </w:r>
    </w:p>
    <w:p>
      <w:pPr>
        <w:spacing w:line="360" w:lineRule="exact"/>
        <w:ind w:firstLine="540"/>
        <w:rPr>
          <w:rFonts w:ascii="宋体" w:hAnsi="宋体"/>
          <w:b/>
          <w:sz w:val="24"/>
        </w:rPr>
      </w:pPr>
      <w:r>
        <w:rPr>
          <w:rFonts w:ascii="宋体" w:hAnsi="宋体"/>
          <w:b/>
          <w:sz w:val="24"/>
        </w:rPr>
        <w:t>（一）被保险人或其工作人员的任何损失或赔偿责任；</w:t>
      </w:r>
    </w:p>
    <w:p>
      <w:pPr>
        <w:spacing w:line="360" w:lineRule="exact"/>
        <w:ind w:firstLine="540"/>
        <w:rPr>
          <w:rFonts w:ascii="宋体" w:hAnsi="宋体"/>
          <w:b/>
          <w:sz w:val="24"/>
        </w:rPr>
      </w:pPr>
      <w:r>
        <w:rPr>
          <w:rFonts w:ascii="宋体" w:hAnsi="宋体"/>
          <w:b/>
          <w:sz w:val="24"/>
        </w:rPr>
        <w:t>（二）水体、大气、土壤等自然资源的损失以及其他生态损害；</w:t>
      </w:r>
    </w:p>
    <w:p>
      <w:pPr>
        <w:spacing w:line="360" w:lineRule="exact"/>
        <w:ind w:firstLine="540"/>
        <w:rPr>
          <w:rFonts w:ascii="宋体" w:hAnsi="宋体"/>
          <w:b/>
          <w:sz w:val="24"/>
        </w:rPr>
      </w:pPr>
      <w:r>
        <w:rPr>
          <w:rFonts w:ascii="宋体" w:hAnsi="宋体"/>
          <w:b/>
          <w:sz w:val="24"/>
        </w:rPr>
        <w:t>（三）由于石油、天然气勘探、开采所造成的任何损失、费用、责任；</w:t>
      </w:r>
    </w:p>
    <w:p>
      <w:pPr>
        <w:spacing w:line="360" w:lineRule="exact"/>
        <w:ind w:firstLine="540"/>
        <w:rPr>
          <w:rFonts w:ascii="宋体" w:hAnsi="宋体"/>
          <w:b/>
          <w:sz w:val="24"/>
        </w:rPr>
      </w:pPr>
      <w:r>
        <w:rPr>
          <w:rFonts w:ascii="宋体" w:hAnsi="宋体"/>
          <w:b/>
          <w:sz w:val="24"/>
        </w:rPr>
        <w:t>（四）由于船舶上的油或其他有害物质的排放或泄漏，或由于存在这种威胁而导致的任何损失、费用、责任；</w:t>
      </w:r>
    </w:p>
    <w:p>
      <w:pPr>
        <w:spacing w:line="360" w:lineRule="exact"/>
        <w:ind w:firstLine="540"/>
        <w:rPr>
          <w:rFonts w:ascii="宋体" w:hAnsi="宋体"/>
          <w:b/>
          <w:sz w:val="24"/>
        </w:rPr>
      </w:pPr>
      <w:r>
        <w:rPr>
          <w:rFonts w:ascii="宋体" w:hAnsi="宋体"/>
          <w:b/>
          <w:sz w:val="24"/>
        </w:rPr>
        <w:t>（五）保险单列明的追溯日期之前发生的污染事故引起的损失、费用和责任；</w:t>
      </w:r>
    </w:p>
    <w:p>
      <w:pPr>
        <w:snapToGrid w:val="0"/>
        <w:spacing w:line="360" w:lineRule="exact"/>
        <w:ind w:firstLine="482" w:firstLineChars="200"/>
        <w:rPr>
          <w:rFonts w:ascii="宋体" w:hAnsi="宋体"/>
          <w:b/>
          <w:sz w:val="24"/>
        </w:rPr>
      </w:pPr>
      <w:r>
        <w:rPr>
          <w:rFonts w:ascii="宋体" w:hAnsi="宋体"/>
          <w:b/>
          <w:sz w:val="24"/>
        </w:rPr>
        <w:t>（六）由于被保险人所生产或销售的产品自身原因导致保险地址之外发生的任何污染损失、费用和责任；</w:t>
      </w:r>
    </w:p>
    <w:p>
      <w:pPr>
        <w:spacing w:line="360" w:lineRule="exact"/>
        <w:ind w:firstLine="540"/>
        <w:rPr>
          <w:rFonts w:ascii="宋体" w:hAnsi="宋体"/>
          <w:b/>
          <w:sz w:val="24"/>
        </w:rPr>
      </w:pPr>
      <w:r>
        <w:rPr>
          <w:rFonts w:ascii="宋体" w:hAnsi="宋体"/>
          <w:b/>
          <w:sz w:val="24"/>
        </w:rPr>
        <w:t>（七）被保险人应该承担的合同责任，但无合同存在时仍然应由被保险人承担的法律责任不在此限；</w:t>
      </w:r>
    </w:p>
    <w:p>
      <w:pPr>
        <w:spacing w:line="360" w:lineRule="exact"/>
        <w:ind w:firstLine="540"/>
        <w:rPr>
          <w:rFonts w:ascii="宋体" w:hAnsi="宋体"/>
          <w:b/>
          <w:sz w:val="24"/>
        </w:rPr>
      </w:pPr>
      <w:r>
        <w:rPr>
          <w:rFonts w:ascii="宋体" w:hAnsi="宋体"/>
          <w:b/>
          <w:sz w:val="24"/>
        </w:rPr>
        <w:t>（八）因环境污染间接受损的第三者的人身伤亡和财产损失；</w:t>
      </w:r>
    </w:p>
    <w:p>
      <w:pPr>
        <w:tabs>
          <w:tab w:val="right" w:pos="8306"/>
        </w:tabs>
        <w:spacing w:line="360" w:lineRule="exact"/>
        <w:ind w:firstLine="540"/>
        <w:rPr>
          <w:rFonts w:ascii="宋体" w:hAnsi="宋体"/>
          <w:b/>
          <w:sz w:val="24"/>
        </w:rPr>
      </w:pPr>
      <w:r>
        <w:rPr>
          <w:rFonts w:ascii="宋体" w:hAnsi="宋体"/>
          <w:b/>
          <w:sz w:val="24"/>
        </w:rPr>
        <w:t>（九）罚款、罚金、惩罚性赔偿；</w:t>
      </w:r>
    </w:p>
    <w:p>
      <w:pPr>
        <w:spacing w:line="360" w:lineRule="exact"/>
        <w:ind w:firstLine="555"/>
        <w:rPr>
          <w:rFonts w:ascii="宋体" w:hAnsi="宋体"/>
          <w:b/>
          <w:sz w:val="24"/>
        </w:rPr>
      </w:pPr>
      <w:r>
        <w:rPr>
          <w:rFonts w:ascii="宋体" w:hAnsi="宋体"/>
          <w:b/>
          <w:sz w:val="24"/>
        </w:rPr>
        <w:t>（十）精神损害赔偿；</w:t>
      </w:r>
    </w:p>
    <w:p>
      <w:pPr>
        <w:spacing w:line="360" w:lineRule="exact"/>
        <w:ind w:firstLine="555"/>
        <w:rPr>
          <w:rFonts w:ascii="宋体" w:hAnsi="宋体"/>
          <w:sz w:val="24"/>
        </w:rPr>
      </w:pPr>
      <w:r>
        <w:rPr>
          <w:rFonts w:ascii="宋体" w:hAnsi="宋体"/>
          <w:b/>
          <w:sz w:val="24"/>
        </w:rPr>
        <w:t>（十一）本保险合同中载明的免赔额或者按本保险合同中载明的免赔率计算的免赔额。</w:t>
      </w:r>
    </w:p>
    <w:p>
      <w:pPr>
        <w:spacing w:line="360" w:lineRule="exact"/>
        <w:ind w:firstLine="482" w:firstLineChars="200"/>
        <w:rPr>
          <w:rFonts w:ascii="宋体" w:hAnsi="宋体"/>
          <w:b/>
          <w:sz w:val="24"/>
        </w:rPr>
      </w:pPr>
      <w:r>
        <w:rPr>
          <w:rFonts w:ascii="宋体" w:hAnsi="宋体"/>
          <w:b/>
          <w:bCs/>
          <w:sz w:val="24"/>
        </w:rPr>
        <w:t>第八条</w:t>
      </w:r>
      <w:r>
        <w:rPr>
          <w:rFonts w:ascii="宋体" w:hAnsi="宋体"/>
          <w:b/>
          <w:sz w:val="24"/>
        </w:rPr>
        <w:t xml:space="preserve">  保险事故发生时被保险人具有下列情形的，保险人不负责赔偿：</w:t>
      </w:r>
    </w:p>
    <w:p>
      <w:pPr>
        <w:spacing w:line="360" w:lineRule="exact"/>
        <w:ind w:firstLine="482" w:firstLineChars="200"/>
        <w:rPr>
          <w:rFonts w:ascii="宋体" w:hAnsi="宋体"/>
          <w:b/>
          <w:sz w:val="24"/>
        </w:rPr>
      </w:pPr>
      <w:r>
        <w:rPr>
          <w:rFonts w:ascii="宋体" w:hAnsi="宋体"/>
          <w:b/>
          <w:sz w:val="24"/>
        </w:rPr>
        <w:t>（一）生产设备、生产装置、仓储等未依法批准建造，或擅自改变设施且未依法办理相应手续的；</w:t>
      </w:r>
    </w:p>
    <w:p>
      <w:pPr>
        <w:spacing w:line="360" w:lineRule="exact"/>
        <w:ind w:firstLine="540"/>
        <w:rPr>
          <w:rFonts w:ascii="宋体" w:hAnsi="宋体"/>
          <w:b/>
          <w:sz w:val="24"/>
        </w:rPr>
      </w:pPr>
      <w:r>
        <w:rPr>
          <w:rFonts w:ascii="宋体" w:hAnsi="宋体"/>
          <w:b/>
          <w:sz w:val="24"/>
        </w:rPr>
        <w:t>（二）生产设备、装置、仓储或承保区域被转让、弃置、赠予或被查封，或不在被保险人控制范围内的。</w:t>
      </w:r>
    </w:p>
    <w:p>
      <w:pPr>
        <w:pStyle w:val="83"/>
        <w:adjustRightInd/>
        <w:spacing w:line="360" w:lineRule="exact"/>
        <w:rPr>
          <w:rFonts w:ascii="宋体" w:hAnsi="宋体"/>
          <w:b/>
          <w:kern w:val="2"/>
          <w:szCs w:val="24"/>
        </w:rPr>
      </w:pPr>
      <w:r>
        <w:rPr>
          <w:rFonts w:ascii="宋体" w:hAnsi="宋体"/>
          <w:b/>
          <w:bCs/>
          <w:kern w:val="2"/>
          <w:szCs w:val="24"/>
        </w:rPr>
        <w:t xml:space="preserve">    第九条  </w:t>
      </w:r>
      <w:r>
        <w:rPr>
          <w:rFonts w:ascii="宋体" w:hAnsi="宋体"/>
          <w:b/>
          <w:kern w:val="2"/>
          <w:szCs w:val="24"/>
        </w:rPr>
        <w:t>其它不属于本保险责任范围的损失、费用和责任，保险人</w:t>
      </w:r>
      <w:r>
        <w:rPr>
          <w:rFonts w:ascii="宋体" w:hAnsi="宋体"/>
          <w:b/>
          <w:szCs w:val="24"/>
        </w:rPr>
        <w:t>也</w:t>
      </w:r>
      <w:r>
        <w:rPr>
          <w:rFonts w:ascii="宋体" w:hAnsi="宋体"/>
          <w:b/>
          <w:kern w:val="2"/>
          <w:szCs w:val="24"/>
        </w:rPr>
        <w:t>不负责赔偿。</w:t>
      </w:r>
    </w:p>
    <w:p>
      <w:pPr>
        <w:spacing w:line="360" w:lineRule="exact"/>
        <w:ind w:firstLine="482" w:firstLineChars="200"/>
        <w:jc w:val="center"/>
        <w:rPr>
          <w:rFonts w:ascii="宋体" w:hAnsi="宋体"/>
          <w:b/>
          <w:bCs/>
          <w:sz w:val="24"/>
        </w:rPr>
      </w:pPr>
    </w:p>
    <w:p>
      <w:pPr>
        <w:spacing w:line="360" w:lineRule="exact"/>
        <w:ind w:firstLine="482" w:firstLineChars="200"/>
        <w:jc w:val="center"/>
        <w:rPr>
          <w:rFonts w:ascii="宋体" w:hAnsi="宋体"/>
          <w:b/>
          <w:bCs/>
          <w:sz w:val="24"/>
        </w:rPr>
      </w:pPr>
      <w:r>
        <w:rPr>
          <w:rFonts w:ascii="宋体" w:hAnsi="宋体"/>
          <w:b/>
          <w:bCs/>
          <w:sz w:val="24"/>
        </w:rPr>
        <w:t>责任限额与免赔额（率）</w:t>
      </w:r>
    </w:p>
    <w:p>
      <w:pPr>
        <w:spacing w:line="360" w:lineRule="exact"/>
        <w:ind w:firstLine="482" w:firstLineChars="200"/>
        <w:jc w:val="center"/>
        <w:rPr>
          <w:rFonts w:ascii="宋体" w:hAnsi="宋体"/>
          <w:b/>
          <w:bCs/>
          <w:sz w:val="24"/>
        </w:rPr>
      </w:pPr>
    </w:p>
    <w:p>
      <w:pPr>
        <w:spacing w:line="360" w:lineRule="exact"/>
        <w:ind w:firstLine="482" w:firstLineChars="200"/>
        <w:rPr>
          <w:rFonts w:ascii="宋体" w:hAnsi="宋体"/>
          <w:sz w:val="24"/>
        </w:rPr>
      </w:pPr>
      <w:r>
        <w:rPr>
          <w:rFonts w:ascii="宋体" w:hAnsi="宋体"/>
          <w:b/>
          <w:sz w:val="24"/>
        </w:rPr>
        <w:t xml:space="preserve">第十条  </w:t>
      </w:r>
      <w:r>
        <w:rPr>
          <w:rFonts w:ascii="宋体" w:hAnsi="宋体"/>
          <w:sz w:val="24"/>
        </w:rPr>
        <w:t>在本保险条款第三条和第四条项下，本保险合同设每次事故第三者责任限额、每次事故清污费用责任限额、累计责任限额。除另有约定外，每次事故第三者责任限额项下设每次事故每人人身伤亡责任限额和每次事故每人财产损失责任限额，每次事故每人人身伤亡责任限额项下设每次事故每人医疗费用责任限额。</w:t>
      </w:r>
    </w:p>
    <w:p>
      <w:pPr>
        <w:spacing w:line="360" w:lineRule="exact"/>
        <w:ind w:firstLine="480" w:firstLineChars="200"/>
        <w:rPr>
          <w:rFonts w:ascii="宋体" w:hAnsi="宋体"/>
          <w:sz w:val="24"/>
        </w:rPr>
      </w:pPr>
      <w:r>
        <w:rPr>
          <w:rFonts w:ascii="宋体" w:hAnsi="宋体"/>
          <w:sz w:val="24"/>
        </w:rPr>
        <w:t>在本保险条款第五条项下，本保险合同设每次事故法律费用责任限额和法律费用累计责任限额。</w:t>
      </w:r>
    </w:p>
    <w:p>
      <w:pPr>
        <w:spacing w:line="360" w:lineRule="exact"/>
        <w:ind w:firstLine="480" w:firstLineChars="200"/>
        <w:rPr>
          <w:rFonts w:ascii="宋体" w:hAnsi="宋体"/>
          <w:sz w:val="24"/>
        </w:rPr>
      </w:pPr>
      <w:r>
        <w:rPr>
          <w:rFonts w:ascii="宋体" w:hAnsi="宋体"/>
          <w:sz w:val="24"/>
        </w:rPr>
        <w:t>以上各项责任限额由投保人和保险人协商确定，并在保险合同中载明。</w:t>
      </w:r>
    </w:p>
    <w:p>
      <w:pPr>
        <w:spacing w:line="360" w:lineRule="exact"/>
        <w:ind w:firstLine="482" w:firstLineChars="200"/>
        <w:rPr>
          <w:rFonts w:ascii="宋体" w:hAnsi="宋体"/>
          <w:sz w:val="24"/>
        </w:rPr>
      </w:pPr>
      <w:r>
        <w:rPr>
          <w:rFonts w:ascii="宋体" w:hAnsi="宋体"/>
          <w:b/>
          <w:bCs/>
          <w:sz w:val="24"/>
        </w:rPr>
        <w:t>第十一条</w:t>
      </w:r>
      <w:r>
        <w:rPr>
          <w:rFonts w:ascii="宋体" w:hAnsi="宋体"/>
          <w:sz w:val="24"/>
        </w:rPr>
        <w:t xml:space="preserve">  每次事故每人医疗费用免赔额（率）、每次事故财产损失免赔额（率）和每次事故清污费用免赔额（率）由投保人与保险人在签订保险合同时协商确定，并在保险合同中载明。</w:t>
      </w:r>
    </w:p>
    <w:p>
      <w:pPr>
        <w:spacing w:line="360" w:lineRule="exact"/>
        <w:ind w:firstLine="480" w:firstLineChars="200"/>
        <w:rPr>
          <w:rFonts w:ascii="宋体" w:hAnsi="宋体"/>
          <w:b/>
          <w:sz w:val="24"/>
        </w:rPr>
      </w:pPr>
      <w:r>
        <w:rPr>
          <w:rFonts w:ascii="宋体" w:hAnsi="宋体"/>
          <w:sz w:val="24"/>
        </w:rPr>
        <w:t>投保人和保险人也可以协商确定其他免赔额（率），并在保险合同中载明。</w:t>
      </w:r>
    </w:p>
    <w:p>
      <w:pPr>
        <w:spacing w:line="360" w:lineRule="exact"/>
        <w:ind w:firstLine="482" w:firstLineChars="200"/>
        <w:jc w:val="center"/>
        <w:rPr>
          <w:rFonts w:ascii="宋体" w:hAnsi="宋体"/>
          <w:b/>
          <w:bCs/>
          <w:sz w:val="24"/>
        </w:rPr>
      </w:pPr>
    </w:p>
    <w:p>
      <w:pPr>
        <w:spacing w:line="360" w:lineRule="exact"/>
        <w:ind w:firstLine="482" w:firstLineChars="200"/>
        <w:jc w:val="center"/>
        <w:rPr>
          <w:rFonts w:ascii="宋体" w:hAnsi="宋体"/>
          <w:b/>
          <w:bCs/>
          <w:sz w:val="24"/>
        </w:rPr>
      </w:pPr>
      <w:r>
        <w:rPr>
          <w:rFonts w:ascii="宋体" w:hAnsi="宋体"/>
          <w:b/>
          <w:bCs/>
          <w:sz w:val="24"/>
        </w:rPr>
        <w:t>保险期间和追溯期</w:t>
      </w:r>
    </w:p>
    <w:p>
      <w:pPr>
        <w:spacing w:line="360" w:lineRule="exact"/>
        <w:ind w:firstLine="482" w:firstLineChars="200"/>
        <w:jc w:val="center"/>
        <w:rPr>
          <w:rFonts w:ascii="宋体" w:hAnsi="宋体"/>
          <w:b/>
          <w:bCs/>
          <w:sz w:val="24"/>
        </w:rPr>
      </w:pPr>
    </w:p>
    <w:p>
      <w:pPr>
        <w:spacing w:line="360" w:lineRule="exact"/>
        <w:ind w:firstLine="482" w:firstLineChars="200"/>
        <w:rPr>
          <w:rFonts w:ascii="宋体" w:hAnsi="宋体"/>
          <w:sz w:val="24"/>
        </w:rPr>
      </w:pPr>
      <w:r>
        <w:rPr>
          <w:rFonts w:ascii="宋体" w:hAnsi="宋体"/>
          <w:b/>
          <w:bCs/>
          <w:sz w:val="24"/>
        </w:rPr>
        <w:t xml:space="preserve">第十二条  </w:t>
      </w:r>
      <w:r>
        <w:rPr>
          <w:rFonts w:ascii="宋体" w:hAnsi="宋体"/>
          <w:sz w:val="24"/>
        </w:rPr>
        <w:t>除另有约定外，保险期间为一年，以保险单载明的起讫时间为准。</w:t>
      </w:r>
    </w:p>
    <w:p>
      <w:pPr>
        <w:spacing w:line="360" w:lineRule="exact"/>
        <w:ind w:firstLine="480" w:firstLineChars="200"/>
        <w:rPr>
          <w:rFonts w:ascii="宋体" w:hAnsi="宋体"/>
          <w:sz w:val="24"/>
        </w:rPr>
      </w:pPr>
      <w:r>
        <w:rPr>
          <w:rFonts w:ascii="宋体" w:hAnsi="宋体"/>
          <w:sz w:val="24"/>
        </w:rPr>
        <w:t>追溯期是指自本保险合同保险期间开始向前追溯约定的时间期间，投保人连续向同一保险人投保，追溯期可以连续计算，除另有约定外，最长不得超过三年。追溯期的起始日不应超过首张保险单的保险期间起始日。追溯期由保险合同双方约定，并在保险单中载明。</w:t>
      </w:r>
    </w:p>
    <w:p>
      <w:pPr>
        <w:spacing w:line="360" w:lineRule="exact"/>
        <w:jc w:val="center"/>
        <w:rPr>
          <w:rFonts w:ascii="宋体" w:hAnsi="宋体"/>
          <w:b/>
          <w:bCs/>
          <w:sz w:val="24"/>
        </w:rPr>
      </w:pPr>
    </w:p>
    <w:p>
      <w:pPr>
        <w:spacing w:line="360" w:lineRule="exact"/>
        <w:jc w:val="center"/>
        <w:rPr>
          <w:rFonts w:ascii="宋体" w:hAnsi="宋体"/>
          <w:b/>
          <w:bCs/>
          <w:sz w:val="24"/>
        </w:rPr>
      </w:pPr>
      <w:r>
        <w:rPr>
          <w:rFonts w:ascii="宋体" w:hAnsi="宋体"/>
          <w:b/>
          <w:bCs/>
          <w:sz w:val="24"/>
        </w:rPr>
        <w:t>保险人义务</w:t>
      </w:r>
    </w:p>
    <w:p>
      <w:pPr>
        <w:spacing w:line="360" w:lineRule="exact"/>
        <w:jc w:val="center"/>
        <w:rPr>
          <w:rFonts w:ascii="宋体" w:hAnsi="宋体"/>
          <w:b/>
          <w:bCs/>
          <w:sz w:val="24"/>
        </w:rPr>
      </w:pPr>
    </w:p>
    <w:p>
      <w:pPr>
        <w:spacing w:line="360" w:lineRule="exact"/>
        <w:ind w:firstLine="482" w:firstLineChars="200"/>
        <w:rPr>
          <w:rFonts w:ascii="宋体" w:hAnsi="宋体"/>
          <w:b/>
          <w:bCs/>
          <w:sz w:val="24"/>
        </w:rPr>
      </w:pPr>
      <w:r>
        <w:rPr>
          <w:rFonts w:ascii="宋体" w:hAnsi="宋体"/>
          <w:b/>
          <w:bCs/>
          <w:sz w:val="24"/>
        </w:rPr>
        <w:t xml:space="preserve">第十三条  </w:t>
      </w:r>
      <w:r>
        <w:rPr>
          <w:rFonts w:ascii="宋体" w:hAnsi="宋体"/>
          <w:sz w:val="24"/>
        </w:rPr>
        <w:t>本保险合同成立后，保险人应当及时向投保人签发保险单或其他保险凭证。</w:t>
      </w:r>
    </w:p>
    <w:p>
      <w:pPr>
        <w:spacing w:line="360" w:lineRule="exact"/>
        <w:ind w:firstLine="482" w:firstLineChars="200"/>
        <w:rPr>
          <w:rStyle w:val="31"/>
          <w:rFonts w:ascii="宋体" w:hAnsi="宋体"/>
          <w:sz w:val="24"/>
        </w:rPr>
      </w:pPr>
      <w:r>
        <w:rPr>
          <w:rFonts w:ascii="宋体" w:hAnsi="宋体"/>
          <w:b/>
          <w:bCs/>
          <w:sz w:val="24"/>
        </w:rPr>
        <w:t xml:space="preserve">第十四条  </w:t>
      </w:r>
      <w:r>
        <w:rPr>
          <w:rFonts w:ascii="宋体" w:hAnsi="宋体"/>
          <w:sz w:val="24"/>
        </w:rPr>
        <w:t>保险人依本保险条款第十八条取得的合同解除权，</w:t>
      </w:r>
      <w:r>
        <w:rPr>
          <w:rStyle w:val="31"/>
          <w:rFonts w:ascii="宋体" w:hAnsi="宋体"/>
          <w:sz w:val="24"/>
        </w:rPr>
        <w:t>自保险人知道有解除事由之日起，超过三十日不行使而消灭。</w:t>
      </w:r>
    </w:p>
    <w:p>
      <w:pPr>
        <w:spacing w:line="360" w:lineRule="exact"/>
        <w:ind w:firstLine="480" w:firstLineChars="200"/>
        <w:rPr>
          <w:rStyle w:val="31"/>
          <w:rFonts w:ascii="宋体" w:hAnsi="宋体"/>
          <w:sz w:val="24"/>
        </w:rPr>
      </w:pPr>
      <w:r>
        <w:rPr>
          <w:rStyle w:val="31"/>
          <w:rFonts w:ascii="宋体" w:hAnsi="宋体"/>
          <w:sz w:val="24"/>
        </w:rPr>
        <w:t>保险人在保险合同订立时已经知道投保人未如实告知的情况的，保险人不得解除合同；发生保险事故的，保险人应当承担赔偿责任。</w:t>
      </w:r>
    </w:p>
    <w:p>
      <w:pPr>
        <w:spacing w:line="360" w:lineRule="exact"/>
        <w:ind w:firstLine="482" w:firstLineChars="200"/>
        <w:rPr>
          <w:rStyle w:val="66"/>
          <w:rFonts w:ascii="宋体" w:hAnsi="宋体"/>
        </w:rPr>
      </w:pPr>
      <w:r>
        <w:rPr>
          <w:rFonts w:ascii="宋体" w:hAnsi="宋体"/>
          <w:b/>
          <w:bCs/>
          <w:sz w:val="24"/>
        </w:rPr>
        <w:t xml:space="preserve">第十五条  </w:t>
      </w:r>
      <w:r>
        <w:rPr>
          <w:rStyle w:val="31"/>
          <w:rFonts w:ascii="宋体" w:hAnsi="宋体"/>
          <w:sz w:val="24"/>
        </w:rPr>
        <w:t>保险事故发生后，投保人、被保险人提供的有关索赔的证明和资料不完整的，保险人应当及时一次性通知投保人、被保险人补充提供。</w:t>
      </w:r>
    </w:p>
    <w:p>
      <w:pPr>
        <w:spacing w:line="360" w:lineRule="exact"/>
        <w:ind w:firstLine="482" w:firstLineChars="200"/>
        <w:rPr>
          <w:rStyle w:val="31"/>
          <w:rFonts w:ascii="宋体" w:hAnsi="宋体"/>
          <w:sz w:val="24"/>
        </w:rPr>
      </w:pPr>
      <w:r>
        <w:rPr>
          <w:rFonts w:ascii="宋体" w:hAnsi="宋体"/>
          <w:b/>
          <w:bCs/>
          <w:sz w:val="24"/>
        </w:rPr>
        <w:t xml:space="preserve">第十六条  </w:t>
      </w:r>
      <w:r>
        <w:rPr>
          <w:rStyle w:val="31"/>
          <w:rFonts w:ascii="宋体" w:hAnsi="宋体"/>
          <w:sz w:val="24"/>
        </w:rPr>
        <w:t>保险人收到被保险人的赔偿请求后，应当及时就是否属于保险责任作出核定，并将核定结果通知被保险人。情形复杂的，保险人在收到被保险人的赔偿请求后三十日内未能核定保险责任的，保险人与被保险人根据实际情形商议合理期间，保险人在商定的期间内作出核定结果并通知被保险人。对属于保险责任的，在与被保险人达成有关赔偿金额的协议后十日内，履行赔偿义务。</w:t>
      </w:r>
    </w:p>
    <w:p>
      <w:pPr>
        <w:spacing w:line="360" w:lineRule="exact"/>
        <w:ind w:firstLine="480" w:firstLineChars="200"/>
        <w:rPr>
          <w:rStyle w:val="31"/>
          <w:rFonts w:ascii="宋体" w:hAnsi="宋体"/>
          <w:sz w:val="24"/>
        </w:rPr>
      </w:pPr>
      <w:r>
        <w:rPr>
          <w:rStyle w:val="31"/>
          <w:rFonts w:ascii="宋体" w:hAnsi="宋体"/>
          <w:sz w:val="24"/>
        </w:rPr>
        <w:t>保险人依照前款的规定作出核定后，对不属于保险责任的，应当自作出核定之日起三日内向被保险人发出拒绝赔偿通知书，并说明理由。</w:t>
      </w:r>
    </w:p>
    <w:p>
      <w:pPr>
        <w:spacing w:line="360" w:lineRule="exact"/>
        <w:ind w:firstLine="482" w:firstLineChars="200"/>
        <w:rPr>
          <w:rFonts w:ascii="宋体" w:hAnsi="宋体"/>
          <w:sz w:val="24"/>
        </w:rPr>
      </w:pPr>
      <w:r>
        <w:rPr>
          <w:rFonts w:ascii="宋体" w:hAnsi="宋体"/>
          <w:b/>
          <w:bCs/>
          <w:sz w:val="24"/>
        </w:rPr>
        <w:t xml:space="preserve">第十七条  </w:t>
      </w:r>
      <w:r>
        <w:rPr>
          <w:rStyle w:val="31"/>
          <w:rFonts w:ascii="宋体" w:hAnsi="宋体"/>
          <w:sz w:val="24"/>
        </w:rPr>
        <w:t>保险人自收到</w:t>
      </w:r>
      <w:r>
        <w:rPr>
          <w:rFonts w:ascii="宋体" w:hAnsi="宋体"/>
          <w:sz w:val="24"/>
        </w:rPr>
        <w:t>赔偿</w:t>
      </w:r>
      <w:r>
        <w:rPr>
          <w:rStyle w:val="31"/>
          <w:rFonts w:ascii="宋体" w:hAnsi="宋体"/>
          <w:sz w:val="24"/>
        </w:rPr>
        <w:t>保险金的请求和有关证明、资料之日起六十日内，对其赔偿保险金的数额不能确定的，应当根据已有证明和资料可以确定的数额先予支付；保险人最终确定赔偿的数额后，应当支付相应的差额。</w:t>
      </w:r>
    </w:p>
    <w:p>
      <w:pPr>
        <w:widowControl/>
        <w:spacing w:line="360" w:lineRule="exact"/>
        <w:ind w:firstLine="643"/>
        <w:jc w:val="center"/>
        <w:rPr>
          <w:rFonts w:ascii="宋体" w:hAnsi="宋体"/>
          <w:b/>
          <w:bCs/>
          <w:sz w:val="24"/>
        </w:rPr>
      </w:pPr>
    </w:p>
    <w:p>
      <w:pPr>
        <w:widowControl/>
        <w:spacing w:line="360" w:lineRule="exact"/>
        <w:ind w:firstLine="643"/>
        <w:jc w:val="center"/>
        <w:rPr>
          <w:rFonts w:ascii="宋体" w:hAnsi="宋体"/>
          <w:b/>
          <w:bCs/>
          <w:sz w:val="24"/>
        </w:rPr>
      </w:pPr>
      <w:r>
        <w:rPr>
          <w:rFonts w:ascii="宋体" w:hAnsi="宋体"/>
          <w:b/>
          <w:bCs/>
          <w:sz w:val="24"/>
        </w:rPr>
        <w:t>投保人、被保险人义务</w:t>
      </w:r>
    </w:p>
    <w:p>
      <w:pPr>
        <w:widowControl/>
        <w:spacing w:line="360" w:lineRule="exact"/>
        <w:ind w:firstLine="643"/>
        <w:jc w:val="center"/>
        <w:rPr>
          <w:rFonts w:ascii="宋体" w:hAnsi="宋体"/>
          <w:b/>
          <w:bCs/>
          <w:sz w:val="24"/>
        </w:rPr>
      </w:pPr>
    </w:p>
    <w:p>
      <w:pPr>
        <w:spacing w:line="360" w:lineRule="exact"/>
        <w:ind w:firstLine="482" w:firstLineChars="200"/>
        <w:rPr>
          <w:rFonts w:ascii="宋体" w:hAnsi="宋体"/>
          <w:sz w:val="24"/>
        </w:rPr>
      </w:pPr>
      <w:r>
        <w:rPr>
          <w:rFonts w:ascii="宋体" w:hAnsi="宋体"/>
          <w:b/>
          <w:bCs/>
          <w:sz w:val="24"/>
        </w:rPr>
        <w:t>第十八条</w:t>
      </w:r>
      <w:r>
        <w:rPr>
          <w:rFonts w:ascii="宋体" w:hAnsi="宋体"/>
          <w:sz w:val="24"/>
        </w:rPr>
        <w:t xml:space="preserve">  投保人应履行如实告知义务，如实回答保险人就环境设施、既往事故记录、安全生产、已有保险保障等有关情况提出的询问，并如实填写投保单和风险问询表。</w:t>
      </w:r>
    </w:p>
    <w:p>
      <w:pPr>
        <w:spacing w:line="360" w:lineRule="exact"/>
        <w:ind w:firstLine="480" w:firstLineChars="200"/>
        <w:rPr>
          <w:rFonts w:ascii="宋体" w:hAnsi="宋体"/>
          <w:sz w:val="24"/>
        </w:rPr>
      </w:pPr>
      <w:r>
        <w:rPr>
          <w:rFonts w:ascii="宋体" w:hAnsi="宋体"/>
          <w:sz w:val="24"/>
        </w:rPr>
        <w:t>投保人故意或者因重大过失未履行前款规定的如实告知义务，足以影响保险人决定是否同意承保或者提高保险费率的，保险人有权解除合同。</w:t>
      </w:r>
    </w:p>
    <w:p>
      <w:pPr>
        <w:spacing w:line="360" w:lineRule="exact"/>
        <w:ind w:firstLine="482" w:firstLineChars="200"/>
        <w:rPr>
          <w:rFonts w:ascii="宋体" w:hAnsi="宋体"/>
          <w:b/>
          <w:sz w:val="24"/>
        </w:rPr>
      </w:pPr>
      <w:r>
        <w:rPr>
          <w:rFonts w:ascii="宋体" w:hAnsi="宋体"/>
          <w:b/>
          <w:sz w:val="24"/>
        </w:rPr>
        <w:t>投保人故意不履行如实告知义务的，保险人对于保险合同解除前发生的保险事故，不承担赔偿责任，并不退还保险费。</w:t>
      </w:r>
    </w:p>
    <w:p>
      <w:pPr>
        <w:widowControl/>
        <w:spacing w:line="360" w:lineRule="exact"/>
        <w:ind w:firstLine="482" w:firstLineChars="200"/>
        <w:rPr>
          <w:rFonts w:ascii="宋体" w:hAnsi="宋体"/>
          <w:b/>
          <w:sz w:val="24"/>
        </w:rPr>
      </w:pPr>
      <w:r>
        <w:rPr>
          <w:rFonts w:ascii="宋体" w:hAnsi="宋体"/>
          <w:b/>
          <w:sz w:val="24"/>
        </w:rPr>
        <w:t>投保人因重大过失未履行如实告知义务，对保险事故的发生有严重影响的，保险人对于保险合同解除前发生的保险事故，不承担赔偿责任，但应当退还保险费。</w:t>
      </w:r>
    </w:p>
    <w:p>
      <w:pPr>
        <w:spacing w:line="360" w:lineRule="exact"/>
        <w:ind w:firstLine="482" w:firstLineChars="200"/>
        <w:rPr>
          <w:rFonts w:ascii="宋体" w:hAnsi="宋体"/>
          <w:b/>
          <w:sz w:val="24"/>
        </w:rPr>
      </w:pPr>
      <w:r>
        <w:rPr>
          <w:rFonts w:ascii="宋体" w:hAnsi="宋体"/>
          <w:b/>
          <w:bCs/>
          <w:sz w:val="24"/>
        </w:rPr>
        <w:t xml:space="preserve">第十九条  </w:t>
      </w:r>
      <w:r>
        <w:rPr>
          <w:rFonts w:ascii="宋体" w:hAnsi="宋体"/>
          <w:sz w:val="24"/>
        </w:rPr>
        <w:t>除另有约定外，投保人应在保险合同成立时交清保险费。</w:t>
      </w:r>
      <w:r>
        <w:rPr>
          <w:rFonts w:ascii="宋体" w:hAnsi="宋体"/>
          <w:b/>
          <w:sz w:val="24"/>
        </w:rPr>
        <w:t>保险费交清前发生的保险事故，保险人不承担赔偿责任。</w:t>
      </w:r>
    </w:p>
    <w:p>
      <w:pPr>
        <w:spacing w:line="360" w:lineRule="exact"/>
        <w:ind w:firstLine="482" w:firstLineChars="200"/>
        <w:rPr>
          <w:rFonts w:ascii="宋体" w:hAnsi="宋体"/>
          <w:sz w:val="24"/>
        </w:rPr>
      </w:pPr>
      <w:r>
        <w:rPr>
          <w:rFonts w:ascii="宋体" w:hAnsi="宋体"/>
          <w:b/>
          <w:bCs/>
          <w:sz w:val="24"/>
        </w:rPr>
        <w:t>第二十条</w:t>
      </w:r>
      <w:r>
        <w:rPr>
          <w:rFonts w:ascii="宋体" w:hAnsi="宋体"/>
          <w:sz w:val="24"/>
        </w:rPr>
        <w:t xml:space="preserve">  被保险人应严格遵守国家及政府有关部门制定的其他相关法律、法规及规定，建立环境保护责任制度，加强安全管理，采取合理的预防措施，尽力避免或减少责任事故的发生。</w:t>
      </w:r>
    </w:p>
    <w:p>
      <w:pPr>
        <w:widowControl/>
        <w:spacing w:line="360" w:lineRule="exact"/>
        <w:ind w:firstLine="480" w:firstLineChars="200"/>
        <w:rPr>
          <w:rFonts w:ascii="宋体" w:hAnsi="宋体"/>
          <w:sz w:val="24"/>
        </w:rPr>
      </w:pPr>
      <w:r>
        <w:rPr>
          <w:rFonts w:ascii="宋体" w:hAnsi="宋体"/>
          <w:sz w:val="24"/>
        </w:rPr>
        <w:t>保险人可以对被保险人遵守前款约定的情况进行检查，向投保人、被保险人提出消除不安全因素和隐患的书面建议，投保人、被保险人应该认真付诸实施。</w:t>
      </w:r>
    </w:p>
    <w:p>
      <w:pPr>
        <w:widowControl/>
        <w:spacing w:line="360" w:lineRule="exact"/>
        <w:ind w:firstLine="482" w:firstLineChars="200"/>
        <w:rPr>
          <w:rFonts w:ascii="宋体" w:hAnsi="宋体"/>
          <w:b/>
          <w:sz w:val="24"/>
        </w:rPr>
      </w:pPr>
      <w:r>
        <w:rPr>
          <w:rFonts w:ascii="宋体" w:hAnsi="宋体"/>
          <w:b/>
          <w:sz w:val="24"/>
        </w:rPr>
        <w:t>投保人、被保险人未遵守上述约定而导致保险事故的，保险人不承担赔偿责任；投保人、被保险人未遵守上述约定而导致损失扩大的，保险人对扩大部分的损失不承担赔偿责任。</w:t>
      </w:r>
    </w:p>
    <w:p>
      <w:pPr>
        <w:widowControl/>
        <w:autoSpaceDE w:val="0"/>
        <w:autoSpaceDN w:val="0"/>
        <w:spacing w:line="360" w:lineRule="exact"/>
        <w:ind w:firstLine="482" w:firstLineChars="200"/>
        <w:jc w:val="left"/>
        <w:rPr>
          <w:rFonts w:ascii="宋体" w:hAnsi="宋体"/>
          <w:sz w:val="24"/>
        </w:rPr>
      </w:pPr>
      <w:r>
        <w:rPr>
          <w:rFonts w:ascii="宋体" w:hAnsi="宋体"/>
          <w:b/>
          <w:bCs/>
          <w:sz w:val="24"/>
        </w:rPr>
        <w:t>第二十一条</w:t>
      </w:r>
      <w:r>
        <w:rPr>
          <w:rFonts w:ascii="宋体" w:hAnsi="宋体"/>
          <w:sz w:val="24"/>
        </w:rPr>
        <w:t xml:space="preserve">  被保险人应当选用合格的人员并且确保其拥有的建筑物、道路、工厂、机器、装修的设备处于坚实、良好、可供使用的状态。被保险人应当立即排除已发现的污染物排放超标隐患，并及时调查和纠正类似缺陷，必要时应当公告危险性。新增设备或流程的，应当依法办理相应手续。</w:t>
      </w:r>
      <w:r>
        <w:rPr>
          <w:rFonts w:ascii="宋体" w:hAnsi="宋体"/>
          <w:b/>
          <w:sz w:val="24"/>
        </w:rPr>
        <w:t>否则，由于被保险人未及时履行上述义务而导致的损失、费用和责任，保险人不负责赔偿。</w:t>
      </w:r>
    </w:p>
    <w:p>
      <w:pPr>
        <w:spacing w:line="360" w:lineRule="exact"/>
        <w:ind w:firstLine="482" w:firstLineChars="200"/>
        <w:rPr>
          <w:rFonts w:ascii="宋体" w:hAnsi="宋体"/>
          <w:sz w:val="24"/>
        </w:rPr>
      </w:pPr>
      <w:r>
        <w:rPr>
          <w:rFonts w:ascii="宋体" w:hAnsi="宋体"/>
          <w:b/>
          <w:bCs/>
          <w:sz w:val="24"/>
        </w:rPr>
        <w:t xml:space="preserve">第二十二条  </w:t>
      </w:r>
      <w:r>
        <w:rPr>
          <w:rFonts w:ascii="宋体" w:hAnsi="宋体"/>
          <w:sz w:val="24"/>
        </w:rPr>
        <w:t>在保险期间内，</w:t>
      </w:r>
      <w:r>
        <w:rPr>
          <w:rFonts w:ascii="宋体" w:hAnsi="宋体"/>
          <w:iCs/>
          <w:sz w:val="24"/>
        </w:rPr>
        <w:t>被保险场所</w:t>
      </w:r>
      <w:r>
        <w:rPr>
          <w:rFonts w:ascii="宋体" w:hAnsi="宋体"/>
          <w:sz w:val="24"/>
        </w:rPr>
        <w:t>内的经营运作发生实质性的改变导致保险合同所承保的风险显著增加或其他足以影响保险人决定是否继续承保或增加保险费的保险合同重要事项变更，被保险人应及时书面通知保险人，保险人有权要求增加保险费或者解除合同。</w:t>
      </w:r>
    </w:p>
    <w:p>
      <w:pPr>
        <w:tabs>
          <w:tab w:val="left" w:pos="0"/>
        </w:tabs>
        <w:spacing w:line="360" w:lineRule="exact"/>
        <w:ind w:firstLine="420"/>
        <w:rPr>
          <w:rFonts w:ascii="宋体" w:hAnsi="宋体"/>
          <w:sz w:val="24"/>
        </w:rPr>
      </w:pPr>
      <w:r>
        <w:rPr>
          <w:rFonts w:ascii="宋体" w:hAnsi="宋体"/>
          <w:sz w:val="24"/>
        </w:rPr>
        <w:t>任何经营运作的变化导致在发生</w:t>
      </w:r>
      <w:r>
        <w:rPr>
          <w:rFonts w:ascii="宋体" w:hAnsi="宋体"/>
          <w:iCs/>
          <w:sz w:val="24"/>
        </w:rPr>
        <w:t>污染事故</w:t>
      </w:r>
      <w:r>
        <w:rPr>
          <w:rFonts w:ascii="宋体" w:hAnsi="宋体"/>
          <w:sz w:val="24"/>
        </w:rPr>
        <w:t>时需要采取更加严格的补救措施的，视同发生实质性的改变。</w:t>
      </w:r>
    </w:p>
    <w:p>
      <w:pPr>
        <w:pStyle w:val="27"/>
        <w:spacing w:before="120" w:line="360" w:lineRule="exact"/>
        <w:ind w:firstLine="211"/>
        <w:rPr>
          <w:rFonts w:ascii="宋体" w:hAnsi="宋体" w:cs="宋体"/>
        </w:rPr>
      </w:pPr>
      <w:r>
        <w:rPr>
          <w:rFonts w:hint="eastAsia" w:ascii="宋体" w:hAnsi="宋体" w:cs="宋体"/>
          <w:b/>
        </w:rPr>
        <w:t>被保险人未履行通知义务，因上述经营运作发生实质性变化或其他保险合同重要事项发生变更而导致保险事故发生的，保险人不承担赔偿责任。</w:t>
      </w:r>
    </w:p>
    <w:p>
      <w:pPr>
        <w:widowControl/>
        <w:spacing w:line="360" w:lineRule="exact"/>
        <w:ind w:firstLine="643"/>
        <w:rPr>
          <w:rFonts w:ascii="宋体" w:hAnsi="宋体"/>
          <w:sz w:val="24"/>
        </w:rPr>
      </w:pPr>
      <w:r>
        <w:rPr>
          <w:rFonts w:ascii="宋体" w:hAnsi="宋体"/>
          <w:b/>
          <w:bCs/>
          <w:sz w:val="24"/>
        </w:rPr>
        <w:t xml:space="preserve">第二十三条  </w:t>
      </w:r>
      <w:r>
        <w:rPr>
          <w:rFonts w:ascii="宋体" w:hAnsi="宋体"/>
          <w:sz w:val="24"/>
        </w:rPr>
        <w:t>被保险人一旦知道或者应当知道可能引起本保险项下索赔的环境污染事故发生时，被保险人应该：</w:t>
      </w:r>
    </w:p>
    <w:p>
      <w:pPr>
        <w:spacing w:line="360" w:lineRule="exact"/>
        <w:ind w:firstLine="480" w:firstLineChars="200"/>
        <w:rPr>
          <w:rFonts w:ascii="宋体" w:hAnsi="宋体"/>
          <w:b/>
          <w:sz w:val="24"/>
        </w:rPr>
      </w:pPr>
      <w:r>
        <w:rPr>
          <w:rFonts w:ascii="宋体" w:hAnsi="宋体"/>
          <w:sz w:val="24"/>
        </w:rPr>
        <w:t>（一）尽力采取必要、合理的措施，防止或减少损失，</w:t>
      </w:r>
      <w:r>
        <w:rPr>
          <w:rFonts w:ascii="宋体" w:hAnsi="宋体"/>
          <w:b/>
          <w:sz w:val="24"/>
        </w:rPr>
        <w:t>否则，对因此扩大的损失，保险人不承担赔偿责任；</w:t>
      </w:r>
    </w:p>
    <w:p>
      <w:pPr>
        <w:spacing w:before="120" w:line="360" w:lineRule="exact"/>
        <w:ind w:firstLine="480" w:firstLineChars="200"/>
        <w:rPr>
          <w:rFonts w:ascii="宋体" w:hAnsi="宋体" w:cstheme="minorBidi"/>
          <w:b/>
          <w:sz w:val="24"/>
        </w:rPr>
      </w:pPr>
      <w:r>
        <w:rPr>
          <w:rFonts w:ascii="宋体" w:hAnsi="宋体"/>
          <w:sz w:val="24"/>
        </w:rPr>
        <w:t>（二）立即通知保险人，并书面说明事故发生的原因、经过和损失情况；</w:t>
      </w:r>
      <w:r>
        <w:rPr>
          <w:rFonts w:ascii="宋体" w:hAnsi="宋体"/>
          <w:b/>
          <w:sz w:val="24"/>
        </w:rPr>
        <w:t>故意或者因重大过失未及时通知，致使保险事故的性质、原因、损失程度等难以确定的，保险人对无法确定或核实的部分，不承担赔偿责任，</w:t>
      </w:r>
      <w:r>
        <w:rPr>
          <w:rFonts w:ascii="宋体" w:hAnsi="宋体"/>
          <w:sz w:val="24"/>
        </w:rPr>
        <w:t>但保险人通过其他途径已经及时知道或者应当及时知道保险事故发生的除外；</w:t>
      </w:r>
      <w:r>
        <w:rPr>
          <w:rFonts w:hint="default" w:ascii="宋体" w:hAnsi="宋体" w:cstheme="minorBidi"/>
          <w:sz w:val="24"/>
        </w:rPr>
        <w:t>（三）保护事故现场，允许并且协助保险人进行事故调查；</w:t>
      </w:r>
      <w:r>
        <w:rPr>
          <w:rFonts w:hint="default" w:ascii="宋体" w:hAnsi="宋体" w:cstheme="minorBidi"/>
          <w:b/>
          <w:sz w:val="24"/>
        </w:rPr>
        <w:t>对于拒绝或者妨碍保险人进行事故调查导致无法确定事故原因或核实损失情况的，保险人对无法核实部分不承担赔偿责任。</w:t>
      </w:r>
    </w:p>
    <w:p>
      <w:pPr>
        <w:spacing w:line="360" w:lineRule="exact"/>
        <w:ind w:firstLine="482" w:firstLineChars="200"/>
        <w:rPr>
          <w:rFonts w:ascii="宋体" w:hAnsi="宋体"/>
          <w:sz w:val="24"/>
        </w:rPr>
      </w:pPr>
      <w:r>
        <w:rPr>
          <w:rFonts w:ascii="宋体" w:hAnsi="宋体"/>
          <w:b/>
          <w:bCs/>
          <w:sz w:val="24"/>
        </w:rPr>
        <w:t xml:space="preserve">第二十四条  </w:t>
      </w:r>
      <w:r>
        <w:rPr>
          <w:rFonts w:ascii="宋体" w:hAnsi="宋体"/>
          <w:sz w:val="24"/>
        </w:rPr>
        <w:t>被保险人收到损害赔偿请求时，应立即通知保险人。</w:t>
      </w:r>
      <w:r>
        <w:rPr>
          <w:rStyle w:val="31"/>
          <w:rFonts w:ascii="宋体" w:hAnsi="宋体"/>
          <w:sz w:val="24"/>
        </w:rPr>
        <w:t>未经保险人书面同意，</w:t>
      </w:r>
      <w:r>
        <w:rPr>
          <w:rFonts w:ascii="宋体" w:hAnsi="宋体"/>
          <w:b/>
          <w:sz w:val="24"/>
        </w:rPr>
        <w:t>被保险人对受害人及其代理人作出的任何承诺、拒绝、出价、约定、付款或赔偿，保险人不受其约束。</w:t>
      </w:r>
      <w:r>
        <w:rPr>
          <w:rStyle w:val="31"/>
          <w:rFonts w:ascii="宋体" w:hAnsi="宋体"/>
          <w:sz w:val="24"/>
        </w:rPr>
        <w:t>对于被保险人自行承诺或支付的赔偿金额，保险人有权重新核定，不属于本保险责任范围或超出应赔偿限额的，保险人不承担赔偿责任。在处理索赔过程中，保险人有权自行处理由其承担最终赔偿责任的任何索赔案件，被保险人有义务向保险人提供其所能提供的资料和协助</w:t>
      </w:r>
      <w:r>
        <w:rPr>
          <w:rFonts w:ascii="宋体" w:hAnsi="宋体"/>
          <w:sz w:val="24"/>
        </w:rPr>
        <w:t>。</w:t>
      </w:r>
    </w:p>
    <w:p>
      <w:pPr>
        <w:spacing w:line="360" w:lineRule="exact"/>
        <w:ind w:firstLine="482" w:firstLineChars="200"/>
        <w:rPr>
          <w:rFonts w:ascii="宋体" w:hAnsi="宋体"/>
          <w:sz w:val="24"/>
        </w:rPr>
      </w:pPr>
      <w:r>
        <w:rPr>
          <w:rFonts w:ascii="宋体" w:hAnsi="宋体"/>
          <w:b/>
          <w:bCs/>
          <w:sz w:val="24"/>
        </w:rPr>
        <w:t xml:space="preserve">第二十五条  </w:t>
      </w:r>
      <w:r>
        <w:rPr>
          <w:rFonts w:ascii="宋体" w:hAnsi="宋体"/>
          <w:sz w:val="24"/>
        </w:rPr>
        <w:t>被保险人获悉可能发生诉讼、仲裁时，应立即以书面形式通知保险人；接到法院传票或其他法律文书后，应将其副本及时送交保险人。保险人有权以被保险人的名义处理有关诉讼或仲裁事宜，被保险人应提供有关文件，并给予必要的协助。</w:t>
      </w:r>
    </w:p>
    <w:p>
      <w:pPr>
        <w:widowControl/>
        <w:spacing w:line="360" w:lineRule="exact"/>
        <w:ind w:firstLine="640"/>
        <w:rPr>
          <w:rFonts w:ascii="宋体" w:hAnsi="宋体"/>
          <w:sz w:val="24"/>
        </w:rPr>
      </w:pPr>
      <w:r>
        <w:rPr>
          <w:rFonts w:ascii="宋体" w:hAnsi="宋体"/>
          <w:b/>
          <w:sz w:val="24"/>
        </w:rPr>
        <w:t>对因未及时提供上述通知或必要协助引起或扩大的损失，保险人不承担赔偿责任。</w:t>
      </w:r>
    </w:p>
    <w:p>
      <w:pPr>
        <w:widowControl/>
        <w:spacing w:line="360" w:lineRule="exact"/>
        <w:ind w:firstLine="643"/>
        <w:rPr>
          <w:rFonts w:ascii="宋体" w:hAnsi="宋体"/>
          <w:sz w:val="24"/>
        </w:rPr>
      </w:pPr>
      <w:r>
        <w:rPr>
          <w:rFonts w:ascii="宋体" w:hAnsi="宋体"/>
          <w:b/>
          <w:bCs/>
          <w:sz w:val="24"/>
        </w:rPr>
        <w:t xml:space="preserve">第二十六条  </w:t>
      </w:r>
      <w:r>
        <w:rPr>
          <w:rFonts w:ascii="宋体" w:hAnsi="宋体"/>
          <w:sz w:val="24"/>
        </w:rPr>
        <w:t>被保险人请求赔偿时，应向保险人提交受害人索赔的书面凭证、保险单正本、保险地址所辖的县级以上（含县级）人民政府环境保护管理部门或具有相关资质的鉴定机构就污染事故出具的属于责任事故的书面调查结论或其它事故证明材料、具有国家认可资质的第三方专业检测机构出具的书面检测报告、污染程度和事故损失鉴定材料、县级以上的医疗机构或司法机关出具的残疾鉴定诊断书或死亡证明、二级以上（含二级）医院或保险人认可的其他医疗机构出具的医疗费用收据、诊断证明及住院病历、有关的法律文书（裁定书、裁决书、判决书、调解书等）、损失清单、支付凭证，以及投保人、被保险人所能提供的其他与确认保险事故的性质、原因、损失程度等有关的证明和资料。</w:t>
      </w:r>
    </w:p>
    <w:p>
      <w:pPr>
        <w:widowControl/>
        <w:spacing w:line="360" w:lineRule="exact"/>
        <w:ind w:firstLine="640"/>
        <w:rPr>
          <w:rFonts w:ascii="宋体" w:hAnsi="宋体"/>
          <w:b/>
          <w:sz w:val="24"/>
        </w:rPr>
      </w:pPr>
      <w:r>
        <w:rPr>
          <w:rFonts w:ascii="宋体" w:hAnsi="宋体"/>
          <w:b/>
          <w:sz w:val="24"/>
        </w:rPr>
        <w:t>投保人、被保险人未履行前款约定的单证提供义务，导致保险人无法核实损失情况的，保险人对无法核实部分不承担赔偿责任。</w:t>
      </w:r>
    </w:p>
    <w:p>
      <w:pPr>
        <w:spacing w:line="360" w:lineRule="exact"/>
        <w:ind w:firstLine="482" w:firstLineChars="200"/>
        <w:rPr>
          <w:rFonts w:ascii="宋体" w:hAnsi="宋体"/>
          <w:sz w:val="24"/>
        </w:rPr>
      </w:pPr>
      <w:r>
        <w:rPr>
          <w:rFonts w:ascii="宋体" w:hAnsi="宋体"/>
          <w:b/>
          <w:bCs/>
          <w:sz w:val="24"/>
        </w:rPr>
        <w:t>第二十七条</w:t>
      </w:r>
      <w:r>
        <w:rPr>
          <w:rFonts w:ascii="宋体" w:hAnsi="宋体"/>
          <w:sz w:val="24"/>
        </w:rPr>
        <w:t xml:space="preserve">  发生保险责任范围内的损失，应由有关责任方负责赔偿的，被保险人应行使或保留向该责任方请求赔付的权利。</w:t>
      </w:r>
    </w:p>
    <w:p>
      <w:pPr>
        <w:pStyle w:val="22"/>
        <w:spacing w:line="360" w:lineRule="exact"/>
        <w:ind w:firstLine="472" w:firstLineChars="196"/>
        <w:rPr>
          <w:rFonts w:ascii="宋体" w:hAnsi="宋体" w:eastAsiaTheme="minorEastAsia" w:cstheme="minorBidi"/>
          <w:b/>
          <w:szCs w:val="22"/>
        </w:rPr>
      </w:pPr>
      <w:r>
        <w:rPr>
          <w:rFonts w:hint="default" w:ascii="宋体" w:hAnsi="宋体" w:eastAsiaTheme="minorEastAsia" w:cstheme="minorBidi"/>
          <w:b/>
          <w:szCs w:val="22"/>
        </w:rPr>
        <w:t>保险事故发生后，保险人未履行赔付义务之前，被保险人放弃对有关责任方请求赔付的权利的，保险人不承担赔偿责任。</w:t>
      </w:r>
    </w:p>
    <w:p>
      <w:pPr>
        <w:spacing w:line="360" w:lineRule="exact"/>
        <w:ind w:firstLine="480" w:firstLineChars="200"/>
        <w:rPr>
          <w:rFonts w:ascii="宋体" w:hAnsi="宋体"/>
          <w:sz w:val="24"/>
        </w:rPr>
      </w:pPr>
      <w:r>
        <w:rPr>
          <w:rFonts w:ascii="宋体" w:hAnsi="宋体"/>
          <w:sz w:val="24"/>
        </w:rPr>
        <w:t>保险人向被保险人赔偿保险金后，被保险人未经保险人同意放弃对有关责任方请求赔偿的权利的，该行为无效。</w:t>
      </w:r>
    </w:p>
    <w:p>
      <w:pPr>
        <w:spacing w:line="360" w:lineRule="exact"/>
        <w:ind w:firstLine="480" w:firstLineChars="200"/>
        <w:rPr>
          <w:rFonts w:ascii="宋体" w:hAnsi="宋体"/>
          <w:sz w:val="24"/>
        </w:rPr>
      </w:pPr>
      <w:r>
        <w:rPr>
          <w:rFonts w:ascii="宋体" w:hAnsi="宋体"/>
          <w:sz w:val="24"/>
        </w:rPr>
        <w:t>在保险人向有关责任方行使代位请求赔偿权利时，被保险人应当向保险人提供必要的文件和其所知道的有关情况。</w:t>
      </w:r>
    </w:p>
    <w:p>
      <w:pPr>
        <w:widowControl/>
        <w:spacing w:line="360" w:lineRule="exact"/>
        <w:ind w:firstLine="643"/>
        <w:rPr>
          <w:rFonts w:ascii="宋体" w:hAnsi="宋体"/>
          <w:b/>
          <w:sz w:val="24"/>
        </w:rPr>
      </w:pPr>
      <w:r>
        <w:rPr>
          <w:rFonts w:ascii="宋体" w:hAnsi="宋体"/>
          <w:b/>
          <w:sz w:val="24"/>
        </w:rPr>
        <w:t>由于被保险人的故意或者重大过失致使保险人不能行使代位请求赔偿的权利的，保险人可以扣减或者要求返还相应的赔偿金额。</w:t>
      </w:r>
    </w:p>
    <w:p>
      <w:pPr>
        <w:spacing w:line="360" w:lineRule="exact"/>
        <w:ind w:firstLine="482" w:firstLineChars="200"/>
        <w:jc w:val="center"/>
        <w:rPr>
          <w:rFonts w:ascii="宋体" w:hAnsi="宋体"/>
          <w:b/>
          <w:bCs/>
          <w:sz w:val="24"/>
        </w:rPr>
      </w:pPr>
    </w:p>
    <w:p>
      <w:pPr>
        <w:spacing w:line="360" w:lineRule="exact"/>
        <w:ind w:firstLine="482" w:firstLineChars="200"/>
        <w:jc w:val="center"/>
        <w:rPr>
          <w:rFonts w:ascii="宋体" w:hAnsi="宋体"/>
          <w:b/>
          <w:bCs/>
          <w:sz w:val="24"/>
        </w:rPr>
      </w:pPr>
      <w:r>
        <w:rPr>
          <w:rFonts w:ascii="宋体" w:hAnsi="宋体"/>
          <w:b/>
          <w:bCs/>
          <w:sz w:val="24"/>
        </w:rPr>
        <w:t>赔偿处理</w:t>
      </w:r>
    </w:p>
    <w:p>
      <w:pPr>
        <w:spacing w:line="360" w:lineRule="exact"/>
        <w:ind w:firstLine="482" w:firstLineChars="200"/>
        <w:jc w:val="center"/>
        <w:rPr>
          <w:rFonts w:ascii="宋体" w:hAnsi="宋体"/>
          <w:b/>
          <w:bCs/>
          <w:sz w:val="24"/>
        </w:rPr>
      </w:pPr>
    </w:p>
    <w:p>
      <w:pPr>
        <w:spacing w:line="360" w:lineRule="exact"/>
        <w:ind w:firstLine="482" w:firstLineChars="200"/>
        <w:rPr>
          <w:rFonts w:ascii="宋体" w:hAnsi="宋体"/>
          <w:sz w:val="24"/>
        </w:rPr>
      </w:pPr>
      <w:r>
        <w:rPr>
          <w:rFonts w:ascii="宋体" w:hAnsi="宋体"/>
          <w:b/>
          <w:bCs/>
          <w:sz w:val="24"/>
        </w:rPr>
        <w:t>第二十八条</w:t>
      </w:r>
      <w:r>
        <w:rPr>
          <w:rFonts w:ascii="宋体" w:hAnsi="宋体"/>
          <w:sz w:val="24"/>
        </w:rPr>
        <w:t xml:space="preserve">  保险人的赔偿以下列方式之一确定的被保险人的赔偿责任为基础：</w:t>
      </w:r>
    </w:p>
    <w:p>
      <w:pPr>
        <w:spacing w:line="360" w:lineRule="exact"/>
        <w:ind w:firstLine="480" w:firstLineChars="200"/>
        <w:rPr>
          <w:rFonts w:ascii="宋体" w:hAnsi="宋体"/>
          <w:sz w:val="24"/>
        </w:rPr>
      </w:pPr>
      <w:r>
        <w:rPr>
          <w:rFonts w:ascii="宋体" w:hAnsi="宋体"/>
          <w:sz w:val="24"/>
        </w:rPr>
        <w:t>（一）被保险人和向其提出损害赔偿请求的权利人协商并经保险人书面确认；</w:t>
      </w:r>
    </w:p>
    <w:p>
      <w:pPr>
        <w:spacing w:line="360" w:lineRule="exact"/>
        <w:ind w:firstLine="480" w:firstLineChars="200"/>
        <w:rPr>
          <w:rFonts w:ascii="宋体" w:hAnsi="宋体"/>
          <w:sz w:val="24"/>
        </w:rPr>
      </w:pPr>
      <w:r>
        <w:rPr>
          <w:rFonts w:ascii="宋体" w:hAnsi="宋体"/>
          <w:sz w:val="24"/>
        </w:rPr>
        <w:t>（二）仲裁机构裁决；</w:t>
      </w:r>
    </w:p>
    <w:p>
      <w:pPr>
        <w:spacing w:line="360" w:lineRule="exact"/>
        <w:ind w:firstLine="480" w:firstLineChars="200"/>
        <w:rPr>
          <w:rFonts w:ascii="宋体" w:hAnsi="宋体"/>
          <w:sz w:val="24"/>
        </w:rPr>
      </w:pPr>
      <w:r>
        <w:rPr>
          <w:rFonts w:ascii="宋体" w:hAnsi="宋体"/>
          <w:sz w:val="24"/>
        </w:rPr>
        <w:t>（三）人民法院判决;</w:t>
      </w:r>
    </w:p>
    <w:p>
      <w:pPr>
        <w:spacing w:line="360" w:lineRule="exact"/>
        <w:ind w:firstLine="480" w:firstLineChars="200"/>
        <w:rPr>
          <w:rFonts w:ascii="宋体" w:hAnsi="宋体"/>
          <w:sz w:val="24"/>
        </w:rPr>
      </w:pPr>
      <w:r>
        <w:rPr>
          <w:rFonts w:ascii="宋体" w:hAnsi="宋体"/>
          <w:sz w:val="24"/>
        </w:rPr>
        <w:t>（四）保险人认可的其他方式。</w:t>
      </w:r>
    </w:p>
    <w:p>
      <w:pPr>
        <w:spacing w:line="360" w:lineRule="exact"/>
        <w:ind w:firstLine="482" w:firstLineChars="200"/>
        <w:rPr>
          <w:rFonts w:ascii="宋体" w:hAnsi="宋体"/>
          <w:b/>
          <w:sz w:val="24"/>
        </w:rPr>
      </w:pPr>
      <w:r>
        <w:rPr>
          <w:rFonts w:ascii="宋体" w:hAnsi="宋体"/>
          <w:b/>
          <w:sz w:val="24"/>
        </w:rPr>
        <w:t>第二十九条  发生保险责任范围内的损失，被保险人未向该第三者赔偿的，保险人不负责向被保险人赔偿保险金。</w:t>
      </w:r>
    </w:p>
    <w:p>
      <w:pPr>
        <w:spacing w:line="360" w:lineRule="exact"/>
        <w:ind w:firstLine="482" w:firstLineChars="200"/>
        <w:rPr>
          <w:rFonts w:ascii="宋体" w:hAnsi="宋体"/>
          <w:sz w:val="24"/>
        </w:rPr>
      </w:pPr>
      <w:r>
        <w:rPr>
          <w:rFonts w:ascii="宋体" w:hAnsi="宋体"/>
          <w:b/>
          <w:sz w:val="24"/>
        </w:rPr>
        <w:t>第三十条</w:t>
      </w:r>
      <w:r>
        <w:rPr>
          <w:rFonts w:ascii="宋体" w:hAnsi="宋体"/>
          <w:sz w:val="24"/>
        </w:rPr>
        <w:t xml:space="preserve">  发生保险责任范围内的损失，保险人按以下方式计算赔偿：</w:t>
      </w:r>
    </w:p>
    <w:p>
      <w:pPr>
        <w:spacing w:line="360" w:lineRule="exact"/>
        <w:ind w:firstLine="480" w:firstLineChars="200"/>
        <w:rPr>
          <w:rFonts w:ascii="宋体" w:hAnsi="宋体"/>
          <w:sz w:val="24"/>
        </w:rPr>
      </w:pPr>
      <w:r>
        <w:rPr>
          <w:rFonts w:ascii="宋体" w:hAnsi="宋体"/>
          <w:sz w:val="24"/>
        </w:rPr>
        <w:t>（一）对于每次事故造成的第三者人身伤亡、财产损失，保险人在每次事故第三者责任限额内计算赔偿，其中保险人对每位第三者人身伤亡的赔偿金额不得超过每次事故每人人身伤亡责任限额，对每人医疗费用的赔偿金额不得超过每次事故每人医疗费用责任限额，并包含在每次事故每人人身伤亡责任限额内；对每人财产损失的赔偿金额不得超过每次事故每人财产损失责任限额；</w:t>
      </w:r>
    </w:p>
    <w:p>
      <w:pPr>
        <w:spacing w:line="360" w:lineRule="exact"/>
        <w:ind w:firstLine="480" w:firstLineChars="200"/>
        <w:rPr>
          <w:rFonts w:ascii="宋体" w:hAnsi="宋体"/>
          <w:sz w:val="24"/>
        </w:rPr>
      </w:pPr>
      <w:r>
        <w:rPr>
          <w:rFonts w:ascii="宋体" w:hAnsi="宋体"/>
          <w:sz w:val="24"/>
        </w:rPr>
        <w:t>（二）对于每次事故造成的非自有场地的清污费用，保险人在每次事故清污费用责任限额内负责赔偿；</w:t>
      </w:r>
    </w:p>
    <w:p>
      <w:pPr>
        <w:spacing w:line="360" w:lineRule="exact"/>
        <w:ind w:firstLine="480" w:firstLineChars="200"/>
        <w:rPr>
          <w:rFonts w:ascii="宋体" w:hAnsi="宋体"/>
          <w:sz w:val="24"/>
        </w:rPr>
      </w:pPr>
      <w:r>
        <w:rPr>
          <w:rFonts w:ascii="宋体" w:hAnsi="宋体"/>
          <w:sz w:val="24"/>
        </w:rPr>
        <w:t>（三）在依据本条第（一）、（二）款计算的基础上，保险人对第三者财产损失、清污费用和医疗费用在扣除相应的每次事故免赔额或按照本保险合同载明的免赔率计算的免赔额后进行赔偿；</w:t>
      </w:r>
    </w:p>
    <w:p>
      <w:pPr>
        <w:spacing w:line="360" w:lineRule="exact"/>
        <w:ind w:firstLine="480" w:firstLineChars="200"/>
        <w:rPr>
          <w:rFonts w:ascii="宋体" w:hAnsi="宋体"/>
          <w:sz w:val="24"/>
        </w:rPr>
      </w:pPr>
      <w:r>
        <w:rPr>
          <w:rFonts w:ascii="宋体" w:hAnsi="宋体"/>
          <w:sz w:val="24"/>
        </w:rPr>
        <w:t>（四）保险人对在保险期间或追溯期内发生多次保险事故的，保险人对被保险人的各项赔偿金额之和不超过本保险合同载明的累计责任限额。</w:t>
      </w:r>
    </w:p>
    <w:p>
      <w:pPr>
        <w:spacing w:line="360" w:lineRule="exact"/>
        <w:ind w:firstLine="482" w:firstLineChars="200"/>
        <w:rPr>
          <w:rFonts w:ascii="宋体" w:hAnsi="宋体"/>
          <w:sz w:val="24"/>
        </w:rPr>
      </w:pPr>
      <w:r>
        <w:rPr>
          <w:rFonts w:ascii="宋体" w:hAnsi="宋体"/>
          <w:b/>
          <w:sz w:val="24"/>
        </w:rPr>
        <w:t xml:space="preserve">第三十一条  </w:t>
      </w:r>
      <w:r>
        <w:rPr>
          <w:rFonts w:ascii="宋体" w:hAnsi="宋体"/>
          <w:sz w:val="24"/>
        </w:rPr>
        <w:t>对于法律费用，保险人在第三十条计算的赔偿金额以外按以下约定另行计算赔偿：</w:t>
      </w:r>
    </w:p>
    <w:p>
      <w:pPr>
        <w:spacing w:line="360" w:lineRule="exact"/>
        <w:ind w:firstLine="480" w:firstLineChars="200"/>
        <w:rPr>
          <w:rFonts w:ascii="宋体" w:hAnsi="宋体"/>
          <w:sz w:val="24"/>
        </w:rPr>
      </w:pPr>
      <w:r>
        <w:rPr>
          <w:rFonts w:ascii="宋体" w:hAnsi="宋体"/>
          <w:sz w:val="24"/>
        </w:rPr>
        <w:t>（一）对每次事故法律费用的赔偿金额，以实际发生的费用金额为准，但不得超过本保险合同列明的每次事故法律费用责任限额；</w:t>
      </w:r>
    </w:p>
    <w:p>
      <w:pPr>
        <w:spacing w:line="360" w:lineRule="exact"/>
        <w:ind w:firstLine="480" w:firstLineChars="200"/>
        <w:rPr>
          <w:rFonts w:ascii="宋体" w:hAnsi="宋体"/>
          <w:sz w:val="24"/>
        </w:rPr>
      </w:pPr>
      <w:r>
        <w:rPr>
          <w:rFonts w:ascii="宋体" w:hAnsi="宋体"/>
          <w:sz w:val="24"/>
        </w:rPr>
        <w:t>（二）在保险期间内，保险人对被保险人多次索赔的法律费用累计赔偿金额不超过本保险合同列明的法律费用累计责任限额。</w:t>
      </w:r>
    </w:p>
    <w:p>
      <w:pPr>
        <w:spacing w:line="360" w:lineRule="exact"/>
        <w:ind w:firstLine="482" w:firstLineChars="200"/>
        <w:rPr>
          <w:rFonts w:ascii="宋体" w:hAnsi="宋体"/>
          <w:b/>
          <w:sz w:val="24"/>
        </w:rPr>
      </w:pPr>
      <w:r>
        <w:rPr>
          <w:rFonts w:ascii="宋体" w:hAnsi="宋体"/>
          <w:b/>
          <w:sz w:val="24"/>
        </w:rPr>
        <w:t>第三十二条</w:t>
      </w:r>
      <w:r>
        <w:rPr>
          <w:rFonts w:ascii="宋体" w:hAnsi="宋体"/>
          <w:sz w:val="24"/>
        </w:rPr>
        <w:t xml:space="preserve"> 发生保险事故时，如果被保险人的损失能够从其他相同保障的保险项下也获得赔偿，本保险人按照本保险合同的责任限额与所有有关保险合同的责任限额总和的比例承担赔偿责任。</w:t>
      </w:r>
      <w:r>
        <w:rPr>
          <w:rFonts w:ascii="宋体" w:hAnsi="宋体"/>
          <w:b/>
          <w:sz w:val="24"/>
        </w:rPr>
        <w:t>其他保险人应承担的赔偿金额，本保险人不负责垫付。</w:t>
      </w:r>
    </w:p>
    <w:p>
      <w:pPr>
        <w:spacing w:line="360" w:lineRule="exact"/>
        <w:ind w:firstLine="480" w:firstLineChars="200"/>
        <w:rPr>
          <w:rFonts w:ascii="宋体" w:hAnsi="宋体"/>
          <w:b/>
          <w:sz w:val="24"/>
        </w:rPr>
      </w:pPr>
      <w:r>
        <w:rPr>
          <w:rFonts w:ascii="宋体" w:hAnsi="宋体"/>
          <w:sz w:val="24"/>
        </w:rPr>
        <w:t>被保险人在请求赔偿时应当如实向保险人说明与本保险合同保险责任有关的其他保险合同的情况。</w:t>
      </w:r>
      <w:r>
        <w:rPr>
          <w:rFonts w:ascii="宋体" w:hAnsi="宋体"/>
          <w:b/>
          <w:sz w:val="24"/>
        </w:rPr>
        <w:t>对未如实说明导致保险人多支付保险金的，保险人有权向被保险人追回多支付的部分。</w:t>
      </w:r>
    </w:p>
    <w:p>
      <w:pPr>
        <w:spacing w:line="360" w:lineRule="exact"/>
        <w:ind w:firstLine="482" w:firstLineChars="200"/>
        <w:rPr>
          <w:rFonts w:ascii="宋体" w:hAnsi="宋体"/>
          <w:sz w:val="24"/>
        </w:rPr>
      </w:pPr>
      <w:r>
        <w:rPr>
          <w:rFonts w:ascii="宋体" w:hAnsi="宋体"/>
          <w:b/>
          <w:sz w:val="24"/>
        </w:rPr>
        <w:t>第三十三条</w:t>
      </w:r>
      <w:r>
        <w:rPr>
          <w:rFonts w:ascii="宋体" w:hAnsi="宋体"/>
          <w:sz w:val="24"/>
        </w:rPr>
        <w:t xml:space="preserve"> 被保险人向保险人请求赔偿的诉讼时效期间为二年，自其知道或者应当知道保险事故发生之日起计算。</w:t>
      </w:r>
    </w:p>
    <w:p>
      <w:pPr>
        <w:spacing w:line="360" w:lineRule="exact"/>
        <w:jc w:val="center"/>
        <w:rPr>
          <w:rFonts w:ascii="宋体" w:hAnsi="宋体"/>
          <w:b/>
          <w:bCs/>
          <w:sz w:val="24"/>
        </w:rPr>
      </w:pPr>
    </w:p>
    <w:p>
      <w:pPr>
        <w:spacing w:line="360" w:lineRule="exact"/>
        <w:jc w:val="center"/>
        <w:rPr>
          <w:rFonts w:ascii="宋体" w:hAnsi="宋体"/>
          <w:b/>
          <w:bCs/>
          <w:sz w:val="24"/>
        </w:rPr>
      </w:pPr>
      <w:r>
        <w:rPr>
          <w:rFonts w:ascii="宋体" w:hAnsi="宋体"/>
          <w:b/>
          <w:bCs/>
          <w:sz w:val="24"/>
        </w:rPr>
        <w:t>争议处理</w:t>
      </w:r>
    </w:p>
    <w:p>
      <w:pPr>
        <w:spacing w:line="360" w:lineRule="exact"/>
        <w:jc w:val="center"/>
        <w:rPr>
          <w:rFonts w:ascii="宋体" w:hAnsi="宋体"/>
          <w:b/>
          <w:bCs/>
          <w:sz w:val="24"/>
        </w:rPr>
      </w:pPr>
    </w:p>
    <w:p>
      <w:pPr>
        <w:spacing w:line="360" w:lineRule="exact"/>
        <w:ind w:firstLine="482" w:firstLineChars="200"/>
        <w:rPr>
          <w:rFonts w:ascii="宋体" w:hAnsi="宋体"/>
          <w:sz w:val="24"/>
        </w:rPr>
      </w:pPr>
      <w:r>
        <w:rPr>
          <w:rFonts w:ascii="宋体" w:hAnsi="宋体"/>
          <w:b/>
          <w:sz w:val="24"/>
        </w:rPr>
        <w:t xml:space="preserve">第三十四条 </w:t>
      </w:r>
      <w:r>
        <w:rPr>
          <w:rFonts w:ascii="宋体" w:hAnsi="宋体"/>
          <w:sz w:val="24"/>
        </w:rPr>
        <w:t>因履行本保险合同发生的争议，由当事人协商解决。协商不成的，提交保险单载明的仲裁机构仲裁；保险单未载明仲裁机构且争议发生后未达成仲裁协议的，依法向中华人民共和国人民法院起诉。</w:t>
      </w:r>
    </w:p>
    <w:p>
      <w:pPr>
        <w:spacing w:line="360" w:lineRule="exact"/>
        <w:ind w:firstLine="482" w:firstLineChars="200"/>
        <w:rPr>
          <w:rFonts w:ascii="宋体" w:hAnsi="宋体"/>
          <w:sz w:val="24"/>
        </w:rPr>
      </w:pPr>
      <w:r>
        <w:rPr>
          <w:rFonts w:ascii="宋体" w:hAnsi="宋体"/>
          <w:b/>
          <w:sz w:val="24"/>
        </w:rPr>
        <w:t>第三十五条</w:t>
      </w:r>
      <w:r>
        <w:rPr>
          <w:rFonts w:ascii="宋体" w:hAnsi="宋体"/>
          <w:sz w:val="24"/>
        </w:rPr>
        <w:t xml:space="preserve"> 本保险合同的争议处理适用中华人民共和国法律（不包括港澳台地区法律）。</w:t>
      </w:r>
    </w:p>
    <w:p>
      <w:pPr>
        <w:spacing w:line="360" w:lineRule="exact"/>
        <w:jc w:val="center"/>
        <w:rPr>
          <w:rFonts w:ascii="宋体" w:hAnsi="宋体"/>
          <w:b/>
          <w:sz w:val="24"/>
        </w:rPr>
      </w:pPr>
    </w:p>
    <w:p>
      <w:pPr>
        <w:spacing w:line="360" w:lineRule="exact"/>
        <w:jc w:val="center"/>
        <w:rPr>
          <w:rFonts w:ascii="宋体" w:hAnsi="宋体"/>
          <w:b/>
          <w:sz w:val="24"/>
        </w:rPr>
      </w:pPr>
      <w:r>
        <w:rPr>
          <w:rFonts w:ascii="宋体" w:hAnsi="宋体"/>
          <w:b/>
          <w:sz w:val="24"/>
        </w:rPr>
        <w:t>其他事项</w:t>
      </w:r>
    </w:p>
    <w:p>
      <w:pPr>
        <w:spacing w:line="360" w:lineRule="exact"/>
        <w:jc w:val="center"/>
        <w:rPr>
          <w:rFonts w:ascii="宋体" w:hAnsi="宋体"/>
          <w:b/>
          <w:sz w:val="24"/>
        </w:rPr>
      </w:pPr>
    </w:p>
    <w:p>
      <w:pPr>
        <w:spacing w:line="360" w:lineRule="exact"/>
        <w:ind w:firstLine="482" w:firstLineChars="200"/>
        <w:rPr>
          <w:rFonts w:ascii="宋体" w:hAnsi="宋体"/>
          <w:sz w:val="24"/>
        </w:rPr>
      </w:pPr>
      <w:r>
        <w:rPr>
          <w:rFonts w:ascii="宋体" w:hAnsi="宋体"/>
          <w:b/>
          <w:sz w:val="24"/>
        </w:rPr>
        <w:t>第三十六条</w:t>
      </w:r>
      <w:r>
        <w:rPr>
          <w:rFonts w:ascii="宋体" w:hAnsi="宋体"/>
          <w:sz w:val="24"/>
        </w:rPr>
        <w:t xml:space="preserve">  退保约定</w:t>
      </w:r>
    </w:p>
    <w:p>
      <w:pPr>
        <w:spacing w:line="360" w:lineRule="exact"/>
        <w:ind w:firstLine="480" w:firstLineChars="200"/>
        <w:rPr>
          <w:rFonts w:ascii="宋体" w:hAnsi="宋体"/>
          <w:sz w:val="24"/>
        </w:rPr>
      </w:pPr>
      <w:r>
        <w:rPr>
          <w:rFonts w:ascii="宋体" w:hAnsi="宋体"/>
          <w:sz w:val="24"/>
        </w:rPr>
        <w:t>保险责任开始前，投保人要求解除保险合同的，应当向保险人支付相当于保险费5%的退保手续费，保险人应当退还剩余部分保险费；保险人要求解除保险合同的，不得向投保人收取手续费并应退还已收取的保险费。</w:t>
      </w:r>
    </w:p>
    <w:p>
      <w:pPr>
        <w:spacing w:line="360" w:lineRule="exact"/>
        <w:ind w:firstLine="480" w:firstLineChars="200"/>
        <w:rPr>
          <w:rFonts w:ascii="宋体" w:hAnsi="宋体"/>
          <w:sz w:val="24"/>
        </w:rPr>
      </w:pPr>
      <w:r>
        <w:rPr>
          <w:rFonts w:ascii="宋体" w:hAnsi="宋体"/>
          <w:sz w:val="24"/>
        </w:rPr>
        <w:t>保险责任开始后，投保人要求解除保险合同的，自通知保险人之日起，保险合同解除，保险人按短期费率计收自保险责任开始之日起至合同解除之日止期间的保险费，并退还剩余部分保险费；保险人也可提前十五日向投保人发出解约通知书解除本保险合同，并按保险责任开始之日起至合同解除之日止期间与保险期间的日比例计收保险费，并退还剩余部分保险费。</w:t>
      </w:r>
    </w:p>
    <w:p>
      <w:pPr>
        <w:spacing w:line="360" w:lineRule="exact"/>
        <w:jc w:val="center"/>
        <w:rPr>
          <w:rFonts w:ascii="宋体" w:hAnsi="宋体"/>
          <w:b/>
          <w:sz w:val="24"/>
        </w:rPr>
      </w:pPr>
    </w:p>
    <w:p>
      <w:pPr>
        <w:spacing w:line="360" w:lineRule="exact"/>
        <w:jc w:val="center"/>
        <w:rPr>
          <w:rFonts w:ascii="宋体" w:hAnsi="宋体"/>
          <w:b/>
          <w:sz w:val="24"/>
        </w:rPr>
      </w:pPr>
      <w:r>
        <w:rPr>
          <w:rFonts w:ascii="宋体" w:hAnsi="宋体"/>
          <w:b/>
          <w:sz w:val="24"/>
        </w:rPr>
        <w:t>释义</w:t>
      </w:r>
    </w:p>
    <w:p>
      <w:pPr>
        <w:spacing w:line="360" w:lineRule="exact"/>
        <w:jc w:val="center"/>
        <w:rPr>
          <w:rFonts w:ascii="宋体" w:hAnsi="宋体"/>
          <w:b/>
          <w:sz w:val="24"/>
        </w:rPr>
      </w:pPr>
    </w:p>
    <w:p>
      <w:pPr>
        <w:spacing w:line="360" w:lineRule="exact"/>
        <w:ind w:firstLine="593" w:firstLineChars="246"/>
        <w:rPr>
          <w:rFonts w:ascii="宋体" w:hAnsi="宋体"/>
          <w:sz w:val="24"/>
        </w:rPr>
      </w:pPr>
      <w:r>
        <w:rPr>
          <w:rFonts w:ascii="宋体" w:hAnsi="宋体"/>
          <w:b/>
          <w:bCs/>
          <w:sz w:val="24"/>
        </w:rPr>
        <w:t>第三十七条</w:t>
      </w:r>
      <w:r>
        <w:rPr>
          <w:rFonts w:ascii="宋体" w:hAnsi="宋体"/>
          <w:sz w:val="24"/>
        </w:rPr>
        <w:t xml:space="preserve">  本保险合同涉及下列术语时，适用下列释义：</w:t>
      </w:r>
    </w:p>
    <w:p>
      <w:pPr>
        <w:pStyle w:val="24"/>
        <w:shd w:val="clear" w:color="auto" w:fill="FFFFFF"/>
        <w:spacing w:line="360" w:lineRule="exact"/>
        <w:ind w:firstLine="480" w:firstLineChars="200"/>
        <w:rPr>
          <w:rFonts w:ascii="宋体" w:hAnsi="宋体" w:eastAsia="宋体" w:cs="宋体"/>
          <w:sz w:val="24"/>
          <w:szCs w:val="24"/>
        </w:rPr>
      </w:pPr>
      <w:r>
        <w:rPr>
          <w:rFonts w:ascii="宋体" w:hAnsi="宋体" w:eastAsia="宋体" w:cs="宋体"/>
          <w:sz w:val="24"/>
          <w:szCs w:val="24"/>
        </w:rPr>
        <w:t>（一）意外事故：指突发的、非本意的、不可预见的事故。</w:t>
      </w:r>
    </w:p>
    <w:p>
      <w:pPr>
        <w:spacing w:line="360" w:lineRule="exact"/>
        <w:ind w:firstLine="434" w:firstLineChars="181"/>
        <w:rPr>
          <w:rFonts w:ascii="宋体" w:hAnsi="宋体"/>
          <w:sz w:val="24"/>
        </w:rPr>
      </w:pPr>
      <w:r>
        <w:rPr>
          <w:rFonts w:ascii="宋体" w:hAnsi="宋体"/>
          <w:sz w:val="24"/>
        </w:rPr>
        <w:t>（二）环境污染事故：是指因突发意外事故使外部自然环境受到污染，导致人体健康受到危害、社会经济与人民财产受到损失、造成不良社会影响的突发性事件。这一过程必须是突然的和不可预料的，而不是缓慢和渐近的行为。</w:t>
      </w:r>
    </w:p>
    <w:p>
      <w:pPr>
        <w:spacing w:line="360" w:lineRule="exact"/>
        <w:ind w:firstLine="434" w:firstLineChars="181"/>
        <w:rPr>
          <w:rFonts w:ascii="宋体" w:hAnsi="宋体"/>
          <w:sz w:val="24"/>
        </w:rPr>
      </w:pPr>
      <w:r>
        <w:rPr>
          <w:rFonts w:ascii="宋体" w:hAnsi="宋体"/>
          <w:sz w:val="24"/>
        </w:rPr>
        <w:t>（三）每次事故：指一次环境污染事故或是同一事件引起的一系列环境污染事故。因同一起环境污染事故造成多人伤亡，导致多人同时或先后向被保险人索赔的，也视为一次保险事故。</w:t>
      </w:r>
    </w:p>
    <w:p>
      <w:pPr>
        <w:pStyle w:val="24"/>
        <w:shd w:val="clear" w:color="auto" w:fill="FFFFFF"/>
        <w:spacing w:line="360" w:lineRule="exact"/>
        <w:ind w:firstLine="480" w:firstLineChars="200"/>
        <w:rPr>
          <w:rFonts w:ascii="宋体" w:hAnsi="宋体" w:eastAsia="宋体" w:cs="宋体"/>
          <w:kern w:val="2"/>
          <w:sz w:val="24"/>
          <w:szCs w:val="24"/>
        </w:rPr>
      </w:pPr>
      <w:r>
        <w:rPr>
          <w:rFonts w:ascii="宋体" w:hAnsi="宋体" w:eastAsia="宋体" w:cs="宋体"/>
          <w:sz w:val="24"/>
          <w:szCs w:val="24"/>
        </w:rPr>
        <w:t>（四）有毒有害物质：是指被列入《危险化学品名录》（国家安全生产监督管理局公告，2003年第1号）、《国家危险废物名录》（中华人民共和国环境保护部和中华人民共和国国家发展改革委员会2008年6月6日第1号令)中的剧毒、强腐蚀性、强刺激性、致癌、致畸的物质，以及国家有关水污染物排放标准及大气污染物排放标准中所列的污染物。</w:t>
      </w:r>
    </w:p>
    <w:p>
      <w:pPr>
        <w:spacing w:line="360" w:lineRule="exact"/>
        <w:ind w:firstLine="480" w:firstLineChars="200"/>
        <w:rPr>
          <w:rFonts w:ascii="宋体" w:hAnsi="宋体"/>
          <w:sz w:val="24"/>
        </w:rPr>
      </w:pPr>
      <w:r>
        <w:rPr>
          <w:rFonts w:ascii="宋体" w:hAnsi="宋体"/>
          <w:sz w:val="24"/>
        </w:rPr>
        <w:t>（五）第三者：是指除保险人和被保险人及其代表、雇员以外的第三方。</w:t>
      </w:r>
    </w:p>
    <w:p>
      <w:pPr>
        <w:spacing w:line="360" w:lineRule="exact"/>
        <w:ind w:firstLine="480" w:firstLineChars="200"/>
        <w:rPr>
          <w:rFonts w:ascii="宋体" w:hAnsi="宋体"/>
          <w:sz w:val="24"/>
        </w:rPr>
      </w:pPr>
      <w:r>
        <w:rPr>
          <w:rFonts w:ascii="宋体" w:hAnsi="宋体"/>
          <w:sz w:val="24"/>
        </w:rPr>
        <w:t>（六）清污费用：是指为排除环境污染损害而发生的检验、检测、清除、处置、中和等费用。</w:t>
      </w:r>
    </w:p>
    <w:p>
      <w:pPr>
        <w:spacing w:line="360" w:lineRule="exact"/>
        <w:ind w:firstLine="480" w:firstLineChars="200"/>
        <w:rPr>
          <w:rFonts w:ascii="宋体" w:hAnsi="宋体"/>
          <w:sz w:val="24"/>
        </w:rPr>
      </w:pPr>
      <w:r>
        <w:rPr>
          <w:rFonts w:ascii="宋体" w:hAnsi="宋体"/>
          <w:sz w:val="24"/>
        </w:rPr>
        <w:t>（七）自然资源损失：指由政府管理、托管、从属或以其他方式控制的鱼类、野生生物、生物群、土地、空气、水、地下水、饮用水源及其他类似资源的损伤或其遭受的损坏、损毁或损失。</w:t>
      </w:r>
    </w:p>
    <w:p>
      <w:pPr>
        <w:spacing w:line="360" w:lineRule="exact"/>
        <w:ind w:firstLine="480" w:firstLineChars="200"/>
        <w:rPr>
          <w:rStyle w:val="73"/>
          <w:rFonts w:ascii="宋体" w:hAnsi="宋体"/>
          <w:sz w:val="24"/>
          <w:szCs w:val="24"/>
        </w:rPr>
      </w:pPr>
      <w:r>
        <w:rPr>
          <w:rStyle w:val="73"/>
          <w:rFonts w:ascii="宋体" w:hAnsi="宋体"/>
          <w:sz w:val="24"/>
          <w:szCs w:val="24"/>
        </w:rPr>
        <w:t>（八）生态损害：是指以人类生存和发展所必须依赖的生态环境为侵犯对象，并造成其物理、化学、生物性能的任何重大退化的危害后果。</w:t>
      </w:r>
    </w:p>
    <w:p>
      <w:pPr>
        <w:spacing w:line="360" w:lineRule="exact"/>
        <w:ind w:firstLine="480" w:firstLineChars="200"/>
        <w:rPr>
          <w:rStyle w:val="73"/>
          <w:rFonts w:ascii="宋体" w:hAnsi="宋体"/>
          <w:sz w:val="24"/>
          <w:szCs w:val="24"/>
        </w:rPr>
      </w:pPr>
      <w:r>
        <w:rPr>
          <w:rStyle w:val="73"/>
          <w:rFonts w:ascii="宋体" w:hAnsi="宋体"/>
          <w:sz w:val="24"/>
          <w:szCs w:val="24"/>
        </w:rPr>
        <w:t>（九）微生物质：指通过孢子释放或细胞分裂的方式繁殖的真菌或细菌物质，包括但不限于真菌、霉菌，不论该微生物是否存活。</w:t>
      </w:r>
    </w:p>
    <w:p>
      <w:pPr>
        <w:spacing w:line="360" w:lineRule="exact"/>
        <w:ind w:firstLine="480" w:firstLineChars="200"/>
        <w:rPr>
          <w:rStyle w:val="73"/>
          <w:rFonts w:ascii="宋体" w:hAnsi="宋体"/>
          <w:sz w:val="24"/>
          <w:szCs w:val="24"/>
        </w:rPr>
      </w:pPr>
      <w:r>
        <w:rPr>
          <w:rStyle w:val="73"/>
          <w:rFonts w:ascii="宋体" w:hAnsi="宋体"/>
          <w:sz w:val="24"/>
          <w:szCs w:val="24"/>
        </w:rPr>
        <w:t>（十）酸雨：指pH值小于5.6的雨雪或其他方式形成的大气降水(雾、霜)，可分为“湿沉降”与“干沉降”两大类，前者指的是所有气状污染物或粒状污染物，随着雨、雪、雾、雹等降水型态落到地面者，后者则是指在不下雨的日子，从空中降下来的落尘所带的酸性物质。</w:t>
      </w:r>
    </w:p>
    <w:p>
      <w:pPr>
        <w:spacing w:line="360" w:lineRule="exact"/>
        <w:ind w:firstLine="480" w:firstLineChars="200"/>
        <w:rPr>
          <w:rFonts w:ascii="宋体" w:hAnsi="宋体"/>
          <w:sz w:val="24"/>
        </w:rPr>
      </w:pPr>
      <w:r>
        <w:rPr>
          <w:rStyle w:val="73"/>
          <w:rFonts w:ascii="宋体" w:hAnsi="宋体"/>
          <w:sz w:val="24"/>
          <w:szCs w:val="24"/>
        </w:rPr>
        <w:t>（十一）自然灾害</w:t>
      </w:r>
      <w:r>
        <w:rPr>
          <w:rFonts w:ascii="宋体" w:hAnsi="宋体"/>
          <w:sz w:val="24"/>
        </w:rPr>
        <w:t>：</w:t>
      </w:r>
      <w:r>
        <w:rPr>
          <w:rStyle w:val="73"/>
          <w:rFonts w:ascii="宋体" w:hAnsi="宋体"/>
          <w:sz w:val="24"/>
          <w:szCs w:val="24"/>
        </w:rPr>
        <w:t>指危</w:t>
      </w:r>
      <w:r>
        <w:rPr>
          <w:rFonts w:ascii="宋体" w:hAnsi="宋体"/>
          <w:sz w:val="24"/>
        </w:rPr>
        <w:t>及人类生产、生活和生命财产，给人们带来损害和痛苦的自然现象，包括地震及其次生灾害、雷电、暴雨、洪水、暴风、龙卷风、风暴潮、冰雹、台风、飓风、海啸、沙尘暴、暴雪、冰凌、突发性滑坡、崩塌、泥石流、地面突然下陷下沉及其他人力不可抗拒的破坏力强大的自然现象。</w:t>
      </w:r>
    </w:p>
    <w:p>
      <w:pPr>
        <w:spacing w:line="360" w:lineRule="exact"/>
        <w:ind w:firstLine="480" w:firstLineChars="200"/>
        <w:rPr>
          <w:rFonts w:ascii="宋体" w:hAnsi="宋体"/>
          <w:sz w:val="24"/>
        </w:rPr>
      </w:pPr>
      <w:r>
        <w:rPr>
          <w:rFonts w:ascii="宋体" w:hAnsi="宋体"/>
          <w:sz w:val="24"/>
        </w:rPr>
        <w:t>地震及其次生灾害：指震级在4.75级以上、烈度在6级以上的天然破坏性地震，次生灾害则指地震造成的河水倾溢、水坝崩塌等引起的水灾，以及易燃、易爆物、剧毒品等设备受损引起的燃、爆、污染，以及细菌传播、水源污染、瘟疫等，造成的间接损失。</w:t>
      </w:r>
    </w:p>
    <w:p>
      <w:pPr>
        <w:spacing w:line="360" w:lineRule="exact"/>
        <w:ind w:firstLine="480" w:firstLineChars="200"/>
        <w:rPr>
          <w:rFonts w:ascii="宋体" w:hAnsi="宋体"/>
          <w:sz w:val="24"/>
        </w:rPr>
      </w:pPr>
      <w:r>
        <w:rPr>
          <w:rFonts w:ascii="宋体" w:hAnsi="宋体"/>
          <w:sz w:val="24"/>
        </w:rPr>
        <w:t>雷电：指积雨云中、云间或云地之间产生的放电现象，其破坏形式分为直接雷击和感应雷击两种。</w:t>
      </w:r>
    </w:p>
    <w:p>
      <w:pPr>
        <w:spacing w:line="360" w:lineRule="exact"/>
        <w:ind w:firstLine="480" w:firstLineChars="200"/>
        <w:rPr>
          <w:rFonts w:ascii="宋体" w:hAnsi="宋体"/>
          <w:sz w:val="24"/>
        </w:rPr>
      </w:pPr>
      <w:r>
        <w:rPr>
          <w:rFonts w:ascii="宋体" w:hAnsi="宋体"/>
          <w:sz w:val="24"/>
        </w:rPr>
        <w:t>暴雨：指连续24小时降雨量达50毫米以上的降雨。</w:t>
      </w:r>
    </w:p>
    <w:p>
      <w:pPr>
        <w:spacing w:line="360" w:lineRule="exact"/>
        <w:ind w:firstLine="480" w:firstLineChars="200"/>
        <w:rPr>
          <w:rFonts w:ascii="宋体" w:hAnsi="宋体"/>
          <w:sz w:val="24"/>
        </w:rPr>
      </w:pPr>
      <w:r>
        <w:rPr>
          <w:rFonts w:ascii="宋体" w:hAnsi="宋体"/>
          <w:sz w:val="24"/>
        </w:rPr>
        <w:t>洪水：指山洪暴发、江河泛滥、潮水上岸及倒灌。</w:t>
      </w:r>
    </w:p>
    <w:p>
      <w:pPr>
        <w:spacing w:line="360" w:lineRule="exact"/>
        <w:ind w:firstLine="480" w:firstLineChars="200"/>
        <w:rPr>
          <w:rFonts w:ascii="宋体" w:hAnsi="宋体"/>
          <w:sz w:val="24"/>
        </w:rPr>
      </w:pPr>
      <w:r>
        <w:rPr>
          <w:rFonts w:ascii="宋体" w:hAnsi="宋体"/>
          <w:sz w:val="24"/>
        </w:rPr>
        <w:t>暴风：指风力达8级、风速在17.2米/秒以上的自然风。</w:t>
      </w:r>
    </w:p>
    <w:p>
      <w:pPr>
        <w:spacing w:line="360" w:lineRule="exact"/>
        <w:ind w:firstLine="480" w:firstLineChars="200"/>
        <w:rPr>
          <w:rFonts w:ascii="宋体" w:hAnsi="宋体"/>
          <w:sz w:val="24"/>
        </w:rPr>
      </w:pPr>
      <w:r>
        <w:rPr>
          <w:rFonts w:ascii="宋体" w:hAnsi="宋体"/>
          <w:sz w:val="24"/>
        </w:rPr>
        <w:t>龙卷风：指一种范围小而时间短的猛烈旋风，陆地上平均最大风速在79米/秒-103米/秒，极端最大风速在100米/秒以上。</w:t>
      </w:r>
    </w:p>
    <w:p>
      <w:pPr>
        <w:spacing w:line="360" w:lineRule="exact"/>
        <w:ind w:firstLine="480" w:firstLineChars="200"/>
        <w:rPr>
          <w:rFonts w:ascii="宋体" w:hAnsi="宋体"/>
          <w:sz w:val="24"/>
        </w:rPr>
      </w:pPr>
      <w:r>
        <w:rPr>
          <w:rFonts w:ascii="宋体" w:hAnsi="宋体"/>
          <w:sz w:val="24"/>
        </w:rPr>
        <w:t>风暴潮：指由热带气旋、温带气旋、海上飑线等风暴过境所伴随的强风和气压骤变而引起的海面振荡或非周期性异常升高。</w:t>
      </w:r>
    </w:p>
    <w:p>
      <w:pPr>
        <w:spacing w:line="360" w:lineRule="exact"/>
        <w:ind w:firstLine="480" w:firstLineChars="200"/>
        <w:rPr>
          <w:rFonts w:ascii="宋体" w:hAnsi="宋体"/>
          <w:sz w:val="24"/>
        </w:rPr>
      </w:pPr>
      <w:r>
        <w:rPr>
          <w:rFonts w:ascii="宋体" w:hAnsi="宋体"/>
          <w:sz w:val="24"/>
        </w:rPr>
        <w:t>冰雹：从强烈对流的积雨云中降落到地面的冰块或冰球，是直径大于5毫米，核心坚硬的固体降水。</w:t>
      </w:r>
    </w:p>
    <w:p>
      <w:pPr>
        <w:spacing w:line="360" w:lineRule="exact"/>
        <w:ind w:firstLine="480" w:firstLineChars="200"/>
        <w:rPr>
          <w:rFonts w:ascii="宋体" w:hAnsi="宋体"/>
          <w:sz w:val="24"/>
        </w:rPr>
      </w:pPr>
      <w:r>
        <w:rPr>
          <w:rFonts w:ascii="宋体" w:hAnsi="宋体"/>
          <w:sz w:val="24"/>
        </w:rPr>
        <w:t>台风、飓风：台风指中心附近最大平均风力12级或以上，即风速在32.6米/秒以上的热带气旋；飓风是一种与台风性质相同、但出现的位置区域不同的热带气旋，台风出现在西北太平洋海域，而飓风出现在印度洋、大西洋海域。</w:t>
      </w:r>
    </w:p>
    <w:p>
      <w:pPr>
        <w:spacing w:line="360" w:lineRule="exact"/>
        <w:ind w:firstLine="480" w:firstLineChars="200"/>
        <w:rPr>
          <w:rFonts w:ascii="宋体" w:hAnsi="宋体"/>
          <w:sz w:val="24"/>
        </w:rPr>
      </w:pPr>
      <w:r>
        <w:rPr>
          <w:rFonts w:ascii="宋体" w:hAnsi="宋体"/>
          <w:sz w:val="24"/>
        </w:rPr>
        <w:t>海啸：是一种具有强大破坏力的海浪，通常指由震源在海底下50千米内、里氏震级6.5以上的海底地震引起的海水剧烈的起伏，此外，海底火山爆发、土崩、陨石撞击及人为的水底核爆也能造成海啸。</w:t>
      </w:r>
    </w:p>
    <w:p>
      <w:pPr>
        <w:spacing w:line="360" w:lineRule="exact"/>
        <w:ind w:firstLine="480" w:firstLineChars="200"/>
        <w:rPr>
          <w:rFonts w:ascii="宋体" w:hAnsi="宋体"/>
          <w:sz w:val="24"/>
        </w:rPr>
      </w:pPr>
      <w:r>
        <w:rPr>
          <w:rFonts w:ascii="宋体" w:hAnsi="宋体"/>
          <w:sz w:val="24"/>
        </w:rPr>
        <w:t>沙尘暴：指强风将地面大量尘沙吹起，使空气很混浊，水平能见度小于1公里的天气现象。</w:t>
      </w:r>
    </w:p>
    <w:p>
      <w:pPr>
        <w:spacing w:line="360" w:lineRule="exact"/>
        <w:ind w:firstLine="480" w:firstLineChars="200"/>
        <w:rPr>
          <w:rFonts w:ascii="宋体" w:hAnsi="宋体"/>
          <w:sz w:val="24"/>
        </w:rPr>
      </w:pPr>
      <w:r>
        <w:rPr>
          <w:rFonts w:ascii="宋体" w:hAnsi="宋体"/>
          <w:sz w:val="24"/>
        </w:rPr>
        <w:t>暴雪：指连续12小时的降雪量大于或等于10毫米的降雪现象。</w:t>
      </w:r>
    </w:p>
    <w:p>
      <w:pPr>
        <w:spacing w:line="360" w:lineRule="exact"/>
        <w:ind w:firstLine="480" w:firstLineChars="200"/>
        <w:rPr>
          <w:rFonts w:ascii="宋体" w:hAnsi="宋体"/>
          <w:sz w:val="24"/>
        </w:rPr>
      </w:pPr>
      <w:r>
        <w:rPr>
          <w:rFonts w:ascii="宋体" w:hAnsi="宋体"/>
          <w:sz w:val="24"/>
        </w:rPr>
        <w:t>冰凌：指严寒致使雨雪在物体上结成的成下垂形状的冰块。</w:t>
      </w:r>
    </w:p>
    <w:p>
      <w:pPr>
        <w:spacing w:line="360" w:lineRule="exact"/>
        <w:ind w:firstLine="480" w:firstLineChars="200"/>
        <w:rPr>
          <w:rFonts w:ascii="宋体" w:hAnsi="宋体"/>
          <w:sz w:val="24"/>
        </w:rPr>
      </w:pPr>
      <w:r>
        <w:rPr>
          <w:rFonts w:ascii="宋体" w:hAnsi="宋体"/>
          <w:sz w:val="24"/>
        </w:rPr>
        <w:t>突发性滑坡：斜坡上不稳的岩土体或人为堆积物在重力作用下突然整体向下滑动的现象。</w:t>
      </w:r>
    </w:p>
    <w:p>
      <w:pPr>
        <w:spacing w:line="360" w:lineRule="exact"/>
        <w:ind w:firstLine="480" w:firstLineChars="200"/>
        <w:rPr>
          <w:rFonts w:ascii="宋体" w:hAnsi="宋体"/>
          <w:sz w:val="24"/>
        </w:rPr>
      </w:pPr>
      <w:r>
        <w:rPr>
          <w:rFonts w:ascii="宋体" w:hAnsi="宋体"/>
          <w:sz w:val="24"/>
        </w:rPr>
        <w:t>崩塌：石崖、土崖、岩石受自然风化、雨蚀造成崩溃下塌，以及大量积雪在重力作用下从高处突然崩塌滚落。</w:t>
      </w:r>
    </w:p>
    <w:p>
      <w:pPr>
        <w:spacing w:line="360" w:lineRule="exact"/>
        <w:ind w:firstLine="480" w:firstLineChars="200"/>
        <w:rPr>
          <w:rFonts w:ascii="宋体" w:hAnsi="宋体"/>
          <w:sz w:val="24"/>
        </w:rPr>
      </w:pPr>
      <w:r>
        <w:rPr>
          <w:rFonts w:ascii="宋体" w:hAnsi="宋体"/>
          <w:sz w:val="24"/>
        </w:rPr>
        <w:t>泥石流：由于雨水、冰雪融化等水源激发的、含有大量泥沙石块的特殊洪流。</w:t>
      </w:r>
    </w:p>
    <w:p>
      <w:pPr>
        <w:spacing w:line="360" w:lineRule="exact"/>
        <w:ind w:firstLine="480" w:firstLineChars="200"/>
        <w:rPr>
          <w:rFonts w:ascii="宋体" w:hAnsi="宋体"/>
          <w:sz w:val="24"/>
        </w:rPr>
      </w:pPr>
      <w:r>
        <w:rPr>
          <w:rFonts w:ascii="宋体" w:hAnsi="宋体"/>
          <w:sz w:val="24"/>
        </w:rPr>
        <w:t>地面突然下陷下沉：地壳自然变异、地层收缩引起地面突然下陷下沉，但不包括地震及其次生灾害引起的地面突然下陷下沉。</w:t>
      </w:r>
    </w:p>
    <w:p>
      <w:pPr>
        <w:autoSpaceDE w:val="0"/>
        <w:autoSpaceDN w:val="0"/>
        <w:adjustRightInd w:val="0"/>
        <w:spacing w:line="360" w:lineRule="exact"/>
        <w:jc w:val="center"/>
        <w:rPr>
          <w:rFonts w:ascii="宋体" w:hAnsi="宋体"/>
          <w:b/>
          <w:sz w:val="24"/>
        </w:rPr>
      </w:pPr>
    </w:p>
    <w:p>
      <w:pPr>
        <w:autoSpaceDE w:val="0"/>
        <w:autoSpaceDN w:val="0"/>
        <w:adjustRightInd w:val="0"/>
        <w:spacing w:line="360" w:lineRule="exact"/>
        <w:jc w:val="center"/>
        <w:rPr>
          <w:rFonts w:ascii="宋体" w:hAnsi="宋体"/>
          <w:b/>
          <w:sz w:val="24"/>
        </w:rPr>
      </w:pPr>
      <w:r>
        <w:rPr>
          <w:rFonts w:ascii="宋体" w:hAnsi="宋体"/>
          <w:b/>
          <w:sz w:val="24"/>
        </w:rPr>
        <w:t>扩展条款</w:t>
      </w:r>
    </w:p>
    <w:p>
      <w:pPr>
        <w:autoSpaceDE w:val="0"/>
        <w:autoSpaceDN w:val="0"/>
        <w:adjustRightInd w:val="0"/>
        <w:spacing w:line="360" w:lineRule="exact"/>
        <w:jc w:val="center"/>
        <w:rPr>
          <w:rFonts w:ascii="宋体" w:hAnsi="宋体"/>
          <w:sz w:val="24"/>
        </w:rPr>
      </w:pPr>
    </w:p>
    <w:p>
      <w:pPr>
        <w:autoSpaceDE w:val="0"/>
        <w:autoSpaceDN w:val="0"/>
        <w:adjustRightInd w:val="0"/>
        <w:spacing w:line="360" w:lineRule="exact"/>
        <w:rPr>
          <w:rFonts w:ascii="宋体" w:hAnsi="宋体"/>
          <w:sz w:val="24"/>
        </w:rPr>
      </w:pPr>
      <w:r>
        <w:rPr>
          <w:rFonts w:ascii="宋体" w:hAnsi="宋体"/>
          <w:sz w:val="24"/>
        </w:rPr>
        <w:t xml:space="preserve">    下列扩展条款适用于本保险单的各个部分，若其与本保险单的其他规定相冲突，则以下列特别条款为准。</w:t>
      </w:r>
    </w:p>
    <w:p>
      <w:pPr>
        <w:spacing w:line="360" w:lineRule="exact"/>
        <w:ind w:left="254" w:leftChars="121" w:firstLine="2"/>
        <w:rPr>
          <w:rFonts w:ascii="宋体" w:hAnsi="宋体"/>
          <w:sz w:val="24"/>
        </w:rPr>
      </w:pPr>
    </w:p>
    <w:p>
      <w:pPr>
        <w:spacing w:line="360" w:lineRule="exact"/>
        <w:rPr>
          <w:rFonts w:ascii="宋体" w:hAnsi="宋体"/>
          <w:b/>
          <w:sz w:val="24"/>
        </w:rPr>
      </w:pPr>
      <w:r>
        <w:rPr>
          <w:rFonts w:ascii="宋体" w:hAnsi="宋体"/>
          <w:b/>
          <w:sz w:val="24"/>
        </w:rPr>
        <w:t>1、环境污染责任保险附加自然灾害责任保险条款</w:t>
      </w:r>
    </w:p>
    <w:p>
      <w:pPr>
        <w:spacing w:line="360" w:lineRule="exact"/>
        <w:ind w:left="254" w:leftChars="121" w:firstLine="2"/>
        <w:rPr>
          <w:rFonts w:ascii="宋体" w:hAnsi="宋体"/>
          <w:sz w:val="24"/>
        </w:rPr>
      </w:pPr>
      <w:r>
        <w:rPr>
          <w:rFonts w:ascii="宋体" w:hAnsi="宋体"/>
          <w:sz w:val="24"/>
        </w:rPr>
        <w:t>总则</w:t>
      </w:r>
    </w:p>
    <w:p>
      <w:pPr>
        <w:spacing w:line="360" w:lineRule="exact"/>
        <w:ind w:left="254" w:leftChars="121" w:firstLine="2"/>
        <w:rPr>
          <w:rFonts w:ascii="宋体" w:hAnsi="宋体"/>
          <w:sz w:val="24"/>
        </w:rPr>
      </w:pPr>
      <w:r>
        <w:rPr>
          <w:rFonts w:ascii="宋体" w:hAnsi="宋体"/>
          <w:sz w:val="24"/>
        </w:rPr>
        <w:t>第一条  本条款为《环境污染责任保险》（以下简称“主险”）的附加险条款，只有在投保了主险的基础上，方可投保本附加险。</w:t>
      </w:r>
    </w:p>
    <w:p>
      <w:pPr>
        <w:spacing w:line="360" w:lineRule="exact"/>
        <w:ind w:left="254" w:leftChars="121" w:firstLine="2"/>
        <w:rPr>
          <w:rFonts w:ascii="宋体" w:hAnsi="宋体"/>
          <w:sz w:val="24"/>
        </w:rPr>
      </w:pPr>
      <w:r>
        <w:rPr>
          <w:rFonts w:ascii="宋体" w:hAnsi="宋体"/>
          <w:sz w:val="24"/>
        </w:rPr>
        <w:t>第二条  凡涉及本附加险合同的约定，均应采用书面形式。</w:t>
      </w:r>
    </w:p>
    <w:p>
      <w:pPr>
        <w:spacing w:line="360" w:lineRule="exact"/>
        <w:ind w:left="254" w:leftChars="121" w:firstLine="2"/>
        <w:rPr>
          <w:rFonts w:ascii="宋体" w:hAnsi="宋体"/>
          <w:sz w:val="24"/>
        </w:rPr>
      </w:pPr>
      <w:r>
        <w:rPr>
          <w:rFonts w:ascii="宋体" w:hAnsi="宋体"/>
          <w:sz w:val="24"/>
        </w:rPr>
        <w:t>保险责任</w:t>
      </w:r>
    </w:p>
    <w:p>
      <w:pPr>
        <w:spacing w:line="360" w:lineRule="exact"/>
        <w:ind w:left="254" w:leftChars="121" w:firstLine="2"/>
        <w:rPr>
          <w:rFonts w:ascii="宋体" w:hAnsi="宋体"/>
          <w:sz w:val="24"/>
        </w:rPr>
      </w:pPr>
      <w:r>
        <w:rPr>
          <w:rFonts w:ascii="宋体" w:hAnsi="宋体"/>
          <w:sz w:val="24"/>
        </w:rPr>
        <w:t>第三条  在保险期间内，被保险人在保险单中列明的保险地址内，依法从事生产经营活动过程中，由于自然灾害导致主险合同约定的突发意外环境污染事故，造成承保区域内第三者的人身伤亡或直接财产损失，并且由第三者在保险期间内首次向被保险人提出损害赔偿请求，依照中华人民共和国法律（不包括港澳台地区法律）应由被保险人承担的经济赔偿责任，保险人按照本附加险合同的约定负责赔偿。</w:t>
      </w:r>
    </w:p>
    <w:p>
      <w:pPr>
        <w:spacing w:line="360" w:lineRule="exact"/>
        <w:ind w:left="254" w:leftChars="121" w:firstLine="2"/>
        <w:rPr>
          <w:rFonts w:ascii="宋体" w:hAnsi="宋体"/>
          <w:sz w:val="24"/>
        </w:rPr>
      </w:pPr>
      <w:r>
        <w:rPr>
          <w:rFonts w:ascii="宋体" w:hAnsi="宋体"/>
          <w:sz w:val="24"/>
        </w:rPr>
        <w:t>本附加险所承保的自然灾害类型包括雷电、暴雨、洪水、暴风、龙卷风、风暴潮、冰雹、台风、飓风、沙尘暴、暴雪、冰凌、突发性滑坡、崩塌、泥石流、地面突然下陷下沉及其他人力不可抗拒的破坏力强大的自然现象，但不包括地震及其次生灾害、海啸。</w:t>
      </w:r>
    </w:p>
    <w:p>
      <w:pPr>
        <w:spacing w:line="360" w:lineRule="exact"/>
        <w:ind w:left="254" w:leftChars="121" w:firstLine="2"/>
        <w:rPr>
          <w:rFonts w:ascii="宋体" w:hAnsi="宋体"/>
          <w:sz w:val="24"/>
        </w:rPr>
      </w:pPr>
      <w:r>
        <w:rPr>
          <w:rFonts w:ascii="宋体" w:hAnsi="宋体"/>
          <w:sz w:val="24"/>
        </w:rPr>
        <w:t>其它</w:t>
      </w:r>
    </w:p>
    <w:p>
      <w:pPr>
        <w:spacing w:line="360" w:lineRule="exact"/>
        <w:ind w:left="254" w:leftChars="121" w:firstLine="2"/>
        <w:rPr>
          <w:rFonts w:ascii="宋体" w:hAnsi="宋体"/>
          <w:sz w:val="24"/>
        </w:rPr>
      </w:pPr>
      <w:r>
        <w:rPr>
          <w:rFonts w:ascii="宋体" w:hAnsi="宋体"/>
          <w:sz w:val="24"/>
        </w:rPr>
        <w:t>第四条 本附加险条款与主险条款相抵触之处，以本附加险条款为准；其它未尽事宜以主险条款为准。</w:t>
      </w:r>
    </w:p>
    <w:p>
      <w:pPr>
        <w:spacing w:line="360" w:lineRule="exact"/>
        <w:ind w:left="254" w:leftChars="121" w:firstLine="2"/>
        <w:rPr>
          <w:rFonts w:ascii="宋体" w:hAnsi="宋体"/>
          <w:sz w:val="24"/>
        </w:rPr>
      </w:pPr>
    </w:p>
    <w:p>
      <w:pPr>
        <w:spacing w:line="360" w:lineRule="exact"/>
        <w:rPr>
          <w:rFonts w:ascii="宋体" w:hAnsi="宋体"/>
          <w:b/>
          <w:sz w:val="24"/>
        </w:rPr>
      </w:pPr>
      <w:r>
        <w:rPr>
          <w:rFonts w:ascii="宋体" w:hAnsi="宋体"/>
          <w:b/>
          <w:sz w:val="24"/>
        </w:rPr>
        <w:t>2、环境污染责任保险附加盗窃抢劫责任保险条款</w:t>
      </w:r>
    </w:p>
    <w:p>
      <w:pPr>
        <w:spacing w:line="360" w:lineRule="exact"/>
        <w:ind w:left="254" w:leftChars="121" w:firstLine="2"/>
        <w:rPr>
          <w:rFonts w:ascii="宋体" w:hAnsi="宋体"/>
          <w:sz w:val="24"/>
        </w:rPr>
      </w:pPr>
      <w:r>
        <w:rPr>
          <w:rFonts w:ascii="宋体" w:hAnsi="宋体"/>
          <w:sz w:val="24"/>
        </w:rPr>
        <w:t>总则</w:t>
      </w:r>
    </w:p>
    <w:p>
      <w:pPr>
        <w:spacing w:line="360" w:lineRule="exact"/>
        <w:ind w:left="254" w:leftChars="121" w:firstLine="2"/>
        <w:rPr>
          <w:rFonts w:ascii="宋体" w:hAnsi="宋体"/>
          <w:sz w:val="24"/>
        </w:rPr>
      </w:pPr>
      <w:r>
        <w:rPr>
          <w:rFonts w:ascii="宋体" w:hAnsi="宋体"/>
          <w:sz w:val="24"/>
        </w:rPr>
        <w:t>第一条  本条款为《环境污染责任保险》（以下简称“主险”）的附加险条款，只有在投保了主险的基础上，方可投保本附加险。</w:t>
      </w:r>
    </w:p>
    <w:p>
      <w:pPr>
        <w:spacing w:line="360" w:lineRule="exact"/>
        <w:ind w:left="254" w:leftChars="121" w:firstLine="2"/>
        <w:rPr>
          <w:rFonts w:ascii="宋体" w:hAnsi="宋体"/>
          <w:sz w:val="24"/>
        </w:rPr>
      </w:pPr>
      <w:r>
        <w:rPr>
          <w:rFonts w:ascii="宋体" w:hAnsi="宋体"/>
          <w:sz w:val="24"/>
        </w:rPr>
        <w:t>第二条  凡涉及本附加险合同的约定，均应采用书面形式。</w:t>
      </w:r>
    </w:p>
    <w:p>
      <w:pPr>
        <w:spacing w:line="360" w:lineRule="exact"/>
        <w:ind w:left="254" w:leftChars="121" w:firstLine="2"/>
        <w:rPr>
          <w:rFonts w:ascii="宋体" w:hAnsi="宋体"/>
          <w:sz w:val="24"/>
        </w:rPr>
      </w:pPr>
      <w:r>
        <w:rPr>
          <w:rFonts w:ascii="宋体" w:hAnsi="宋体"/>
          <w:sz w:val="24"/>
        </w:rPr>
        <w:t>保险责任</w:t>
      </w:r>
    </w:p>
    <w:p>
      <w:pPr>
        <w:spacing w:line="360" w:lineRule="exact"/>
        <w:ind w:left="254" w:leftChars="121" w:firstLine="2"/>
        <w:rPr>
          <w:rFonts w:ascii="宋体" w:hAnsi="宋体"/>
          <w:sz w:val="24"/>
        </w:rPr>
      </w:pPr>
      <w:r>
        <w:rPr>
          <w:rFonts w:ascii="宋体" w:hAnsi="宋体"/>
          <w:sz w:val="24"/>
        </w:rPr>
        <w:t>第三条  在保险期间内，被保险人在保险单中列明的保险地址内，依法从事生产经营活动过程中，由于外来盗窃、抢劫引起的突发意外事故导致主险合同约定的突发意外环境污染事故，造成第三者人身伤亡或直接财产损失，由第三者在保险期间内首次向被保险人提出损害赔偿请求，依照中华人民共和国法律（不包括港澳台地区法律）应由被保险人承担的经济赔偿责任，保险人按照本附加险合同的约定负责赔偿。</w:t>
      </w:r>
    </w:p>
    <w:p>
      <w:pPr>
        <w:spacing w:line="360" w:lineRule="exact"/>
        <w:ind w:left="254" w:leftChars="121" w:firstLine="2"/>
        <w:rPr>
          <w:rFonts w:ascii="宋体" w:hAnsi="宋体"/>
          <w:sz w:val="24"/>
        </w:rPr>
      </w:pPr>
      <w:r>
        <w:rPr>
          <w:rFonts w:ascii="宋体" w:hAnsi="宋体"/>
          <w:sz w:val="24"/>
        </w:rPr>
        <w:t>其它</w:t>
      </w:r>
    </w:p>
    <w:p>
      <w:pPr>
        <w:spacing w:line="360" w:lineRule="exact"/>
        <w:ind w:left="254" w:leftChars="121" w:firstLine="2"/>
        <w:rPr>
          <w:rFonts w:ascii="宋体" w:hAnsi="宋体"/>
          <w:sz w:val="24"/>
        </w:rPr>
      </w:pPr>
      <w:r>
        <w:rPr>
          <w:rFonts w:ascii="宋体" w:hAnsi="宋体"/>
          <w:sz w:val="24"/>
        </w:rPr>
        <w:t>第四条 本附加险条款与主险条款相抵触之处，以本附加险条款为准；其它未尽事宜以主险条款为准。</w:t>
      </w:r>
    </w:p>
    <w:p>
      <w:pPr>
        <w:spacing w:line="360" w:lineRule="exact"/>
        <w:ind w:left="254" w:leftChars="121" w:firstLine="2"/>
        <w:rPr>
          <w:rFonts w:ascii="宋体" w:hAnsi="宋体"/>
          <w:sz w:val="24"/>
        </w:rPr>
      </w:pPr>
    </w:p>
    <w:p>
      <w:pPr>
        <w:spacing w:line="360" w:lineRule="exact"/>
        <w:rPr>
          <w:rFonts w:ascii="宋体" w:hAnsi="宋体"/>
          <w:b/>
          <w:sz w:val="24"/>
        </w:rPr>
      </w:pPr>
      <w:r>
        <w:rPr>
          <w:rFonts w:ascii="宋体" w:hAnsi="宋体"/>
          <w:b/>
          <w:sz w:val="24"/>
        </w:rPr>
        <w:t>3、环境污染责任保险附加自有场地清污费用保险条款</w:t>
      </w:r>
    </w:p>
    <w:p>
      <w:pPr>
        <w:spacing w:line="360" w:lineRule="exact"/>
        <w:ind w:left="254" w:leftChars="121" w:firstLine="2"/>
        <w:rPr>
          <w:rFonts w:ascii="宋体" w:hAnsi="宋体"/>
          <w:sz w:val="24"/>
        </w:rPr>
      </w:pPr>
      <w:r>
        <w:rPr>
          <w:rFonts w:ascii="宋体" w:hAnsi="宋体"/>
          <w:sz w:val="24"/>
        </w:rPr>
        <w:t>总则</w:t>
      </w:r>
    </w:p>
    <w:p>
      <w:pPr>
        <w:spacing w:line="360" w:lineRule="exact"/>
        <w:ind w:left="254" w:leftChars="121" w:firstLine="2"/>
        <w:rPr>
          <w:rFonts w:ascii="宋体" w:hAnsi="宋体"/>
          <w:sz w:val="24"/>
        </w:rPr>
      </w:pPr>
      <w:r>
        <w:rPr>
          <w:rFonts w:ascii="宋体" w:hAnsi="宋体"/>
          <w:sz w:val="24"/>
        </w:rPr>
        <w:t>第一条 本条款为《环境污染责任保险》（以下简称“主险”）的附加险条款，只有在投保了主险的基础上，方可投保本附加险。</w:t>
      </w:r>
    </w:p>
    <w:p>
      <w:pPr>
        <w:spacing w:line="360" w:lineRule="exact"/>
        <w:ind w:left="254" w:leftChars="121" w:firstLine="2"/>
        <w:rPr>
          <w:rFonts w:ascii="宋体" w:hAnsi="宋体"/>
          <w:sz w:val="24"/>
        </w:rPr>
      </w:pPr>
      <w:r>
        <w:rPr>
          <w:rFonts w:ascii="宋体" w:hAnsi="宋体"/>
          <w:sz w:val="24"/>
        </w:rPr>
        <w:t>第二条 凡涉及本附加险合同的约定，均应采用书面形式。</w:t>
      </w:r>
    </w:p>
    <w:p>
      <w:pPr>
        <w:spacing w:line="360" w:lineRule="exact"/>
        <w:ind w:left="254" w:leftChars="121" w:firstLine="2"/>
        <w:rPr>
          <w:rFonts w:ascii="宋体" w:hAnsi="宋体"/>
          <w:sz w:val="24"/>
        </w:rPr>
      </w:pPr>
      <w:r>
        <w:rPr>
          <w:rFonts w:ascii="宋体" w:hAnsi="宋体"/>
          <w:sz w:val="24"/>
        </w:rPr>
        <w:t>保险责任</w:t>
      </w:r>
    </w:p>
    <w:p>
      <w:pPr>
        <w:spacing w:line="360" w:lineRule="exact"/>
        <w:ind w:left="254" w:leftChars="121" w:firstLine="2"/>
        <w:rPr>
          <w:rFonts w:ascii="宋体" w:hAnsi="宋体"/>
          <w:sz w:val="24"/>
        </w:rPr>
      </w:pPr>
      <w:r>
        <w:rPr>
          <w:rFonts w:ascii="宋体" w:hAnsi="宋体"/>
          <w:sz w:val="24"/>
        </w:rPr>
        <w:t>第三条 在保险期间内，在保险单中列明的保险地址内，被保险人在依法从事生产经营活动过程中，因主险或附加险条款列明的突发意外环境污染事故发生，导致保险地址被污染而需要清理的，对被保险人为清理保险地址而支出的合理的、必要的清污费用，保险人按照本附加险合同的约定负责赔偿。</w:t>
      </w:r>
    </w:p>
    <w:p>
      <w:pPr>
        <w:spacing w:line="360" w:lineRule="exact"/>
        <w:ind w:left="254" w:leftChars="121" w:firstLine="2"/>
        <w:rPr>
          <w:rFonts w:ascii="宋体" w:hAnsi="宋体"/>
          <w:sz w:val="24"/>
        </w:rPr>
      </w:pPr>
      <w:r>
        <w:rPr>
          <w:rFonts w:ascii="宋体" w:hAnsi="宋体"/>
          <w:sz w:val="24"/>
        </w:rPr>
        <w:t>赔偿处理</w:t>
      </w:r>
    </w:p>
    <w:p>
      <w:pPr>
        <w:spacing w:line="360" w:lineRule="exact"/>
        <w:ind w:left="254" w:leftChars="121" w:firstLine="2"/>
        <w:rPr>
          <w:rFonts w:ascii="宋体" w:hAnsi="宋体"/>
          <w:sz w:val="24"/>
        </w:rPr>
      </w:pPr>
      <w:r>
        <w:rPr>
          <w:rFonts w:ascii="宋体" w:hAnsi="宋体"/>
          <w:sz w:val="24"/>
        </w:rPr>
        <w:t>第四条 除另有约定外，在保险期间内，保险人对每次事故主险和本附加险项下支付的清污费用之和不超过主险合同约定的每次事故清污费用责任限额。</w:t>
      </w:r>
    </w:p>
    <w:p>
      <w:pPr>
        <w:spacing w:line="360" w:lineRule="exact"/>
        <w:ind w:left="254" w:leftChars="121" w:firstLine="2"/>
        <w:rPr>
          <w:rFonts w:ascii="宋体" w:hAnsi="宋体"/>
          <w:sz w:val="24"/>
        </w:rPr>
      </w:pPr>
      <w:r>
        <w:rPr>
          <w:rFonts w:ascii="宋体" w:hAnsi="宋体"/>
          <w:sz w:val="24"/>
        </w:rPr>
        <w:t>其它</w:t>
      </w:r>
    </w:p>
    <w:p>
      <w:pPr>
        <w:spacing w:line="360" w:lineRule="exact"/>
        <w:ind w:left="254" w:leftChars="121" w:firstLine="2"/>
        <w:rPr>
          <w:rFonts w:ascii="宋体" w:hAnsi="宋体"/>
          <w:sz w:val="24"/>
        </w:rPr>
      </w:pPr>
      <w:r>
        <w:rPr>
          <w:rFonts w:ascii="宋体" w:hAnsi="宋体"/>
          <w:sz w:val="24"/>
        </w:rPr>
        <w:t>第五条 本附加险条款与主险条款相抵触之处，以本附加险条款为准；其它未尽事宜以主险条款为准。</w:t>
      </w:r>
    </w:p>
    <w:p>
      <w:pPr>
        <w:spacing w:line="360" w:lineRule="exact"/>
        <w:ind w:left="254" w:leftChars="121" w:firstLine="2"/>
        <w:rPr>
          <w:rFonts w:ascii="宋体" w:hAnsi="宋体"/>
          <w:sz w:val="24"/>
        </w:rPr>
      </w:pPr>
    </w:p>
    <w:p>
      <w:pPr>
        <w:spacing w:line="360" w:lineRule="exact"/>
        <w:rPr>
          <w:rFonts w:ascii="宋体" w:hAnsi="宋体"/>
          <w:b/>
          <w:sz w:val="24"/>
        </w:rPr>
      </w:pPr>
      <w:r>
        <w:rPr>
          <w:rFonts w:ascii="宋体" w:hAnsi="宋体"/>
          <w:b/>
          <w:sz w:val="24"/>
        </w:rPr>
        <w:t>4、环境污染责任保险附加精神损害赔偿责任保险条款</w:t>
      </w:r>
    </w:p>
    <w:p>
      <w:pPr>
        <w:spacing w:line="360" w:lineRule="exact"/>
        <w:ind w:left="254" w:leftChars="121" w:firstLine="2"/>
        <w:rPr>
          <w:rFonts w:ascii="宋体" w:hAnsi="宋体"/>
          <w:sz w:val="24"/>
        </w:rPr>
      </w:pPr>
      <w:r>
        <w:rPr>
          <w:rFonts w:ascii="宋体" w:hAnsi="宋体"/>
          <w:sz w:val="24"/>
        </w:rPr>
        <w:t>总则</w:t>
      </w:r>
    </w:p>
    <w:p>
      <w:pPr>
        <w:spacing w:line="360" w:lineRule="exact"/>
        <w:ind w:left="254" w:leftChars="121" w:firstLine="2"/>
        <w:rPr>
          <w:rFonts w:ascii="宋体" w:hAnsi="宋体"/>
          <w:sz w:val="24"/>
        </w:rPr>
      </w:pPr>
      <w:r>
        <w:rPr>
          <w:rFonts w:ascii="宋体" w:hAnsi="宋体"/>
          <w:sz w:val="24"/>
        </w:rPr>
        <w:t>第一条  本条款为《环境污染责任保险》（以下简称“主险”）的附加险条款，只有在投保了主险的基础上，方可投保本附加险。</w:t>
      </w:r>
    </w:p>
    <w:p>
      <w:pPr>
        <w:spacing w:line="360" w:lineRule="exact"/>
        <w:ind w:left="254" w:leftChars="121" w:firstLine="2"/>
        <w:rPr>
          <w:rFonts w:ascii="宋体" w:hAnsi="宋体"/>
          <w:sz w:val="24"/>
        </w:rPr>
      </w:pPr>
      <w:r>
        <w:rPr>
          <w:rFonts w:ascii="宋体" w:hAnsi="宋体"/>
          <w:sz w:val="24"/>
        </w:rPr>
        <w:t>第二条  凡涉及本附加险合同的约定，均应采用书面形式。</w:t>
      </w:r>
    </w:p>
    <w:p>
      <w:pPr>
        <w:spacing w:line="360" w:lineRule="exact"/>
        <w:ind w:left="254" w:leftChars="121" w:firstLine="2"/>
        <w:rPr>
          <w:rFonts w:ascii="宋体" w:hAnsi="宋体"/>
          <w:sz w:val="24"/>
        </w:rPr>
      </w:pPr>
      <w:r>
        <w:rPr>
          <w:rFonts w:ascii="宋体" w:hAnsi="宋体"/>
          <w:sz w:val="24"/>
        </w:rPr>
        <w:t>保险责任</w:t>
      </w:r>
    </w:p>
    <w:p>
      <w:pPr>
        <w:spacing w:line="360" w:lineRule="exact"/>
        <w:ind w:left="254" w:leftChars="121" w:firstLine="2"/>
        <w:rPr>
          <w:rFonts w:ascii="宋体" w:hAnsi="宋体"/>
          <w:sz w:val="24"/>
        </w:rPr>
      </w:pPr>
      <w:r>
        <w:rPr>
          <w:rFonts w:ascii="宋体" w:hAnsi="宋体"/>
          <w:sz w:val="24"/>
        </w:rPr>
        <w:t>第三条  在保险期间内，被保险人在保险单中列明的保险地址内，依法从事生产经营活动过程中，因主险或附加险条款列明的突发意外环境污染事故发生，使第三者遭受精神损害，在保险期间内由第三者首次向被保险人提出损害赔偿请求，经法院判决或调解或仲裁裁决应由被保险人承担的精神损害赔偿责任，保险人按照本附加险合同的约定负责赔偿。</w:t>
      </w:r>
    </w:p>
    <w:p>
      <w:pPr>
        <w:spacing w:line="360" w:lineRule="exact"/>
        <w:ind w:left="254" w:leftChars="121" w:firstLine="2"/>
        <w:rPr>
          <w:rFonts w:ascii="宋体" w:hAnsi="宋体"/>
          <w:sz w:val="24"/>
        </w:rPr>
      </w:pPr>
      <w:r>
        <w:rPr>
          <w:rFonts w:ascii="宋体" w:hAnsi="宋体"/>
          <w:sz w:val="24"/>
        </w:rPr>
        <w:t>责任限额</w:t>
      </w:r>
    </w:p>
    <w:p>
      <w:pPr>
        <w:spacing w:line="360" w:lineRule="exact"/>
        <w:ind w:left="254" w:leftChars="121" w:firstLine="2"/>
        <w:rPr>
          <w:rFonts w:ascii="宋体" w:hAnsi="宋体"/>
          <w:sz w:val="24"/>
        </w:rPr>
      </w:pPr>
      <w:r>
        <w:rPr>
          <w:rFonts w:ascii="宋体" w:hAnsi="宋体"/>
          <w:sz w:val="24"/>
        </w:rPr>
        <w:t>第四条 本附加险合同设每次事故每人精神损害责任限额，由投保人和保险人协商确定，并在保险合同中载明。</w:t>
      </w:r>
    </w:p>
    <w:p>
      <w:pPr>
        <w:spacing w:line="360" w:lineRule="exact"/>
        <w:ind w:left="254" w:leftChars="121" w:firstLine="2"/>
        <w:rPr>
          <w:rFonts w:ascii="宋体" w:hAnsi="宋体"/>
          <w:sz w:val="24"/>
        </w:rPr>
      </w:pPr>
      <w:r>
        <w:rPr>
          <w:rFonts w:ascii="宋体" w:hAnsi="宋体"/>
          <w:sz w:val="24"/>
        </w:rPr>
        <w:t>赔偿处理</w:t>
      </w:r>
    </w:p>
    <w:p>
      <w:pPr>
        <w:spacing w:line="360" w:lineRule="exact"/>
        <w:ind w:left="254" w:leftChars="121" w:firstLine="2"/>
        <w:rPr>
          <w:rFonts w:ascii="宋体" w:hAnsi="宋体"/>
          <w:sz w:val="24"/>
        </w:rPr>
      </w:pPr>
      <w:r>
        <w:rPr>
          <w:rFonts w:ascii="宋体" w:hAnsi="宋体"/>
          <w:sz w:val="24"/>
        </w:rPr>
        <w:t>第五条 发生本附加险责任范围内的损失，保险人就每位第三者精神损害的赔偿金额不超过保险单中列明的每次事故每人精神损害责任限额。</w:t>
      </w:r>
    </w:p>
    <w:p>
      <w:pPr>
        <w:spacing w:line="360" w:lineRule="exact"/>
        <w:ind w:left="254" w:leftChars="121" w:firstLine="2"/>
        <w:rPr>
          <w:rFonts w:ascii="宋体" w:hAnsi="宋体"/>
          <w:sz w:val="24"/>
        </w:rPr>
      </w:pPr>
      <w:r>
        <w:rPr>
          <w:rFonts w:ascii="宋体" w:hAnsi="宋体"/>
          <w:sz w:val="24"/>
        </w:rPr>
        <w:t>对于每次事故，保险人就每位第三者精神损害与人身伤亡的赔偿金额之和不超过保险单列明的每次事故每人人身伤亡责任限额。</w:t>
      </w:r>
    </w:p>
    <w:p>
      <w:pPr>
        <w:spacing w:line="360" w:lineRule="exact"/>
        <w:ind w:left="254" w:leftChars="121" w:firstLine="2"/>
        <w:rPr>
          <w:rFonts w:ascii="宋体" w:hAnsi="宋体"/>
          <w:sz w:val="24"/>
        </w:rPr>
      </w:pPr>
      <w:r>
        <w:rPr>
          <w:rFonts w:ascii="宋体" w:hAnsi="宋体"/>
          <w:sz w:val="24"/>
        </w:rPr>
        <w:t>其它</w:t>
      </w:r>
    </w:p>
    <w:p>
      <w:pPr>
        <w:spacing w:line="360" w:lineRule="exact"/>
        <w:ind w:left="254" w:leftChars="121" w:firstLine="2"/>
        <w:rPr>
          <w:rFonts w:ascii="宋体" w:hAnsi="宋体"/>
          <w:sz w:val="24"/>
        </w:rPr>
      </w:pPr>
      <w:r>
        <w:rPr>
          <w:rFonts w:ascii="宋体" w:hAnsi="宋体"/>
          <w:sz w:val="24"/>
        </w:rPr>
        <w:t>第六条 本附加险条款与主险条款相抵触之处，以本附加险条款为准；其它未尽事宜以主险条款为准。</w:t>
      </w:r>
    </w:p>
    <w:p>
      <w:pPr>
        <w:spacing w:line="360" w:lineRule="exact"/>
        <w:ind w:left="254" w:leftChars="121" w:firstLine="2"/>
        <w:rPr>
          <w:rFonts w:ascii="宋体" w:hAnsi="宋体"/>
          <w:b/>
          <w:sz w:val="24"/>
        </w:rPr>
      </w:pPr>
    </w:p>
    <w:p>
      <w:pPr>
        <w:spacing w:line="360" w:lineRule="exact"/>
        <w:rPr>
          <w:rFonts w:ascii="宋体" w:hAnsi="宋体"/>
          <w:b/>
          <w:sz w:val="24"/>
        </w:rPr>
      </w:pPr>
      <w:r>
        <w:rPr>
          <w:rFonts w:ascii="宋体" w:hAnsi="宋体"/>
          <w:b/>
          <w:sz w:val="24"/>
        </w:rPr>
        <w:t>5、附加环境污染责任事故特别约定条款</w:t>
      </w:r>
    </w:p>
    <w:p>
      <w:pPr>
        <w:spacing w:line="360" w:lineRule="exact"/>
        <w:ind w:left="254" w:leftChars="121" w:firstLine="2"/>
        <w:rPr>
          <w:rFonts w:ascii="宋体" w:hAnsi="宋体"/>
          <w:sz w:val="24"/>
        </w:rPr>
      </w:pPr>
      <w:r>
        <w:rPr>
          <w:rFonts w:ascii="宋体" w:hAnsi="宋体"/>
          <w:sz w:val="24"/>
        </w:rPr>
        <w:t>本条款为《环境污染责任保险》（以下简称“主险”）的特别约定条款。本特别约定条款与主险条款相抵触之处，以本特别约定条款为准；其它未尽事宜以主险条款为准。</w:t>
      </w:r>
    </w:p>
    <w:p>
      <w:pPr>
        <w:spacing w:line="360" w:lineRule="exact"/>
        <w:ind w:left="254" w:leftChars="121" w:firstLine="2"/>
        <w:rPr>
          <w:rFonts w:ascii="宋体" w:hAnsi="宋体"/>
          <w:sz w:val="24"/>
        </w:rPr>
      </w:pPr>
      <w:r>
        <w:rPr>
          <w:rFonts w:ascii="宋体" w:hAnsi="宋体"/>
          <w:sz w:val="24"/>
        </w:rPr>
        <w:t>兹经双方同意，将主险条款的第三条第一款修改为：在保险期间或本保险合同载明的追溯期内，被保险人在保险单列明的保险地址内依法从事生产经营活动时，由于突发意外事故导致有毒有害物质释放、散布、泄漏、溢出或逸出，造成本保险合同列明的承保区域内的第三者遭受人身伤亡或直接财产损失，由第三者在保险期间内首次向被保险人提出损害赔偿请求，依照中华人民共和国法律（不包括港澳台地区法律）应由被保险人承担的经济赔偿责任，保险人按照本保险合同的约定负责赔偿。</w:t>
      </w:r>
    </w:p>
    <w:p>
      <w:pPr>
        <w:spacing w:line="360" w:lineRule="exact"/>
        <w:ind w:left="254" w:leftChars="121" w:firstLine="2"/>
        <w:rPr>
          <w:rFonts w:ascii="宋体" w:hAnsi="宋体"/>
          <w:sz w:val="24"/>
        </w:rPr>
      </w:pPr>
      <w:r>
        <w:rPr>
          <w:rFonts w:ascii="宋体" w:hAnsi="宋体"/>
          <w:sz w:val="24"/>
        </w:rPr>
        <w:t>相应地，主险条款第二十六条第一款修改为：被保险人请求赔偿时，应向保险人提交受害人索赔的书面凭证、保险单正本、具有国家认可资质的第三方专业检测机构出具的书面检测报告、污染程度和事故损失鉴定材料、县级以上的医疗机构或司法机关出具的残疾鉴定诊断书或死亡证明、二级以上（含二级）医院或保险人认可的其他医疗机构出具的医疗费用收据、诊断证明及住院病历、有关的法律文书（裁定书、裁决书、判决书、调解书等）、损失清单、支付凭证，以及投保人、被保险人所能提供的其他与确认保险事故的性质、原因、损失程度等有关的证明和资料。</w:t>
      </w:r>
    </w:p>
    <w:p>
      <w:pPr>
        <w:spacing w:line="360" w:lineRule="exact"/>
        <w:ind w:left="-21"/>
        <w:rPr>
          <w:rFonts w:ascii="宋体" w:hAnsi="宋体"/>
          <w:sz w:val="24"/>
        </w:rPr>
      </w:pPr>
    </w:p>
    <w:p>
      <w:pPr>
        <w:tabs>
          <w:tab w:val="left" w:pos="1980"/>
          <w:tab w:val="left" w:pos="2520"/>
        </w:tabs>
        <w:spacing w:line="360" w:lineRule="exact"/>
        <w:rPr>
          <w:rFonts w:ascii="宋体" w:hAnsi="宋体"/>
          <w:sz w:val="24"/>
        </w:rPr>
      </w:pPr>
      <w:r>
        <w:rPr>
          <w:rFonts w:ascii="宋体" w:hAnsi="宋体"/>
          <w:b/>
          <w:sz w:val="24"/>
        </w:rPr>
        <w:t>6、免检条款</w:t>
      </w:r>
    </w:p>
    <w:p>
      <w:pPr>
        <w:spacing w:line="360" w:lineRule="exact"/>
        <w:ind w:left="254" w:leftChars="121" w:firstLine="2"/>
        <w:rPr>
          <w:rFonts w:ascii="宋体" w:hAnsi="宋体"/>
          <w:sz w:val="24"/>
        </w:rPr>
      </w:pPr>
      <w:r>
        <w:rPr>
          <w:rFonts w:ascii="宋体" w:hAnsi="宋体"/>
          <w:sz w:val="24"/>
        </w:rPr>
        <w:t>兹经双方同意，如果预计索赔金额不超过人民币30,000.00元（已扣减应适用的免赔额），此索赔无需进行查勘即予认可，被保险人无需事先同保险人协商即可着手修复，但应向保险人递交一份附有支持文件的全面的书面事故报告，并保留事故现场照片。尽管有前述规定，保险人保留事后检查损失现场的权利。</w:t>
      </w:r>
    </w:p>
    <w:p>
      <w:pPr>
        <w:spacing w:line="360" w:lineRule="exact"/>
        <w:ind w:left="254" w:leftChars="121" w:firstLine="2"/>
        <w:rPr>
          <w:rFonts w:ascii="宋体" w:hAnsi="宋体"/>
          <w:sz w:val="24"/>
        </w:rPr>
      </w:pPr>
      <w:r>
        <w:rPr>
          <w:rFonts w:ascii="宋体" w:hAnsi="宋体"/>
          <w:sz w:val="24"/>
        </w:rPr>
        <w:t>本附加条款与主条款相悖之处，以本附加条款为准；未尽之处，以主条款为准。</w:t>
      </w:r>
    </w:p>
    <w:p>
      <w:pPr>
        <w:spacing w:line="360" w:lineRule="exact"/>
        <w:ind w:left="475" w:leftChars="226"/>
        <w:rPr>
          <w:rFonts w:ascii="宋体" w:hAnsi="宋体"/>
          <w:sz w:val="24"/>
        </w:rPr>
      </w:pPr>
    </w:p>
    <w:p>
      <w:pPr>
        <w:tabs>
          <w:tab w:val="left" w:pos="1980"/>
          <w:tab w:val="left" w:pos="2520"/>
        </w:tabs>
        <w:spacing w:line="360" w:lineRule="exact"/>
        <w:rPr>
          <w:rFonts w:ascii="宋体" w:hAnsi="宋体"/>
          <w:b/>
          <w:sz w:val="24"/>
        </w:rPr>
      </w:pPr>
      <w:r>
        <w:rPr>
          <w:rFonts w:ascii="宋体" w:hAnsi="宋体"/>
          <w:b/>
          <w:sz w:val="24"/>
        </w:rPr>
        <w:t>7、索赔费用条款</w:t>
      </w:r>
    </w:p>
    <w:p>
      <w:pPr>
        <w:spacing w:line="360" w:lineRule="exact"/>
        <w:ind w:left="254" w:leftChars="121" w:firstLine="2"/>
        <w:rPr>
          <w:rFonts w:ascii="宋体" w:hAnsi="宋体"/>
          <w:sz w:val="24"/>
        </w:rPr>
      </w:pPr>
      <w:r>
        <w:rPr>
          <w:rFonts w:ascii="宋体" w:hAnsi="宋体"/>
          <w:sz w:val="24"/>
        </w:rPr>
        <w:t>兹经双方同意，本保险扩展承保被保险人在准备索赔过程中为制作或证明保险公司所需的任何记录、信息、证据或其他证明材料而所花费的合理的材料和人工费用。但每次事故赔偿限额为人民币100万元。</w:t>
      </w:r>
    </w:p>
    <w:p>
      <w:pPr>
        <w:spacing w:line="360" w:lineRule="exact"/>
        <w:ind w:left="254" w:leftChars="121" w:firstLine="2"/>
        <w:rPr>
          <w:rFonts w:ascii="宋体" w:hAnsi="宋体"/>
          <w:sz w:val="24"/>
        </w:rPr>
      </w:pPr>
      <w:r>
        <w:rPr>
          <w:rFonts w:ascii="宋体" w:hAnsi="宋体"/>
          <w:sz w:val="24"/>
        </w:rPr>
        <w:t>本附加条款与主条款内容相悖之处，以本附加条款为准；未尽之处，以主条款为准。</w:t>
      </w:r>
    </w:p>
    <w:p>
      <w:pPr>
        <w:spacing w:line="360" w:lineRule="exact"/>
        <w:ind w:left="475" w:leftChars="226"/>
        <w:rPr>
          <w:rFonts w:ascii="宋体" w:hAnsi="宋体"/>
          <w:sz w:val="24"/>
        </w:rPr>
      </w:pPr>
    </w:p>
    <w:p>
      <w:pPr>
        <w:spacing w:line="360" w:lineRule="exact"/>
        <w:rPr>
          <w:rFonts w:ascii="宋体" w:hAnsi="宋体"/>
          <w:b/>
          <w:sz w:val="24"/>
        </w:rPr>
      </w:pPr>
      <w:r>
        <w:rPr>
          <w:rFonts w:ascii="宋体" w:hAnsi="宋体"/>
          <w:b/>
          <w:sz w:val="24"/>
        </w:rPr>
        <w:t>8、不可控制条款</w:t>
      </w:r>
    </w:p>
    <w:p>
      <w:pPr>
        <w:spacing w:line="360" w:lineRule="exact"/>
        <w:ind w:left="254" w:leftChars="121" w:firstLine="2"/>
        <w:rPr>
          <w:rFonts w:ascii="宋体" w:hAnsi="宋体"/>
          <w:sz w:val="24"/>
        </w:rPr>
      </w:pPr>
      <w:r>
        <w:rPr>
          <w:rFonts w:ascii="宋体" w:hAnsi="宋体"/>
          <w:sz w:val="24"/>
        </w:rPr>
        <w:t>兹经双方同意，由于被保险人对保单中所载明的营业处所的任何部分无法控制，而没有遵守保单或所附批单及其它任何形式所载明的保证和条件时，本项保险不应受到任何歧视。</w:t>
      </w:r>
    </w:p>
    <w:p>
      <w:pPr>
        <w:spacing w:line="360" w:lineRule="exact"/>
        <w:ind w:left="254" w:leftChars="121" w:firstLine="2"/>
        <w:rPr>
          <w:rFonts w:ascii="宋体" w:hAnsi="宋体"/>
          <w:sz w:val="24"/>
        </w:rPr>
      </w:pPr>
      <w:r>
        <w:rPr>
          <w:rFonts w:ascii="宋体" w:hAnsi="宋体"/>
          <w:sz w:val="24"/>
        </w:rPr>
        <w:t>本保险单所载其他条件不变。</w:t>
      </w:r>
    </w:p>
    <w:p>
      <w:pPr>
        <w:spacing w:line="360" w:lineRule="exact"/>
        <w:ind w:left="475" w:leftChars="226"/>
        <w:rPr>
          <w:rFonts w:ascii="宋体" w:hAnsi="宋体"/>
          <w:sz w:val="24"/>
        </w:rPr>
      </w:pPr>
    </w:p>
    <w:p>
      <w:pPr>
        <w:spacing w:line="360" w:lineRule="exact"/>
        <w:rPr>
          <w:rFonts w:ascii="宋体" w:hAnsi="宋体"/>
          <w:b/>
          <w:sz w:val="24"/>
        </w:rPr>
      </w:pPr>
      <w:r>
        <w:rPr>
          <w:rFonts w:ascii="宋体" w:hAnsi="宋体"/>
          <w:b/>
          <w:sz w:val="24"/>
        </w:rPr>
        <w:t>9、放弃代位追偿扩展条款</w:t>
      </w:r>
    </w:p>
    <w:p>
      <w:pPr>
        <w:spacing w:line="360" w:lineRule="exact"/>
        <w:ind w:left="254" w:leftChars="121" w:firstLine="2"/>
        <w:rPr>
          <w:rFonts w:ascii="宋体" w:hAnsi="宋体"/>
          <w:sz w:val="24"/>
        </w:rPr>
      </w:pPr>
      <w:r>
        <w:rPr>
          <w:rFonts w:ascii="宋体" w:hAnsi="宋体"/>
          <w:sz w:val="24"/>
        </w:rPr>
        <w:t>经双方同意，保险人同意放弃对下列各方可能拥有的代位请求赔偿的权利：</w:t>
      </w:r>
    </w:p>
    <w:p>
      <w:pPr>
        <w:spacing w:line="360" w:lineRule="exact"/>
        <w:ind w:left="254" w:leftChars="121" w:firstLine="2"/>
        <w:rPr>
          <w:rFonts w:ascii="宋体" w:hAnsi="宋体"/>
          <w:sz w:val="24"/>
        </w:rPr>
      </w:pPr>
      <w:r>
        <w:rPr>
          <w:rFonts w:ascii="宋体" w:hAnsi="宋体"/>
          <w:sz w:val="24"/>
        </w:rPr>
        <w:t>（一）被保险人的关联或联营公司；</w:t>
      </w:r>
    </w:p>
    <w:p>
      <w:pPr>
        <w:spacing w:line="360" w:lineRule="exact"/>
        <w:ind w:left="254" w:leftChars="121" w:firstLine="2"/>
        <w:rPr>
          <w:rFonts w:ascii="宋体" w:hAnsi="宋体"/>
          <w:sz w:val="24"/>
        </w:rPr>
      </w:pPr>
      <w:r>
        <w:rPr>
          <w:rFonts w:ascii="宋体" w:hAnsi="宋体"/>
          <w:sz w:val="24"/>
        </w:rPr>
        <w:t>（二）被保险人的子公司或控股公司；</w:t>
      </w:r>
    </w:p>
    <w:p>
      <w:pPr>
        <w:spacing w:line="360" w:lineRule="exact"/>
        <w:ind w:left="254" w:leftChars="121" w:firstLine="2"/>
        <w:rPr>
          <w:rFonts w:ascii="宋体" w:hAnsi="宋体"/>
          <w:sz w:val="24"/>
        </w:rPr>
      </w:pPr>
      <w:r>
        <w:rPr>
          <w:rFonts w:ascii="宋体" w:hAnsi="宋体"/>
          <w:sz w:val="24"/>
        </w:rPr>
        <w:t>（三）被保险人的董事、合伙人；</w:t>
      </w:r>
    </w:p>
    <w:p>
      <w:pPr>
        <w:spacing w:line="360" w:lineRule="exact"/>
        <w:ind w:left="254" w:leftChars="121" w:firstLine="2"/>
        <w:rPr>
          <w:rFonts w:ascii="宋体" w:hAnsi="宋体"/>
          <w:sz w:val="24"/>
        </w:rPr>
      </w:pPr>
      <w:r>
        <w:rPr>
          <w:rFonts w:ascii="宋体" w:hAnsi="宋体"/>
          <w:sz w:val="24"/>
        </w:rPr>
        <w:t>（四）被保险人的雇员。</w:t>
      </w:r>
    </w:p>
    <w:p>
      <w:pPr>
        <w:spacing w:line="360" w:lineRule="exact"/>
        <w:ind w:left="254" w:leftChars="121" w:firstLine="2"/>
        <w:rPr>
          <w:rFonts w:ascii="宋体" w:hAnsi="宋体"/>
          <w:sz w:val="24"/>
        </w:rPr>
      </w:pPr>
      <w:r>
        <w:rPr>
          <w:rFonts w:ascii="宋体" w:hAnsi="宋体"/>
          <w:sz w:val="24"/>
        </w:rPr>
        <w:t>但上述各方的故意行为造成保险事故的，保险人保留代位请求赔偿的权利。</w:t>
      </w:r>
    </w:p>
    <w:p>
      <w:pPr>
        <w:spacing w:line="360" w:lineRule="exact"/>
        <w:ind w:left="254" w:leftChars="121" w:firstLine="2"/>
        <w:rPr>
          <w:rFonts w:ascii="宋体" w:hAnsi="宋体"/>
          <w:sz w:val="24"/>
        </w:rPr>
      </w:pPr>
      <w:r>
        <w:rPr>
          <w:rFonts w:ascii="宋体" w:hAnsi="宋体"/>
          <w:sz w:val="24"/>
        </w:rPr>
        <w:t>本附加条款与主条款内容相悖之处，以本附加条款为准；未尽之处，以主条款为准。</w:t>
      </w:r>
    </w:p>
    <w:p>
      <w:pPr>
        <w:spacing w:line="360" w:lineRule="exact"/>
        <w:ind w:left="475" w:leftChars="226"/>
        <w:rPr>
          <w:rFonts w:ascii="宋体" w:hAnsi="宋体"/>
          <w:sz w:val="24"/>
        </w:rPr>
      </w:pPr>
    </w:p>
    <w:p>
      <w:pPr>
        <w:spacing w:line="360" w:lineRule="exact"/>
        <w:rPr>
          <w:rFonts w:ascii="宋体" w:hAnsi="宋体"/>
          <w:b/>
          <w:sz w:val="24"/>
        </w:rPr>
      </w:pPr>
      <w:r>
        <w:rPr>
          <w:rFonts w:ascii="宋体" w:hAnsi="宋体"/>
          <w:b/>
          <w:sz w:val="24"/>
        </w:rPr>
        <w:t>10、错误及遗漏条款</w:t>
      </w:r>
    </w:p>
    <w:p>
      <w:pPr>
        <w:spacing w:line="360" w:lineRule="exact"/>
        <w:ind w:left="475" w:leftChars="226"/>
        <w:rPr>
          <w:rFonts w:ascii="宋体" w:hAnsi="宋体"/>
          <w:sz w:val="24"/>
        </w:rPr>
      </w:pPr>
      <w:r>
        <w:rPr>
          <w:rFonts w:ascii="宋体" w:hAnsi="宋体"/>
          <w:sz w:val="24"/>
        </w:rPr>
        <w:t>经双方同意，投保人、被保险人因过失而延迟、错误或遗漏向保险人告知或通知保险标的所占用的场地或价值的变更、保险标的危险程度增加或其他重要事项，被保险人在本保险合同项下的权益不受影响。但投保人、被保险人一旦发现其延迟、错误或遗漏，应立即通知保险人上述事项，否则保险人不承担保险责任。</w:t>
      </w:r>
    </w:p>
    <w:p>
      <w:pPr>
        <w:spacing w:line="360" w:lineRule="exact"/>
        <w:ind w:left="475" w:leftChars="226"/>
        <w:rPr>
          <w:rFonts w:ascii="宋体" w:hAnsi="宋体"/>
          <w:sz w:val="24"/>
        </w:rPr>
      </w:pPr>
      <w:r>
        <w:rPr>
          <w:rFonts w:ascii="宋体" w:hAnsi="宋体"/>
          <w:sz w:val="24"/>
        </w:rPr>
        <w:t>本附加条款与主条款内容相悖之处，以本附加条款为准；未尽之处，以主条款为准。</w:t>
      </w:r>
    </w:p>
    <w:p>
      <w:pPr>
        <w:spacing w:line="360" w:lineRule="exact"/>
        <w:rPr>
          <w:rFonts w:ascii="宋体" w:hAnsi="宋体"/>
          <w:sz w:val="24"/>
        </w:rPr>
      </w:pPr>
    </w:p>
    <w:p>
      <w:pPr>
        <w:spacing w:line="360" w:lineRule="exact"/>
        <w:rPr>
          <w:rFonts w:ascii="宋体" w:hAnsi="宋体"/>
          <w:b/>
          <w:sz w:val="24"/>
        </w:rPr>
      </w:pPr>
      <w:r>
        <w:rPr>
          <w:rFonts w:ascii="宋体" w:hAnsi="宋体"/>
          <w:b/>
          <w:sz w:val="24"/>
        </w:rPr>
        <w:t>11、九十天取消保单条款</w:t>
      </w:r>
    </w:p>
    <w:p>
      <w:pPr>
        <w:spacing w:line="360" w:lineRule="exact"/>
        <w:ind w:left="475" w:leftChars="226"/>
        <w:rPr>
          <w:rFonts w:ascii="宋体" w:hAnsi="宋体"/>
          <w:sz w:val="24"/>
        </w:rPr>
      </w:pPr>
      <w:r>
        <w:rPr>
          <w:rFonts w:ascii="宋体" w:hAnsi="宋体"/>
          <w:sz w:val="24"/>
        </w:rPr>
        <w:t>兹经双方同意，保险人可提前九十天书面通知被保险人注销本保险单，对未到期的保险费保险人应按日比例退回给被保险人。</w:t>
      </w:r>
    </w:p>
    <w:p>
      <w:pPr>
        <w:spacing w:line="360" w:lineRule="exact"/>
        <w:ind w:left="475" w:leftChars="226"/>
        <w:rPr>
          <w:rFonts w:ascii="宋体" w:hAnsi="宋体"/>
          <w:sz w:val="24"/>
        </w:rPr>
      </w:pPr>
      <w:r>
        <w:rPr>
          <w:rFonts w:ascii="宋体" w:hAnsi="宋体"/>
          <w:sz w:val="24"/>
        </w:rPr>
        <w:t>被保险人可提前七天书面通知申请注销本保险单，对本保险单已生效期间的保险费按短期费率计收。</w:t>
      </w:r>
    </w:p>
    <w:p>
      <w:pPr>
        <w:spacing w:line="360" w:lineRule="exact"/>
        <w:ind w:left="475" w:leftChars="226"/>
        <w:rPr>
          <w:rFonts w:ascii="宋体" w:hAnsi="宋体"/>
          <w:sz w:val="24"/>
        </w:rPr>
      </w:pPr>
      <w:r>
        <w:rPr>
          <w:rFonts w:ascii="宋体" w:hAnsi="宋体"/>
          <w:sz w:val="24"/>
        </w:rPr>
        <w:t>本保单所载其它条件不变。</w:t>
      </w:r>
    </w:p>
    <w:p>
      <w:pPr>
        <w:spacing w:line="360" w:lineRule="exact"/>
        <w:rPr>
          <w:rFonts w:ascii="宋体" w:hAnsi="宋体"/>
          <w:b/>
          <w:sz w:val="24"/>
        </w:rPr>
      </w:pPr>
    </w:p>
    <w:p>
      <w:pPr>
        <w:spacing w:line="360" w:lineRule="exact"/>
        <w:rPr>
          <w:rFonts w:ascii="宋体" w:hAnsi="宋体"/>
          <w:b/>
          <w:sz w:val="24"/>
        </w:rPr>
      </w:pPr>
      <w:r>
        <w:rPr>
          <w:rFonts w:ascii="宋体" w:hAnsi="宋体"/>
          <w:b/>
          <w:sz w:val="24"/>
        </w:rPr>
        <w:t>12、预付赔款条款</w:t>
      </w:r>
    </w:p>
    <w:p>
      <w:pPr>
        <w:spacing w:line="360" w:lineRule="exact"/>
        <w:ind w:left="479" w:leftChars="228"/>
        <w:rPr>
          <w:rFonts w:ascii="宋体" w:hAnsi="宋体"/>
          <w:sz w:val="24"/>
        </w:rPr>
      </w:pPr>
      <w:r>
        <w:rPr>
          <w:rFonts w:ascii="宋体" w:hAnsi="宋体"/>
          <w:sz w:val="24"/>
        </w:rPr>
        <w:t>经双方同意，发生保险责任范围内损失，保险人在收到被保险人的索赔请求及相关单证资料之日起六十日内，未能确定赔偿金额的，根据被保险人的要求及公估人（理算师）的建议，保险人可预先支付部分赔款，金额限于预计赔偿金额的50％。</w:t>
      </w:r>
    </w:p>
    <w:p>
      <w:pPr>
        <w:spacing w:line="360" w:lineRule="exact"/>
        <w:ind w:left="479" w:leftChars="228"/>
        <w:rPr>
          <w:rFonts w:ascii="宋体" w:hAnsi="宋体"/>
          <w:sz w:val="24"/>
        </w:rPr>
      </w:pPr>
      <w:r>
        <w:rPr>
          <w:rFonts w:ascii="宋体" w:hAnsi="宋体"/>
          <w:sz w:val="24"/>
        </w:rPr>
        <w:t>本附加条款与主条款内容相悖之处，以本附加条款为准；未尽之处，以主条款为准。</w:t>
      </w:r>
    </w:p>
    <w:p>
      <w:pPr>
        <w:spacing w:line="360" w:lineRule="exact"/>
        <w:ind w:left="479" w:leftChars="228"/>
        <w:rPr>
          <w:rFonts w:ascii="宋体" w:hAnsi="宋体"/>
          <w:sz w:val="24"/>
        </w:rPr>
      </w:pPr>
    </w:p>
    <w:p>
      <w:pPr>
        <w:spacing w:line="360" w:lineRule="exact"/>
        <w:rPr>
          <w:rFonts w:ascii="宋体" w:hAnsi="宋体"/>
          <w:b/>
          <w:sz w:val="24"/>
        </w:rPr>
      </w:pPr>
      <w:r>
        <w:rPr>
          <w:rFonts w:ascii="宋体" w:hAnsi="宋体"/>
          <w:b/>
          <w:sz w:val="24"/>
        </w:rPr>
        <w:t>13、预定损失理算师条款</w:t>
      </w:r>
    </w:p>
    <w:p>
      <w:pPr>
        <w:spacing w:line="360" w:lineRule="exact"/>
        <w:ind w:left="475" w:leftChars="226"/>
        <w:rPr>
          <w:rFonts w:ascii="宋体" w:hAnsi="宋体"/>
          <w:sz w:val="24"/>
        </w:rPr>
      </w:pPr>
      <w:r>
        <w:rPr>
          <w:rFonts w:ascii="宋体" w:hAnsi="宋体"/>
          <w:sz w:val="24"/>
        </w:rPr>
        <w:t>兹经双方同意，在发生本保单保险责任范围的事故引起索赔时，如有争议或报损金额达到或超过人民币300,000元，指定公度保险公估有限公司或被保险双方共同认可的保险公估公司作为本保险的指定损失理算师，负责处理理算工作，其聘请所发生的费用由保险公司承担。</w:t>
      </w:r>
    </w:p>
    <w:p>
      <w:pPr>
        <w:spacing w:line="360" w:lineRule="exact"/>
        <w:ind w:left="475" w:leftChars="226"/>
        <w:rPr>
          <w:rFonts w:ascii="宋体" w:hAnsi="宋体"/>
          <w:b/>
          <w:sz w:val="24"/>
        </w:rPr>
      </w:pPr>
      <w:r>
        <w:rPr>
          <w:rFonts w:ascii="宋体" w:hAnsi="宋体"/>
          <w:sz w:val="24"/>
        </w:rPr>
        <w:t>本保险单所载其它条件不变。</w:t>
      </w:r>
    </w:p>
    <w:p/>
    <w:p>
      <w:pPr>
        <w:pStyle w:val="55"/>
        <w:jc w:val="center"/>
        <w:rPr>
          <w:rFonts w:ascii="仿宋_GB2312" w:eastAsia="仿宋_GB2312" w:cs="仿宋_GB2312"/>
          <w:sz w:val="28"/>
          <w:szCs w:val="28"/>
        </w:rPr>
      </w:pPr>
      <w:r>
        <w:rPr>
          <w:rFonts w:ascii="仿宋_GB2312" w:eastAsia="仿宋_GB2312" w:cs="仿宋_GB2312"/>
          <w:sz w:val="28"/>
          <w:szCs w:val="28"/>
        </w:rPr>
        <w:br w:type="page"/>
      </w:r>
    </w:p>
    <w:p>
      <w:pPr>
        <w:pStyle w:val="3"/>
      </w:pPr>
      <w:bookmarkStart w:id="51" w:name="_Toc23515"/>
      <w:bookmarkStart w:id="52" w:name="_Toc6230"/>
      <w:bookmarkStart w:id="53" w:name="_Toc1563"/>
      <w:bookmarkStart w:id="54" w:name="_Toc12169"/>
      <w:bookmarkStart w:id="55" w:name="_Toc21847"/>
      <w:bookmarkStart w:id="56" w:name="_Toc8147"/>
      <w:bookmarkStart w:id="57" w:name="_Toc16552"/>
      <w:bookmarkStart w:id="58" w:name="_Toc30824"/>
      <w:bookmarkStart w:id="59" w:name="_Toc28358"/>
      <w:bookmarkStart w:id="60" w:name="_Toc5129"/>
      <w:bookmarkStart w:id="61" w:name="_Toc3723"/>
    </w:p>
    <w:bookmarkEnd w:id="51"/>
    <w:bookmarkEnd w:id="52"/>
    <w:bookmarkEnd w:id="53"/>
    <w:bookmarkEnd w:id="54"/>
    <w:bookmarkEnd w:id="55"/>
    <w:bookmarkEnd w:id="56"/>
    <w:bookmarkEnd w:id="57"/>
    <w:bookmarkEnd w:id="58"/>
    <w:bookmarkEnd w:id="59"/>
    <w:bookmarkEnd w:id="60"/>
    <w:bookmarkEnd w:id="61"/>
    <w:p>
      <w:pPr>
        <w:pStyle w:val="55"/>
        <w:jc w:val="center"/>
        <w:rPr>
          <w:rFonts w:eastAsia="方正小标宋简体"/>
          <w:bCs/>
          <w:kern w:val="44"/>
          <w:sz w:val="44"/>
          <w:szCs w:val="44"/>
        </w:rPr>
      </w:pPr>
      <w:r>
        <w:rPr>
          <w:sz w:val="44"/>
        </w:rPr>
        <mc:AlternateContent>
          <mc:Choice Requires="wps">
            <w:drawing>
              <wp:anchor distT="0" distB="0" distL="114300" distR="114300" simplePos="0" relativeHeight="251670528" behindDoc="0" locked="0" layoutInCell="1" allowOverlap="1">
                <wp:simplePos x="0" y="0"/>
                <wp:positionH relativeFrom="column">
                  <wp:posOffset>2139950</wp:posOffset>
                </wp:positionH>
                <wp:positionV relativeFrom="paragraph">
                  <wp:posOffset>528955</wp:posOffset>
                </wp:positionV>
                <wp:extent cx="1335405" cy="0"/>
                <wp:effectExtent l="0" t="0" r="0" b="0"/>
                <wp:wrapNone/>
                <wp:docPr id="14" name="直接连接符 14"/>
                <wp:cNvGraphicFramePr/>
                <a:graphic xmlns:a="http://schemas.openxmlformats.org/drawingml/2006/main">
                  <a:graphicData uri="http://schemas.microsoft.com/office/word/2010/wordprocessingShape">
                    <wps:wsp>
                      <wps:cNvCnPr/>
                      <wps:spPr>
                        <a:xfrm>
                          <a:off x="3112770" y="2663190"/>
                          <a:ext cx="1335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68.5pt;margin-top:41.65pt;height:0pt;width:105.15pt;z-index:251670528;mso-width-relative:page;mso-height-relative:page;" filled="f" stroked="t" coordsize="21600,21600" o:gfxdata="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tdAyDX&#10;AAAACQEAAA8AAAAAAAAAAQAgAAAAIgAAAGRycy9kb3ducmV2LnhtbFBLAQIUABQAAAAIAIdO4kAO&#10;TV5R6AEAAKgDAAAOAAAAAAAAAAEAIAAAACYBAABkcnMvZTJvRG9jLnhtbFBLBQYAAAAABgAGAFkB&#10;AACABQAAAAA=&#10;">
                <v:fill on="f" focussize="0,0"/>
                <v:stroke color="#000000 [3213]" joinstyle="round"/>
                <v:imagedata o:title=""/>
                <o:lock v:ext="edit" aspectratio="f"/>
              </v:line>
            </w:pict>
          </mc:Fallback>
        </mc:AlternateContent>
      </w:r>
      <w:r>
        <w:rPr>
          <w:sz w:val="44"/>
        </w:rPr>
        <mc:AlternateContent>
          <mc:Choice Requires="wps">
            <w:drawing>
              <wp:anchor distT="0" distB="0" distL="114300" distR="114300" simplePos="0" relativeHeight="251669504" behindDoc="0" locked="0" layoutInCell="1" allowOverlap="1">
                <wp:simplePos x="0" y="0"/>
                <wp:positionH relativeFrom="column">
                  <wp:posOffset>2162175</wp:posOffset>
                </wp:positionH>
                <wp:positionV relativeFrom="paragraph">
                  <wp:posOffset>2540</wp:posOffset>
                </wp:positionV>
                <wp:extent cx="1306195" cy="6985"/>
                <wp:effectExtent l="0" t="0" r="0" b="0"/>
                <wp:wrapNone/>
                <wp:docPr id="13" name="直接连接符 13"/>
                <wp:cNvGraphicFramePr/>
                <a:graphic xmlns:a="http://schemas.openxmlformats.org/drawingml/2006/main">
                  <a:graphicData uri="http://schemas.microsoft.com/office/word/2010/wordprocessingShape">
                    <wps:wsp>
                      <wps:cNvCnPr/>
                      <wps:spPr>
                        <a:xfrm flipV="1">
                          <a:off x="3170555" y="2021205"/>
                          <a:ext cx="1306195"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170.25pt;margin-top:0.2pt;height:0.55pt;width:102.85pt;z-index:251669504;mso-width-relative:page;mso-height-relative:page;" filled="f" stroked="t" coordsize="21600,21600" o:gfxdata="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rZYpa1AAAAAYBAAAPAAAAAAAAAAEAIAAAACIAAABk&#10;cnMvZG93bnJldi54bWxQSwECFAAUAAAACACHTuJAxlhEDAoCAADuAwAADgAAAAAAAAABACAAAAAj&#10;AQAAZHJzL2Uyb0RvYy54bWxQSwUGAAAAAAYABgBZAQAAnwUAAAAA&#10;">
                <v:fill on="f" focussize="0,0"/>
                <v:stroke color="#000000 [3200]" joinstyle="round"/>
                <v:imagedata o:title=""/>
                <o:lock v:ext="edit" aspectratio="f"/>
              </v:line>
            </w:pict>
          </mc:Fallback>
        </mc:AlternateContent>
      </w:r>
      <w:r>
        <w:rPr>
          <w:rFonts w:eastAsia="方正小标宋简体"/>
          <w:bCs/>
          <w:kern w:val="44"/>
          <w:sz w:val="44"/>
          <w:szCs w:val="44"/>
        </w:rPr>
        <w:t>第</w:t>
      </w:r>
      <w:r>
        <w:rPr>
          <w:rFonts w:hint="eastAsia" w:eastAsia="方正小标宋简体"/>
          <w:bCs/>
          <w:kern w:val="44"/>
          <w:sz w:val="44"/>
          <w:szCs w:val="44"/>
        </w:rPr>
        <w:t>六</w:t>
      </w:r>
      <w:r>
        <w:rPr>
          <w:rFonts w:eastAsia="方正小标宋简体"/>
          <w:bCs/>
          <w:kern w:val="44"/>
          <w:sz w:val="44"/>
          <w:szCs w:val="44"/>
        </w:rPr>
        <w:t>章</w:t>
      </w:r>
    </w:p>
    <w:p>
      <w:pPr>
        <w:pStyle w:val="3"/>
      </w:pPr>
      <w:bookmarkStart w:id="62" w:name="_Toc12769"/>
      <w:bookmarkStart w:id="63" w:name="_Toc22764"/>
      <w:bookmarkStart w:id="64" w:name="_Toc88209951"/>
      <w:bookmarkStart w:id="65" w:name="_Toc21675"/>
      <w:bookmarkStart w:id="66" w:name="_Toc24815"/>
      <w:bookmarkStart w:id="67" w:name="_Toc5342"/>
      <w:bookmarkStart w:id="68" w:name="_Toc30157"/>
      <w:bookmarkStart w:id="69" w:name="_Toc87616388"/>
      <w:bookmarkStart w:id="70" w:name="_Toc12610"/>
      <w:bookmarkStart w:id="71" w:name="_Toc17119"/>
      <w:bookmarkStart w:id="72" w:name="_Toc24490"/>
      <w:bookmarkStart w:id="73" w:name="_Toc31564"/>
      <w:bookmarkStart w:id="74" w:name="_Toc10840"/>
      <w:r>
        <w:rPr>
          <w:rFonts w:hint="eastAsia"/>
        </w:rPr>
        <w:t>响应文件格式要求</w:t>
      </w:r>
      <w:bookmarkEnd w:id="62"/>
      <w:bookmarkEnd w:id="63"/>
      <w:bookmarkEnd w:id="64"/>
      <w:bookmarkEnd w:id="65"/>
      <w:bookmarkEnd w:id="66"/>
      <w:bookmarkEnd w:id="67"/>
      <w:bookmarkEnd w:id="68"/>
      <w:bookmarkEnd w:id="69"/>
      <w:bookmarkEnd w:id="70"/>
      <w:bookmarkEnd w:id="71"/>
      <w:bookmarkEnd w:id="72"/>
      <w:bookmarkEnd w:id="73"/>
      <w:bookmarkEnd w:id="74"/>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widowControl/>
        <w:jc w:val="left"/>
        <w:rPr>
          <w:rFonts w:ascii="方正小标宋简体" w:eastAsia="方正小标宋简体"/>
          <w:sz w:val="44"/>
          <w:szCs w:val="44"/>
        </w:rPr>
      </w:pPr>
      <w:r>
        <w:rPr>
          <w:rFonts w:ascii="方正小标宋简体" w:eastAsia="方正小标宋简体"/>
          <w:sz w:val="44"/>
          <w:szCs w:val="44"/>
        </w:rPr>
        <w:br w:type="page"/>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广州市净水有限公司2023-2024年度</w:t>
      </w:r>
    </w:p>
    <w:p>
      <w:pPr>
        <w:adjustRightInd w:val="0"/>
        <w:snapToGrid w:val="0"/>
        <w:spacing w:before="156" w:beforeLines="50" w:after="156"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环境污染责任险项目</w:t>
      </w:r>
    </w:p>
    <w:p>
      <w:pPr>
        <w:adjustRightInd w:val="0"/>
        <w:snapToGrid w:val="0"/>
        <w:spacing w:before="156" w:beforeLines="50" w:after="156" w:afterLines="50" w:line="600" w:lineRule="exact"/>
        <w:jc w:val="center"/>
        <w:rPr>
          <w:rFonts w:ascii="仿宋_GB2312" w:eastAsia="仿宋_GB2312"/>
          <w:sz w:val="30"/>
          <w:szCs w:val="30"/>
        </w:rPr>
      </w:pPr>
    </w:p>
    <w:p>
      <w:pPr>
        <w:adjustRightInd w:val="0"/>
        <w:snapToGrid w:val="0"/>
        <w:spacing w:before="156" w:beforeLines="50" w:after="156"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156" w:beforeLines="50" w:after="156" w:afterLines="50" w:line="600" w:lineRule="exact"/>
        <w:jc w:val="center"/>
        <w:rPr>
          <w:rFonts w:ascii="方正小标宋简体" w:eastAsia="方正小标宋简体"/>
          <w:sz w:val="44"/>
          <w:szCs w:val="44"/>
        </w:rPr>
      </w:pPr>
    </w:p>
    <w:p>
      <w:pPr>
        <w:jc w:val="center"/>
        <w:rPr>
          <w:rFonts w:ascii="方正小标宋简体" w:eastAsia="方正小标宋简体"/>
          <w:sz w:val="48"/>
          <w:szCs w:val="48"/>
        </w:rPr>
      </w:pPr>
    </w:p>
    <w:p>
      <w:pPr>
        <w:pStyle w:val="28"/>
        <w:rPr>
          <w:color w:val="auto"/>
        </w:rPr>
      </w:pPr>
    </w:p>
    <w:p>
      <w:pPr>
        <w:pStyle w:val="28"/>
        <w:rPr>
          <w:color w:val="auto"/>
        </w:rPr>
      </w:pPr>
    </w:p>
    <w:p>
      <w:pPr>
        <w:pStyle w:val="28"/>
        <w:rPr>
          <w:color w:val="auto"/>
        </w:rPr>
      </w:pPr>
    </w:p>
    <w:p>
      <w:pPr>
        <w:pStyle w:val="28"/>
        <w:rPr>
          <w:color w:val="auto"/>
        </w:rPr>
      </w:pPr>
    </w:p>
    <w:p>
      <w:pPr>
        <w:pStyle w:val="28"/>
        <w:rPr>
          <w:color w:val="auto"/>
        </w:rPr>
      </w:pPr>
    </w:p>
    <w:p>
      <w:pPr>
        <w:pStyle w:val="28"/>
        <w:rPr>
          <w:color w:val="auto"/>
        </w:rPr>
      </w:pPr>
    </w:p>
    <w:p>
      <w:pPr>
        <w:pStyle w:val="28"/>
        <w:rPr>
          <w:color w:val="auto"/>
        </w:rPr>
      </w:pPr>
    </w:p>
    <w:p>
      <w:pPr>
        <w:pStyle w:val="28"/>
        <w:rPr>
          <w:color w:val="auto"/>
        </w:rPr>
      </w:pPr>
    </w:p>
    <w:p>
      <w:pPr>
        <w:pStyle w:val="28"/>
        <w:rPr>
          <w:color w:val="auto"/>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rPr>
          <w:rFonts w:ascii="方正小标宋简体" w:eastAsia="方正小标宋简体"/>
          <w:sz w:val="30"/>
          <w:szCs w:val="30"/>
        </w:rPr>
      </w:pPr>
    </w:p>
    <w:p>
      <w:pPr>
        <w:widowControl/>
        <w:jc w:val="center"/>
        <w:rPr>
          <w:rFonts w:ascii="方正小标宋简体" w:eastAsia="方正小标宋简体"/>
          <w:sz w:val="44"/>
          <w:szCs w:val="44"/>
        </w:rPr>
      </w:pPr>
      <w:r>
        <w:rPr>
          <w:rFonts w:ascii="方正小标宋简体" w:eastAsia="方正小标宋简体"/>
          <w:sz w:val="44"/>
          <w:szCs w:val="44"/>
        </w:rPr>
        <w:br w:type="page"/>
      </w: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75" w:name="_Toc88209952"/>
      <w:bookmarkStart w:id="76" w:name="_Toc87616389"/>
      <w:r>
        <w:rPr>
          <w:rFonts w:hint="eastAsia" w:ascii="仿宋_GB2312" w:eastAsia="仿宋_GB2312"/>
          <w:sz w:val="28"/>
          <w:szCs w:val="28"/>
        </w:rPr>
        <w:t>1.响应函</w:t>
      </w:r>
      <w:bookmarkEnd w:id="75"/>
      <w:bookmarkEnd w:id="76"/>
    </w:p>
    <w:p>
      <w:pPr>
        <w:spacing w:line="600" w:lineRule="exact"/>
        <w:rPr>
          <w:rFonts w:ascii="仿宋_GB2312" w:eastAsia="仿宋_GB2312"/>
          <w:sz w:val="28"/>
          <w:szCs w:val="28"/>
        </w:rPr>
      </w:pPr>
      <w:bookmarkStart w:id="77" w:name="_Toc88209953"/>
      <w:bookmarkStart w:id="78" w:name="_Toc87616390"/>
      <w:r>
        <w:rPr>
          <w:rFonts w:hint="eastAsia" w:ascii="仿宋_GB2312" w:eastAsia="仿宋_GB2312"/>
          <w:sz w:val="28"/>
          <w:szCs w:val="28"/>
        </w:rPr>
        <w:t>2.法定代表人证明或授权委托书</w:t>
      </w:r>
      <w:bookmarkEnd w:id="77"/>
      <w:bookmarkEnd w:id="78"/>
      <w:bookmarkStart w:id="79" w:name="_Toc88209956"/>
      <w:bookmarkStart w:id="80" w:name="_Toc87616393"/>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rPr>
        <w:t>5.报价表</w:t>
      </w:r>
      <w:r>
        <w:rPr>
          <w:rFonts w:hint="eastAsia" w:ascii="仿宋_GB2312" w:eastAsia="仿宋_GB2312"/>
          <w:sz w:val="28"/>
          <w:szCs w:val="28"/>
        </w:rPr>
        <w:cr/>
      </w:r>
      <w:r>
        <w:rPr>
          <w:rFonts w:hint="eastAsia" w:ascii="仿宋_GB2312" w:eastAsia="仿宋_GB2312"/>
          <w:sz w:val="28"/>
          <w:szCs w:val="28"/>
        </w:rPr>
        <w:t>6.其他资料</w:t>
      </w:r>
      <w:bookmarkEnd w:id="79"/>
      <w:bookmarkEnd w:id="80"/>
      <w:r>
        <w:rPr>
          <w:rFonts w:hint="eastAsia" w:ascii="仿宋_GB2312" w:eastAsia="仿宋_GB2312"/>
          <w:sz w:val="28"/>
          <w:szCs w:val="28"/>
        </w:rPr>
        <w:cr/>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8"/>
        <w:rPr>
          <w:color w:val="auto"/>
        </w:rPr>
      </w:pPr>
    </w:p>
    <w:p>
      <w:pPr>
        <w:adjustRightInd w:val="0"/>
        <w:snapToGrid w:val="0"/>
        <w:spacing w:before="156" w:beforeLines="50" w:after="156" w:afterLines="50" w:line="600" w:lineRule="exact"/>
        <w:rPr>
          <w:rFonts w:ascii="方正小标宋简体" w:eastAsia="方正小标宋简体"/>
          <w:sz w:val="44"/>
          <w:szCs w:val="44"/>
        </w:rPr>
      </w:pPr>
    </w:p>
    <w:p>
      <w:pPr>
        <w:adjustRightInd w:val="0"/>
        <w:snapToGrid w:val="0"/>
        <w:spacing w:before="156" w:beforeLines="50" w:after="156" w:afterLines="50" w:line="600" w:lineRule="exact"/>
        <w:rPr>
          <w:rFonts w:ascii="方正小标宋简体" w:eastAsia="方正小标宋简体"/>
          <w:sz w:val="44"/>
          <w:szCs w:val="44"/>
        </w:rPr>
      </w:pPr>
    </w:p>
    <w:p>
      <w:pPr>
        <w:widowControl/>
        <w:jc w:val="left"/>
        <w:rPr>
          <w:rFonts w:cs="Times New Roman" w:asciiTheme="minorEastAsia" w:hAnsiTheme="minorEastAsia"/>
          <w:b/>
          <w:bCs/>
          <w:sz w:val="28"/>
          <w:szCs w:val="28"/>
        </w:rPr>
      </w:pPr>
      <w:bookmarkStart w:id="81" w:name="_Toc87616394"/>
      <w:bookmarkStart w:id="82" w:name="_Toc28619645"/>
      <w:bookmarkStart w:id="83" w:name="_Toc6313"/>
      <w:bookmarkStart w:id="84" w:name="_Toc12665"/>
      <w:bookmarkStart w:id="85" w:name="_Toc88209957"/>
      <w:r>
        <w:rPr>
          <w:rFonts w:asciiTheme="minorEastAsia" w:hAnsiTheme="minorEastAsia"/>
          <w:sz w:val="28"/>
          <w:szCs w:val="28"/>
        </w:rPr>
        <w:br w:type="page"/>
      </w:r>
    </w:p>
    <w:p>
      <w:pPr>
        <w:pStyle w:val="5"/>
        <w:rPr>
          <w:rFonts w:asciiTheme="minorEastAsia" w:hAnsiTheme="minorEastAsia" w:eastAsiaTheme="minorEastAsia"/>
          <w:sz w:val="28"/>
          <w:szCs w:val="28"/>
        </w:rPr>
      </w:pPr>
      <w:r>
        <w:rPr>
          <w:rFonts w:hint="eastAsia" w:asciiTheme="minorEastAsia" w:hAnsiTheme="minorEastAsia" w:eastAsiaTheme="minorEastAsia"/>
          <w:sz w:val="28"/>
          <w:szCs w:val="28"/>
        </w:rPr>
        <w:t>1.响应函</w:t>
      </w:r>
      <w:bookmarkEnd w:id="81"/>
      <w:bookmarkEnd w:id="82"/>
      <w:bookmarkEnd w:id="83"/>
      <w:bookmarkEnd w:id="84"/>
      <w:bookmarkEnd w:id="85"/>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（2）法定代表人证明或授权委托书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（3）资格审查资料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（4）拟投入本项目的项目负责人情况表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（5）报价表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（6）其他资料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left="559" w:leftChars="266" w:firstLine="0" w:firstLineChars="0"/>
        <w:rPr>
          <w:rFonts w:hint="eastAsia" w:ascii="仿宋_GB2312" w:hAnsi="黑体" w:eastAsia="仿宋_GB2312"/>
          <w:sz w:val="28"/>
          <w:szCs w:val="28"/>
          <w:lang w:eastAsia="zh-CN"/>
        </w:rPr>
      </w:pPr>
      <w:r>
        <w:rPr>
          <w:rFonts w:hint="eastAsia" w:ascii="仿宋_GB2312" w:hAnsi="黑体" w:eastAsia="仿宋_GB2312"/>
          <w:sz w:val="28"/>
          <w:szCs w:val="28"/>
        </w:rPr>
        <w:t>（3</w:t>
      </w:r>
      <w:r>
        <w:rPr>
          <w:rFonts w:ascii="仿宋_GB2312" w:hAnsi="黑体" w:eastAsia="仿宋_GB2312"/>
          <w:sz w:val="28"/>
          <w:szCs w:val="28"/>
        </w:rPr>
        <w:t>）在合同约定的期限内完成合同规定的全部义务。</w:t>
      </w:r>
    </w:p>
    <w:p>
      <w:pPr>
        <w:spacing w:line="360" w:lineRule="auto"/>
        <w:ind w:left="559" w:leftChars="266" w:firstLine="0" w:firstLineChars="0"/>
        <w:rPr>
          <w:rFonts w:hint="eastAsia" w:ascii="仿宋_GB2312" w:hAnsi="黑体" w:eastAsia="仿宋_GB2312"/>
          <w:sz w:val="28"/>
          <w:szCs w:val="28"/>
          <w:lang w:eastAsia="zh-CN"/>
        </w:rPr>
      </w:pPr>
      <w:r>
        <w:rPr>
          <w:rFonts w:hint="eastAsia" w:ascii="仿宋_GB2312" w:hAnsi="黑体" w:eastAsia="仿宋_GB2312"/>
          <w:sz w:val="28"/>
          <w:szCs w:val="28"/>
          <w:lang w:eastAsia="zh-CN"/>
        </w:rPr>
        <w:t>（</w:t>
      </w:r>
      <w:r>
        <w:rPr>
          <w:rFonts w:hint="eastAsia" w:ascii="仿宋_GB2312" w:hAnsi="黑体" w:eastAsia="仿宋_GB2312"/>
          <w:sz w:val="28"/>
          <w:szCs w:val="28"/>
          <w:lang w:val="en-US" w:eastAsia="zh-CN"/>
        </w:rPr>
        <w:t>4</w:t>
      </w:r>
      <w:r>
        <w:rPr>
          <w:rFonts w:hint="eastAsia" w:ascii="仿宋_GB2312" w:hAnsi="黑体" w:eastAsia="仿宋_GB2312"/>
          <w:sz w:val="28"/>
          <w:szCs w:val="28"/>
          <w:lang w:eastAsia="zh-CN"/>
        </w:rPr>
        <w:t>）</w:t>
      </w:r>
      <w:r>
        <w:rPr>
          <w:rFonts w:ascii="仿宋_GB2312" w:hAnsi="黑体" w:eastAsia="仿宋_GB2312"/>
          <w:color w:val="auto"/>
          <w:kern w:val="2"/>
          <w:sz w:val="28"/>
          <w:szCs w:val="28"/>
        </w:rPr>
        <w:t>如放弃成交，我方依法</w:t>
      </w:r>
      <w:r>
        <w:rPr>
          <w:rFonts w:hint="eastAsia" w:ascii="仿宋_GB2312" w:hAnsi="黑体" w:eastAsia="仿宋_GB2312"/>
          <w:color w:val="auto"/>
          <w:sz w:val="28"/>
          <w:szCs w:val="28"/>
        </w:rPr>
        <w:t>承担相应的法律责任。</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（签字或签章）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asciiTheme="minorEastAsia" w:hAnsiTheme="minorEastAsia"/>
          <w:sz w:val="28"/>
          <w:szCs w:val="28"/>
        </w:rPr>
      </w:pPr>
      <w:bookmarkStart w:id="86" w:name="_Toc22527"/>
      <w:bookmarkStart w:id="87" w:name="_Toc87616395"/>
      <w:bookmarkStart w:id="88" w:name="_Toc29833"/>
      <w:bookmarkStart w:id="89" w:name="_Toc88209958"/>
    </w:p>
    <w:p>
      <w:pPr>
        <w:widowControl/>
        <w:jc w:val="left"/>
        <w:rPr>
          <w:rFonts w:cs="Times New Roman" w:asciiTheme="minorEastAsia" w:hAnsiTheme="minorEastAsia"/>
          <w:b/>
          <w:bCs/>
          <w:sz w:val="28"/>
          <w:szCs w:val="28"/>
        </w:rPr>
      </w:pPr>
      <w:r>
        <w:rPr>
          <w:rFonts w:asciiTheme="minorEastAsia" w:hAnsiTheme="minorEastAsia"/>
          <w:sz w:val="28"/>
          <w:szCs w:val="28"/>
        </w:rPr>
        <w:br w:type="page"/>
      </w:r>
    </w:p>
    <w:p>
      <w:pPr>
        <w:pStyle w:val="5"/>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86"/>
      <w:bookmarkEnd w:id="87"/>
      <w:bookmarkEnd w:id="88"/>
      <w:bookmarkEnd w:id="89"/>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57"/>
        <w:snapToGrid w:val="0"/>
        <w:spacing w:after="0" w:line="600" w:lineRule="exact"/>
        <w:jc w:val="both"/>
        <w:rPr>
          <w:rFonts w:ascii="仿宋_GB2312" w:hAnsi="宋体" w:eastAsia="仿宋_GB2312" w:cs="Times New Roman"/>
          <w:sz w:val="30"/>
          <w:szCs w:val="30"/>
          <w:u w:val="single"/>
        </w:rPr>
      </w:pPr>
      <w:r>
        <w:rPr>
          <w:rFonts w:hint="eastAsia" w:ascii="仿宋_GB2312" w:hAnsi="宋体" w:eastAsia="仿宋_GB2312" w:cs="Times New Roman"/>
          <w:sz w:val="32"/>
          <w:szCs w:val="32"/>
        </w:rPr>
        <w:t xml:space="preserve">     </w:t>
      </w:r>
      <w:r>
        <w:rPr>
          <w:rFonts w:hint="eastAsia" w:ascii="仿宋_GB2312" w:hAnsi="宋体" w:eastAsia="仿宋_GB2312" w:cs="Times New Roman"/>
          <w:sz w:val="30"/>
          <w:szCs w:val="30"/>
        </w:rPr>
        <w:t>供应商名称：</w:t>
      </w:r>
      <w:r>
        <w:rPr>
          <w:rFonts w:hint="eastAsia" w:ascii="仿宋_GB2312" w:hAnsi="宋体" w:eastAsia="仿宋_GB2312" w:cs="Times New Roman"/>
          <w:sz w:val="30"/>
          <w:szCs w:val="30"/>
          <w:u w:val="single"/>
        </w:rPr>
        <w:t xml:space="preserve">                          </w:t>
      </w:r>
    </w:p>
    <w:p>
      <w:pPr>
        <w:pStyle w:val="15"/>
        <w:snapToGrid w:val="0"/>
        <w:spacing w:line="600" w:lineRule="exact"/>
        <w:rPr>
          <w:rFonts w:ascii="仿宋_GB2312" w:hAnsi="宋体" w:eastAsia="仿宋_GB2312" w:cs="Times New Roman"/>
          <w:color w:val="auto"/>
          <w:sz w:val="30"/>
          <w:szCs w:val="30"/>
          <w:u w:val="single"/>
        </w:rPr>
      </w:pPr>
      <w:r>
        <w:rPr>
          <w:rFonts w:hint="eastAsia" w:ascii="仿宋_GB2312" w:hAnsi="宋体" w:eastAsia="仿宋_GB2312" w:cs="Times New Roman"/>
          <w:color w:val="auto"/>
          <w:sz w:val="30"/>
          <w:szCs w:val="30"/>
        </w:rPr>
        <w:t xml:space="preserve">     单位性质：</w:t>
      </w:r>
      <w:r>
        <w:rPr>
          <w:rFonts w:hint="eastAsia" w:ascii="仿宋_GB2312" w:hAnsi="宋体" w:eastAsia="仿宋_GB2312" w:cs="Times New Roman"/>
          <w:color w:val="auto"/>
          <w:sz w:val="30"/>
          <w:szCs w:val="30"/>
          <w:u w:val="single"/>
        </w:rPr>
        <w:t xml:space="preserve">                            </w:t>
      </w:r>
    </w:p>
    <w:p>
      <w:pPr>
        <w:pStyle w:val="56"/>
        <w:snapToGrid w:val="0"/>
        <w:spacing w:after="0" w:line="600" w:lineRule="exact"/>
        <w:ind w:firstLine="750" w:firstLineChars="250"/>
        <w:rPr>
          <w:rFonts w:ascii="仿宋_GB2312" w:hAnsi="宋体" w:eastAsia="仿宋_GB2312" w:cs="Times New Roman"/>
          <w:sz w:val="30"/>
          <w:szCs w:val="30"/>
          <w:u w:val="single"/>
        </w:rPr>
      </w:pPr>
      <w:r>
        <w:rPr>
          <w:rFonts w:hint="eastAsia" w:ascii="仿宋_GB2312" w:hAnsi="宋体" w:eastAsia="仿宋_GB2312" w:cs="Times New Roman"/>
          <w:sz w:val="30"/>
          <w:szCs w:val="30"/>
        </w:rPr>
        <w:t>地    址：</w:t>
      </w:r>
      <w:r>
        <w:rPr>
          <w:rFonts w:hint="eastAsia" w:ascii="仿宋_GB2312" w:hAnsi="宋体" w:eastAsia="仿宋_GB2312" w:cs="Times New Roman"/>
          <w:sz w:val="30"/>
          <w:szCs w:val="30"/>
          <w:u w:val="single"/>
        </w:rPr>
        <w:t xml:space="preserve">                            </w:t>
      </w:r>
    </w:p>
    <w:p>
      <w:pPr>
        <w:pStyle w:val="15"/>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成立时间：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年</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月</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日</w:t>
      </w:r>
    </w:p>
    <w:p>
      <w:pPr>
        <w:pStyle w:val="15"/>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经营期限：</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w:t>
      </w:r>
    </w:p>
    <w:p>
      <w:pPr>
        <w:pStyle w:val="15"/>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姓名：</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性别：</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年龄：</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 xml:space="preserve"> 身份证号码：</w:t>
      </w:r>
      <w:r>
        <w:rPr>
          <w:rFonts w:hint="eastAsia" w:ascii="仿宋_GB2312" w:hAnsi="宋体" w:eastAsia="仿宋_GB2312" w:cs="Times New Roman"/>
          <w:color w:val="auto"/>
          <w:sz w:val="30"/>
          <w:szCs w:val="30"/>
          <w:u w:val="single"/>
        </w:rPr>
        <w:t xml:space="preserve">          </w:t>
      </w:r>
    </w:p>
    <w:p>
      <w:pPr>
        <w:pStyle w:val="15"/>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职务：</w:t>
      </w:r>
      <w:r>
        <w:rPr>
          <w:rFonts w:hint="eastAsia" w:ascii="仿宋_GB2312" w:hAnsi="宋体" w:eastAsia="仿宋_GB2312" w:cs="Times New Roman"/>
          <w:color w:val="auto"/>
          <w:sz w:val="30"/>
          <w:szCs w:val="30"/>
          <w:u w:val="single"/>
        </w:rPr>
        <w:t xml:space="preserve">         </w:t>
      </w:r>
      <w:r>
        <w:rPr>
          <w:rFonts w:hint="eastAsia" w:ascii="仿宋_GB2312" w:hAnsi="宋体" w:eastAsia="仿宋_GB2312" w:cs="Times New Roman"/>
          <w:color w:val="auto"/>
          <w:sz w:val="30"/>
          <w:szCs w:val="30"/>
        </w:rPr>
        <w:t>系</w:t>
      </w:r>
      <w:r>
        <w:rPr>
          <w:rFonts w:hint="eastAsia" w:ascii="仿宋_GB2312" w:hAnsi="宋体" w:eastAsia="仿宋_GB2312" w:cs="Times New Roman"/>
          <w:color w:val="auto"/>
          <w:sz w:val="30"/>
          <w:szCs w:val="30"/>
          <w:u w:val="single"/>
        </w:rPr>
        <w:t xml:space="preserve">     (供应商名称)       </w:t>
      </w:r>
      <w:r>
        <w:rPr>
          <w:rFonts w:hint="eastAsia" w:ascii="仿宋_GB2312" w:hAnsi="宋体" w:eastAsia="仿宋_GB2312" w:cs="Times New Roman"/>
          <w:color w:val="auto"/>
          <w:sz w:val="30"/>
          <w:szCs w:val="30"/>
        </w:rPr>
        <w:t xml:space="preserve"> 的法定代表人。</w:t>
      </w:r>
    </w:p>
    <w:p>
      <w:pPr>
        <w:pStyle w:val="15"/>
        <w:snapToGrid w:val="0"/>
        <w:spacing w:line="600" w:lineRule="exact"/>
        <w:ind w:firstLine="771" w:firstLineChars="257"/>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特此证明。</w:t>
      </w:r>
    </w:p>
    <w:p>
      <w:pPr>
        <w:adjustRightInd w:val="0"/>
        <w:snapToGrid w:val="0"/>
        <w:spacing w:line="600" w:lineRule="exact"/>
        <w:ind w:firstLine="702" w:firstLineChars="234"/>
        <w:rPr>
          <w:rFonts w:ascii="仿宋_GB2312" w:hAnsi="宋体" w:eastAsia="仿宋_GB2312"/>
          <w:sz w:val="30"/>
          <w:szCs w:val="30"/>
        </w:rPr>
      </w:pPr>
      <w:r>
        <w:rPr>
          <w:rFonts w:hint="eastAsia" w:ascii="仿宋_GB2312" w:hAnsi="宋体" w:eastAsia="仿宋_GB2312"/>
          <w:sz w:val="30"/>
          <w:szCs w:val="30"/>
        </w:rPr>
        <w:t>附：法定代表人身份证(正反两面)复印件</w:t>
      </w:r>
    </w:p>
    <w:p>
      <w:pPr>
        <w:pStyle w:val="15"/>
        <w:snapToGrid w:val="0"/>
        <w:spacing w:line="600" w:lineRule="exact"/>
        <w:ind w:firstLine="3907" w:firstLineChars="1221"/>
        <w:rPr>
          <w:rFonts w:ascii="仿宋_GB2312" w:hAnsi="宋体" w:eastAsia="仿宋_GB2312" w:cs="Times New Roman"/>
          <w:color w:val="auto"/>
          <w:sz w:val="32"/>
          <w:szCs w:val="32"/>
        </w:rPr>
      </w:pPr>
    </w:p>
    <w:p>
      <w:pPr>
        <w:pStyle w:val="15"/>
        <w:snapToGrid w:val="0"/>
        <w:spacing w:line="600" w:lineRule="exact"/>
        <w:ind w:firstLine="3663" w:firstLineChars="1221"/>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供应商：</w:t>
      </w:r>
      <w:r>
        <w:rPr>
          <w:rFonts w:hint="eastAsia" w:ascii="仿宋_GB2312" w:hAnsi="宋体" w:eastAsia="仿宋_GB2312" w:cs="Times New Roman"/>
          <w:color w:val="auto"/>
          <w:sz w:val="30"/>
          <w:szCs w:val="30"/>
          <w:u w:val="single"/>
        </w:rPr>
        <w:t xml:space="preserve">       (盖单位章)      </w:t>
      </w:r>
    </w:p>
    <w:p>
      <w:pPr>
        <w:widowControl/>
        <w:adjustRightInd w:val="0"/>
        <w:snapToGrid w:val="0"/>
        <w:spacing w:line="600" w:lineRule="exact"/>
        <w:jc w:val="right"/>
        <w:rPr>
          <w:rFonts w:ascii="仿宋_GB2312" w:hAnsi="宋体" w:eastAsia="仿宋_GB2312"/>
          <w:sz w:val="30"/>
          <w:szCs w:val="30"/>
        </w:rPr>
      </w:pPr>
      <w:r>
        <w:rPr>
          <w:rFonts w:hint="eastAsia" w:ascii="仿宋_GB2312" w:hAnsi="宋体" w:eastAsia="仿宋_GB2312"/>
          <w:sz w:val="30"/>
          <w:szCs w:val="30"/>
        </w:rPr>
        <w:t>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widowControl/>
        <w:adjustRightInd w:val="0"/>
        <w:snapToGrid w:val="0"/>
        <w:spacing w:line="600" w:lineRule="exact"/>
        <w:jc w:val="left"/>
        <w:rPr>
          <w:rFonts w:ascii="仿宋_GB2312" w:hAnsi="宋体" w:eastAsia="仿宋_GB2312" w:cs="宋体"/>
          <w:kern w:val="0"/>
          <w:sz w:val="28"/>
          <w:szCs w:val="28"/>
        </w:rPr>
      </w:pPr>
      <w:r>
        <w:rPr>
          <w:rFonts w:ascii="仿宋_GB2312" w:hAnsi="宋体" w:eastAsia="仿宋_GB2312" w:cs="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59264;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widowControl/>
        <w:adjustRightInd w:val="0"/>
        <w:snapToGrid w:val="0"/>
        <w:spacing w:line="600" w:lineRule="exact"/>
        <w:jc w:val="left"/>
        <w:rPr>
          <w:rFonts w:ascii="仿宋_GB2312" w:hAnsi="宋体" w:eastAsia="仿宋_GB2312" w:cs="宋体"/>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kern w:val="0"/>
          <w:sz w:val="28"/>
          <w:szCs w:val="28"/>
        </w:rPr>
        <w:br w:type="page"/>
      </w:r>
      <w:r>
        <w:rPr>
          <w:rFonts w:hint="eastAsia" w:ascii="仿宋_GB2312" w:hAnsi="黑体" w:eastAsia="仿宋_GB2312"/>
          <w:sz w:val="28"/>
          <w:szCs w:val="28"/>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本人</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系</w:t>
      </w:r>
      <w:r>
        <w:rPr>
          <w:rFonts w:hint="eastAsia" w:ascii="仿宋_GB2312" w:hAnsi="宋体" w:eastAsia="仿宋_GB2312"/>
          <w:sz w:val="30"/>
          <w:szCs w:val="30"/>
          <w:u w:val="single"/>
        </w:rPr>
        <w:t xml:space="preserve">        (供应商名称)          </w:t>
      </w:r>
      <w:r>
        <w:rPr>
          <w:rFonts w:hint="eastAsia" w:ascii="仿宋_GB2312" w:hAnsi="宋体" w:eastAsia="仿宋_GB2312"/>
          <w:sz w:val="30"/>
          <w:szCs w:val="30"/>
        </w:rPr>
        <w:t>的法定代表人，现授权</w:t>
      </w:r>
      <w:r>
        <w:rPr>
          <w:rFonts w:hint="eastAsia" w:ascii="仿宋_GB2312" w:hAnsi="宋体" w:eastAsia="仿宋_GB2312"/>
          <w:sz w:val="30"/>
          <w:szCs w:val="30"/>
          <w:u w:val="single"/>
        </w:rPr>
        <w:t xml:space="preserve">   (姓名)   </w:t>
      </w:r>
      <w:r>
        <w:rPr>
          <w:rFonts w:hint="eastAsia" w:ascii="仿宋_GB2312" w:hAnsi="宋体" w:eastAsia="仿宋_GB2312"/>
          <w:sz w:val="30"/>
          <w:szCs w:val="30"/>
        </w:rPr>
        <w:t>为我方代理人。代理人根据授权，以我方名义签署、澄清、说明、提交、撤回、修改</w:t>
      </w:r>
      <w:r>
        <w:rPr>
          <w:rFonts w:hint="eastAsia" w:ascii="仿宋_GB2312" w:hAnsi="宋体" w:eastAsia="仿宋_GB2312"/>
          <w:sz w:val="30"/>
          <w:szCs w:val="30"/>
          <w:u w:val="single"/>
        </w:rPr>
        <w:t xml:space="preserve"> （项目名称、项目编号）  </w:t>
      </w:r>
      <w:r>
        <w:rPr>
          <w:rFonts w:hint="eastAsia" w:ascii="仿宋_GB2312" w:hAnsi="宋体" w:eastAsia="仿宋_GB2312"/>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委托期限：</w:t>
      </w:r>
      <w:r>
        <w:rPr>
          <w:rFonts w:hint="eastAsia" w:ascii="仿宋_GB2312" w:hAnsi="宋体" w:eastAsia="仿宋_GB2312"/>
          <w:sz w:val="30"/>
          <w:szCs w:val="30"/>
          <w:u w:val="single"/>
        </w:rPr>
        <w:t xml:space="preserve">                </w:t>
      </w:r>
      <w:r>
        <w:rPr>
          <w:rFonts w:hint="eastAsia" w:ascii="仿宋_GB2312" w:hAnsi="宋体" w:eastAsia="仿宋_GB2312"/>
          <w:sz w:val="30"/>
          <w:szCs w:val="30"/>
        </w:rPr>
        <w:t>。</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代理人无转委托权。</w:t>
      </w:r>
    </w:p>
    <w:p>
      <w:pPr>
        <w:adjustRightInd w:val="0"/>
        <w:snapToGrid w:val="0"/>
        <w:spacing w:line="600" w:lineRule="exact"/>
        <w:ind w:firstLine="590"/>
        <w:rPr>
          <w:rFonts w:ascii="仿宋_GB2312" w:hAnsi="宋体" w:eastAsia="仿宋_GB2312"/>
          <w:sz w:val="30"/>
          <w:szCs w:val="30"/>
        </w:rPr>
      </w:pPr>
      <w:r>
        <w:rPr>
          <w:rFonts w:hint="eastAsia" w:ascii="仿宋_GB2312" w:hAnsi="宋体" w:eastAsia="仿宋_GB2312"/>
          <w:sz w:val="30"/>
          <w:szCs w:val="30"/>
        </w:rPr>
        <w:t>附：1.委托代理人身份证(正反两面)复印件</w:t>
      </w:r>
    </w:p>
    <w:p>
      <w:pPr>
        <w:pStyle w:val="55"/>
        <w:ind w:firstLine="1200" w:firstLineChars="400"/>
        <w:rPr>
          <w:rFonts w:ascii="仿宋_GB2312" w:hAnsi="宋体" w:eastAsia="仿宋_GB2312"/>
          <w:sz w:val="30"/>
          <w:szCs w:val="30"/>
        </w:rPr>
      </w:pPr>
      <w:r>
        <w:rPr>
          <w:rFonts w:hint="eastAsia" w:ascii="仿宋_GB2312" w:hAnsi="宋体" w:eastAsia="仿宋_GB2312"/>
          <w:sz w:val="30"/>
          <w:szCs w:val="30"/>
        </w:rPr>
        <w:t>2.提供授权委托人在本单位近三个月社保记录（以加盖社会保险基金管理中心印章的《缴费历史明细表》或《社会保险参保人员证明》为准），否则为无效代理人，询价响应文件无效。</w:t>
      </w:r>
    </w:p>
    <w:p>
      <w:pPr>
        <w:pStyle w:val="15"/>
        <w:snapToGrid w:val="0"/>
        <w:spacing w:line="600" w:lineRule="exact"/>
        <w:ind w:firstLine="3618" w:firstLineChars="1005"/>
        <w:rPr>
          <w:rFonts w:ascii="仿宋_GB2312" w:hAnsi="宋体" w:eastAsia="仿宋_GB2312" w:cs="Times New Roman"/>
          <w:color w:val="auto"/>
          <w:sz w:val="30"/>
          <w:szCs w:val="30"/>
        </w:rPr>
      </w:pPr>
      <w:r>
        <w:rPr>
          <w:rFonts w:hint="eastAsia" w:ascii="仿宋_GB2312" w:hAnsi="宋体" w:eastAsia="仿宋_GB2312" w:cs="Times New Roman"/>
          <w:color w:val="auto"/>
          <w:spacing w:val="30"/>
          <w:sz w:val="30"/>
          <w:szCs w:val="30"/>
        </w:rPr>
        <w:t>供应商</w:t>
      </w:r>
      <w:r>
        <w:rPr>
          <w:rFonts w:hint="eastAsia" w:ascii="仿宋_GB2312" w:hAnsi="宋体" w:eastAsia="仿宋_GB2312" w:cs="Times New Roman"/>
          <w:color w:val="auto"/>
          <w:sz w:val="30"/>
          <w:szCs w:val="30"/>
        </w:rPr>
        <w:t>：</w:t>
      </w:r>
      <w:r>
        <w:rPr>
          <w:rFonts w:hint="eastAsia" w:ascii="仿宋_GB2312" w:hAnsi="宋体" w:eastAsia="仿宋_GB2312" w:cs="Times New Roman"/>
          <w:color w:val="auto"/>
          <w:sz w:val="30"/>
          <w:szCs w:val="30"/>
          <w:u w:val="single"/>
        </w:rPr>
        <w:t xml:space="preserve">      (单位公章)         </w:t>
      </w:r>
    </w:p>
    <w:p>
      <w:pPr>
        <w:pStyle w:val="15"/>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法定代表人：</w:t>
      </w:r>
      <w:r>
        <w:rPr>
          <w:rFonts w:hint="eastAsia" w:ascii="仿宋_GB2312" w:hAnsi="宋体" w:eastAsia="仿宋_GB2312" w:cs="Times New Roman"/>
          <w:color w:val="auto"/>
          <w:sz w:val="30"/>
          <w:szCs w:val="30"/>
          <w:u w:val="single"/>
        </w:rPr>
        <w:t xml:space="preserve">       (签字或签章)    </w:t>
      </w:r>
    </w:p>
    <w:p>
      <w:pPr>
        <w:pStyle w:val="15"/>
        <w:snapToGrid w:val="0"/>
        <w:spacing w:line="600" w:lineRule="exact"/>
        <w:ind w:firstLine="3600" w:firstLineChars="1200"/>
        <w:rPr>
          <w:rFonts w:ascii="仿宋_GB2312" w:hAnsi="宋体" w:eastAsia="仿宋_GB2312" w:cs="Times New Roman"/>
          <w:color w:val="auto"/>
          <w:sz w:val="30"/>
          <w:szCs w:val="30"/>
        </w:rPr>
      </w:pPr>
      <w:r>
        <w:rPr>
          <w:rFonts w:hint="eastAsia" w:ascii="仿宋_GB2312" w:hAnsi="宋体" w:eastAsia="仿宋_GB2312" w:cs="Times New Roman"/>
          <w:color w:val="auto"/>
          <w:sz w:val="30"/>
          <w:szCs w:val="30"/>
        </w:rPr>
        <w:t>委托代理人：</w:t>
      </w:r>
      <w:r>
        <w:rPr>
          <w:rFonts w:hint="eastAsia" w:ascii="仿宋_GB2312" w:hAnsi="宋体" w:eastAsia="仿宋_GB2312" w:cs="Times New Roman"/>
          <w:color w:val="auto"/>
          <w:sz w:val="30"/>
          <w:szCs w:val="30"/>
          <w:u w:val="single"/>
        </w:rPr>
        <w:t xml:space="preserve">       (签字或签章)    </w:t>
      </w:r>
    </w:p>
    <w:p>
      <w:pPr>
        <w:widowControl/>
        <w:adjustRightInd w:val="0"/>
        <w:snapToGrid w:val="0"/>
        <w:spacing w:line="600" w:lineRule="exact"/>
        <w:rPr>
          <w:rFonts w:ascii="仿宋_GB2312" w:hAnsi="宋体" w:eastAsia="仿宋_GB2312"/>
          <w:sz w:val="30"/>
          <w:szCs w:val="30"/>
        </w:rPr>
      </w:pPr>
      <w:r>
        <w:rPr>
          <w:rFonts w:hint="eastAsia" w:ascii="仿宋_GB2312" w:hAnsi="宋体" w:eastAsia="仿宋_GB2312"/>
          <w:sz w:val="30"/>
          <w:szCs w:val="30"/>
        </w:rPr>
        <w:t xml:space="preserve">                        日    期：</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pStyle w:val="28"/>
        <w:rPr>
          <w:rFonts w:ascii="仿宋_GB2312" w:eastAsia="仿宋_GB2312"/>
          <w:color w:val="auto"/>
          <w:sz w:val="30"/>
          <w:szCs w:val="30"/>
        </w:rPr>
      </w:pPr>
    </w:p>
    <w:p>
      <w:pPr>
        <w:pStyle w:val="28"/>
        <w:rPr>
          <w:rFonts w:ascii="仿宋_GB2312" w:eastAsia="仿宋_GB2312"/>
          <w:color w:val="auto"/>
          <w:sz w:val="30"/>
          <w:szCs w:val="30"/>
        </w:rPr>
      </w:pPr>
    </w:p>
    <w:p>
      <w:pPr>
        <w:pStyle w:val="28"/>
        <w:rPr>
          <w:rFonts w:ascii="仿宋_GB2312" w:eastAsia="仿宋_GB2312"/>
          <w:color w:val="auto"/>
          <w:sz w:val="30"/>
          <w:szCs w:val="30"/>
        </w:rPr>
      </w:pPr>
    </w:p>
    <w:p>
      <w:pPr>
        <w:pStyle w:val="28"/>
        <w:rPr>
          <w:rFonts w:ascii="仿宋_GB2312" w:eastAsia="仿宋_GB2312"/>
          <w:color w:val="auto"/>
          <w:sz w:val="30"/>
          <w:szCs w:val="30"/>
        </w:rPr>
      </w:pPr>
    </w:p>
    <w:p>
      <w:pPr>
        <w:pStyle w:val="7"/>
        <w:spacing w:after="0" w:line="600" w:lineRule="exact"/>
        <w:rPr>
          <w:rFonts w:ascii="仿宋_GB2312" w:eastAsia="仿宋_GB2312"/>
        </w:rPr>
      </w:pPr>
      <w:r>
        <w:rPr>
          <w:rFonts w:ascii="仿宋_GB2312" w:eastAsia="仿宋_GB2312"/>
          <w:sz w:val="44"/>
          <w:szCs w:val="44"/>
          <w:u w:val="single"/>
        </w:rPr>
        <mc:AlternateContent>
          <mc:Choice Requires="wps">
            <w:drawing>
              <wp:anchor distT="0" distB="0" distL="114300" distR="114300" simplePos="0" relativeHeight="251660288"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0288;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pStyle w:val="28"/>
        <w:rPr>
          <w:color w:val="auto"/>
        </w:rPr>
      </w:pPr>
    </w:p>
    <w:p>
      <w:pPr>
        <w:widowControl/>
        <w:jc w:val="left"/>
        <w:rPr>
          <w:rFonts w:ascii="仿宋_GB2312" w:eastAsia="仿宋_GB2312" w:cs="Times New Roman" w:hAnsiTheme="minorEastAsia"/>
          <w:b/>
          <w:bCs/>
          <w:sz w:val="28"/>
          <w:szCs w:val="28"/>
        </w:rPr>
      </w:pPr>
      <w:r>
        <w:rPr>
          <w:rFonts w:ascii="仿宋_GB2312" w:eastAsia="仿宋_GB2312" w:hAnsiTheme="minorEastAsia"/>
          <w:sz w:val="28"/>
          <w:szCs w:val="28"/>
        </w:rPr>
        <w:br w:type="page"/>
      </w:r>
    </w:p>
    <w:p>
      <w:pPr>
        <w:pStyle w:val="5"/>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90" w:name="_Toc19830"/>
      <w:bookmarkStart w:id="91" w:name="_Toc87616400"/>
      <w:bookmarkStart w:id="92" w:name="_Toc8086"/>
      <w:bookmarkStart w:id="93" w:name="_Toc88209963"/>
      <w:r>
        <w:rPr>
          <w:rFonts w:hint="eastAsia" w:ascii="仿宋_GB2312" w:eastAsia="仿宋_GB2312" w:hAnsiTheme="minorEastAsia"/>
          <w:sz w:val="28"/>
          <w:szCs w:val="28"/>
        </w:rPr>
        <w:t>3</w:t>
      </w:r>
      <w:r>
        <w:rPr>
          <w:rFonts w:hint="eastAsia" w:asciiTheme="minorEastAsia" w:hAnsiTheme="minorEastAsia" w:eastAsiaTheme="minorEastAsia"/>
          <w:sz w:val="28"/>
          <w:szCs w:val="28"/>
        </w:rPr>
        <w:t>.资格审查资料</w:t>
      </w:r>
      <w:bookmarkEnd w:id="90"/>
      <w:bookmarkEnd w:id="91"/>
      <w:bookmarkEnd w:id="92"/>
      <w:bookmarkEnd w:id="93"/>
    </w:p>
    <w:p>
      <w:pPr>
        <w:spacing w:line="360" w:lineRule="auto"/>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30"/>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bookmarkStart w:id="94" w:name="_Hlk59025866"/>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pStyle w:val="15"/>
        <w:rPr>
          <w:color w:val="auto"/>
        </w:rPr>
      </w:pPr>
      <w:r>
        <w:rPr>
          <w:rFonts w:ascii="仿宋_GB2312" w:eastAsia="仿宋_GB2312" w:hAnsiTheme="minorEastAsia"/>
          <w:color w:val="auto"/>
          <w:sz w:val="28"/>
          <w:szCs w:val="28"/>
        </w:rPr>
        <w:t>注</w:t>
      </w:r>
      <w:r>
        <w:rPr>
          <w:rFonts w:hint="eastAsia" w:ascii="仿宋_GB2312" w:eastAsia="仿宋_GB2312" w:hAnsiTheme="minorEastAsia"/>
          <w:color w:val="auto"/>
          <w:sz w:val="28"/>
          <w:szCs w:val="28"/>
        </w:rPr>
        <w:t>：</w:t>
      </w:r>
      <w:r>
        <w:rPr>
          <w:rFonts w:ascii="仿宋_GB2312" w:eastAsia="仿宋_GB2312" w:hAnsiTheme="minorEastAsia"/>
          <w:color w:val="auto"/>
          <w:sz w:val="28"/>
          <w:szCs w:val="28"/>
        </w:rPr>
        <w:t>供应商应按供应商须知的要求提供主体资格证明材料及相关资质证明材料</w:t>
      </w:r>
      <w:r>
        <w:rPr>
          <w:rFonts w:hint="eastAsia" w:ascii="仿宋_GB2312" w:eastAsia="仿宋_GB2312" w:hAnsiTheme="minorEastAsia"/>
          <w:color w:val="auto"/>
          <w:sz w:val="28"/>
          <w:szCs w:val="28"/>
        </w:rPr>
        <w:t>。</w:t>
      </w:r>
      <w:r>
        <w:rPr>
          <w:rFonts w:hint="eastAsia" w:cs="Times New Roman" w:asciiTheme="minorEastAsia" w:hAnsiTheme="minorEastAsia" w:eastAsiaTheme="minorEastAsia"/>
          <w:b/>
          <w:bCs/>
          <w:color w:val="auto"/>
          <w:sz w:val="28"/>
          <w:szCs w:val="28"/>
        </w:rPr>
        <w:t>（相关证明文件附后）</w:t>
      </w:r>
    </w:p>
    <w:p>
      <w:pPr>
        <w:pStyle w:val="16"/>
      </w:pPr>
      <w:r>
        <w:rPr>
          <w:rFonts w:hint="eastAsia" w:ascii="宋体" w:hAnsi="宋体" w:cs="Times New Roman"/>
          <w:b/>
          <w:bCs/>
          <w:sz w:val="28"/>
          <w:szCs w:val="28"/>
        </w:rPr>
        <w:t>3.2</w:t>
      </w:r>
    </w:p>
    <w:tbl>
      <w:tblPr>
        <w:tblStyle w:val="29"/>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74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728" w:type="dxa"/>
            <w:tcBorders>
              <w:top w:val="single" w:color="auto" w:sz="4" w:space="0"/>
              <w:left w:val="single" w:color="auto" w:sz="4" w:space="0"/>
              <w:right w:val="single" w:color="auto" w:sz="4" w:space="0"/>
            </w:tcBorders>
            <w:vAlign w:val="center"/>
          </w:tcPr>
          <w:p>
            <w:pPr>
              <w:widowControl/>
              <w:topLinePunct/>
              <w:ind w:firstLine="240" w:firstLineChars="100"/>
              <w:jc w:val="center"/>
              <w:rPr>
                <w:rFonts w:ascii="仿宋" w:hAnsi="仿宋" w:eastAsia="仿宋"/>
                <w:kern w:val="0"/>
                <w:sz w:val="24"/>
                <w:szCs w:val="24"/>
              </w:rPr>
            </w:pPr>
            <w:r>
              <w:rPr>
                <w:rFonts w:hint="eastAsia" w:ascii="仿宋" w:hAnsi="仿宋" w:eastAsia="仿宋"/>
                <w:kern w:val="0"/>
                <w:sz w:val="24"/>
                <w:szCs w:val="24"/>
              </w:rPr>
              <w:t>财产保险</w:t>
            </w:r>
          </w:p>
          <w:p>
            <w:pPr>
              <w:widowControl/>
              <w:topLinePunct/>
              <w:ind w:firstLine="240" w:firstLineChars="100"/>
              <w:jc w:val="center"/>
              <w:rPr>
                <w:rFonts w:ascii="仿宋" w:hAnsi="仿宋" w:eastAsia="仿宋"/>
                <w:kern w:val="0"/>
                <w:sz w:val="24"/>
                <w:szCs w:val="24"/>
              </w:rPr>
            </w:pPr>
            <w:r>
              <w:rPr>
                <w:rFonts w:hint="eastAsia" w:ascii="仿宋" w:hAnsi="仿宋" w:eastAsia="仿宋"/>
                <w:kern w:val="0"/>
                <w:sz w:val="24"/>
                <w:szCs w:val="24"/>
              </w:rPr>
              <w:t>总公司注册资本金</w:t>
            </w:r>
          </w:p>
        </w:tc>
        <w:tc>
          <w:tcPr>
            <w:tcW w:w="7452" w:type="dxa"/>
            <w:tcBorders>
              <w:top w:val="single" w:color="auto" w:sz="4" w:space="0"/>
              <w:left w:val="single" w:color="auto" w:sz="4" w:space="0"/>
              <w:right w:val="single" w:color="auto" w:sz="4" w:space="0"/>
            </w:tcBorders>
            <w:vAlign w:val="center"/>
          </w:tcPr>
          <w:p>
            <w:pPr>
              <w:widowControl/>
              <w:topLinePunct/>
              <w:spacing w:line="440" w:lineRule="exact"/>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1728" w:type="dxa"/>
            <w:tcBorders>
              <w:top w:val="single" w:color="auto" w:sz="4" w:space="0"/>
              <w:left w:val="single" w:color="auto" w:sz="4" w:space="0"/>
              <w:right w:val="single" w:color="auto" w:sz="4" w:space="0"/>
            </w:tcBorders>
            <w:vAlign w:val="center"/>
          </w:tcPr>
          <w:p>
            <w:pPr>
              <w:widowControl/>
              <w:topLinePunct/>
              <w:ind w:firstLine="240" w:firstLineChars="100"/>
              <w:jc w:val="center"/>
              <w:rPr>
                <w:rFonts w:ascii="仿宋" w:hAnsi="仿宋" w:eastAsia="仿宋"/>
                <w:kern w:val="0"/>
                <w:sz w:val="24"/>
                <w:szCs w:val="24"/>
              </w:rPr>
            </w:pPr>
            <w:r>
              <w:rPr>
                <w:rFonts w:hint="eastAsia" w:ascii="仿宋" w:hAnsi="仿宋" w:eastAsia="仿宋"/>
                <w:kern w:val="0"/>
                <w:sz w:val="24"/>
                <w:szCs w:val="24"/>
              </w:rPr>
              <w:t>财产保险</w:t>
            </w:r>
          </w:p>
          <w:p>
            <w:pPr>
              <w:widowControl/>
              <w:topLinePunct/>
              <w:ind w:firstLine="240" w:firstLineChars="100"/>
              <w:jc w:val="center"/>
              <w:rPr>
                <w:rFonts w:ascii="仿宋" w:hAnsi="仿宋" w:eastAsia="仿宋"/>
                <w:kern w:val="0"/>
                <w:sz w:val="24"/>
                <w:szCs w:val="24"/>
              </w:rPr>
            </w:pPr>
            <w:r>
              <w:rPr>
                <w:rFonts w:hint="eastAsia" w:ascii="仿宋" w:hAnsi="仿宋" w:eastAsia="仿宋"/>
                <w:kern w:val="0"/>
                <w:sz w:val="24"/>
                <w:szCs w:val="24"/>
              </w:rPr>
              <w:t>总公司2021年度原保险费收入</w:t>
            </w:r>
          </w:p>
        </w:tc>
        <w:tc>
          <w:tcPr>
            <w:tcW w:w="7452" w:type="dxa"/>
            <w:tcBorders>
              <w:top w:val="single" w:color="auto" w:sz="4" w:space="0"/>
              <w:left w:val="single" w:color="auto" w:sz="4" w:space="0"/>
              <w:right w:val="single" w:color="auto" w:sz="4" w:space="0"/>
            </w:tcBorders>
            <w:vAlign w:val="center"/>
          </w:tcPr>
          <w:p>
            <w:pPr>
              <w:widowControl/>
              <w:topLinePunct/>
              <w:spacing w:line="440" w:lineRule="exact"/>
              <w:jc w:val="center"/>
              <w:rPr>
                <w:rFonts w:ascii="仿宋" w:hAnsi="仿宋" w:eastAsia="仿宋"/>
                <w:kern w:val="0"/>
                <w:sz w:val="24"/>
                <w:szCs w:val="24"/>
              </w:rPr>
            </w:pPr>
            <w:r>
              <w:rPr>
                <w:rFonts w:hint="eastAsia" w:ascii="仿宋" w:hAnsi="仿宋" w:eastAsia="仿宋"/>
                <w:kern w:val="0"/>
                <w:sz w:val="24"/>
                <w:szCs w:val="24"/>
              </w:rPr>
              <w:t>（原保险费收入=保险业务收入－分保费收入）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1728" w:type="dxa"/>
            <w:tcBorders>
              <w:top w:val="single" w:color="auto" w:sz="4" w:space="0"/>
              <w:left w:val="single" w:color="auto" w:sz="4" w:space="0"/>
              <w:right w:val="single" w:color="auto" w:sz="4" w:space="0"/>
            </w:tcBorders>
            <w:vAlign w:val="center"/>
          </w:tcPr>
          <w:p>
            <w:pPr>
              <w:widowControl/>
              <w:topLinePunct/>
              <w:ind w:firstLine="240" w:firstLineChars="100"/>
              <w:jc w:val="center"/>
              <w:rPr>
                <w:rFonts w:ascii="仿宋" w:hAnsi="仿宋" w:eastAsia="仿宋"/>
                <w:kern w:val="0"/>
                <w:sz w:val="24"/>
                <w:szCs w:val="24"/>
              </w:rPr>
            </w:pPr>
            <w:r>
              <w:rPr>
                <w:rFonts w:hint="eastAsia" w:ascii="仿宋" w:hAnsi="仿宋" w:eastAsia="仿宋"/>
                <w:kern w:val="0"/>
                <w:sz w:val="24"/>
                <w:szCs w:val="24"/>
              </w:rPr>
              <w:t>财产保险</w:t>
            </w:r>
          </w:p>
          <w:p>
            <w:pPr>
              <w:widowControl/>
              <w:topLinePunct/>
              <w:ind w:firstLine="240" w:firstLineChars="100"/>
              <w:jc w:val="center"/>
              <w:rPr>
                <w:rFonts w:ascii="仿宋" w:hAnsi="仿宋" w:eastAsia="仿宋"/>
                <w:kern w:val="0"/>
                <w:sz w:val="24"/>
                <w:szCs w:val="24"/>
              </w:rPr>
            </w:pPr>
            <w:r>
              <w:rPr>
                <w:rFonts w:hint="eastAsia" w:ascii="仿宋" w:hAnsi="仿宋" w:eastAsia="仿宋"/>
                <w:kern w:val="0"/>
                <w:sz w:val="24"/>
                <w:szCs w:val="24"/>
              </w:rPr>
              <w:t>总公司2021年度末综合偿付能力充足率</w:t>
            </w:r>
          </w:p>
        </w:tc>
        <w:tc>
          <w:tcPr>
            <w:tcW w:w="7452" w:type="dxa"/>
            <w:tcBorders>
              <w:top w:val="single" w:color="auto" w:sz="4" w:space="0"/>
              <w:left w:val="single" w:color="auto" w:sz="4" w:space="0"/>
              <w:right w:val="single" w:color="auto" w:sz="4" w:space="0"/>
            </w:tcBorders>
            <w:vAlign w:val="center"/>
          </w:tcPr>
          <w:p>
            <w:pPr>
              <w:widowControl/>
              <w:topLinePunct/>
              <w:spacing w:line="440" w:lineRule="exact"/>
              <w:jc w:val="center"/>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0" w:hRule="atLeast"/>
        </w:trPr>
        <w:tc>
          <w:tcPr>
            <w:tcW w:w="1728" w:type="dxa"/>
            <w:tcBorders>
              <w:top w:val="single" w:color="auto" w:sz="4" w:space="0"/>
              <w:left w:val="single" w:color="auto" w:sz="4" w:space="0"/>
              <w:bottom w:val="single" w:color="auto" w:sz="4" w:space="0"/>
              <w:right w:val="single" w:color="auto" w:sz="4" w:space="0"/>
            </w:tcBorders>
            <w:vAlign w:val="center"/>
          </w:tcPr>
          <w:p>
            <w:pPr>
              <w:widowControl/>
              <w:topLinePunct/>
              <w:spacing w:line="440" w:lineRule="exact"/>
              <w:jc w:val="center"/>
              <w:rPr>
                <w:rFonts w:ascii="仿宋" w:hAnsi="仿宋" w:eastAsia="仿宋"/>
                <w:kern w:val="0"/>
                <w:sz w:val="24"/>
                <w:szCs w:val="24"/>
              </w:rPr>
            </w:pPr>
            <w:r>
              <w:rPr>
                <w:rFonts w:ascii="仿宋" w:hAnsi="仿宋" w:eastAsia="仿宋"/>
                <w:kern w:val="0"/>
                <w:sz w:val="24"/>
                <w:szCs w:val="24"/>
              </w:rPr>
              <w:t>备注</w:t>
            </w:r>
          </w:p>
        </w:tc>
        <w:tc>
          <w:tcPr>
            <w:tcW w:w="7452" w:type="dxa"/>
            <w:tcBorders>
              <w:top w:val="single" w:color="auto" w:sz="4" w:space="0"/>
              <w:left w:val="single" w:color="auto" w:sz="4" w:space="0"/>
              <w:bottom w:val="single" w:color="auto" w:sz="4" w:space="0"/>
              <w:right w:val="single" w:color="auto" w:sz="4" w:space="0"/>
            </w:tcBorders>
            <w:vAlign w:val="center"/>
          </w:tcPr>
          <w:p>
            <w:pPr>
              <w:widowControl/>
              <w:topLinePunct/>
              <w:spacing w:line="440" w:lineRule="exact"/>
              <w:jc w:val="center"/>
              <w:rPr>
                <w:rFonts w:ascii="仿宋" w:hAnsi="仿宋" w:eastAsia="仿宋"/>
                <w:kern w:val="0"/>
                <w:sz w:val="24"/>
                <w:szCs w:val="24"/>
              </w:rPr>
            </w:pPr>
          </w:p>
        </w:tc>
      </w:tr>
    </w:tbl>
    <w:p>
      <w:pPr>
        <w:adjustRightInd w:val="0"/>
        <w:snapToGrid w:val="0"/>
        <w:spacing w:line="300" w:lineRule="auto"/>
        <w:ind w:firstLine="480" w:firstLineChars="200"/>
        <w:rPr>
          <w:rFonts w:ascii="仿宋" w:eastAsia="仿宋" w:cs="仿宋_GB2312"/>
          <w:sz w:val="24"/>
          <w:szCs w:val="24"/>
        </w:rPr>
      </w:pPr>
      <w:r>
        <w:rPr>
          <w:rFonts w:hint="eastAsia" w:ascii="仿宋" w:eastAsia="仿宋" w:cs="仿宋_GB2312"/>
          <w:sz w:val="24"/>
          <w:szCs w:val="24"/>
        </w:rPr>
        <w:t>注：1、后附营业执照副本、保险业务许可证，如投标人不是财产保险总公司投标的，还须提供财产保险总公司的唯一授权书（格式自拟）及财产保险总公司营业执照副本等的复印件并加盖投标人公章。</w:t>
      </w:r>
    </w:p>
    <w:p>
      <w:pPr>
        <w:adjustRightInd w:val="0"/>
        <w:snapToGrid w:val="0"/>
        <w:spacing w:line="300" w:lineRule="auto"/>
        <w:ind w:firstLine="480" w:firstLineChars="200"/>
        <w:rPr>
          <w:rFonts w:ascii="仿宋" w:eastAsia="仿宋" w:cs="仿宋_GB2312"/>
          <w:sz w:val="24"/>
          <w:szCs w:val="24"/>
        </w:rPr>
      </w:pPr>
      <w:r>
        <w:rPr>
          <w:rFonts w:hint="eastAsia" w:ascii="仿宋" w:eastAsia="仿宋" w:cs="仿宋_GB2312"/>
          <w:sz w:val="24"/>
          <w:szCs w:val="24"/>
        </w:rPr>
        <w:t>2、提供的复印件资料必须清晰、明辨，否则投标人须自行承担后果。</w:t>
      </w:r>
    </w:p>
    <w:p>
      <w:pPr>
        <w:widowControl/>
        <w:jc w:val="left"/>
        <w:rPr>
          <w:rFonts w:ascii="仿宋_GB2312" w:hAnsi="仿宋_GB2312" w:eastAsia="仿宋_GB2312" w:cs="仿宋_GB2312"/>
          <w:b/>
          <w:bCs/>
          <w:sz w:val="28"/>
          <w:szCs w:val="28"/>
        </w:rPr>
      </w:pPr>
      <w:r>
        <w:rPr>
          <w:rFonts w:ascii="仿宋_GB2312" w:hAnsi="仿宋_GB2312" w:eastAsia="仿宋_GB2312" w:cs="仿宋_GB2312"/>
          <w:b/>
          <w:bCs/>
          <w:sz w:val="28"/>
          <w:szCs w:val="28"/>
        </w:rPr>
        <w:br w:type="page"/>
      </w:r>
    </w:p>
    <w:p>
      <w:pPr>
        <w:adjustRightInd w:val="0"/>
        <w:snapToGrid w:val="0"/>
        <w:spacing w:line="360" w:lineRule="auto"/>
        <w:jc w:val="left"/>
        <w:rPr>
          <w:rFonts w:cs="Times New Roman" w:asciiTheme="minorEastAsia" w:hAnsiTheme="minorEastAsia"/>
          <w:b/>
          <w:bCs/>
          <w:sz w:val="28"/>
          <w:szCs w:val="28"/>
        </w:rPr>
      </w:pPr>
      <w:r>
        <w:rPr>
          <w:rFonts w:hint="eastAsia" w:cs="Times New Roman" w:asciiTheme="minorEastAsia" w:hAnsiTheme="minorEastAsia"/>
          <w:b/>
          <w:bCs/>
          <w:sz w:val="28"/>
          <w:szCs w:val="28"/>
        </w:rPr>
        <w:t>3.2不得存在情形承诺函</w:t>
      </w:r>
    </w:p>
    <w:bookmarkEnd w:id="94"/>
    <w:p>
      <w:pPr>
        <w:adjustRightInd w:val="0"/>
        <w:snapToGrid w:val="0"/>
        <w:spacing w:line="360" w:lineRule="auto"/>
        <w:rPr>
          <w:rFonts w:ascii="宋体" w:hAnsi="宋体" w:eastAsia="宋体" w:cs="宋体"/>
          <w:sz w:val="24"/>
          <w:szCs w:val="24"/>
          <w:lang w:val="en-GB"/>
        </w:rPr>
      </w:pPr>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致：</w:t>
      </w:r>
      <w:r>
        <w:rPr>
          <w:rFonts w:hint="eastAsia" w:ascii="宋体" w:hAnsi="宋体" w:eastAsia="宋体" w:cs="宋体"/>
          <w:b/>
          <w:bCs/>
          <w:sz w:val="24"/>
          <w:szCs w:val="24"/>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rPr>
      </w:pPr>
      <w:r>
        <w:rPr>
          <w:rFonts w:hint="eastAsia" w:ascii="宋体" w:hAnsi="宋体" w:eastAsia="宋体" w:cs="宋体"/>
          <w:sz w:val="24"/>
          <w:szCs w:val="24"/>
          <w:lang w:val="en-GB"/>
        </w:rPr>
        <w:t>我方郑重承诺，在参与</w:t>
      </w:r>
      <w:r>
        <w:rPr>
          <w:rFonts w:hint="eastAsia" w:ascii="宋体" w:hAnsi="宋体" w:cs="宋体"/>
          <w:sz w:val="24"/>
          <w:szCs w:val="24"/>
          <w:u w:val="single"/>
          <w:lang w:val="en-GB"/>
        </w:rPr>
        <w:t>广州市净水有限公司2023-2024年度环境污染责任险项目</w:t>
      </w:r>
      <w:r>
        <w:rPr>
          <w:rFonts w:hint="eastAsia" w:ascii="宋体" w:hAnsi="宋体" w:eastAsia="宋体" w:cs="宋体"/>
          <w:sz w:val="24"/>
          <w:szCs w:val="24"/>
          <w:u w:val="single"/>
          <w:lang w:val="en-GB"/>
        </w:rPr>
        <w:t>（项目编号： ******）</w:t>
      </w:r>
      <w:r>
        <w:rPr>
          <w:rFonts w:hint="eastAsia" w:ascii="宋体" w:hAnsi="宋体" w:eastAsia="宋体" w:cs="宋体"/>
          <w:sz w:val="24"/>
          <w:szCs w:val="24"/>
          <w:lang w:val="en-GB"/>
        </w:rPr>
        <w:t>采购期间，未被</w:t>
      </w:r>
      <w:r>
        <w:rPr>
          <w:rFonts w:hint="eastAsia" w:ascii="仿宋_GB2312" w:eastAsia="仿宋_GB2312"/>
          <w:sz w:val="28"/>
          <w:szCs w:val="28"/>
        </w:rPr>
        <w:t>列入下列情形之一：</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（2）与本项目其他供应商存在控股关系。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（3）与本项目其他供应商存在管理关系。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（6）进入清算程序，或被宣告破产，或其他丧失履约能力情形的。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（9）被“信用广州”网站纳入失信被执行人名单（失信黑名单）。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w:t>
      </w:r>
      <w:r>
        <w:rPr>
          <w:rFonts w:hint="eastAsia" w:ascii="宋体" w:hAnsi="宋体" w:cs="宋体"/>
          <w:sz w:val="24"/>
          <w:szCs w:val="24"/>
          <w:lang w:val="en-US" w:eastAsia="zh-CN"/>
        </w:rPr>
        <w:t>0</w:t>
      </w:r>
      <w:r>
        <w:rPr>
          <w:rFonts w:hint="eastAsia" w:ascii="宋体" w:hAnsi="宋体" w:cs="宋体"/>
          <w:sz w:val="24"/>
          <w:szCs w:val="24"/>
          <w:lang w:val="en-GB"/>
        </w:rPr>
        <w:t>）其他违法违纪行为，经审查认为不宜被邀请参加采购活动的。</w:t>
      </w:r>
    </w:p>
    <w:p>
      <w:pPr>
        <w:adjustRightInd w:val="0"/>
        <w:snapToGrid w:val="0"/>
        <w:spacing w:line="360" w:lineRule="auto"/>
        <w:rPr>
          <w:rFonts w:ascii="宋体" w:hAnsi="宋体" w:eastAsia="宋体" w:cs="宋体"/>
          <w:b/>
          <w:sz w:val="24"/>
          <w:szCs w:val="24"/>
        </w:rPr>
      </w:pP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 xml:space="preserve"> </w:t>
      </w:r>
    </w:p>
    <w:p>
      <w:pPr>
        <w:adjustRightInd w:val="0"/>
        <w:snapToGrid w:val="0"/>
        <w:spacing w:line="360" w:lineRule="auto"/>
        <w:jc w:val="right"/>
        <w:rPr>
          <w:rFonts w:ascii="宋体" w:hAnsi="宋体" w:eastAsia="宋体" w:cs="宋体"/>
          <w:sz w:val="24"/>
          <w:szCs w:val="24"/>
          <w:lang w:val="en-GB"/>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  月  日</w:t>
      </w:r>
    </w:p>
    <w:p>
      <w:pPr>
        <w:pStyle w:val="28"/>
        <w:ind w:firstLine="0"/>
        <w:rPr>
          <w:color w:val="auto"/>
        </w:rPr>
      </w:pPr>
    </w:p>
    <w:p>
      <w:pPr>
        <w:jc w:val="left"/>
        <w:rPr>
          <w:rFonts w:hint="eastAsia" w:cs="Times New Roman" w:asciiTheme="minorEastAsia" w:hAnsiTheme="minorEastAsia"/>
          <w:b/>
          <w:bCs/>
          <w:sz w:val="28"/>
          <w:szCs w:val="28"/>
        </w:rPr>
      </w:pPr>
    </w:p>
    <w:p>
      <w:pPr>
        <w:jc w:val="left"/>
        <w:rPr>
          <w:rFonts w:hint="eastAsia" w:cs="Times New Roman" w:asciiTheme="minorEastAsia" w:hAnsiTheme="minorEastAsia"/>
          <w:b/>
          <w:bCs/>
          <w:sz w:val="28"/>
          <w:szCs w:val="28"/>
        </w:rPr>
      </w:pPr>
    </w:p>
    <w:p>
      <w:pPr>
        <w:jc w:val="left"/>
        <w:rPr>
          <w:rFonts w:cs="Times New Roman" w:asciiTheme="minorEastAsia" w:hAnsiTheme="minorEastAsia"/>
          <w:b/>
          <w:bCs/>
          <w:sz w:val="28"/>
          <w:szCs w:val="28"/>
        </w:rPr>
      </w:pPr>
      <w:r>
        <w:rPr>
          <w:rFonts w:hint="eastAsia" w:cs="Times New Roman" w:asciiTheme="minorEastAsia" w:hAnsiTheme="minorEastAsia"/>
          <w:b/>
          <w:bCs/>
          <w:sz w:val="28"/>
          <w:szCs w:val="28"/>
        </w:rPr>
        <w:t>4.拟投入本项目的项目负责人情况表</w:t>
      </w:r>
    </w:p>
    <w:p>
      <w:pPr>
        <w:pStyle w:val="28"/>
        <w:rPr>
          <w:rFonts w:ascii="仿宋_GB2312" w:eastAsia="仿宋_GB2312" w:hAnsiTheme="minorEastAsia"/>
          <w:color w:val="auto"/>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9"/>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464"/>
        <w:gridCol w:w="720"/>
        <w:gridCol w:w="927"/>
        <w:gridCol w:w="1072"/>
        <w:gridCol w:w="701"/>
        <w:gridCol w:w="1261"/>
        <w:gridCol w:w="166"/>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01" w:type="dxa"/>
            <w:vAlign w:val="center"/>
          </w:tcPr>
          <w:p>
            <w:pPr>
              <w:rPr>
                <w:rFonts w:ascii="仿宋" w:hAnsi="仿宋" w:eastAsia="仿宋" w:cs="仿宋"/>
                <w:sz w:val="24"/>
                <w:szCs w:val="24"/>
              </w:rPr>
            </w:pPr>
            <w:r>
              <w:rPr>
                <w:rFonts w:hint="eastAsia" w:ascii="仿宋" w:hAnsi="仿宋" w:eastAsia="仿宋" w:cs="仿宋"/>
                <w:sz w:val="24"/>
                <w:szCs w:val="24"/>
              </w:rPr>
              <w:t>姓  名</w:t>
            </w:r>
          </w:p>
        </w:tc>
        <w:tc>
          <w:tcPr>
            <w:tcW w:w="1184" w:type="dxa"/>
            <w:gridSpan w:val="2"/>
            <w:vAlign w:val="center"/>
          </w:tcPr>
          <w:p>
            <w:pPr>
              <w:rPr>
                <w:rFonts w:ascii="仿宋" w:hAnsi="仿宋" w:eastAsia="仿宋" w:cs="仿宋"/>
                <w:sz w:val="24"/>
                <w:szCs w:val="24"/>
              </w:rPr>
            </w:pPr>
          </w:p>
        </w:tc>
        <w:tc>
          <w:tcPr>
            <w:tcW w:w="927" w:type="dxa"/>
            <w:vAlign w:val="center"/>
          </w:tcPr>
          <w:p>
            <w:pPr>
              <w:rPr>
                <w:rFonts w:ascii="仿宋" w:hAnsi="仿宋" w:eastAsia="仿宋" w:cs="仿宋"/>
                <w:sz w:val="24"/>
                <w:szCs w:val="24"/>
              </w:rPr>
            </w:pPr>
            <w:r>
              <w:rPr>
                <w:rFonts w:hint="eastAsia" w:ascii="仿宋" w:hAnsi="仿宋" w:eastAsia="仿宋" w:cs="仿宋"/>
                <w:sz w:val="24"/>
                <w:szCs w:val="24"/>
              </w:rPr>
              <w:t>年 龄</w:t>
            </w:r>
          </w:p>
        </w:tc>
        <w:tc>
          <w:tcPr>
            <w:tcW w:w="1072" w:type="dxa"/>
            <w:vAlign w:val="center"/>
          </w:tcPr>
          <w:p>
            <w:pPr>
              <w:rPr>
                <w:rFonts w:ascii="仿宋" w:hAnsi="仿宋" w:eastAsia="仿宋" w:cs="仿宋"/>
                <w:sz w:val="24"/>
                <w:szCs w:val="24"/>
              </w:rPr>
            </w:pPr>
          </w:p>
        </w:tc>
        <w:tc>
          <w:tcPr>
            <w:tcW w:w="2128" w:type="dxa"/>
            <w:gridSpan w:val="3"/>
            <w:vAlign w:val="center"/>
          </w:tcPr>
          <w:p>
            <w:pPr>
              <w:rPr>
                <w:rFonts w:ascii="仿宋" w:hAnsi="仿宋" w:eastAsia="仿宋" w:cs="仿宋"/>
                <w:sz w:val="24"/>
                <w:szCs w:val="24"/>
              </w:rPr>
            </w:pPr>
            <w:r>
              <w:rPr>
                <w:rFonts w:hint="eastAsia" w:ascii="仿宋" w:hAnsi="仿宋" w:eastAsia="仿宋" w:cs="仿宋"/>
                <w:sz w:val="24"/>
                <w:szCs w:val="24"/>
              </w:rPr>
              <w:t>学历</w:t>
            </w:r>
          </w:p>
        </w:tc>
        <w:tc>
          <w:tcPr>
            <w:tcW w:w="2135" w:type="dxa"/>
            <w:vAlign w:val="center"/>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01" w:type="dxa"/>
            <w:vAlign w:val="center"/>
          </w:tcPr>
          <w:p>
            <w:pPr>
              <w:rPr>
                <w:rFonts w:ascii="仿宋" w:hAnsi="仿宋" w:eastAsia="仿宋" w:cs="仿宋"/>
                <w:sz w:val="24"/>
                <w:szCs w:val="24"/>
              </w:rPr>
            </w:pPr>
            <w:r>
              <w:rPr>
                <w:rFonts w:hint="eastAsia" w:ascii="仿宋" w:hAnsi="仿宋" w:eastAsia="仿宋" w:cs="仿宋"/>
                <w:sz w:val="24"/>
                <w:szCs w:val="24"/>
              </w:rPr>
              <w:t>职  称</w:t>
            </w:r>
          </w:p>
        </w:tc>
        <w:tc>
          <w:tcPr>
            <w:tcW w:w="1184" w:type="dxa"/>
            <w:gridSpan w:val="2"/>
            <w:vAlign w:val="center"/>
          </w:tcPr>
          <w:p>
            <w:pPr>
              <w:rPr>
                <w:rFonts w:ascii="仿宋" w:hAnsi="仿宋" w:eastAsia="仿宋" w:cs="仿宋"/>
                <w:sz w:val="24"/>
                <w:szCs w:val="24"/>
              </w:rPr>
            </w:pPr>
          </w:p>
        </w:tc>
        <w:tc>
          <w:tcPr>
            <w:tcW w:w="927" w:type="dxa"/>
            <w:vAlign w:val="center"/>
          </w:tcPr>
          <w:p>
            <w:pPr>
              <w:rPr>
                <w:rFonts w:ascii="仿宋" w:hAnsi="仿宋" w:eastAsia="仿宋" w:cs="仿宋"/>
                <w:sz w:val="24"/>
                <w:szCs w:val="24"/>
              </w:rPr>
            </w:pPr>
            <w:r>
              <w:rPr>
                <w:rFonts w:hint="eastAsia" w:ascii="仿宋" w:hAnsi="仿宋" w:eastAsia="仿宋" w:cs="仿宋"/>
                <w:sz w:val="24"/>
                <w:szCs w:val="24"/>
              </w:rPr>
              <w:t>职 务</w:t>
            </w:r>
          </w:p>
        </w:tc>
        <w:tc>
          <w:tcPr>
            <w:tcW w:w="1072" w:type="dxa"/>
            <w:vAlign w:val="center"/>
          </w:tcPr>
          <w:p>
            <w:pPr>
              <w:rPr>
                <w:rFonts w:ascii="仿宋" w:hAnsi="仿宋" w:eastAsia="仿宋" w:cs="仿宋"/>
                <w:sz w:val="24"/>
                <w:szCs w:val="24"/>
              </w:rPr>
            </w:pPr>
          </w:p>
        </w:tc>
        <w:tc>
          <w:tcPr>
            <w:tcW w:w="2128" w:type="dxa"/>
            <w:gridSpan w:val="3"/>
            <w:vAlign w:val="center"/>
          </w:tcPr>
          <w:p>
            <w:pPr>
              <w:rPr>
                <w:rFonts w:ascii="仿宋" w:hAnsi="仿宋" w:eastAsia="仿宋" w:cs="仿宋"/>
                <w:sz w:val="24"/>
                <w:szCs w:val="24"/>
              </w:rPr>
            </w:pPr>
            <w:r>
              <w:rPr>
                <w:rFonts w:hint="eastAsia" w:ascii="仿宋" w:hAnsi="仿宋" w:eastAsia="仿宋" w:cs="仿宋"/>
                <w:sz w:val="24"/>
                <w:szCs w:val="24"/>
              </w:rPr>
              <w:t>拟在本合同任职</w:t>
            </w:r>
          </w:p>
        </w:tc>
        <w:tc>
          <w:tcPr>
            <w:tcW w:w="2135" w:type="dxa"/>
            <w:vAlign w:val="center"/>
          </w:tcPr>
          <w:p>
            <w:pPr>
              <w:rPr>
                <w:rFonts w:ascii="仿宋" w:hAnsi="仿宋" w:eastAsia="仿宋" w:cs="仿宋"/>
                <w:sz w:val="24"/>
                <w:szCs w:val="24"/>
              </w:rPr>
            </w:pPr>
            <w:r>
              <w:rPr>
                <w:rFonts w:hint="eastAsia" w:ascii="仿宋" w:hAnsi="仿宋" w:eastAsia="仿宋" w:cs="仿宋"/>
                <w:sz w:val="24"/>
                <w:szCs w:val="24"/>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01" w:type="dxa"/>
            <w:vAlign w:val="center"/>
          </w:tcPr>
          <w:p>
            <w:pPr>
              <w:rPr>
                <w:rFonts w:ascii="仿宋" w:hAnsi="仿宋" w:eastAsia="仿宋" w:cs="仿宋"/>
                <w:sz w:val="24"/>
                <w:szCs w:val="24"/>
              </w:rPr>
            </w:pPr>
            <w:r>
              <w:rPr>
                <w:rFonts w:hint="eastAsia" w:ascii="仿宋" w:hAnsi="仿宋" w:eastAsia="仿宋" w:cs="仿宋"/>
                <w:sz w:val="24"/>
                <w:szCs w:val="24"/>
              </w:rPr>
              <w:t>专  业</w:t>
            </w:r>
          </w:p>
        </w:tc>
        <w:tc>
          <w:tcPr>
            <w:tcW w:w="7446" w:type="dxa"/>
            <w:gridSpan w:val="8"/>
          </w:tcPr>
          <w:p>
            <w:pPr>
              <w:rPr>
                <w:rFonts w:ascii="仿宋" w:hAnsi="仿宋" w:eastAsia="仿宋" w:cs="仿宋"/>
                <w:sz w:val="24"/>
                <w:szCs w:val="24"/>
              </w:rPr>
            </w:pPr>
            <w:r>
              <w:rPr>
                <w:rFonts w:hint="eastAsia" w:ascii="仿宋" w:hAnsi="仿宋" w:eastAsia="仿宋" w:cs="仿宋"/>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701" w:type="dxa"/>
            <w:vAlign w:val="center"/>
          </w:tcPr>
          <w:p>
            <w:pPr>
              <w:rPr>
                <w:rFonts w:ascii="仿宋" w:hAnsi="仿宋" w:eastAsia="仿宋" w:cs="仿宋"/>
                <w:sz w:val="24"/>
                <w:szCs w:val="24"/>
              </w:rPr>
            </w:pPr>
            <w:r>
              <w:rPr>
                <w:rFonts w:hint="eastAsia" w:ascii="仿宋" w:hAnsi="仿宋" w:eastAsia="仿宋" w:cs="仿宋"/>
                <w:sz w:val="24"/>
                <w:szCs w:val="24"/>
              </w:rPr>
              <w:t>保险工作经历年限</w:t>
            </w:r>
          </w:p>
        </w:tc>
        <w:tc>
          <w:tcPr>
            <w:tcW w:w="7446" w:type="dxa"/>
            <w:gridSpan w:val="8"/>
            <w:vAlign w:val="center"/>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47" w:type="dxa"/>
            <w:gridSpan w:val="9"/>
            <w:vAlign w:val="center"/>
          </w:tcPr>
          <w:p>
            <w:pPr>
              <w:rPr>
                <w:rFonts w:ascii="仿宋" w:hAnsi="仿宋" w:eastAsia="仿宋" w:cs="仿宋"/>
                <w:sz w:val="24"/>
                <w:szCs w:val="24"/>
              </w:rPr>
            </w:pPr>
            <w:r>
              <w:rPr>
                <w:rFonts w:hint="eastAsia" w:ascii="仿宋" w:hAnsi="仿宋" w:eastAsia="仿宋" w:cs="仿宋"/>
                <w:sz w:val="24"/>
                <w:szCs w:val="24"/>
              </w:rPr>
              <w:t>主要工作经历</w:t>
            </w:r>
            <w:r>
              <w:rPr>
                <w:rFonts w:hint="eastAsia" w:ascii="仿宋" w:hAnsi="仿宋" w:eastAsia="仿宋" w:cs="仿宋"/>
                <w:snapToGrid w:val="0"/>
                <w:sz w:val="24"/>
                <w:szCs w:val="24"/>
              </w:rPr>
              <w:t>（何时在哪些项目中任何职务）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165" w:type="dxa"/>
            <w:gridSpan w:val="2"/>
            <w:vAlign w:val="center"/>
          </w:tcPr>
          <w:p>
            <w:pPr>
              <w:rPr>
                <w:rFonts w:ascii="仿宋" w:hAnsi="仿宋" w:eastAsia="仿宋" w:cs="仿宋"/>
                <w:sz w:val="24"/>
                <w:szCs w:val="24"/>
              </w:rPr>
            </w:pPr>
            <w:r>
              <w:rPr>
                <w:rFonts w:hint="eastAsia" w:ascii="仿宋" w:hAnsi="仿宋" w:eastAsia="仿宋" w:cs="仿宋"/>
                <w:sz w:val="24"/>
                <w:szCs w:val="24"/>
              </w:rPr>
              <w:t>时  间</w:t>
            </w:r>
          </w:p>
        </w:tc>
        <w:tc>
          <w:tcPr>
            <w:tcW w:w="3420" w:type="dxa"/>
            <w:gridSpan w:val="4"/>
            <w:vAlign w:val="center"/>
          </w:tcPr>
          <w:p>
            <w:pPr>
              <w:rPr>
                <w:rFonts w:ascii="仿宋" w:hAnsi="仿宋" w:eastAsia="仿宋" w:cs="仿宋"/>
                <w:sz w:val="24"/>
                <w:szCs w:val="24"/>
              </w:rPr>
            </w:pPr>
            <w:r>
              <w:rPr>
                <w:rFonts w:hint="eastAsia" w:ascii="仿宋" w:hAnsi="仿宋" w:eastAsia="仿宋" w:cs="仿宋"/>
                <w:sz w:val="24"/>
                <w:szCs w:val="24"/>
              </w:rPr>
              <w:t>参加过的类似项目</w:t>
            </w:r>
          </w:p>
        </w:tc>
        <w:tc>
          <w:tcPr>
            <w:tcW w:w="1261" w:type="dxa"/>
            <w:vAlign w:val="center"/>
          </w:tcPr>
          <w:p>
            <w:pPr>
              <w:rPr>
                <w:rFonts w:ascii="仿宋" w:hAnsi="仿宋" w:eastAsia="仿宋" w:cs="仿宋"/>
                <w:sz w:val="24"/>
                <w:szCs w:val="24"/>
              </w:rPr>
            </w:pPr>
            <w:r>
              <w:rPr>
                <w:rFonts w:hint="eastAsia" w:ascii="仿宋" w:hAnsi="仿宋" w:eastAsia="仿宋" w:cs="仿宋"/>
                <w:sz w:val="24"/>
                <w:szCs w:val="24"/>
              </w:rPr>
              <w:t>担任职务</w:t>
            </w:r>
          </w:p>
        </w:tc>
        <w:tc>
          <w:tcPr>
            <w:tcW w:w="2301" w:type="dxa"/>
            <w:gridSpan w:val="2"/>
            <w:vAlign w:val="center"/>
          </w:tcPr>
          <w:p>
            <w:pPr>
              <w:ind w:firstLine="960" w:firstLineChars="400"/>
              <w:rPr>
                <w:rFonts w:ascii="仿宋" w:hAnsi="仿宋" w:eastAsia="仿宋" w:cs="仿宋"/>
                <w:sz w:val="24"/>
                <w:szCs w:val="24"/>
              </w:rPr>
            </w:pPr>
            <w:r>
              <w:rPr>
                <w:rFonts w:hint="eastAsia" w:ascii="仿宋" w:hAnsi="仿宋" w:eastAsia="仿宋" w:cs="仿宋"/>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65" w:type="dxa"/>
            <w:gridSpan w:val="2"/>
          </w:tcPr>
          <w:p>
            <w:pPr>
              <w:rPr>
                <w:rFonts w:ascii="仿宋" w:hAnsi="仿宋" w:eastAsia="仿宋" w:cs="仿宋"/>
                <w:sz w:val="24"/>
                <w:szCs w:val="24"/>
              </w:rPr>
            </w:pPr>
          </w:p>
        </w:tc>
        <w:tc>
          <w:tcPr>
            <w:tcW w:w="3420" w:type="dxa"/>
            <w:gridSpan w:val="4"/>
          </w:tcPr>
          <w:p>
            <w:pPr>
              <w:rPr>
                <w:rFonts w:ascii="仿宋" w:hAnsi="仿宋" w:eastAsia="仿宋" w:cs="仿宋"/>
                <w:sz w:val="24"/>
                <w:szCs w:val="24"/>
              </w:rPr>
            </w:pPr>
          </w:p>
        </w:tc>
        <w:tc>
          <w:tcPr>
            <w:tcW w:w="1261" w:type="dxa"/>
          </w:tcPr>
          <w:p>
            <w:pPr>
              <w:rPr>
                <w:rFonts w:ascii="仿宋" w:hAnsi="仿宋" w:eastAsia="仿宋" w:cs="仿宋"/>
                <w:sz w:val="24"/>
                <w:szCs w:val="24"/>
              </w:rPr>
            </w:pPr>
          </w:p>
        </w:tc>
        <w:tc>
          <w:tcPr>
            <w:tcW w:w="2301" w:type="dxa"/>
            <w:gridSpan w:val="2"/>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65" w:type="dxa"/>
            <w:gridSpan w:val="2"/>
          </w:tcPr>
          <w:p>
            <w:pPr>
              <w:rPr>
                <w:rFonts w:ascii="仿宋" w:hAnsi="仿宋" w:eastAsia="仿宋" w:cs="仿宋"/>
                <w:sz w:val="24"/>
                <w:szCs w:val="24"/>
              </w:rPr>
            </w:pPr>
          </w:p>
        </w:tc>
        <w:tc>
          <w:tcPr>
            <w:tcW w:w="3420" w:type="dxa"/>
            <w:gridSpan w:val="4"/>
          </w:tcPr>
          <w:p>
            <w:pPr>
              <w:rPr>
                <w:rFonts w:ascii="仿宋" w:hAnsi="仿宋" w:eastAsia="仿宋" w:cs="仿宋"/>
                <w:sz w:val="24"/>
                <w:szCs w:val="24"/>
              </w:rPr>
            </w:pPr>
          </w:p>
        </w:tc>
        <w:tc>
          <w:tcPr>
            <w:tcW w:w="1261" w:type="dxa"/>
          </w:tcPr>
          <w:p>
            <w:pPr>
              <w:rPr>
                <w:rFonts w:ascii="仿宋" w:hAnsi="仿宋" w:eastAsia="仿宋" w:cs="仿宋"/>
                <w:sz w:val="24"/>
                <w:szCs w:val="24"/>
              </w:rPr>
            </w:pPr>
          </w:p>
        </w:tc>
        <w:tc>
          <w:tcPr>
            <w:tcW w:w="2301" w:type="dxa"/>
            <w:gridSpan w:val="2"/>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65" w:type="dxa"/>
            <w:gridSpan w:val="2"/>
            <w:vAlign w:val="center"/>
          </w:tcPr>
          <w:p>
            <w:pPr>
              <w:rPr>
                <w:rFonts w:ascii="仿宋" w:hAnsi="仿宋" w:eastAsia="仿宋" w:cs="仿宋"/>
                <w:sz w:val="24"/>
                <w:szCs w:val="24"/>
              </w:rPr>
            </w:pPr>
          </w:p>
        </w:tc>
        <w:tc>
          <w:tcPr>
            <w:tcW w:w="3420" w:type="dxa"/>
            <w:gridSpan w:val="4"/>
            <w:vAlign w:val="center"/>
          </w:tcPr>
          <w:p>
            <w:pPr>
              <w:rPr>
                <w:rFonts w:ascii="仿宋" w:hAnsi="仿宋" w:eastAsia="仿宋" w:cs="仿宋"/>
                <w:sz w:val="24"/>
                <w:szCs w:val="24"/>
              </w:rPr>
            </w:pPr>
          </w:p>
        </w:tc>
        <w:tc>
          <w:tcPr>
            <w:tcW w:w="1261" w:type="dxa"/>
            <w:vAlign w:val="center"/>
          </w:tcPr>
          <w:p>
            <w:pPr>
              <w:rPr>
                <w:rFonts w:ascii="仿宋" w:hAnsi="仿宋" w:eastAsia="仿宋" w:cs="仿宋"/>
                <w:sz w:val="24"/>
                <w:szCs w:val="24"/>
              </w:rPr>
            </w:pPr>
          </w:p>
        </w:tc>
        <w:tc>
          <w:tcPr>
            <w:tcW w:w="2301" w:type="dxa"/>
            <w:gridSpan w:val="2"/>
            <w:vAlign w:val="center"/>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65" w:type="dxa"/>
            <w:gridSpan w:val="2"/>
            <w:vAlign w:val="center"/>
          </w:tcPr>
          <w:p>
            <w:pPr>
              <w:rPr>
                <w:rFonts w:ascii="仿宋" w:hAnsi="仿宋" w:eastAsia="仿宋" w:cs="仿宋"/>
                <w:sz w:val="24"/>
                <w:szCs w:val="24"/>
              </w:rPr>
            </w:pPr>
          </w:p>
        </w:tc>
        <w:tc>
          <w:tcPr>
            <w:tcW w:w="3420" w:type="dxa"/>
            <w:gridSpan w:val="4"/>
            <w:vAlign w:val="center"/>
          </w:tcPr>
          <w:p>
            <w:pPr>
              <w:rPr>
                <w:rFonts w:ascii="仿宋" w:hAnsi="仿宋" w:eastAsia="仿宋" w:cs="仿宋"/>
                <w:sz w:val="24"/>
                <w:szCs w:val="24"/>
              </w:rPr>
            </w:pPr>
          </w:p>
        </w:tc>
        <w:tc>
          <w:tcPr>
            <w:tcW w:w="1261" w:type="dxa"/>
            <w:vAlign w:val="center"/>
          </w:tcPr>
          <w:p>
            <w:pPr>
              <w:rPr>
                <w:rFonts w:ascii="仿宋" w:hAnsi="仿宋" w:eastAsia="仿宋" w:cs="仿宋"/>
                <w:sz w:val="24"/>
                <w:szCs w:val="24"/>
              </w:rPr>
            </w:pPr>
          </w:p>
        </w:tc>
        <w:tc>
          <w:tcPr>
            <w:tcW w:w="2301" w:type="dxa"/>
            <w:gridSpan w:val="2"/>
            <w:vAlign w:val="center"/>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147" w:type="dxa"/>
            <w:gridSpan w:val="9"/>
            <w:vAlign w:val="center"/>
          </w:tcPr>
          <w:p>
            <w:pPr>
              <w:rPr>
                <w:rFonts w:ascii="仿宋" w:hAnsi="仿宋" w:eastAsia="仿宋" w:cs="仿宋"/>
                <w:sz w:val="24"/>
                <w:szCs w:val="24"/>
              </w:rPr>
            </w:pPr>
            <w:r>
              <w:rPr>
                <w:rFonts w:hint="eastAsia" w:ascii="仿宋" w:hAnsi="仿宋" w:eastAsia="仿宋" w:cs="仿宋"/>
                <w:sz w:val="24"/>
                <w:szCs w:val="24"/>
              </w:rPr>
              <w:t>备注</w:t>
            </w:r>
            <w:r>
              <w:rPr>
                <w:rFonts w:hint="eastAsia" w:ascii="仿宋" w:hAnsi="仿宋" w:eastAsia="仿宋" w:cs="仿宋"/>
                <w:snapToGrid w:val="0"/>
                <w:sz w:val="24"/>
                <w:szCs w:val="24"/>
              </w:rPr>
              <w:t>（有何其他特殊才能，受过哪些奖励等）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65" w:type="dxa"/>
            <w:gridSpan w:val="2"/>
            <w:vAlign w:val="center"/>
          </w:tcPr>
          <w:p>
            <w:pPr>
              <w:rPr>
                <w:rFonts w:ascii="仿宋" w:hAnsi="仿宋" w:eastAsia="仿宋" w:cs="仿宋"/>
                <w:sz w:val="24"/>
                <w:szCs w:val="24"/>
              </w:rPr>
            </w:pPr>
          </w:p>
        </w:tc>
        <w:tc>
          <w:tcPr>
            <w:tcW w:w="3420" w:type="dxa"/>
            <w:gridSpan w:val="4"/>
            <w:vAlign w:val="center"/>
          </w:tcPr>
          <w:p>
            <w:pPr>
              <w:rPr>
                <w:rFonts w:ascii="仿宋" w:hAnsi="仿宋" w:eastAsia="仿宋" w:cs="仿宋"/>
                <w:sz w:val="24"/>
                <w:szCs w:val="24"/>
              </w:rPr>
            </w:pPr>
          </w:p>
        </w:tc>
        <w:tc>
          <w:tcPr>
            <w:tcW w:w="1261" w:type="dxa"/>
            <w:vAlign w:val="center"/>
          </w:tcPr>
          <w:p>
            <w:pPr>
              <w:rPr>
                <w:rFonts w:ascii="仿宋" w:hAnsi="仿宋" w:eastAsia="仿宋" w:cs="仿宋"/>
                <w:sz w:val="24"/>
                <w:szCs w:val="24"/>
              </w:rPr>
            </w:pPr>
          </w:p>
        </w:tc>
        <w:tc>
          <w:tcPr>
            <w:tcW w:w="2301" w:type="dxa"/>
            <w:gridSpan w:val="2"/>
            <w:vAlign w:val="center"/>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65" w:type="dxa"/>
            <w:gridSpan w:val="2"/>
            <w:vAlign w:val="center"/>
          </w:tcPr>
          <w:p>
            <w:pPr>
              <w:rPr>
                <w:rFonts w:ascii="仿宋" w:hAnsi="仿宋" w:eastAsia="仿宋" w:cs="仿宋"/>
                <w:sz w:val="24"/>
                <w:szCs w:val="24"/>
              </w:rPr>
            </w:pPr>
          </w:p>
        </w:tc>
        <w:tc>
          <w:tcPr>
            <w:tcW w:w="3420" w:type="dxa"/>
            <w:gridSpan w:val="4"/>
            <w:vAlign w:val="center"/>
          </w:tcPr>
          <w:p>
            <w:pPr>
              <w:rPr>
                <w:rFonts w:ascii="仿宋" w:hAnsi="仿宋" w:eastAsia="仿宋" w:cs="仿宋"/>
                <w:sz w:val="24"/>
                <w:szCs w:val="24"/>
              </w:rPr>
            </w:pPr>
          </w:p>
        </w:tc>
        <w:tc>
          <w:tcPr>
            <w:tcW w:w="1261" w:type="dxa"/>
            <w:vAlign w:val="center"/>
          </w:tcPr>
          <w:p>
            <w:pPr>
              <w:rPr>
                <w:rFonts w:ascii="仿宋" w:hAnsi="仿宋" w:eastAsia="仿宋" w:cs="仿宋"/>
                <w:sz w:val="24"/>
                <w:szCs w:val="24"/>
              </w:rPr>
            </w:pPr>
          </w:p>
        </w:tc>
        <w:tc>
          <w:tcPr>
            <w:tcW w:w="2301" w:type="dxa"/>
            <w:gridSpan w:val="2"/>
            <w:vAlign w:val="center"/>
          </w:tcPr>
          <w:p>
            <w:pP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65" w:type="dxa"/>
            <w:gridSpan w:val="2"/>
            <w:vAlign w:val="center"/>
          </w:tcPr>
          <w:p>
            <w:pPr>
              <w:rPr>
                <w:rFonts w:ascii="仿宋" w:hAnsi="仿宋" w:eastAsia="仿宋" w:cs="仿宋"/>
                <w:sz w:val="24"/>
                <w:szCs w:val="24"/>
              </w:rPr>
            </w:pPr>
          </w:p>
        </w:tc>
        <w:tc>
          <w:tcPr>
            <w:tcW w:w="3420" w:type="dxa"/>
            <w:gridSpan w:val="4"/>
            <w:vAlign w:val="center"/>
          </w:tcPr>
          <w:p>
            <w:pPr>
              <w:rPr>
                <w:rFonts w:ascii="仿宋" w:hAnsi="仿宋" w:eastAsia="仿宋" w:cs="仿宋"/>
                <w:sz w:val="24"/>
                <w:szCs w:val="24"/>
              </w:rPr>
            </w:pPr>
          </w:p>
        </w:tc>
        <w:tc>
          <w:tcPr>
            <w:tcW w:w="1261" w:type="dxa"/>
            <w:vAlign w:val="center"/>
          </w:tcPr>
          <w:p>
            <w:pPr>
              <w:rPr>
                <w:rFonts w:ascii="仿宋" w:hAnsi="仿宋" w:eastAsia="仿宋" w:cs="仿宋"/>
                <w:sz w:val="24"/>
                <w:szCs w:val="24"/>
              </w:rPr>
            </w:pPr>
          </w:p>
        </w:tc>
        <w:tc>
          <w:tcPr>
            <w:tcW w:w="2301" w:type="dxa"/>
            <w:gridSpan w:val="2"/>
            <w:vAlign w:val="center"/>
          </w:tcPr>
          <w:p>
            <w:pPr>
              <w:rPr>
                <w:rFonts w:ascii="仿宋" w:hAnsi="仿宋" w:eastAsia="仿宋" w:cs="仿宋"/>
                <w:sz w:val="24"/>
                <w:szCs w:val="24"/>
              </w:rPr>
            </w:pPr>
          </w:p>
        </w:tc>
      </w:tr>
    </w:tbl>
    <w:p>
      <w:pPr>
        <w:adjustRightInd w:val="0"/>
        <w:snapToGrid w:val="0"/>
        <w:spacing w:line="360" w:lineRule="auto"/>
        <w:jc w:val="right"/>
        <w:rPr>
          <w:rFonts w:ascii="宋体" w:hAnsi="宋体" w:eastAsia="宋体" w:cs="宋体"/>
          <w:sz w:val="24"/>
          <w:szCs w:val="24"/>
          <w:lang w:val="en-GB"/>
        </w:rPr>
      </w:pPr>
      <w:bookmarkStart w:id="95" w:name="_Toc88209965"/>
      <w:bookmarkStart w:id="96" w:name="_Toc16386"/>
      <w:bookmarkStart w:id="97" w:name="_Toc87616402"/>
      <w:bookmarkStart w:id="98" w:name="_Toc6058"/>
      <w:r>
        <w:rPr>
          <w:rFonts w:hint="eastAsia" w:ascii="宋体" w:hAnsi="宋体" w:eastAsia="宋体" w:cs="宋体"/>
          <w:sz w:val="24"/>
          <w:szCs w:val="24"/>
          <w:lang w:val="en-GB"/>
        </w:rPr>
        <w:t xml:space="preserve">供应商名称（加盖公章）： </w:t>
      </w:r>
    </w:p>
    <w:p>
      <w:pPr>
        <w:pStyle w:val="5"/>
        <w:ind w:firstLine="6987" w:firstLineChars="2900"/>
        <w:rPr>
          <w:rFonts w:eastAsiaTheme="majorEastAsia"/>
        </w:rPr>
        <w:sectPr>
          <w:footerReference r:id="rId3" w:type="default"/>
          <w:pgSz w:w="11906" w:h="16838"/>
          <w:pgMar w:top="2098" w:right="1474" w:bottom="1985" w:left="1588" w:header="851" w:footer="992" w:gutter="0"/>
          <w:pgNumType w:start="0"/>
          <w:cols w:space="425" w:num="1"/>
          <w:titlePg/>
          <w:docGrid w:type="lines" w:linePitch="312" w:charSpace="0"/>
        </w:sectPr>
      </w:pPr>
      <w:r>
        <w:rPr>
          <w:rFonts w:hint="eastAsia" w:ascii="宋体" w:hAnsi="宋体" w:eastAsia="宋体" w:cs="宋体"/>
          <w:sz w:val="24"/>
          <w:szCs w:val="24"/>
          <w:lang w:val="en-GB"/>
        </w:rPr>
        <w:t>年  月  日</w:t>
      </w:r>
    </w:p>
    <w:p>
      <w:pPr>
        <w:numPr>
          <w:ilvl w:val="0"/>
          <w:numId w:val="7"/>
        </w:numPr>
        <w:jc w:val="left"/>
        <w:rPr>
          <w:rFonts w:hint="eastAsia" w:cs="Times New Roman" w:asciiTheme="minorEastAsia" w:hAnsiTheme="minorEastAsia"/>
          <w:b/>
          <w:bCs/>
          <w:sz w:val="28"/>
          <w:szCs w:val="28"/>
        </w:rPr>
      </w:pPr>
      <w:r>
        <w:rPr>
          <w:rFonts w:hint="eastAsia" w:cs="Times New Roman" w:asciiTheme="minorEastAsia" w:hAnsiTheme="minorEastAsia"/>
          <w:b/>
          <w:bCs/>
          <w:sz w:val="28"/>
          <w:szCs w:val="28"/>
        </w:rPr>
        <w:t>报价表</w:t>
      </w:r>
      <w:r>
        <w:rPr>
          <w:rFonts w:hint="eastAsia" w:cs="Times New Roman" w:asciiTheme="minorEastAsia" w:hAnsiTheme="minorEastAsia"/>
          <w:b/>
          <w:bCs/>
          <w:sz w:val="28"/>
          <w:szCs w:val="28"/>
          <w:lang w:val="en-US" w:eastAsia="zh-CN"/>
        </w:rPr>
        <w:t xml:space="preserve">   </w:t>
      </w:r>
      <w:r>
        <w:rPr>
          <w:rFonts w:hint="eastAsia" w:cs="Times New Roman" w:asciiTheme="minorEastAsia" w:hAnsiTheme="minorEastAsia"/>
          <w:b/>
          <w:bCs/>
          <w:sz w:val="28"/>
          <w:szCs w:val="28"/>
          <w:lang w:val="en-US" w:eastAsia="zh-CN"/>
        </w:rPr>
        <w:tab/>
      </w:r>
      <w:r>
        <w:rPr>
          <w:rFonts w:hint="eastAsia" w:cs="Times New Roman" w:asciiTheme="minorEastAsia" w:hAnsiTheme="minorEastAsia"/>
          <w:b/>
          <w:bCs/>
          <w:sz w:val="28"/>
          <w:szCs w:val="28"/>
          <w:lang w:val="en-US" w:eastAsia="zh-CN"/>
        </w:rPr>
        <w:tab/>
      </w:r>
      <w:r>
        <w:rPr>
          <w:rFonts w:hint="eastAsia" w:cs="Times New Roman" w:asciiTheme="minorEastAsia" w:hAnsiTheme="minorEastAsia"/>
          <w:b/>
          <w:bCs/>
          <w:sz w:val="28"/>
          <w:szCs w:val="28"/>
          <w:lang w:val="en-US" w:eastAsia="zh-CN"/>
        </w:rPr>
        <w:tab/>
      </w:r>
      <w:r>
        <w:rPr>
          <w:rFonts w:hint="eastAsia" w:cs="Times New Roman" w:asciiTheme="minorEastAsia" w:hAnsiTheme="minorEastAsia"/>
          <w:b/>
          <w:bCs/>
          <w:sz w:val="28"/>
          <w:szCs w:val="28"/>
          <w:lang w:val="en-US" w:eastAsia="zh-CN"/>
        </w:rPr>
        <w:tab/>
      </w:r>
      <w:r>
        <w:rPr>
          <w:rFonts w:hint="eastAsia" w:cs="Times New Roman" w:asciiTheme="minorEastAsia" w:hAnsiTheme="minorEastAsia"/>
          <w:b/>
          <w:bCs/>
          <w:sz w:val="28"/>
          <w:szCs w:val="28"/>
          <w:lang w:val="en-US" w:eastAsia="zh-CN"/>
        </w:rPr>
        <w:tab/>
      </w:r>
      <w:r>
        <w:rPr>
          <w:rFonts w:hint="eastAsia" w:cs="Times New Roman" w:asciiTheme="minorEastAsia" w:hAnsiTheme="minorEastAsia"/>
          <w:b/>
          <w:bCs/>
          <w:sz w:val="28"/>
          <w:szCs w:val="28"/>
          <w:lang w:val="en-US" w:eastAsia="zh-CN"/>
        </w:rPr>
        <w:tab/>
      </w:r>
      <w:r>
        <w:rPr>
          <w:rFonts w:hint="eastAsia" w:cs="Times New Roman" w:asciiTheme="minorEastAsia" w:hAnsiTheme="minorEastAsia"/>
          <w:b/>
          <w:bCs/>
          <w:sz w:val="28"/>
          <w:szCs w:val="28"/>
          <w:lang w:val="en-US" w:eastAsia="zh-CN"/>
        </w:rPr>
        <w:tab/>
      </w:r>
      <w:r>
        <w:rPr>
          <w:rFonts w:hint="eastAsia" w:cs="Times New Roman" w:asciiTheme="minorEastAsia" w:hAnsiTheme="minorEastAsia"/>
          <w:b/>
          <w:bCs/>
          <w:sz w:val="28"/>
          <w:szCs w:val="28"/>
          <w:lang w:val="en-US" w:eastAsia="zh-CN"/>
        </w:rPr>
        <w:tab/>
      </w:r>
      <w:r>
        <w:rPr>
          <w:rFonts w:hint="eastAsia" w:cs="Times New Roman" w:asciiTheme="minorEastAsia" w:hAnsiTheme="minorEastAsia"/>
          <w:b/>
          <w:bCs/>
          <w:sz w:val="28"/>
          <w:szCs w:val="28"/>
          <w:lang w:val="en-US" w:eastAsia="zh-CN"/>
        </w:rPr>
        <w:tab/>
      </w:r>
      <w:r>
        <w:rPr>
          <w:rFonts w:hint="eastAsia" w:ascii="仿宋_GB2312" w:hAnsi="仿宋_GB2312" w:eastAsia="仿宋_GB2312" w:cs="仿宋_GB2312"/>
          <w:b/>
          <w:bCs/>
          <w:sz w:val="28"/>
          <w:szCs w:val="28"/>
        </w:rPr>
        <w:t>环境污染责任保险报价表</w:t>
      </w:r>
    </w:p>
    <w:tbl>
      <w:tblPr>
        <w:tblStyle w:val="29"/>
        <w:tblpPr w:leftFromText="180" w:rightFromText="180" w:vertAnchor="text" w:horzAnchor="page" w:tblpX="1305" w:tblpY="1167"/>
        <w:tblOverlap w:val="never"/>
        <w:tblW w:w="14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984"/>
        <w:gridCol w:w="4332"/>
        <w:gridCol w:w="3492"/>
        <w:gridCol w:w="2017"/>
        <w:gridCol w:w="2205"/>
        <w:tblGridChange w:id="0">
          <w:tblGrid>
            <w:gridCol w:w="710"/>
            <w:gridCol w:w="1984"/>
            <w:gridCol w:w="4332"/>
            <w:gridCol w:w="3492"/>
            <w:gridCol w:w="2017"/>
            <w:gridCol w:w="2205"/>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710" w:type="dxa"/>
            <w:shd w:val="clear" w:color="auto" w:fill="auto"/>
            <w:vAlign w:val="center"/>
          </w:tcPr>
          <w:p>
            <w:pPr>
              <w:widowControl/>
              <w:spacing w:line="36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序号</w:t>
            </w:r>
          </w:p>
        </w:tc>
        <w:tc>
          <w:tcPr>
            <w:tcW w:w="1984" w:type="dxa"/>
            <w:shd w:val="clear" w:color="auto" w:fill="auto"/>
            <w:vAlign w:val="center"/>
          </w:tcPr>
          <w:p>
            <w:pPr>
              <w:widowControl/>
              <w:spacing w:line="360" w:lineRule="exact"/>
              <w:jc w:val="center"/>
              <w:rPr>
                <w:rFonts w:ascii="仿宋" w:hAnsi="仿宋" w:eastAsia="仿宋" w:cs="宋体"/>
                <w:b/>
                <w:bCs/>
                <w:kern w:val="0"/>
                <w:sz w:val="24"/>
                <w:szCs w:val="24"/>
              </w:rPr>
            </w:pPr>
            <w:r>
              <w:rPr>
                <w:rFonts w:hint="eastAsia" w:ascii="仿宋" w:hAnsi="仿宋" w:eastAsia="仿宋" w:cs="宋体"/>
                <w:b/>
                <w:bCs/>
                <w:kern w:val="0"/>
                <w:sz w:val="24"/>
                <w:szCs w:val="24"/>
              </w:rPr>
              <w:t>单位</w:t>
            </w:r>
          </w:p>
        </w:tc>
        <w:tc>
          <w:tcPr>
            <w:tcW w:w="4332" w:type="dxa"/>
            <w:vAlign w:val="center"/>
          </w:tcPr>
          <w:p>
            <w:pPr>
              <w:spacing w:line="360" w:lineRule="exact"/>
              <w:jc w:val="center"/>
              <w:rPr>
                <w:rFonts w:ascii="仿宋" w:hAnsi="仿宋" w:eastAsia="仿宋" w:cs="仿宋"/>
                <w:b/>
                <w:sz w:val="24"/>
                <w:szCs w:val="24"/>
              </w:rPr>
            </w:pPr>
            <w:r>
              <w:rPr>
                <w:rFonts w:hint="eastAsia" w:ascii="仿宋" w:hAnsi="仿宋" w:eastAsia="仿宋" w:cs="仿宋"/>
                <w:b/>
                <w:sz w:val="24"/>
                <w:szCs w:val="24"/>
              </w:rPr>
              <w:t>赔偿限额</w:t>
            </w:r>
          </w:p>
        </w:tc>
        <w:tc>
          <w:tcPr>
            <w:tcW w:w="3492" w:type="dxa"/>
            <w:vAlign w:val="center"/>
          </w:tcPr>
          <w:p>
            <w:pPr>
              <w:spacing w:line="360" w:lineRule="exact"/>
              <w:jc w:val="center"/>
              <w:rPr>
                <w:rFonts w:ascii="仿宋" w:hAnsi="仿宋" w:eastAsia="仿宋" w:cs="仿宋"/>
                <w:b/>
                <w:sz w:val="24"/>
                <w:szCs w:val="24"/>
              </w:rPr>
            </w:pPr>
            <w:r>
              <w:rPr>
                <w:rFonts w:hint="eastAsia" w:ascii="仿宋" w:hAnsi="仿宋" w:eastAsia="仿宋" w:cs="仿宋"/>
                <w:b/>
                <w:sz w:val="24"/>
                <w:szCs w:val="24"/>
              </w:rPr>
              <w:t>免赔额</w:t>
            </w:r>
          </w:p>
        </w:tc>
        <w:tc>
          <w:tcPr>
            <w:tcW w:w="2017" w:type="dxa"/>
            <w:vAlign w:val="center"/>
          </w:tcPr>
          <w:p>
            <w:pPr>
              <w:spacing w:line="360" w:lineRule="exact"/>
              <w:jc w:val="center"/>
              <w:rPr>
                <w:rFonts w:ascii="仿宋" w:hAnsi="仿宋" w:eastAsia="仿宋" w:cs="仿宋"/>
                <w:b/>
                <w:sz w:val="24"/>
                <w:szCs w:val="24"/>
              </w:rPr>
            </w:pPr>
            <w:r>
              <w:rPr>
                <w:rFonts w:hint="eastAsia" w:ascii="仿宋" w:hAnsi="仿宋" w:eastAsia="仿宋" w:cs="仿宋"/>
                <w:b/>
                <w:sz w:val="24"/>
                <w:szCs w:val="24"/>
              </w:rPr>
              <w:t>年度保费报价（元）</w:t>
            </w:r>
          </w:p>
        </w:tc>
        <w:tc>
          <w:tcPr>
            <w:tcW w:w="2205" w:type="dxa"/>
            <w:vAlign w:val="center"/>
          </w:tcPr>
          <w:p>
            <w:pPr>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两年总保费报价（元）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trPr>
        <w:tc>
          <w:tcPr>
            <w:tcW w:w="710" w:type="dxa"/>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1</w:t>
            </w:r>
          </w:p>
        </w:tc>
        <w:tc>
          <w:tcPr>
            <w:tcW w:w="1984"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大坦沙分公司</w:t>
            </w:r>
          </w:p>
        </w:tc>
        <w:tc>
          <w:tcPr>
            <w:tcW w:w="4332" w:type="dxa"/>
            <w:vAlign w:val="center"/>
          </w:tcPr>
          <w:p>
            <w:pPr>
              <w:widowControl/>
              <w:spacing w:line="260" w:lineRule="exact"/>
              <w:rPr>
                <w:rFonts w:ascii="仿宋" w:hAnsi="仿宋" w:eastAsia="仿宋" w:cs="宋体"/>
                <w:spacing w:val="-20"/>
                <w:kern w:val="0"/>
                <w:sz w:val="24"/>
                <w:szCs w:val="24"/>
              </w:rPr>
            </w:pPr>
            <w:r>
              <w:rPr>
                <w:rFonts w:hint="eastAsia" w:ascii="仿宋" w:hAnsi="仿宋" w:eastAsia="仿宋" w:cs="宋体"/>
                <w:spacing w:val="-20"/>
                <w:kern w:val="0"/>
                <w:sz w:val="24"/>
                <w:szCs w:val="24"/>
              </w:rPr>
              <w:t>保单期限内累计赔偿限额为人民币30,000,000元，每次事故赔偿限额为人民币5,000,000元。其中：</w:t>
            </w:r>
          </w:p>
          <w:p>
            <w:pPr>
              <w:widowControl/>
              <w:spacing w:line="260" w:lineRule="exact"/>
              <w:rPr>
                <w:rFonts w:ascii="仿宋" w:hAnsi="仿宋" w:eastAsia="仿宋" w:cs="宋体"/>
                <w:spacing w:val="-20"/>
                <w:kern w:val="0"/>
                <w:sz w:val="24"/>
                <w:szCs w:val="24"/>
              </w:rPr>
            </w:pPr>
            <w:r>
              <w:rPr>
                <w:rFonts w:hint="eastAsia" w:ascii="仿宋" w:hAnsi="仿宋" w:eastAsia="仿宋" w:cs="宋体"/>
                <w:spacing w:val="-20"/>
                <w:kern w:val="0"/>
                <w:sz w:val="24"/>
                <w:szCs w:val="24"/>
              </w:rPr>
              <w:t>1、每次事故第三者责任限额为人民币5,000,000元，其中每人人身伤亡赔偿限额为人民币800,000元,每人医疗赔偿限额为人民币30,000元；</w:t>
            </w:r>
          </w:p>
          <w:p>
            <w:pPr>
              <w:widowControl/>
              <w:spacing w:line="260" w:lineRule="exact"/>
              <w:rPr>
                <w:rFonts w:ascii="仿宋" w:hAnsi="仿宋" w:eastAsia="仿宋" w:cs="宋体"/>
                <w:spacing w:val="-20"/>
                <w:kern w:val="0"/>
                <w:sz w:val="24"/>
                <w:szCs w:val="24"/>
              </w:rPr>
            </w:pPr>
            <w:r>
              <w:rPr>
                <w:rFonts w:hint="eastAsia" w:ascii="仿宋" w:hAnsi="仿宋" w:eastAsia="仿宋" w:cs="宋体"/>
                <w:spacing w:val="-20"/>
                <w:kern w:val="0"/>
                <w:sz w:val="24"/>
                <w:szCs w:val="24"/>
              </w:rPr>
              <w:t>2、每次事故清污费用责任限额为人民币1,000,000元；</w:t>
            </w:r>
          </w:p>
          <w:p>
            <w:pPr>
              <w:widowControl/>
              <w:spacing w:line="260" w:lineRule="exact"/>
              <w:rPr>
                <w:rFonts w:ascii="仿宋" w:hAnsi="仿宋" w:eastAsia="仿宋" w:cs="宋体"/>
                <w:kern w:val="0"/>
                <w:sz w:val="24"/>
                <w:szCs w:val="24"/>
              </w:rPr>
            </w:pPr>
            <w:r>
              <w:rPr>
                <w:rFonts w:hint="eastAsia" w:ascii="仿宋" w:hAnsi="仿宋" w:eastAsia="仿宋" w:cs="宋体"/>
                <w:spacing w:val="-20"/>
                <w:kern w:val="0"/>
                <w:sz w:val="24"/>
                <w:szCs w:val="24"/>
              </w:rPr>
              <w:t>3、每次事故法律费用责任限额为人民币1,000,000元。</w:t>
            </w:r>
          </w:p>
        </w:tc>
        <w:tc>
          <w:tcPr>
            <w:tcW w:w="3492" w:type="dxa"/>
            <w:vAlign w:val="center"/>
          </w:tcPr>
          <w:p>
            <w:pPr>
              <w:widowControl/>
              <w:rPr>
                <w:rFonts w:hint="eastAsia" w:ascii="仿宋" w:hAnsi="仿宋" w:eastAsia="仿宋" w:cs="宋体"/>
                <w:spacing w:val="-20"/>
                <w:kern w:val="0"/>
                <w:sz w:val="24"/>
                <w:szCs w:val="24"/>
              </w:rPr>
            </w:pPr>
            <w:r>
              <w:rPr>
                <w:rFonts w:hint="eastAsia" w:ascii="仿宋" w:hAnsi="仿宋" w:eastAsia="仿宋" w:cs="宋体"/>
                <w:spacing w:val="-20"/>
                <w:kern w:val="0"/>
                <w:sz w:val="24"/>
                <w:szCs w:val="24"/>
              </w:rPr>
              <w:t xml:space="preserve">1、每次事故财产损失免赔额为1000元或实际财产损失的10%，以高者为准； </w:t>
            </w:r>
          </w:p>
          <w:p>
            <w:pPr>
              <w:widowControl/>
              <w:rPr>
                <w:rFonts w:hint="eastAsia" w:ascii="仿宋" w:hAnsi="仿宋" w:eastAsia="仿宋" w:cs="宋体"/>
                <w:spacing w:val="-20"/>
                <w:kern w:val="0"/>
                <w:sz w:val="24"/>
                <w:szCs w:val="24"/>
              </w:rPr>
            </w:pPr>
            <w:r>
              <w:rPr>
                <w:rFonts w:hint="eastAsia" w:ascii="仿宋" w:hAnsi="仿宋" w:eastAsia="仿宋" w:cs="宋体"/>
                <w:spacing w:val="-20"/>
                <w:kern w:val="0"/>
                <w:sz w:val="24"/>
                <w:szCs w:val="24"/>
              </w:rPr>
              <w:t>2、每次事故清污费用免赔额为10000元或实际清污费用的10%，以高者为准；</w:t>
            </w:r>
          </w:p>
          <w:p>
            <w:pPr>
              <w:widowControl/>
              <w:rPr>
                <w:rFonts w:ascii="仿宋" w:hAnsi="仿宋" w:eastAsia="仿宋" w:cs="宋体"/>
                <w:kern w:val="0"/>
                <w:sz w:val="24"/>
                <w:szCs w:val="24"/>
              </w:rPr>
            </w:pPr>
            <w:r>
              <w:rPr>
                <w:rFonts w:hint="eastAsia" w:ascii="仿宋" w:hAnsi="仿宋" w:eastAsia="仿宋" w:cs="宋体"/>
                <w:spacing w:val="-20"/>
                <w:kern w:val="0"/>
                <w:sz w:val="24"/>
                <w:szCs w:val="24"/>
              </w:rPr>
              <w:t>3、每次事故每人医疗费用免赔额为100元或每次事故每人医疗费用实际支出的10%，以高者为准。</w:t>
            </w:r>
          </w:p>
        </w:tc>
        <w:tc>
          <w:tcPr>
            <w:tcW w:w="2017" w:type="dxa"/>
            <w:vAlign w:val="center"/>
          </w:tcPr>
          <w:p>
            <w:pPr>
              <w:widowControl/>
              <w:jc w:val="center"/>
              <w:rPr>
                <w:rFonts w:ascii="仿宋" w:hAnsi="仿宋" w:eastAsia="仿宋" w:cs="宋体"/>
                <w:kern w:val="0"/>
                <w:sz w:val="24"/>
                <w:szCs w:val="24"/>
              </w:rPr>
            </w:pPr>
          </w:p>
        </w:tc>
        <w:tc>
          <w:tcPr>
            <w:tcW w:w="2205" w:type="dxa"/>
            <w:vAlign w:val="center"/>
          </w:tcPr>
          <w:p>
            <w:pPr>
              <w:widowControl/>
              <w:jc w:val="center"/>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2</w:t>
            </w:r>
          </w:p>
        </w:tc>
        <w:tc>
          <w:tcPr>
            <w:tcW w:w="1984"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猎德分公司</w:t>
            </w:r>
          </w:p>
        </w:tc>
        <w:tc>
          <w:tcPr>
            <w:tcW w:w="4332" w:type="dxa"/>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同上</w:t>
            </w:r>
          </w:p>
        </w:tc>
        <w:tc>
          <w:tcPr>
            <w:tcW w:w="3492" w:type="dxa"/>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同上</w:t>
            </w:r>
          </w:p>
        </w:tc>
        <w:tc>
          <w:tcPr>
            <w:tcW w:w="2017" w:type="dxa"/>
            <w:vAlign w:val="center"/>
          </w:tcPr>
          <w:p>
            <w:pPr>
              <w:widowControl/>
              <w:jc w:val="center"/>
              <w:rPr>
                <w:rFonts w:ascii="仿宋" w:hAnsi="仿宋" w:eastAsia="仿宋" w:cs="宋体"/>
                <w:kern w:val="0"/>
                <w:sz w:val="24"/>
                <w:szCs w:val="24"/>
              </w:rPr>
            </w:pPr>
          </w:p>
        </w:tc>
        <w:tc>
          <w:tcPr>
            <w:tcW w:w="2205" w:type="dxa"/>
            <w:vAlign w:val="center"/>
          </w:tcPr>
          <w:p>
            <w:pPr>
              <w:widowControl/>
              <w:jc w:val="center"/>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3</w:t>
            </w:r>
          </w:p>
        </w:tc>
        <w:tc>
          <w:tcPr>
            <w:tcW w:w="1984"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沥滘分公司</w:t>
            </w:r>
          </w:p>
        </w:tc>
        <w:tc>
          <w:tcPr>
            <w:tcW w:w="4332" w:type="dxa"/>
            <w:vAlign w:val="center"/>
          </w:tcPr>
          <w:p>
            <w:pPr>
              <w:jc w:val="center"/>
            </w:pPr>
            <w:r>
              <w:rPr>
                <w:rFonts w:ascii="仿宋" w:hAnsi="仿宋" w:eastAsia="仿宋" w:cs="宋体"/>
                <w:kern w:val="0"/>
                <w:sz w:val="24"/>
                <w:szCs w:val="24"/>
              </w:rPr>
              <w:t>同上</w:t>
            </w:r>
          </w:p>
        </w:tc>
        <w:tc>
          <w:tcPr>
            <w:tcW w:w="3492" w:type="dxa"/>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同上</w:t>
            </w:r>
          </w:p>
        </w:tc>
        <w:tc>
          <w:tcPr>
            <w:tcW w:w="2017" w:type="dxa"/>
            <w:vAlign w:val="center"/>
          </w:tcPr>
          <w:p>
            <w:pPr>
              <w:widowControl/>
              <w:jc w:val="center"/>
              <w:rPr>
                <w:rFonts w:ascii="仿宋" w:hAnsi="仿宋" w:eastAsia="仿宋" w:cs="宋体"/>
                <w:kern w:val="0"/>
                <w:sz w:val="24"/>
                <w:szCs w:val="24"/>
              </w:rPr>
            </w:pPr>
          </w:p>
        </w:tc>
        <w:tc>
          <w:tcPr>
            <w:tcW w:w="2205" w:type="dxa"/>
            <w:vAlign w:val="center"/>
          </w:tcPr>
          <w:p>
            <w:pPr>
              <w:widowControl/>
              <w:jc w:val="center"/>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4</w:t>
            </w:r>
          </w:p>
        </w:tc>
        <w:tc>
          <w:tcPr>
            <w:tcW w:w="1984"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石井净分公司</w:t>
            </w:r>
          </w:p>
        </w:tc>
        <w:tc>
          <w:tcPr>
            <w:tcW w:w="4332" w:type="dxa"/>
            <w:vAlign w:val="center"/>
          </w:tcPr>
          <w:p>
            <w:pPr>
              <w:jc w:val="center"/>
            </w:pPr>
            <w:r>
              <w:rPr>
                <w:rFonts w:ascii="仿宋" w:hAnsi="仿宋" w:eastAsia="仿宋" w:cs="宋体"/>
                <w:kern w:val="0"/>
                <w:sz w:val="24"/>
                <w:szCs w:val="24"/>
              </w:rPr>
              <w:t>同上</w:t>
            </w:r>
          </w:p>
        </w:tc>
        <w:tc>
          <w:tcPr>
            <w:tcW w:w="3492" w:type="dxa"/>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同上</w:t>
            </w:r>
          </w:p>
        </w:tc>
        <w:tc>
          <w:tcPr>
            <w:tcW w:w="2017" w:type="dxa"/>
            <w:vAlign w:val="center"/>
          </w:tcPr>
          <w:p>
            <w:pPr>
              <w:widowControl/>
              <w:jc w:val="center"/>
              <w:rPr>
                <w:rFonts w:ascii="仿宋" w:hAnsi="仿宋" w:eastAsia="仿宋" w:cs="宋体"/>
                <w:kern w:val="0"/>
                <w:sz w:val="24"/>
                <w:szCs w:val="24"/>
              </w:rPr>
            </w:pPr>
          </w:p>
        </w:tc>
        <w:tc>
          <w:tcPr>
            <w:tcW w:w="2205" w:type="dxa"/>
            <w:vAlign w:val="center"/>
          </w:tcPr>
          <w:p>
            <w:pPr>
              <w:widowControl/>
              <w:jc w:val="center"/>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5</w:t>
            </w:r>
          </w:p>
        </w:tc>
        <w:tc>
          <w:tcPr>
            <w:tcW w:w="1984"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石井分公司</w:t>
            </w:r>
          </w:p>
        </w:tc>
        <w:tc>
          <w:tcPr>
            <w:tcW w:w="4332" w:type="dxa"/>
            <w:vAlign w:val="center"/>
          </w:tcPr>
          <w:p>
            <w:pPr>
              <w:jc w:val="center"/>
            </w:pPr>
            <w:r>
              <w:rPr>
                <w:rFonts w:ascii="仿宋" w:hAnsi="仿宋" w:eastAsia="仿宋" w:cs="宋体"/>
                <w:kern w:val="0"/>
                <w:sz w:val="24"/>
                <w:szCs w:val="24"/>
              </w:rPr>
              <w:t>同上</w:t>
            </w:r>
          </w:p>
        </w:tc>
        <w:tc>
          <w:tcPr>
            <w:tcW w:w="3492" w:type="dxa"/>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同上</w:t>
            </w:r>
          </w:p>
        </w:tc>
        <w:tc>
          <w:tcPr>
            <w:tcW w:w="2017" w:type="dxa"/>
            <w:vAlign w:val="center"/>
          </w:tcPr>
          <w:p>
            <w:pPr>
              <w:widowControl/>
              <w:jc w:val="center"/>
              <w:rPr>
                <w:rFonts w:ascii="仿宋" w:hAnsi="仿宋" w:eastAsia="仿宋" w:cs="宋体"/>
                <w:kern w:val="0"/>
                <w:sz w:val="24"/>
                <w:szCs w:val="24"/>
              </w:rPr>
            </w:pPr>
          </w:p>
        </w:tc>
        <w:tc>
          <w:tcPr>
            <w:tcW w:w="2205" w:type="dxa"/>
            <w:vAlign w:val="center"/>
          </w:tcPr>
          <w:p>
            <w:pPr>
              <w:widowControl/>
              <w:jc w:val="center"/>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6</w:t>
            </w:r>
          </w:p>
        </w:tc>
        <w:tc>
          <w:tcPr>
            <w:tcW w:w="1984"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竹料分公司</w:t>
            </w:r>
          </w:p>
        </w:tc>
        <w:tc>
          <w:tcPr>
            <w:tcW w:w="4332" w:type="dxa"/>
            <w:vAlign w:val="center"/>
          </w:tcPr>
          <w:p>
            <w:pPr>
              <w:jc w:val="center"/>
            </w:pPr>
            <w:r>
              <w:rPr>
                <w:rFonts w:ascii="仿宋" w:hAnsi="仿宋" w:eastAsia="仿宋" w:cs="宋体"/>
                <w:kern w:val="0"/>
                <w:sz w:val="24"/>
                <w:szCs w:val="24"/>
              </w:rPr>
              <w:t>同上</w:t>
            </w:r>
          </w:p>
        </w:tc>
        <w:tc>
          <w:tcPr>
            <w:tcW w:w="3492" w:type="dxa"/>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同上</w:t>
            </w:r>
          </w:p>
        </w:tc>
        <w:tc>
          <w:tcPr>
            <w:tcW w:w="2017" w:type="dxa"/>
            <w:vAlign w:val="center"/>
          </w:tcPr>
          <w:p>
            <w:pPr>
              <w:widowControl/>
              <w:jc w:val="center"/>
              <w:rPr>
                <w:rFonts w:ascii="仿宋" w:hAnsi="仿宋" w:eastAsia="仿宋" w:cs="宋体"/>
                <w:kern w:val="0"/>
                <w:sz w:val="24"/>
                <w:szCs w:val="24"/>
              </w:rPr>
            </w:pPr>
          </w:p>
        </w:tc>
        <w:tc>
          <w:tcPr>
            <w:tcW w:w="2205" w:type="dxa"/>
            <w:vAlign w:val="center"/>
          </w:tcPr>
          <w:p>
            <w:pPr>
              <w:widowControl/>
              <w:jc w:val="center"/>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7</w:t>
            </w:r>
          </w:p>
        </w:tc>
        <w:tc>
          <w:tcPr>
            <w:tcW w:w="1984"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京溪分公司</w:t>
            </w:r>
          </w:p>
        </w:tc>
        <w:tc>
          <w:tcPr>
            <w:tcW w:w="4332" w:type="dxa"/>
            <w:vAlign w:val="center"/>
          </w:tcPr>
          <w:p>
            <w:pPr>
              <w:jc w:val="center"/>
            </w:pPr>
            <w:r>
              <w:rPr>
                <w:rFonts w:ascii="仿宋" w:hAnsi="仿宋" w:eastAsia="仿宋" w:cs="宋体"/>
                <w:kern w:val="0"/>
                <w:sz w:val="24"/>
                <w:szCs w:val="24"/>
              </w:rPr>
              <w:t>同上</w:t>
            </w:r>
          </w:p>
        </w:tc>
        <w:tc>
          <w:tcPr>
            <w:tcW w:w="3492" w:type="dxa"/>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同上</w:t>
            </w:r>
          </w:p>
        </w:tc>
        <w:tc>
          <w:tcPr>
            <w:tcW w:w="2017" w:type="dxa"/>
            <w:vAlign w:val="center"/>
          </w:tcPr>
          <w:p>
            <w:pPr>
              <w:widowControl/>
              <w:jc w:val="center"/>
              <w:rPr>
                <w:rFonts w:ascii="仿宋" w:hAnsi="仿宋" w:eastAsia="仿宋" w:cs="宋体"/>
                <w:kern w:val="0"/>
                <w:sz w:val="24"/>
                <w:szCs w:val="24"/>
              </w:rPr>
            </w:pPr>
          </w:p>
        </w:tc>
        <w:tc>
          <w:tcPr>
            <w:tcW w:w="2205" w:type="dxa"/>
            <w:vAlign w:val="center"/>
          </w:tcPr>
          <w:p>
            <w:pPr>
              <w:widowControl/>
              <w:jc w:val="center"/>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8</w:t>
            </w:r>
          </w:p>
        </w:tc>
        <w:tc>
          <w:tcPr>
            <w:tcW w:w="1984"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大沙地分公司</w:t>
            </w:r>
          </w:p>
        </w:tc>
        <w:tc>
          <w:tcPr>
            <w:tcW w:w="4332" w:type="dxa"/>
            <w:vAlign w:val="center"/>
          </w:tcPr>
          <w:p>
            <w:pPr>
              <w:jc w:val="center"/>
            </w:pPr>
            <w:r>
              <w:rPr>
                <w:rFonts w:ascii="仿宋" w:hAnsi="仿宋" w:eastAsia="仿宋" w:cs="宋体"/>
                <w:kern w:val="0"/>
                <w:sz w:val="24"/>
                <w:szCs w:val="24"/>
              </w:rPr>
              <w:t>同上</w:t>
            </w:r>
          </w:p>
        </w:tc>
        <w:tc>
          <w:tcPr>
            <w:tcW w:w="3492" w:type="dxa"/>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同上</w:t>
            </w:r>
          </w:p>
        </w:tc>
        <w:tc>
          <w:tcPr>
            <w:tcW w:w="2017" w:type="dxa"/>
            <w:vAlign w:val="center"/>
          </w:tcPr>
          <w:p>
            <w:pPr>
              <w:widowControl/>
              <w:jc w:val="center"/>
              <w:rPr>
                <w:rFonts w:ascii="仿宋" w:hAnsi="仿宋" w:eastAsia="仿宋" w:cs="宋体"/>
                <w:kern w:val="0"/>
                <w:sz w:val="24"/>
                <w:szCs w:val="24"/>
              </w:rPr>
            </w:pPr>
          </w:p>
        </w:tc>
        <w:tc>
          <w:tcPr>
            <w:tcW w:w="2205" w:type="dxa"/>
            <w:vAlign w:val="center"/>
          </w:tcPr>
          <w:p>
            <w:pPr>
              <w:widowControl/>
              <w:jc w:val="center"/>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9</w:t>
            </w:r>
          </w:p>
        </w:tc>
        <w:tc>
          <w:tcPr>
            <w:tcW w:w="1984"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龙归分公司</w:t>
            </w:r>
          </w:p>
        </w:tc>
        <w:tc>
          <w:tcPr>
            <w:tcW w:w="4332" w:type="dxa"/>
            <w:vAlign w:val="center"/>
          </w:tcPr>
          <w:p>
            <w:pPr>
              <w:jc w:val="center"/>
            </w:pPr>
            <w:r>
              <w:rPr>
                <w:rFonts w:ascii="仿宋" w:hAnsi="仿宋" w:eastAsia="仿宋" w:cs="宋体"/>
                <w:kern w:val="0"/>
                <w:sz w:val="24"/>
                <w:szCs w:val="24"/>
              </w:rPr>
              <w:t>同上</w:t>
            </w:r>
          </w:p>
        </w:tc>
        <w:tc>
          <w:tcPr>
            <w:tcW w:w="3492" w:type="dxa"/>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同上</w:t>
            </w:r>
          </w:p>
        </w:tc>
        <w:tc>
          <w:tcPr>
            <w:tcW w:w="2017" w:type="dxa"/>
            <w:vAlign w:val="center"/>
          </w:tcPr>
          <w:p>
            <w:pPr>
              <w:widowControl/>
              <w:jc w:val="center"/>
              <w:rPr>
                <w:rFonts w:ascii="仿宋" w:hAnsi="仿宋" w:eastAsia="仿宋" w:cs="宋体"/>
                <w:kern w:val="0"/>
                <w:sz w:val="24"/>
                <w:szCs w:val="24"/>
              </w:rPr>
            </w:pPr>
          </w:p>
        </w:tc>
        <w:tc>
          <w:tcPr>
            <w:tcW w:w="2205" w:type="dxa"/>
            <w:vAlign w:val="center"/>
          </w:tcPr>
          <w:p>
            <w:pPr>
              <w:widowControl/>
              <w:jc w:val="center"/>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10</w:t>
            </w:r>
          </w:p>
        </w:tc>
        <w:tc>
          <w:tcPr>
            <w:tcW w:w="1984"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西朗二期分公司</w:t>
            </w:r>
          </w:p>
        </w:tc>
        <w:tc>
          <w:tcPr>
            <w:tcW w:w="4332" w:type="dxa"/>
            <w:vAlign w:val="center"/>
          </w:tcPr>
          <w:p>
            <w:pPr>
              <w:jc w:val="center"/>
            </w:pPr>
            <w:r>
              <w:rPr>
                <w:rFonts w:ascii="仿宋" w:hAnsi="仿宋" w:eastAsia="仿宋" w:cs="宋体"/>
                <w:kern w:val="0"/>
                <w:sz w:val="24"/>
                <w:szCs w:val="24"/>
              </w:rPr>
              <w:t>同上</w:t>
            </w:r>
          </w:p>
        </w:tc>
        <w:tc>
          <w:tcPr>
            <w:tcW w:w="3492" w:type="dxa"/>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同上</w:t>
            </w:r>
          </w:p>
        </w:tc>
        <w:tc>
          <w:tcPr>
            <w:tcW w:w="2017" w:type="dxa"/>
            <w:vAlign w:val="center"/>
          </w:tcPr>
          <w:p>
            <w:pPr>
              <w:widowControl/>
              <w:jc w:val="center"/>
              <w:rPr>
                <w:rFonts w:ascii="仿宋" w:hAnsi="仿宋" w:eastAsia="仿宋" w:cs="宋体"/>
                <w:kern w:val="0"/>
                <w:sz w:val="24"/>
                <w:szCs w:val="24"/>
              </w:rPr>
            </w:pPr>
          </w:p>
        </w:tc>
        <w:tc>
          <w:tcPr>
            <w:tcW w:w="2205" w:type="dxa"/>
            <w:vAlign w:val="center"/>
          </w:tcPr>
          <w:p>
            <w:pPr>
              <w:widowControl/>
              <w:jc w:val="center"/>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11</w:t>
            </w:r>
          </w:p>
        </w:tc>
        <w:tc>
          <w:tcPr>
            <w:tcW w:w="1984"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江高分公司</w:t>
            </w:r>
          </w:p>
        </w:tc>
        <w:tc>
          <w:tcPr>
            <w:tcW w:w="4332" w:type="dxa"/>
            <w:vAlign w:val="center"/>
          </w:tcPr>
          <w:p>
            <w:pPr>
              <w:jc w:val="center"/>
            </w:pPr>
            <w:r>
              <w:rPr>
                <w:rFonts w:ascii="仿宋" w:hAnsi="仿宋" w:eastAsia="仿宋" w:cs="宋体"/>
                <w:kern w:val="0"/>
                <w:sz w:val="24"/>
                <w:szCs w:val="24"/>
              </w:rPr>
              <w:t>同上</w:t>
            </w:r>
          </w:p>
        </w:tc>
        <w:tc>
          <w:tcPr>
            <w:tcW w:w="3492" w:type="dxa"/>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同上</w:t>
            </w:r>
          </w:p>
        </w:tc>
        <w:tc>
          <w:tcPr>
            <w:tcW w:w="2017" w:type="dxa"/>
            <w:vAlign w:val="center"/>
          </w:tcPr>
          <w:p>
            <w:pPr>
              <w:widowControl/>
              <w:jc w:val="center"/>
              <w:rPr>
                <w:rFonts w:ascii="仿宋" w:hAnsi="仿宋" w:eastAsia="仿宋" w:cs="宋体"/>
                <w:kern w:val="0"/>
                <w:sz w:val="24"/>
                <w:szCs w:val="24"/>
              </w:rPr>
            </w:pPr>
          </w:p>
        </w:tc>
        <w:tc>
          <w:tcPr>
            <w:tcW w:w="2205" w:type="dxa"/>
            <w:vAlign w:val="center"/>
          </w:tcPr>
          <w:p>
            <w:pPr>
              <w:widowControl/>
              <w:jc w:val="center"/>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12</w:t>
            </w:r>
          </w:p>
        </w:tc>
        <w:tc>
          <w:tcPr>
            <w:tcW w:w="1984"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健康城分公司</w:t>
            </w:r>
          </w:p>
        </w:tc>
        <w:tc>
          <w:tcPr>
            <w:tcW w:w="4332" w:type="dxa"/>
            <w:vAlign w:val="center"/>
          </w:tcPr>
          <w:p>
            <w:pPr>
              <w:jc w:val="center"/>
            </w:pPr>
            <w:r>
              <w:rPr>
                <w:rFonts w:ascii="仿宋" w:hAnsi="仿宋" w:eastAsia="仿宋" w:cs="宋体"/>
                <w:kern w:val="0"/>
                <w:sz w:val="24"/>
                <w:szCs w:val="24"/>
              </w:rPr>
              <w:t>同上</w:t>
            </w:r>
          </w:p>
        </w:tc>
        <w:tc>
          <w:tcPr>
            <w:tcW w:w="3492" w:type="dxa"/>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同上</w:t>
            </w:r>
          </w:p>
        </w:tc>
        <w:tc>
          <w:tcPr>
            <w:tcW w:w="2017" w:type="dxa"/>
            <w:vAlign w:val="center"/>
          </w:tcPr>
          <w:p>
            <w:pPr>
              <w:widowControl/>
              <w:jc w:val="center"/>
              <w:rPr>
                <w:rFonts w:ascii="仿宋" w:hAnsi="仿宋" w:eastAsia="仿宋" w:cs="宋体"/>
                <w:kern w:val="0"/>
                <w:sz w:val="24"/>
                <w:szCs w:val="24"/>
              </w:rPr>
            </w:pPr>
          </w:p>
        </w:tc>
        <w:tc>
          <w:tcPr>
            <w:tcW w:w="2205" w:type="dxa"/>
            <w:vAlign w:val="center"/>
          </w:tcPr>
          <w:p>
            <w:pPr>
              <w:widowControl/>
              <w:jc w:val="center"/>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10" w:type="dxa"/>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13</w:t>
            </w:r>
          </w:p>
        </w:tc>
        <w:tc>
          <w:tcPr>
            <w:tcW w:w="1984"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大观分公司</w:t>
            </w:r>
          </w:p>
        </w:tc>
        <w:tc>
          <w:tcPr>
            <w:tcW w:w="4332" w:type="dxa"/>
            <w:vAlign w:val="center"/>
          </w:tcPr>
          <w:p>
            <w:pPr>
              <w:jc w:val="center"/>
            </w:pPr>
            <w:r>
              <w:rPr>
                <w:rFonts w:ascii="仿宋" w:hAnsi="仿宋" w:eastAsia="仿宋" w:cs="宋体"/>
                <w:kern w:val="0"/>
                <w:sz w:val="24"/>
                <w:szCs w:val="24"/>
              </w:rPr>
              <w:t>同上</w:t>
            </w:r>
          </w:p>
        </w:tc>
        <w:tc>
          <w:tcPr>
            <w:tcW w:w="3492" w:type="dxa"/>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同上</w:t>
            </w:r>
          </w:p>
        </w:tc>
        <w:tc>
          <w:tcPr>
            <w:tcW w:w="2017" w:type="dxa"/>
            <w:vAlign w:val="center"/>
          </w:tcPr>
          <w:p>
            <w:pPr>
              <w:widowControl/>
              <w:jc w:val="center"/>
              <w:rPr>
                <w:rFonts w:ascii="仿宋" w:hAnsi="仿宋" w:eastAsia="仿宋" w:cs="宋体"/>
                <w:kern w:val="0"/>
                <w:sz w:val="24"/>
                <w:szCs w:val="24"/>
              </w:rPr>
            </w:pPr>
          </w:p>
        </w:tc>
        <w:tc>
          <w:tcPr>
            <w:tcW w:w="2205" w:type="dxa"/>
            <w:vAlign w:val="center"/>
          </w:tcPr>
          <w:p>
            <w:pPr>
              <w:widowControl/>
              <w:jc w:val="center"/>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0" w:type="dxa"/>
            <w:shd w:val="clear" w:color="auto" w:fill="auto"/>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14</w:t>
            </w:r>
          </w:p>
        </w:tc>
        <w:tc>
          <w:tcPr>
            <w:tcW w:w="1984" w:type="dxa"/>
            <w:shd w:val="clear" w:color="auto" w:fill="auto"/>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从化公司</w:t>
            </w:r>
          </w:p>
        </w:tc>
        <w:tc>
          <w:tcPr>
            <w:tcW w:w="4332" w:type="dxa"/>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同上</w:t>
            </w:r>
          </w:p>
        </w:tc>
        <w:tc>
          <w:tcPr>
            <w:tcW w:w="3492" w:type="dxa"/>
            <w:vAlign w:val="center"/>
          </w:tcPr>
          <w:p>
            <w:pPr>
              <w:widowControl/>
              <w:jc w:val="center"/>
              <w:rPr>
                <w:rFonts w:ascii="仿宋" w:hAnsi="仿宋" w:eastAsia="仿宋" w:cs="宋体"/>
                <w:kern w:val="0"/>
                <w:sz w:val="24"/>
                <w:szCs w:val="24"/>
              </w:rPr>
            </w:pPr>
            <w:r>
              <w:rPr>
                <w:rFonts w:ascii="仿宋" w:hAnsi="仿宋" w:eastAsia="仿宋" w:cs="宋体"/>
                <w:kern w:val="0"/>
                <w:sz w:val="24"/>
                <w:szCs w:val="24"/>
              </w:rPr>
              <w:t>同上</w:t>
            </w:r>
          </w:p>
        </w:tc>
        <w:tc>
          <w:tcPr>
            <w:tcW w:w="2017" w:type="dxa"/>
            <w:vAlign w:val="center"/>
          </w:tcPr>
          <w:p>
            <w:pPr>
              <w:widowControl/>
              <w:jc w:val="center"/>
              <w:rPr>
                <w:rFonts w:ascii="仿宋" w:hAnsi="仿宋" w:eastAsia="仿宋" w:cs="宋体"/>
                <w:kern w:val="0"/>
                <w:sz w:val="24"/>
                <w:szCs w:val="24"/>
              </w:rPr>
            </w:pPr>
          </w:p>
        </w:tc>
        <w:tc>
          <w:tcPr>
            <w:tcW w:w="2205" w:type="dxa"/>
            <w:vAlign w:val="center"/>
          </w:tcPr>
          <w:p>
            <w:pPr>
              <w:widowControl/>
              <w:jc w:val="center"/>
              <w:rPr>
                <w:rFonts w:ascii="仿宋" w:hAnsi="仿宋" w:eastAsia="仿宋"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518" w:type="dxa"/>
            <w:gridSpan w:val="4"/>
            <w:shd w:val="clear" w:color="auto" w:fill="auto"/>
            <w:vAlign w:val="center"/>
          </w:tcPr>
          <w:p>
            <w:pPr>
              <w:widowControl/>
              <w:jc w:val="center"/>
              <w:rPr>
                <w:rFonts w:ascii="仿宋" w:hAnsi="仿宋" w:eastAsia="仿宋" w:cs="宋体"/>
                <w:b/>
                <w:kern w:val="0"/>
                <w:sz w:val="24"/>
                <w:szCs w:val="24"/>
              </w:rPr>
            </w:pPr>
            <w:r>
              <w:rPr>
                <w:rFonts w:ascii="仿宋" w:hAnsi="仿宋" w:eastAsia="仿宋" w:cs="宋体"/>
                <w:b/>
                <w:kern w:val="0"/>
                <w:sz w:val="24"/>
                <w:szCs w:val="24"/>
              </w:rPr>
              <w:t>总保费</w:t>
            </w:r>
            <w:r>
              <w:rPr>
                <w:rFonts w:hint="eastAsia" w:ascii="仿宋" w:hAnsi="仿宋" w:eastAsia="仿宋" w:cs="宋体"/>
                <w:b/>
                <w:kern w:val="0"/>
                <w:sz w:val="24"/>
                <w:szCs w:val="24"/>
                <w:lang w:eastAsia="zh-CN"/>
              </w:rPr>
              <w:t>（</w:t>
            </w:r>
            <w:r>
              <w:rPr>
                <w:rFonts w:hint="eastAsia" w:ascii="仿宋" w:hAnsi="仿宋" w:eastAsia="仿宋" w:cs="宋体"/>
                <w:b/>
                <w:kern w:val="0"/>
                <w:sz w:val="24"/>
                <w:szCs w:val="24"/>
                <w:lang w:val="en-US" w:eastAsia="zh-CN"/>
              </w:rPr>
              <w:t>2年</w:t>
            </w:r>
            <w:r>
              <w:rPr>
                <w:rFonts w:hint="eastAsia" w:ascii="仿宋" w:hAnsi="仿宋" w:eastAsia="仿宋" w:cs="宋体"/>
                <w:b/>
                <w:kern w:val="0"/>
                <w:sz w:val="24"/>
                <w:szCs w:val="24"/>
                <w:lang w:eastAsia="zh-CN"/>
              </w:rPr>
              <w:t>）</w:t>
            </w:r>
            <w:r>
              <w:rPr>
                <w:rFonts w:ascii="仿宋" w:hAnsi="仿宋" w:eastAsia="仿宋" w:cs="宋体"/>
                <w:b/>
                <w:kern w:val="0"/>
                <w:sz w:val="24"/>
                <w:szCs w:val="24"/>
              </w:rPr>
              <w:t>合计</w:t>
            </w:r>
          </w:p>
        </w:tc>
        <w:tc>
          <w:tcPr>
            <w:tcW w:w="2017" w:type="dxa"/>
            <w:vAlign w:val="center"/>
          </w:tcPr>
          <w:p>
            <w:pPr>
              <w:spacing w:line="360" w:lineRule="exact"/>
              <w:jc w:val="center"/>
              <w:rPr>
                <w:rFonts w:ascii="仿宋" w:hAnsi="仿宋" w:eastAsia="仿宋" w:cs="仿宋"/>
                <w:b/>
                <w:sz w:val="24"/>
                <w:szCs w:val="24"/>
              </w:rPr>
            </w:pPr>
            <w:r>
              <w:rPr>
                <w:rFonts w:hint="eastAsia" w:ascii="仿宋" w:hAnsi="仿宋" w:eastAsia="仿宋" w:cs="仿宋"/>
                <w:b/>
                <w:sz w:val="24"/>
                <w:szCs w:val="24"/>
              </w:rPr>
              <w:t>大写（人民币）：</w:t>
            </w:r>
          </w:p>
          <w:p>
            <w:pPr>
              <w:spacing w:line="360" w:lineRule="exact"/>
              <w:jc w:val="center"/>
              <w:rPr>
                <w:rFonts w:ascii="仿宋" w:hAnsi="仿宋" w:eastAsia="仿宋" w:cs="仿宋"/>
                <w:b/>
                <w:sz w:val="24"/>
                <w:szCs w:val="24"/>
              </w:rPr>
            </w:pPr>
          </w:p>
          <w:p>
            <w:pPr>
              <w:spacing w:line="360" w:lineRule="exact"/>
              <w:jc w:val="center"/>
              <w:rPr>
                <w:rFonts w:ascii="仿宋" w:hAnsi="仿宋" w:eastAsia="仿宋" w:cs="仿宋"/>
                <w:b/>
                <w:sz w:val="24"/>
                <w:szCs w:val="24"/>
              </w:rPr>
            </w:pPr>
          </w:p>
          <w:p>
            <w:pPr>
              <w:spacing w:line="360" w:lineRule="exact"/>
              <w:jc w:val="center"/>
              <w:rPr>
                <w:rFonts w:ascii="仿宋" w:hAnsi="仿宋" w:eastAsia="仿宋" w:cs="仿宋"/>
                <w:b/>
                <w:sz w:val="24"/>
                <w:szCs w:val="24"/>
              </w:rPr>
            </w:pPr>
            <w:r>
              <w:rPr>
                <w:rFonts w:hint="eastAsia" w:ascii="仿宋" w:hAnsi="仿宋" w:eastAsia="仿宋" w:cs="仿宋"/>
                <w:b/>
                <w:sz w:val="24"/>
                <w:szCs w:val="24"/>
              </w:rPr>
              <w:t>小写（</w:t>
            </w:r>
            <w:r>
              <w:rPr>
                <w:rFonts w:hint="eastAsia" w:ascii="宋体" w:hAnsi="宋体" w:eastAsia="宋体" w:cs="宋体"/>
                <w:b/>
                <w:sz w:val="24"/>
                <w:szCs w:val="24"/>
              </w:rPr>
              <w:t>¥</w:t>
            </w:r>
            <w:r>
              <w:rPr>
                <w:rFonts w:hint="eastAsia" w:ascii="仿宋" w:hAnsi="仿宋" w:eastAsia="仿宋" w:cs="仿宋"/>
                <w:b/>
                <w:sz w:val="24"/>
                <w:szCs w:val="24"/>
              </w:rPr>
              <w:t>）：</w:t>
            </w:r>
          </w:p>
          <w:p>
            <w:pPr>
              <w:pStyle w:val="28"/>
              <w:ind w:firstLine="0"/>
              <w:jc w:val="center"/>
            </w:pPr>
          </w:p>
          <w:p>
            <w:pPr>
              <w:widowControl/>
              <w:jc w:val="center"/>
              <w:rPr>
                <w:rFonts w:ascii="仿宋" w:hAnsi="仿宋" w:eastAsia="仿宋" w:cs="宋体"/>
                <w:kern w:val="0"/>
                <w:sz w:val="24"/>
                <w:szCs w:val="24"/>
              </w:rPr>
            </w:pPr>
          </w:p>
        </w:tc>
        <w:tc>
          <w:tcPr>
            <w:tcW w:w="2205" w:type="dxa"/>
            <w:vAlign w:val="top"/>
          </w:tcPr>
          <w:p>
            <w:pPr>
              <w:spacing w:line="360" w:lineRule="exact"/>
              <w:jc w:val="center"/>
              <w:rPr>
                <w:rFonts w:ascii="仿宋" w:hAnsi="仿宋" w:eastAsia="仿宋" w:cs="仿宋"/>
                <w:b/>
                <w:sz w:val="24"/>
                <w:szCs w:val="24"/>
              </w:rPr>
            </w:pPr>
            <w:r>
              <w:rPr>
                <w:rFonts w:hint="eastAsia" w:ascii="仿宋" w:hAnsi="仿宋" w:eastAsia="仿宋" w:cs="仿宋"/>
                <w:b/>
                <w:sz w:val="24"/>
                <w:szCs w:val="24"/>
              </w:rPr>
              <w:t>大写（人民币）：</w:t>
            </w:r>
          </w:p>
          <w:p>
            <w:pPr>
              <w:spacing w:line="360" w:lineRule="exact"/>
              <w:jc w:val="center"/>
              <w:rPr>
                <w:rFonts w:ascii="仿宋" w:hAnsi="仿宋" w:eastAsia="仿宋" w:cs="仿宋"/>
                <w:b/>
                <w:sz w:val="24"/>
                <w:szCs w:val="24"/>
              </w:rPr>
            </w:pPr>
          </w:p>
          <w:p>
            <w:pPr>
              <w:pStyle w:val="28"/>
            </w:pPr>
          </w:p>
          <w:p>
            <w:pPr>
              <w:widowControl/>
              <w:jc w:val="center"/>
              <w:rPr>
                <w:rFonts w:ascii="仿宋" w:hAnsi="仿宋" w:eastAsia="仿宋" w:cs="宋体"/>
                <w:kern w:val="0"/>
                <w:sz w:val="24"/>
                <w:szCs w:val="24"/>
              </w:rPr>
            </w:pPr>
            <w:r>
              <w:rPr>
                <w:rFonts w:hint="eastAsia" w:ascii="仿宋" w:hAnsi="仿宋" w:eastAsia="仿宋" w:cs="仿宋"/>
                <w:b/>
                <w:sz w:val="24"/>
                <w:szCs w:val="24"/>
              </w:rPr>
              <w:t>小写（</w:t>
            </w:r>
            <w:r>
              <w:rPr>
                <w:rFonts w:hint="eastAsia" w:ascii="宋体" w:hAnsi="宋体" w:eastAsia="宋体" w:cs="宋体"/>
                <w:b/>
                <w:sz w:val="24"/>
                <w:szCs w:val="24"/>
              </w:rPr>
              <w:t>¥</w:t>
            </w:r>
            <w:r>
              <w:rPr>
                <w:rFonts w:hint="eastAsia" w:ascii="仿宋" w:hAnsi="仿宋" w:eastAsia="仿宋" w:cs="仿宋"/>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740" w:type="dxa"/>
            <w:gridSpan w:val="6"/>
            <w:shd w:val="clear" w:color="auto" w:fill="auto"/>
            <w:vAlign w:val="center"/>
          </w:tcPr>
          <w:p>
            <w:pPr>
              <w:spacing w:line="360" w:lineRule="exact"/>
              <w:jc w:val="left"/>
              <w:rPr>
                <w:rFonts w:hint="eastAsia" w:ascii="仿宋" w:hAnsi="仿宋" w:eastAsia="仿宋" w:cs="宋体"/>
                <w:b/>
                <w:kern w:val="0"/>
                <w:sz w:val="24"/>
                <w:szCs w:val="24"/>
              </w:rPr>
            </w:pPr>
            <w:r>
              <w:rPr>
                <w:rFonts w:hint="eastAsia" w:ascii="仿宋" w:hAnsi="仿宋" w:eastAsia="仿宋" w:cs="宋体"/>
                <w:b/>
                <w:kern w:val="0"/>
                <w:sz w:val="24"/>
                <w:szCs w:val="24"/>
              </w:rPr>
              <w:t>说明：上述报价须精确至小数点后2位。</w:t>
            </w:r>
          </w:p>
        </w:tc>
      </w:tr>
    </w:tbl>
    <w:p>
      <w:pPr>
        <w:numPr>
          <w:ilvl w:val="-1"/>
          <w:numId w:val="0"/>
        </w:numPr>
        <w:jc w:val="left"/>
        <w:rPr>
          <w:rFonts w:hint="eastAsia" w:cs="Times New Roman" w:asciiTheme="minorEastAsia" w:hAnsiTheme="minorEastAsia"/>
          <w:b/>
          <w:bCs/>
          <w:sz w:val="28"/>
          <w:szCs w:val="28"/>
        </w:rPr>
      </w:pPr>
    </w:p>
    <w:p>
      <w:pPr>
        <w:pStyle w:val="28"/>
      </w:pPr>
    </w:p>
    <w:p>
      <w:pPr>
        <w:adjustRightInd w:val="0"/>
        <w:snapToGrid w:val="0"/>
        <w:spacing w:line="600" w:lineRule="exact"/>
        <w:rPr>
          <w:rFonts w:ascii="仿宋_GB2312" w:hAnsi="宋体" w:eastAsia="仿宋_GB2312"/>
          <w:sz w:val="30"/>
          <w:szCs w:val="30"/>
        </w:rPr>
      </w:pPr>
      <w:r>
        <w:rPr>
          <w:rFonts w:hint="eastAsia" w:ascii="仿宋_GB2312" w:hAnsi="宋体" w:eastAsia="仿宋_GB2312"/>
          <w:sz w:val="30"/>
          <w:szCs w:val="30"/>
        </w:rPr>
        <w:t>供应商：</w:t>
      </w:r>
      <w:r>
        <w:rPr>
          <w:rFonts w:hint="eastAsia" w:ascii="仿宋_GB2312" w:hAnsi="宋体" w:eastAsia="仿宋_GB2312"/>
          <w:sz w:val="30"/>
          <w:szCs w:val="30"/>
          <w:u w:val="single"/>
        </w:rPr>
        <w:t xml:space="preserve">                 </w:t>
      </w:r>
      <w:r>
        <w:rPr>
          <w:rFonts w:hint="eastAsia" w:ascii="仿宋_GB2312" w:hAnsi="宋体" w:eastAsia="仿宋_GB2312"/>
          <w:sz w:val="30"/>
          <w:szCs w:val="30"/>
        </w:rPr>
        <w:t>（单位公章）</w:t>
      </w:r>
    </w:p>
    <w:p>
      <w:pPr>
        <w:pStyle w:val="28"/>
      </w:pPr>
    </w:p>
    <w:p>
      <w:pPr>
        <w:widowControl/>
        <w:jc w:val="left"/>
        <w:rPr>
          <w:rFonts w:ascii="宋体" w:hAnsi="宋体"/>
          <w:b/>
          <w:bCs/>
          <w:sz w:val="28"/>
          <w:szCs w:val="28"/>
        </w:rPr>
      </w:pP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u w:val="single"/>
        </w:rPr>
        <w:t xml:space="preserve">    </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rPr>
        <w:t>日</w:t>
      </w:r>
    </w:p>
    <w:p>
      <w:pPr>
        <w:widowControl/>
        <w:jc w:val="left"/>
        <w:rPr>
          <w:rFonts w:cs="Times New Roman" w:asciiTheme="minorEastAsia" w:hAnsiTheme="minorEastAsia"/>
          <w:b/>
          <w:bCs/>
          <w:sz w:val="28"/>
          <w:szCs w:val="28"/>
        </w:rPr>
        <w:sectPr>
          <w:pgSz w:w="16838" w:h="11906" w:orient="landscape"/>
          <w:pgMar w:top="1588" w:right="2098" w:bottom="1474" w:left="1985" w:header="851" w:footer="992" w:gutter="0"/>
          <w:cols w:space="425" w:num="1"/>
          <w:docGrid w:type="lines" w:linePitch="312" w:charSpace="0"/>
        </w:sectPr>
      </w:pPr>
    </w:p>
    <w:p>
      <w:pPr>
        <w:widowControl/>
        <w:jc w:val="left"/>
        <w:rPr>
          <w:rFonts w:cs="Times New Roman" w:asciiTheme="minorEastAsia" w:hAnsiTheme="minorEastAsia"/>
          <w:b/>
          <w:bCs/>
          <w:sz w:val="28"/>
          <w:szCs w:val="28"/>
        </w:rPr>
      </w:pPr>
      <w:r>
        <w:rPr>
          <w:rFonts w:hint="eastAsia" w:cs="Times New Roman" w:asciiTheme="minorEastAsia" w:hAnsiTheme="minorEastAsia"/>
          <w:b/>
          <w:bCs/>
          <w:sz w:val="28"/>
          <w:szCs w:val="28"/>
        </w:rPr>
        <w:t>6.其他资料</w:t>
      </w:r>
      <w:bookmarkEnd w:id="95"/>
      <w:bookmarkEnd w:id="96"/>
      <w:bookmarkEnd w:id="97"/>
      <w:bookmarkEnd w:id="98"/>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r>
        <w:rPr>
          <w:rFonts w:ascii="仿宋_GB2312" w:eastAsia="仿宋_GB2312" w:hAnsiTheme="minorEastAsia"/>
          <w:sz w:val="28"/>
          <w:szCs w:val="28"/>
        </w:rPr>
        <w:t>如</w:t>
      </w:r>
      <w:r>
        <w:rPr>
          <w:rFonts w:ascii="仿宋_GB2312" w:eastAsia="仿宋_GB2312" w:hAnsiTheme="minorEastAsia"/>
          <w:b/>
          <w:sz w:val="28"/>
          <w:szCs w:val="28"/>
        </w:rPr>
        <w:t>业绩证明资料</w:t>
      </w:r>
      <w:r>
        <w:rPr>
          <w:rFonts w:hint="eastAsia" w:ascii="仿宋_GB2312" w:eastAsia="仿宋_GB2312" w:hAnsiTheme="minorEastAsia"/>
          <w:sz w:val="28"/>
          <w:szCs w:val="28"/>
        </w:rPr>
        <w:t>。</w:t>
      </w:r>
    </w:p>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modern"/>
    <w:pitch w:val="default"/>
    <w:sig w:usb0="E00006FF" w:usb1="0000FCFF" w:usb2="00000001" w:usb3="00000000" w:csb0="6000019F" w:csb1="DFD70000"/>
  </w:font>
  <w:font w:name="全真簡中楷">
    <w:altName w:val="宋体"/>
    <w:panose1 w:val="00000000000000000000"/>
    <w:charset w:val="88"/>
    <w:family w:val="modern"/>
    <w:pitch w:val="default"/>
    <w:sig w:usb0="00000000" w:usb1="00000000" w:usb2="00000010" w:usb3="00000000" w:csb0="00100000" w:csb1="00000000"/>
  </w:font>
  <w:font w:name="華康中楷體">
    <w:altName w:val="Microsoft JhengHei"/>
    <w:panose1 w:val="00000000000000000000"/>
    <w:charset w:val="88"/>
    <w:family w:val="modern"/>
    <w:pitch w:val="default"/>
    <w:sig w:usb0="00000000" w:usb1="00000000" w:usb2="00000010" w:usb3="00000000" w:csb0="0010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0892124"/>
    </w:sdtPr>
    <w:sdtContent>
      <w:p>
        <w:pPr>
          <w:pStyle w:val="19"/>
          <w:jc w:val="center"/>
        </w:pPr>
        <w:r>
          <w:fldChar w:fldCharType="begin"/>
        </w:r>
        <w:r>
          <w:instrText xml:space="preserve">PAGE   \* MERGEFORMAT</w:instrText>
        </w:r>
        <w:r>
          <w:fldChar w:fldCharType="separate"/>
        </w:r>
        <w:r>
          <w:rPr>
            <w:lang w:val="zh-CN"/>
          </w:rPr>
          <w:t>57</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77B1D"/>
    <w:multiLevelType w:val="singleLevel"/>
    <w:tmpl w:val="87077B1D"/>
    <w:lvl w:ilvl="0" w:tentative="0">
      <w:start w:val="1"/>
      <w:numFmt w:val="decimal"/>
      <w:suff w:val="nothing"/>
      <w:lvlText w:val="%1、"/>
      <w:lvlJc w:val="left"/>
    </w:lvl>
  </w:abstractNum>
  <w:abstractNum w:abstractNumId="1">
    <w:nsid w:val="A97DA348"/>
    <w:multiLevelType w:val="singleLevel"/>
    <w:tmpl w:val="A97DA348"/>
    <w:lvl w:ilvl="0" w:tentative="0">
      <w:start w:val="5"/>
      <w:numFmt w:val="decimal"/>
      <w:lvlText w:val="%1."/>
      <w:lvlJc w:val="left"/>
      <w:pPr>
        <w:tabs>
          <w:tab w:val="left" w:pos="312"/>
        </w:tabs>
      </w:pPr>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546076B9"/>
    <w:multiLevelType w:val="singleLevel"/>
    <w:tmpl w:val="546076B9"/>
    <w:lvl w:ilvl="0" w:tentative="0">
      <w:start w:val="2"/>
      <w:numFmt w:val="chineseCounting"/>
      <w:suff w:val="nothing"/>
      <w:lvlText w:val="%1、"/>
      <w:lvlJc w:val="left"/>
      <w:pPr>
        <w:tabs>
          <w:tab w:val="left" w:pos="0"/>
        </w:tabs>
        <w:ind w:left="0" w:firstLine="0"/>
      </w:pPr>
    </w:lvl>
  </w:abstractNum>
  <w:abstractNum w:abstractNumId="5">
    <w:nsid w:val="5BB90352"/>
    <w:multiLevelType w:val="multilevel"/>
    <w:tmpl w:val="5BB90352"/>
    <w:lvl w:ilvl="0" w:tentative="0">
      <w:start w:val="1"/>
      <w:numFmt w:val="japaneseCounting"/>
      <w:lvlText w:val="%1、"/>
      <w:lvlJc w:val="left"/>
      <w:pPr>
        <w:tabs>
          <w:tab w:val="left" w:pos="0"/>
        </w:tabs>
        <w:ind w:left="600" w:hanging="600"/>
      </w:pPr>
      <w:rPr>
        <w:rFonts w:hint="default"/>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2"/>
  </w:num>
  <w:num w:numId="2">
    <w:abstractNumId w:val="6"/>
  </w:num>
  <w:num w:numId="3">
    <w:abstractNumId w:val="3"/>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hideSpellingErrors/>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0305F7"/>
    <w:rsid w:val="00045F7B"/>
    <w:rsid w:val="000476C2"/>
    <w:rsid w:val="00061B28"/>
    <w:rsid w:val="000832A6"/>
    <w:rsid w:val="000B5134"/>
    <w:rsid w:val="000B64F6"/>
    <w:rsid w:val="000B7540"/>
    <w:rsid w:val="000C2445"/>
    <w:rsid w:val="000D0DB0"/>
    <w:rsid w:val="000D3F4C"/>
    <w:rsid w:val="000E5E28"/>
    <w:rsid w:val="000F0914"/>
    <w:rsid w:val="001073DA"/>
    <w:rsid w:val="0014704B"/>
    <w:rsid w:val="00150E3B"/>
    <w:rsid w:val="00154275"/>
    <w:rsid w:val="001624B7"/>
    <w:rsid w:val="00173D34"/>
    <w:rsid w:val="0017465D"/>
    <w:rsid w:val="0019614A"/>
    <w:rsid w:val="001A203D"/>
    <w:rsid w:val="001A6C1A"/>
    <w:rsid w:val="001B0248"/>
    <w:rsid w:val="001B0485"/>
    <w:rsid w:val="001D3D8B"/>
    <w:rsid w:val="001F4C1D"/>
    <w:rsid w:val="0020071E"/>
    <w:rsid w:val="00207AF3"/>
    <w:rsid w:val="002253EF"/>
    <w:rsid w:val="002406C2"/>
    <w:rsid w:val="00272B56"/>
    <w:rsid w:val="002B5F42"/>
    <w:rsid w:val="002D79A7"/>
    <w:rsid w:val="0030270A"/>
    <w:rsid w:val="0038603C"/>
    <w:rsid w:val="00391F5B"/>
    <w:rsid w:val="003B780E"/>
    <w:rsid w:val="003D108B"/>
    <w:rsid w:val="003D60BA"/>
    <w:rsid w:val="003E0080"/>
    <w:rsid w:val="003F093B"/>
    <w:rsid w:val="00411689"/>
    <w:rsid w:val="004239E4"/>
    <w:rsid w:val="00444F96"/>
    <w:rsid w:val="0046489A"/>
    <w:rsid w:val="00465BF0"/>
    <w:rsid w:val="004A07AB"/>
    <w:rsid w:val="004C499F"/>
    <w:rsid w:val="004C4EB8"/>
    <w:rsid w:val="004D0CEC"/>
    <w:rsid w:val="0052560B"/>
    <w:rsid w:val="00533D0E"/>
    <w:rsid w:val="00541422"/>
    <w:rsid w:val="005424B6"/>
    <w:rsid w:val="00543F6F"/>
    <w:rsid w:val="005519C6"/>
    <w:rsid w:val="00552834"/>
    <w:rsid w:val="00573D74"/>
    <w:rsid w:val="005B6E31"/>
    <w:rsid w:val="005D618A"/>
    <w:rsid w:val="005D7534"/>
    <w:rsid w:val="005E6450"/>
    <w:rsid w:val="005F6C8A"/>
    <w:rsid w:val="00622D50"/>
    <w:rsid w:val="006321FE"/>
    <w:rsid w:val="00647534"/>
    <w:rsid w:val="0068412D"/>
    <w:rsid w:val="00696B46"/>
    <w:rsid w:val="006A53BD"/>
    <w:rsid w:val="006B35E2"/>
    <w:rsid w:val="006C2793"/>
    <w:rsid w:val="006E1C79"/>
    <w:rsid w:val="006E4291"/>
    <w:rsid w:val="006E4E86"/>
    <w:rsid w:val="006E516F"/>
    <w:rsid w:val="00794281"/>
    <w:rsid w:val="007B3DED"/>
    <w:rsid w:val="007C2B8F"/>
    <w:rsid w:val="007C3F13"/>
    <w:rsid w:val="008409E6"/>
    <w:rsid w:val="00843F48"/>
    <w:rsid w:val="0085167A"/>
    <w:rsid w:val="0085484D"/>
    <w:rsid w:val="00857946"/>
    <w:rsid w:val="008855F8"/>
    <w:rsid w:val="00886F42"/>
    <w:rsid w:val="008B2F13"/>
    <w:rsid w:val="00911ECD"/>
    <w:rsid w:val="009270EC"/>
    <w:rsid w:val="00935CD9"/>
    <w:rsid w:val="0094392F"/>
    <w:rsid w:val="0096231A"/>
    <w:rsid w:val="00967402"/>
    <w:rsid w:val="00967B3E"/>
    <w:rsid w:val="00976C84"/>
    <w:rsid w:val="009814CB"/>
    <w:rsid w:val="0098709F"/>
    <w:rsid w:val="009B5921"/>
    <w:rsid w:val="009E07DF"/>
    <w:rsid w:val="00A042E0"/>
    <w:rsid w:val="00A170B9"/>
    <w:rsid w:val="00A2465F"/>
    <w:rsid w:val="00A40AF5"/>
    <w:rsid w:val="00A67F36"/>
    <w:rsid w:val="00A87B74"/>
    <w:rsid w:val="00AD3451"/>
    <w:rsid w:val="00B26BB1"/>
    <w:rsid w:val="00B26E21"/>
    <w:rsid w:val="00B33BB7"/>
    <w:rsid w:val="00B54A80"/>
    <w:rsid w:val="00B56270"/>
    <w:rsid w:val="00B917D3"/>
    <w:rsid w:val="00B94570"/>
    <w:rsid w:val="00BB57C7"/>
    <w:rsid w:val="00BD29B1"/>
    <w:rsid w:val="00BF2E2D"/>
    <w:rsid w:val="00BF7807"/>
    <w:rsid w:val="00C15E07"/>
    <w:rsid w:val="00C57F78"/>
    <w:rsid w:val="00CA46C6"/>
    <w:rsid w:val="00CA6FEC"/>
    <w:rsid w:val="00CE6864"/>
    <w:rsid w:val="00D15E18"/>
    <w:rsid w:val="00D23511"/>
    <w:rsid w:val="00D75155"/>
    <w:rsid w:val="00DE1F79"/>
    <w:rsid w:val="00DF1BCE"/>
    <w:rsid w:val="00E06CF7"/>
    <w:rsid w:val="00E210C5"/>
    <w:rsid w:val="00E6460E"/>
    <w:rsid w:val="00EA1CE9"/>
    <w:rsid w:val="00EA7A9C"/>
    <w:rsid w:val="00ED1646"/>
    <w:rsid w:val="00ED691E"/>
    <w:rsid w:val="00EE4C75"/>
    <w:rsid w:val="00EF1F7D"/>
    <w:rsid w:val="00EF713E"/>
    <w:rsid w:val="00F27BAF"/>
    <w:rsid w:val="00F63104"/>
    <w:rsid w:val="00F64243"/>
    <w:rsid w:val="00F83B64"/>
    <w:rsid w:val="00F91199"/>
    <w:rsid w:val="00F91646"/>
    <w:rsid w:val="00FB59A7"/>
    <w:rsid w:val="00FC513F"/>
    <w:rsid w:val="012851B4"/>
    <w:rsid w:val="02090C75"/>
    <w:rsid w:val="02A23A3C"/>
    <w:rsid w:val="03141649"/>
    <w:rsid w:val="03AC246A"/>
    <w:rsid w:val="03B23056"/>
    <w:rsid w:val="03DC3EBA"/>
    <w:rsid w:val="03F9794D"/>
    <w:rsid w:val="046A2461"/>
    <w:rsid w:val="0649303A"/>
    <w:rsid w:val="06C64829"/>
    <w:rsid w:val="077D16D2"/>
    <w:rsid w:val="08675FC8"/>
    <w:rsid w:val="094D0BFE"/>
    <w:rsid w:val="09B713FD"/>
    <w:rsid w:val="09EF6ACC"/>
    <w:rsid w:val="0A315056"/>
    <w:rsid w:val="0A8034D2"/>
    <w:rsid w:val="0AFB45AD"/>
    <w:rsid w:val="0B351E9B"/>
    <w:rsid w:val="0B4C50D3"/>
    <w:rsid w:val="0B806B92"/>
    <w:rsid w:val="0B827E94"/>
    <w:rsid w:val="0BD070E1"/>
    <w:rsid w:val="0C247926"/>
    <w:rsid w:val="0D794204"/>
    <w:rsid w:val="0E2125D1"/>
    <w:rsid w:val="0E214211"/>
    <w:rsid w:val="0E5F2769"/>
    <w:rsid w:val="0F4D75A3"/>
    <w:rsid w:val="0F5B2DCA"/>
    <w:rsid w:val="0FED051E"/>
    <w:rsid w:val="0FEE4C29"/>
    <w:rsid w:val="10046082"/>
    <w:rsid w:val="103A4F72"/>
    <w:rsid w:val="10684FBA"/>
    <w:rsid w:val="112B101A"/>
    <w:rsid w:val="119B53FC"/>
    <w:rsid w:val="12424CDC"/>
    <w:rsid w:val="129A2738"/>
    <w:rsid w:val="12B56BF1"/>
    <w:rsid w:val="12CB1A89"/>
    <w:rsid w:val="131840FB"/>
    <w:rsid w:val="13467417"/>
    <w:rsid w:val="136E76CF"/>
    <w:rsid w:val="15BC6B3C"/>
    <w:rsid w:val="1694429A"/>
    <w:rsid w:val="17635326"/>
    <w:rsid w:val="18164481"/>
    <w:rsid w:val="18236EFD"/>
    <w:rsid w:val="189C61B0"/>
    <w:rsid w:val="189D5B1F"/>
    <w:rsid w:val="18A34CD0"/>
    <w:rsid w:val="19B64DBC"/>
    <w:rsid w:val="1A373ACF"/>
    <w:rsid w:val="1A895341"/>
    <w:rsid w:val="1B0D071F"/>
    <w:rsid w:val="1B4568CE"/>
    <w:rsid w:val="1B9015B7"/>
    <w:rsid w:val="1D5A79EE"/>
    <w:rsid w:val="1E0E2CD0"/>
    <w:rsid w:val="1E831280"/>
    <w:rsid w:val="1EA7534D"/>
    <w:rsid w:val="1EBC4704"/>
    <w:rsid w:val="1F172EB5"/>
    <w:rsid w:val="1F94592D"/>
    <w:rsid w:val="1FB860DE"/>
    <w:rsid w:val="203C5A02"/>
    <w:rsid w:val="209D4C94"/>
    <w:rsid w:val="20E84705"/>
    <w:rsid w:val="215E0340"/>
    <w:rsid w:val="218400BA"/>
    <w:rsid w:val="21AB1E2F"/>
    <w:rsid w:val="21D40498"/>
    <w:rsid w:val="22767047"/>
    <w:rsid w:val="23A05588"/>
    <w:rsid w:val="25431AEB"/>
    <w:rsid w:val="25BF43FD"/>
    <w:rsid w:val="25F86BCD"/>
    <w:rsid w:val="2605748B"/>
    <w:rsid w:val="269E416A"/>
    <w:rsid w:val="272100D3"/>
    <w:rsid w:val="272C72FC"/>
    <w:rsid w:val="27EB149D"/>
    <w:rsid w:val="27FD3E52"/>
    <w:rsid w:val="28E11370"/>
    <w:rsid w:val="294A756A"/>
    <w:rsid w:val="29D5322D"/>
    <w:rsid w:val="2A025DD9"/>
    <w:rsid w:val="2A623D7A"/>
    <w:rsid w:val="2A7C2231"/>
    <w:rsid w:val="2ABB753D"/>
    <w:rsid w:val="2B7A49FA"/>
    <w:rsid w:val="2BF44073"/>
    <w:rsid w:val="2BFC7821"/>
    <w:rsid w:val="2C615D26"/>
    <w:rsid w:val="2CB679ED"/>
    <w:rsid w:val="2D173C07"/>
    <w:rsid w:val="2D424A86"/>
    <w:rsid w:val="2E7B52DB"/>
    <w:rsid w:val="2E97148C"/>
    <w:rsid w:val="2EDD3772"/>
    <w:rsid w:val="2F324CFE"/>
    <w:rsid w:val="2FBA09F1"/>
    <w:rsid w:val="2FEF2ACF"/>
    <w:rsid w:val="30540211"/>
    <w:rsid w:val="312D7741"/>
    <w:rsid w:val="316F137F"/>
    <w:rsid w:val="31DF525F"/>
    <w:rsid w:val="32324C2E"/>
    <w:rsid w:val="327171DF"/>
    <w:rsid w:val="341E3434"/>
    <w:rsid w:val="34EE6599"/>
    <w:rsid w:val="35166285"/>
    <w:rsid w:val="360B7EBA"/>
    <w:rsid w:val="369C32FD"/>
    <w:rsid w:val="37666E72"/>
    <w:rsid w:val="37FD1A96"/>
    <w:rsid w:val="38167A04"/>
    <w:rsid w:val="394B167A"/>
    <w:rsid w:val="3A4E4336"/>
    <w:rsid w:val="3A6007FE"/>
    <w:rsid w:val="3B7C2CE4"/>
    <w:rsid w:val="3C0B5355"/>
    <w:rsid w:val="3CD4176B"/>
    <w:rsid w:val="3D1F44D9"/>
    <w:rsid w:val="3D5C38CD"/>
    <w:rsid w:val="3E5070F1"/>
    <w:rsid w:val="3F6C3589"/>
    <w:rsid w:val="3F850180"/>
    <w:rsid w:val="3F9004D6"/>
    <w:rsid w:val="400E4D5E"/>
    <w:rsid w:val="40D759E6"/>
    <w:rsid w:val="40E1138C"/>
    <w:rsid w:val="413814BA"/>
    <w:rsid w:val="41872511"/>
    <w:rsid w:val="42466655"/>
    <w:rsid w:val="42C82F57"/>
    <w:rsid w:val="43C76AF7"/>
    <w:rsid w:val="446828F0"/>
    <w:rsid w:val="453C145C"/>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CA4868"/>
    <w:rsid w:val="48F005D3"/>
    <w:rsid w:val="498F4AF1"/>
    <w:rsid w:val="49C05787"/>
    <w:rsid w:val="49CF518D"/>
    <w:rsid w:val="4A5F0690"/>
    <w:rsid w:val="4ADA1F63"/>
    <w:rsid w:val="4AE23D89"/>
    <w:rsid w:val="4B2038D0"/>
    <w:rsid w:val="4B296E7D"/>
    <w:rsid w:val="4B2F7E2E"/>
    <w:rsid w:val="4B877F28"/>
    <w:rsid w:val="4D916BA6"/>
    <w:rsid w:val="4DC44169"/>
    <w:rsid w:val="4E324212"/>
    <w:rsid w:val="4EF0709E"/>
    <w:rsid w:val="50613205"/>
    <w:rsid w:val="50DE0141"/>
    <w:rsid w:val="513C6A7B"/>
    <w:rsid w:val="51795563"/>
    <w:rsid w:val="5333545B"/>
    <w:rsid w:val="5450213C"/>
    <w:rsid w:val="54D24048"/>
    <w:rsid w:val="54D64CD5"/>
    <w:rsid w:val="55887D69"/>
    <w:rsid w:val="561A0928"/>
    <w:rsid w:val="56423872"/>
    <w:rsid w:val="56B279F0"/>
    <w:rsid w:val="579D710E"/>
    <w:rsid w:val="581F22F6"/>
    <w:rsid w:val="586E1E17"/>
    <w:rsid w:val="58862C35"/>
    <w:rsid w:val="58C14957"/>
    <w:rsid w:val="5AE83A50"/>
    <w:rsid w:val="5BAB2917"/>
    <w:rsid w:val="5BED48F7"/>
    <w:rsid w:val="5BFC33FA"/>
    <w:rsid w:val="5C3107A4"/>
    <w:rsid w:val="5C3B1B93"/>
    <w:rsid w:val="5C9220DF"/>
    <w:rsid w:val="5C9C2D4D"/>
    <w:rsid w:val="5D4A15F3"/>
    <w:rsid w:val="5D69542A"/>
    <w:rsid w:val="5E0930EF"/>
    <w:rsid w:val="5E3D4D53"/>
    <w:rsid w:val="5E4717E6"/>
    <w:rsid w:val="5E55774C"/>
    <w:rsid w:val="60104DDC"/>
    <w:rsid w:val="605C0804"/>
    <w:rsid w:val="6189617B"/>
    <w:rsid w:val="61B52BB6"/>
    <w:rsid w:val="61B749C2"/>
    <w:rsid w:val="62280D20"/>
    <w:rsid w:val="628B62BB"/>
    <w:rsid w:val="62CA2457"/>
    <w:rsid w:val="638240A1"/>
    <w:rsid w:val="63A5257B"/>
    <w:rsid w:val="63BD3DCC"/>
    <w:rsid w:val="63C61741"/>
    <w:rsid w:val="64560967"/>
    <w:rsid w:val="65360172"/>
    <w:rsid w:val="656B1D10"/>
    <w:rsid w:val="66022B28"/>
    <w:rsid w:val="66581E87"/>
    <w:rsid w:val="66A17C34"/>
    <w:rsid w:val="66FA11D5"/>
    <w:rsid w:val="674302C7"/>
    <w:rsid w:val="680A5986"/>
    <w:rsid w:val="680D5F4B"/>
    <w:rsid w:val="68113F51"/>
    <w:rsid w:val="68E94770"/>
    <w:rsid w:val="68F949C9"/>
    <w:rsid w:val="695A4290"/>
    <w:rsid w:val="6A334932"/>
    <w:rsid w:val="6A3353FF"/>
    <w:rsid w:val="6A5D63E6"/>
    <w:rsid w:val="6A5F24D1"/>
    <w:rsid w:val="6AE347EB"/>
    <w:rsid w:val="6B434AF0"/>
    <w:rsid w:val="6B57675A"/>
    <w:rsid w:val="6BDD7B4D"/>
    <w:rsid w:val="6EBC0B3A"/>
    <w:rsid w:val="6EF51C7D"/>
    <w:rsid w:val="6F8363E5"/>
    <w:rsid w:val="6F9F409E"/>
    <w:rsid w:val="6FC746F5"/>
    <w:rsid w:val="70317AC6"/>
    <w:rsid w:val="70863262"/>
    <w:rsid w:val="70A76ED3"/>
    <w:rsid w:val="713B2D49"/>
    <w:rsid w:val="71411274"/>
    <w:rsid w:val="71860B17"/>
    <w:rsid w:val="723B27CC"/>
    <w:rsid w:val="72687227"/>
    <w:rsid w:val="72A03FD9"/>
    <w:rsid w:val="73406CFF"/>
    <w:rsid w:val="7383028C"/>
    <w:rsid w:val="73A25E44"/>
    <w:rsid w:val="741F68CF"/>
    <w:rsid w:val="75252DF3"/>
    <w:rsid w:val="75621536"/>
    <w:rsid w:val="75652D16"/>
    <w:rsid w:val="75BF3154"/>
    <w:rsid w:val="764A07CF"/>
    <w:rsid w:val="764F6B3D"/>
    <w:rsid w:val="76CD2B7B"/>
    <w:rsid w:val="76D80645"/>
    <w:rsid w:val="76E03371"/>
    <w:rsid w:val="780E5898"/>
    <w:rsid w:val="782642CC"/>
    <w:rsid w:val="7894095E"/>
    <w:rsid w:val="79000679"/>
    <w:rsid w:val="79A416F0"/>
    <w:rsid w:val="79B03EB6"/>
    <w:rsid w:val="7ABC3EC5"/>
    <w:rsid w:val="7AF37579"/>
    <w:rsid w:val="7AF87F64"/>
    <w:rsid w:val="7B1C0C84"/>
    <w:rsid w:val="7B5A62DF"/>
    <w:rsid w:val="7B7A04A8"/>
    <w:rsid w:val="7BB853E9"/>
    <w:rsid w:val="7C0C3F6D"/>
    <w:rsid w:val="7C22163C"/>
    <w:rsid w:val="7C595075"/>
    <w:rsid w:val="7C6B07B2"/>
    <w:rsid w:val="7D133243"/>
    <w:rsid w:val="7E394207"/>
    <w:rsid w:val="7E4007A2"/>
    <w:rsid w:val="7E791CAD"/>
    <w:rsid w:val="7EA50DFB"/>
    <w:rsid w:val="7EC86878"/>
    <w:rsid w:val="7F16390D"/>
    <w:rsid w:val="7F752917"/>
    <w:rsid w:val="7FAC125F"/>
    <w:rsid w:val="7FE37961"/>
    <w:rsid w:val="7FEC43E6"/>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99" w:semiHidden="0" w:name="Body Text 2"/>
    <w:lsdException w:qFormat="1" w:uiPriority="99" w:semiHidden="0" w:name="Body Text 3"/>
    <w:lsdException w:qFormat="1" w:uiPriority="0" w:semiHidden="0" w:name="Body Text Indent 2"/>
    <w:lsdException w:qFormat="1" w:unhideWhenUsed="0" w:uiPriority="99" w:semiHidden="0" w:name="Body Text Indent 3"/>
    <w:lsdException w:uiPriority="99"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3"/>
    <w:qFormat/>
    <w:uiPriority w:val="0"/>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44"/>
    <w:unhideWhenUsed/>
    <w:qFormat/>
    <w:uiPriority w:val="0"/>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45"/>
    <w:unhideWhenUsed/>
    <w:qFormat/>
    <w:uiPriority w:val="0"/>
    <w:pPr>
      <w:keepNext/>
      <w:keepLines/>
      <w:spacing w:before="260" w:after="260" w:line="416" w:lineRule="auto"/>
      <w:outlineLvl w:val="2"/>
    </w:pPr>
    <w:rPr>
      <w:rFonts w:ascii="Calibri" w:hAnsi="Calibri" w:eastAsia="宋体" w:cs="Times New Roman"/>
      <w:b/>
      <w:bCs/>
      <w:sz w:val="32"/>
      <w:szCs w:val="32"/>
    </w:rPr>
  </w:style>
  <w:style w:type="paragraph" w:styleId="6">
    <w:name w:val="heading 4"/>
    <w:basedOn w:val="1"/>
    <w:next w:val="1"/>
    <w:link w:val="46"/>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link w:val="77"/>
    <w:qFormat/>
    <w:uiPriority w:val="0"/>
    <w:pPr>
      <w:jc w:val="left"/>
    </w:pPr>
    <w:rPr>
      <w:rFonts w:ascii="Times New Roman" w:hAnsi="Times New Roman" w:eastAsia="宋体" w:cs="Times New Roman"/>
      <w:szCs w:val="20"/>
    </w:rPr>
  </w:style>
  <w:style w:type="paragraph" w:styleId="9">
    <w:name w:val="Body Text 3"/>
    <w:basedOn w:val="1"/>
    <w:link w:val="47"/>
    <w:unhideWhenUsed/>
    <w:qFormat/>
    <w:uiPriority w:val="99"/>
    <w:pPr>
      <w:spacing w:after="120"/>
    </w:pPr>
    <w:rPr>
      <w:sz w:val="16"/>
      <w:szCs w:val="16"/>
    </w:rPr>
  </w:style>
  <w:style w:type="paragraph" w:styleId="10">
    <w:name w:val="Body Text"/>
    <w:basedOn w:val="1"/>
    <w:next w:val="11"/>
    <w:link w:val="48"/>
    <w:qFormat/>
    <w:uiPriority w:val="0"/>
    <w:pPr>
      <w:spacing w:after="120"/>
    </w:pPr>
  </w:style>
  <w:style w:type="paragraph" w:styleId="11">
    <w:name w:val="Body Text 2"/>
    <w:basedOn w:val="1"/>
    <w:qFormat/>
    <w:uiPriority w:val="99"/>
    <w:pPr>
      <w:spacing w:after="120" w:line="480" w:lineRule="auto"/>
    </w:pPr>
  </w:style>
  <w:style w:type="paragraph" w:styleId="12">
    <w:name w:val="Body Text Indent"/>
    <w:basedOn w:val="1"/>
    <w:link w:val="41"/>
    <w:qFormat/>
    <w:uiPriority w:val="99"/>
    <w:pPr>
      <w:adjustRightInd w:val="0"/>
      <w:snapToGrid w:val="0"/>
      <w:spacing w:line="360" w:lineRule="exact"/>
      <w:ind w:firstLine="630"/>
      <w:textAlignment w:val="baseline"/>
    </w:pPr>
    <w:rPr>
      <w:rFonts w:ascii="宋体" w:hAnsi="宋体" w:cs="Times New Roman"/>
      <w:kern w:val="0"/>
      <w:sz w:val="24"/>
      <w:szCs w:val="20"/>
    </w:rPr>
  </w:style>
  <w:style w:type="paragraph" w:styleId="13">
    <w:name w:val="toc 3"/>
    <w:basedOn w:val="1"/>
    <w:next w:val="1"/>
    <w:unhideWhenUsed/>
    <w:qFormat/>
    <w:uiPriority w:val="39"/>
    <w:pPr>
      <w:widowControl/>
      <w:spacing w:after="100" w:line="276" w:lineRule="auto"/>
      <w:ind w:left="440"/>
      <w:jc w:val="left"/>
    </w:pPr>
    <w:rPr>
      <w:kern w:val="0"/>
      <w:sz w:val="22"/>
    </w:rPr>
  </w:style>
  <w:style w:type="paragraph" w:styleId="14">
    <w:name w:val="Plain Text"/>
    <w:basedOn w:val="1"/>
    <w:next w:val="15"/>
    <w:qFormat/>
    <w:uiPriority w:val="0"/>
    <w:rPr>
      <w:rFonts w:ascii="宋体" w:hAnsi="Courier New"/>
      <w:szCs w:val="21"/>
    </w:rPr>
  </w:style>
  <w:style w:type="paragraph" w:customStyle="1" w:styleId="15">
    <w:name w:val="Default"/>
    <w:next w:val="16"/>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6">
    <w:name w:val="List"/>
    <w:basedOn w:val="1"/>
    <w:next w:val="1"/>
    <w:qFormat/>
    <w:uiPriority w:val="0"/>
    <w:pPr>
      <w:snapToGrid w:val="0"/>
    </w:pPr>
    <w:rPr>
      <w:szCs w:val="24"/>
    </w:rPr>
  </w:style>
  <w:style w:type="paragraph" w:styleId="17">
    <w:name w:val="Body Text Indent 2"/>
    <w:basedOn w:val="1"/>
    <w:link w:val="64"/>
    <w:unhideWhenUsed/>
    <w:qFormat/>
    <w:uiPriority w:val="0"/>
    <w:pPr>
      <w:spacing w:after="120" w:line="480" w:lineRule="auto"/>
      <w:ind w:left="420" w:leftChars="200"/>
    </w:pPr>
  </w:style>
  <w:style w:type="paragraph" w:styleId="18">
    <w:name w:val="Balloon Text"/>
    <w:basedOn w:val="1"/>
    <w:link w:val="49"/>
    <w:unhideWhenUsed/>
    <w:qFormat/>
    <w:uiPriority w:val="0"/>
    <w:rPr>
      <w:sz w:val="18"/>
      <w:szCs w:val="18"/>
    </w:rPr>
  </w:style>
  <w:style w:type="paragraph" w:styleId="19">
    <w:name w:val="footer"/>
    <w:basedOn w:val="1"/>
    <w:link w:val="50"/>
    <w:unhideWhenUsed/>
    <w:qFormat/>
    <w:uiPriority w:val="99"/>
    <w:pPr>
      <w:tabs>
        <w:tab w:val="center" w:pos="4153"/>
        <w:tab w:val="right" w:pos="8306"/>
      </w:tabs>
      <w:snapToGrid w:val="0"/>
      <w:jc w:val="left"/>
    </w:pPr>
    <w:rPr>
      <w:sz w:val="18"/>
      <w:szCs w:val="18"/>
    </w:rPr>
  </w:style>
  <w:style w:type="paragraph" w:styleId="20">
    <w:name w:val="header"/>
    <w:basedOn w:val="1"/>
    <w:link w:val="51"/>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0"/>
    <w:pPr>
      <w:widowControl/>
      <w:spacing w:after="100" w:line="276" w:lineRule="auto"/>
      <w:jc w:val="left"/>
    </w:pPr>
    <w:rPr>
      <w:kern w:val="0"/>
      <w:sz w:val="22"/>
    </w:rPr>
  </w:style>
  <w:style w:type="paragraph" w:styleId="22">
    <w:name w:val="Body Text Indent 3"/>
    <w:basedOn w:val="1"/>
    <w:link w:val="78"/>
    <w:qFormat/>
    <w:uiPriority w:val="99"/>
    <w:pPr>
      <w:spacing w:line="440" w:lineRule="exact"/>
      <w:ind w:firstLine="480" w:firstLineChars="200"/>
    </w:pPr>
    <w:rPr>
      <w:rFonts w:ascii="楷体_GB2312" w:hAnsi="Calibri" w:eastAsia="楷体_GB2312" w:cs="Times New Roman"/>
      <w:sz w:val="24"/>
      <w:szCs w:val="20"/>
    </w:rPr>
  </w:style>
  <w:style w:type="paragraph" w:styleId="23">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4">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25">
    <w:name w:val="Normal (Web)"/>
    <w:basedOn w:val="1"/>
    <w:qFormat/>
    <w:uiPriority w:val="0"/>
    <w:pPr>
      <w:widowControl/>
      <w:spacing w:before="100" w:beforeAutospacing="1" w:after="100" w:afterAutospacing="1"/>
      <w:jc w:val="left"/>
    </w:pPr>
    <w:rPr>
      <w:rFonts w:ascii="宋体" w:hAnsi="Calibri" w:eastAsia="宋体" w:cs="Times New Roman"/>
      <w:color w:val="000000"/>
      <w:kern w:val="0"/>
      <w:sz w:val="24"/>
      <w:szCs w:val="20"/>
    </w:rPr>
  </w:style>
  <w:style w:type="paragraph" w:styleId="26">
    <w:name w:val="annotation subject"/>
    <w:basedOn w:val="8"/>
    <w:next w:val="8"/>
    <w:link w:val="96"/>
    <w:semiHidden/>
    <w:unhideWhenUsed/>
    <w:qFormat/>
    <w:uiPriority w:val="99"/>
    <w:rPr>
      <w:rFonts w:asciiTheme="minorHAnsi" w:hAnsiTheme="minorHAnsi" w:eastAsiaTheme="minorEastAsia" w:cstheme="minorBidi"/>
      <w:b/>
      <w:bCs/>
      <w:szCs w:val="22"/>
    </w:rPr>
  </w:style>
  <w:style w:type="paragraph" w:styleId="27">
    <w:name w:val="Body Text First Indent"/>
    <w:basedOn w:val="10"/>
    <w:link w:val="63"/>
    <w:unhideWhenUsed/>
    <w:qFormat/>
    <w:uiPriority w:val="99"/>
    <w:pPr>
      <w:ind w:firstLine="420" w:firstLineChars="100"/>
    </w:pPr>
  </w:style>
  <w:style w:type="paragraph" w:styleId="28">
    <w:name w:val="Body Text First Indent 2"/>
    <w:basedOn w:val="12"/>
    <w:link w:val="42"/>
    <w:qFormat/>
    <w:uiPriority w:val="99"/>
    <w:pPr>
      <w:spacing w:line="360" w:lineRule="auto"/>
      <w:ind w:firstLine="420"/>
    </w:pPr>
    <w:rPr>
      <w:rFonts w:eastAsia="等线"/>
      <w:color w:val="000000"/>
      <w:szCs w:val="24"/>
    </w:rPr>
  </w:style>
  <w:style w:type="table" w:styleId="30">
    <w:name w:val="Table Grid"/>
    <w:basedOn w:val="2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32">
    <w:name w:val="Strong"/>
    <w:qFormat/>
    <w:uiPriority w:val="0"/>
    <w:rPr>
      <w:b/>
    </w:rPr>
  </w:style>
  <w:style w:type="character" w:styleId="33">
    <w:name w:val="page number"/>
    <w:qFormat/>
    <w:uiPriority w:val="0"/>
  </w:style>
  <w:style w:type="character" w:styleId="34">
    <w:name w:val="FollowedHyperlink"/>
    <w:qFormat/>
    <w:uiPriority w:val="99"/>
    <w:rPr>
      <w:rFonts w:ascii="微软雅黑" w:eastAsia="微软雅黑" w:cs="微软雅黑"/>
      <w:color w:val="337AB7"/>
      <w:u w:val="none"/>
      <w:lang w:bidi="ar-SA"/>
    </w:rPr>
  </w:style>
  <w:style w:type="character" w:styleId="35">
    <w:name w:val="HTML Definition"/>
    <w:qFormat/>
    <w:uiPriority w:val="0"/>
    <w:rPr>
      <w:i/>
    </w:rPr>
  </w:style>
  <w:style w:type="character" w:styleId="36">
    <w:name w:val="Hyperlink"/>
    <w:basedOn w:val="31"/>
    <w:unhideWhenUsed/>
    <w:qFormat/>
    <w:uiPriority w:val="99"/>
    <w:rPr>
      <w:color w:val="0000FF" w:themeColor="hyperlink"/>
      <w:u w:val="single"/>
      <w14:textFill>
        <w14:solidFill>
          <w14:schemeClr w14:val="hlink"/>
        </w14:solidFill>
      </w14:textFill>
    </w:rPr>
  </w:style>
  <w:style w:type="character" w:styleId="37">
    <w:name w:val="HTML Code"/>
    <w:qFormat/>
    <w:uiPriority w:val="0"/>
    <w:rPr>
      <w:rFonts w:ascii="Consolas" w:hAnsi="Consolas" w:eastAsia="Consolas" w:cs="Consolas"/>
      <w:color w:val="C7254E"/>
      <w:sz w:val="21"/>
      <w:szCs w:val="21"/>
      <w:bdr w:val="single" w:color="E1E1E1" w:sz="6" w:space="0"/>
      <w:shd w:val="clear" w:color="auto" w:fill="F9F2F4"/>
      <w:lang w:bidi="ar-SA"/>
    </w:rPr>
  </w:style>
  <w:style w:type="character" w:styleId="38">
    <w:name w:val="annotation reference"/>
    <w:basedOn w:val="31"/>
    <w:semiHidden/>
    <w:unhideWhenUsed/>
    <w:qFormat/>
    <w:uiPriority w:val="99"/>
    <w:rPr>
      <w:sz w:val="21"/>
      <w:szCs w:val="21"/>
    </w:rPr>
  </w:style>
  <w:style w:type="character" w:styleId="39">
    <w:name w:val="HTML Keyboard"/>
    <w:qFormat/>
    <w:uiPriority w:val="0"/>
    <w:rPr>
      <w:rFonts w:ascii="Consolas" w:hAnsi="Consolas" w:eastAsia="Consolas" w:cs="Consolas"/>
      <w:color w:val="FFFFFF"/>
      <w:sz w:val="21"/>
      <w:szCs w:val="21"/>
      <w:shd w:val="clear" w:color="auto" w:fill="333333"/>
      <w:lang w:bidi="ar-SA"/>
    </w:rPr>
  </w:style>
  <w:style w:type="character" w:styleId="40">
    <w:name w:val="HTML Sample"/>
    <w:qFormat/>
    <w:uiPriority w:val="0"/>
    <w:rPr>
      <w:rFonts w:ascii="Consolas" w:hAnsi="Consolas" w:eastAsia="Consolas" w:cs="Consolas"/>
      <w:sz w:val="21"/>
      <w:szCs w:val="21"/>
      <w:lang w:bidi="ar-SA"/>
    </w:rPr>
  </w:style>
  <w:style w:type="character" w:customStyle="1" w:styleId="41">
    <w:name w:val="正文文本缩进 Char"/>
    <w:basedOn w:val="31"/>
    <w:link w:val="12"/>
    <w:qFormat/>
    <w:uiPriority w:val="99"/>
    <w:rPr>
      <w:rFonts w:ascii="宋体" w:hAnsi="宋体" w:cs="Times New Roman"/>
      <w:sz w:val="24"/>
    </w:rPr>
  </w:style>
  <w:style w:type="character" w:customStyle="1" w:styleId="42">
    <w:name w:val="正文首行缩进 2 Char"/>
    <w:basedOn w:val="41"/>
    <w:link w:val="28"/>
    <w:qFormat/>
    <w:uiPriority w:val="99"/>
    <w:rPr>
      <w:rFonts w:ascii="宋体" w:hAnsi="宋体" w:eastAsia="等线" w:cs="Times New Roman"/>
      <w:color w:val="000000"/>
      <w:sz w:val="24"/>
      <w:szCs w:val="24"/>
    </w:rPr>
  </w:style>
  <w:style w:type="character" w:customStyle="1" w:styleId="43">
    <w:name w:val="标题 1 Char"/>
    <w:basedOn w:val="31"/>
    <w:link w:val="3"/>
    <w:qFormat/>
    <w:uiPriority w:val="9"/>
    <w:rPr>
      <w:rFonts w:eastAsia="方正小标宋简体"/>
      <w:bCs/>
      <w:kern w:val="44"/>
      <w:sz w:val="44"/>
      <w:szCs w:val="44"/>
    </w:rPr>
  </w:style>
  <w:style w:type="character" w:customStyle="1" w:styleId="44">
    <w:name w:val="标题 2 Char"/>
    <w:basedOn w:val="31"/>
    <w:link w:val="4"/>
    <w:qFormat/>
    <w:uiPriority w:val="9"/>
    <w:rPr>
      <w:rFonts w:eastAsia="方正小标宋简体" w:asciiTheme="majorHAnsi" w:hAnsiTheme="majorHAnsi" w:cstheme="majorBidi"/>
      <w:bCs/>
      <w:sz w:val="36"/>
      <w:szCs w:val="32"/>
    </w:rPr>
  </w:style>
  <w:style w:type="character" w:customStyle="1" w:styleId="45">
    <w:name w:val="标题 3 Char"/>
    <w:basedOn w:val="31"/>
    <w:link w:val="5"/>
    <w:qFormat/>
    <w:uiPriority w:val="9"/>
    <w:rPr>
      <w:rFonts w:ascii="Calibri" w:hAnsi="Calibri" w:eastAsia="宋体" w:cs="Times New Roman"/>
      <w:b/>
      <w:bCs/>
      <w:sz w:val="32"/>
      <w:szCs w:val="32"/>
    </w:rPr>
  </w:style>
  <w:style w:type="character" w:customStyle="1" w:styleId="46">
    <w:name w:val="标题 4 Char"/>
    <w:basedOn w:val="31"/>
    <w:link w:val="6"/>
    <w:qFormat/>
    <w:uiPriority w:val="0"/>
    <w:rPr>
      <w:rFonts w:ascii="Arial" w:hAnsi="Arial" w:eastAsia="黑体" w:cs="Times New Roman"/>
      <w:b/>
      <w:bCs/>
      <w:kern w:val="2"/>
      <w:sz w:val="28"/>
      <w:szCs w:val="28"/>
    </w:rPr>
  </w:style>
  <w:style w:type="character" w:customStyle="1" w:styleId="47">
    <w:name w:val="正文文本 3 Char1"/>
    <w:basedOn w:val="31"/>
    <w:link w:val="9"/>
    <w:semiHidden/>
    <w:qFormat/>
    <w:uiPriority w:val="99"/>
    <w:rPr>
      <w:sz w:val="16"/>
      <w:szCs w:val="16"/>
    </w:rPr>
  </w:style>
  <w:style w:type="character" w:customStyle="1" w:styleId="48">
    <w:name w:val="正文文本 Char"/>
    <w:basedOn w:val="31"/>
    <w:link w:val="10"/>
    <w:qFormat/>
    <w:uiPriority w:val="0"/>
    <w:rPr>
      <w:kern w:val="2"/>
      <w:sz w:val="21"/>
      <w:szCs w:val="22"/>
    </w:rPr>
  </w:style>
  <w:style w:type="character" w:customStyle="1" w:styleId="49">
    <w:name w:val="批注框文本 Char"/>
    <w:basedOn w:val="31"/>
    <w:link w:val="18"/>
    <w:semiHidden/>
    <w:qFormat/>
    <w:uiPriority w:val="99"/>
    <w:rPr>
      <w:sz w:val="18"/>
      <w:szCs w:val="18"/>
    </w:rPr>
  </w:style>
  <w:style w:type="character" w:customStyle="1" w:styleId="50">
    <w:name w:val="页脚 Char"/>
    <w:basedOn w:val="31"/>
    <w:link w:val="19"/>
    <w:qFormat/>
    <w:uiPriority w:val="99"/>
    <w:rPr>
      <w:sz w:val="18"/>
      <w:szCs w:val="18"/>
    </w:rPr>
  </w:style>
  <w:style w:type="character" w:customStyle="1" w:styleId="51">
    <w:name w:val="页眉 Char"/>
    <w:basedOn w:val="31"/>
    <w:link w:val="20"/>
    <w:qFormat/>
    <w:uiPriority w:val="0"/>
    <w:rPr>
      <w:sz w:val="18"/>
      <w:szCs w:val="18"/>
    </w:rPr>
  </w:style>
  <w:style w:type="paragraph" w:styleId="52">
    <w:name w:val="List Paragraph"/>
    <w:basedOn w:val="1"/>
    <w:link w:val="53"/>
    <w:qFormat/>
    <w:uiPriority w:val="0"/>
    <w:pPr>
      <w:ind w:firstLine="420" w:firstLineChars="200"/>
    </w:pPr>
  </w:style>
  <w:style w:type="character" w:customStyle="1" w:styleId="53">
    <w:name w:val="列出段落 Char"/>
    <w:link w:val="52"/>
    <w:qFormat/>
    <w:uiPriority w:val="34"/>
  </w:style>
  <w:style w:type="paragraph" w:customStyle="1" w:styleId="54">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5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CM97"/>
    <w:basedOn w:val="15"/>
    <w:next w:val="15"/>
    <w:qFormat/>
    <w:uiPriority w:val="0"/>
    <w:pPr>
      <w:spacing w:after="373"/>
    </w:pPr>
    <w:rPr>
      <w:color w:val="auto"/>
    </w:rPr>
  </w:style>
  <w:style w:type="paragraph" w:customStyle="1" w:styleId="57">
    <w:name w:val="CM91"/>
    <w:basedOn w:val="15"/>
    <w:next w:val="15"/>
    <w:qFormat/>
    <w:uiPriority w:val="0"/>
    <w:pPr>
      <w:spacing w:after="160"/>
    </w:pPr>
    <w:rPr>
      <w:color w:val="auto"/>
    </w:rPr>
  </w:style>
  <w:style w:type="character" w:customStyle="1" w:styleId="58">
    <w:name w:val="正文文本 3 Char"/>
    <w:qFormat/>
    <w:uiPriority w:val="99"/>
    <w:rPr>
      <w:sz w:val="16"/>
      <w:szCs w:val="16"/>
    </w:rPr>
  </w:style>
  <w:style w:type="paragraph" w:customStyle="1" w:styleId="59">
    <w:name w:val="1"/>
    <w:basedOn w:val="1"/>
    <w:next w:val="14"/>
    <w:qFormat/>
    <w:uiPriority w:val="99"/>
    <w:rPr>
      <w:rFonts w:ascii="宋体" w:hAnsi="Courier New"/>
    </w:rPr>
  </w:style>
  <w:style w:type="paragraph" w:customStyle="1" w:styleId="60">
    <w:name w:val="WPSOffice手动目录 1"/>
    <w:qFormat/>
    <w:uiPriority w:val="0"/>
    <w:rPr>
      <w:rFonts w:asciiTheme="minorHAnsi" w:hAnsiTheme="minorHAnsi" w:eastAsiaTheme="minorEastAsia" w:cstheme="minorBidi"/>
      <w:lang w:val="en-US" w:eastAsia="zh-CN" w:bidi="ar-SA"/>
    </w:rPr>
  </w:style>
  <w:style w:type="paragraph" w:customStyle="1" w:styleId="61">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62">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63">
    <w:name w:val="正文首行缩进 Char"/>
    <w:basedOn w:val="48"/>
    <w:link w:val="27"/>
    <w:semiHidden/>
    <w:qFormat/>
    <w:uiPriority w:val="99"/>
    <w:rPr>
      <w:kern w:val="2"/>
      <w:sz w:val="21"/>
      <w:szCs w:val="22"/>
    </w:rPr>
  </w:style>
  <w:style w:type="character" w:customStyle="1" w:styleId="64">
    <w:name w:val="正文文本缩进 2 Char"/>
    <w:basedOn w:val="31"/>
    <w:link w:val="17"/>
    <w:semiHidden/>
    <w:qFormat/>
    <w:uiPriority w:val="99"/>
    <w:rPr>
      <w:kern w:val="2"/>
      <w:sz w:val="21"/>
      <w:szCs w:val="22"/>
    </w:rPr>
  </w:style>
  <w:style w:type="character" w:customStyle="1" w:styleId="65">
    <w:name w:val="sbody1"/>
    <w:qFormat/>
    <w:uiPriority w:val="0"/>
    <w:rPr>
      <w:sz w:val="24"/>
      <w:szCs w:val="24"/>
    </w:rPr>
  </w:style>
  <w:style w:type="character" w:customStyle="1" w:styleId="66">
    <w:name w:val="apple-style-span"/>
    <w:qFormat/>
    <w:uiPriority w:val="0"/>
  </w:style>
  <w:style w:type="paragraph" w:customStyle="1" w:styleId="67">
    <w:name w:val="Particulars Slip"/>
    <w:basedOn w:val="1"/>
    <w:qFormat/>
    <w:uiPriority w:val="0"/>
    <w:pPr>
      <w:tabs>
        <w:tab w:val="left" w:pos="2160"/>
        <w:tab w:val="left" w:pos="2520"/>
        <w:tab w:val="left" w:pos="2880"/>
        <w:tab w:val="left" w:pos="3240"/>
        <w:tab w:val="left" w:pos="3600"/>
        <w:tab w:val="left" w:pos="3960"/>
      </w:tabs>
    </w:pPr>
    <w:rPr>
      <w:rFonts w:ascii="全真簡中楷" w:hAnsi="Calibri" w:eastAsia="全真簡中楷" w:cs="Times New Roman"/>
      <w:snapToGrid w:val="0"/>
      <w:kern w:val="0"/>
      <w:sz w:val="28"/>
      <w:szCs w:val="20"/>
      <w:lang w:val="en-GB" w:eastAsia="en-US"/>
    </w:rPr>
  </w:style>
  <w:style w:type="paragraph" w:customStyle="1" w:styleId="68">
    <w:name w:val="灿"/>
    <w:basedOn w:val="1"/>
    <w:qFormat/>
    <w:uiPriority w:val="0"/>
    <w:pPr>
      <w:tabs>
        <w:tab w:val="left" w:pos="2160"/>
        <w:tab w:val="left" w:pos="2520"/>
        <w:tab w:val="left" w:pos="2880"/>
        <w:tab w:val="left" w:pos="3240"/>
      </w:tabs>
    </w:pPr>
    <w:rPr>
      <w:rFonts w:ascii="華康中楷體" w:hAnsi="Arial" w:eastAsia="華康中楷體" w:cs="Times New Roman"/>
      <w:snapToGrid w:val="0"/>
      <w:kern w:val="0"/>
      <w:sz w:val="24"/>
      <w:szCs w:val="20"/>
      <w:lang w:eastAsia="en-US"/>
    </w:rPr>
  </w:style>
  <w:style w:type="character" w:customStyle="1" w:styleId="69">
    <w:name w:val="apple-converted-space"/>
    <w:qFormat/>
    <w:uiPriority w:val="0"/>
  </w:style>
  <w:style w:type="character" w:customStyle="1" w:styleId="70">
    <w:name w:val="username"/>
    <w:qFormat/>
    <w:uiPriority w:val="0"/>
  </w:style>
  <w:style w:type="character" w:customStyle="1" w:styleId="71">
    <w:name w:val="title24"/>
    <w:qFormat/>
    <w:uiPriority w:val="0"/>
  </w:style>
  <w:style w:type="character" w:customStyle="1" w:styleId="72">
    <w:name w:val="font41"/>
    <w:qFormat/>
    <w:uiPriority w:val="0"/>
    <w:rPr>
      <w:rFonts w:ascii="宋体" w:eastAsia="宋体" w:cs="宋体"/>
      <w:color w:val="000000"/>
      <w:sz w:val="24"/>
      <w:szCs w:val="24"/>
      <w:u w:val="none"/>
      <w:lang w:bidi="ar-SA"/>
    </w:rPr>
  </w:style>
  <w:style w:type="character" w:customStyle="1" w:styleId="73">
    <w:name w:val="style151"/>
    <w:qFormat/>
    <w:uiPriority w:val="0"/>
    <w:rPr>
      <w:sz w:val="18"/>
      <w:szCs w:val="18"/>
    </w:rPr>
  </w:style>
  <w:style w:type="character" w:customStyle="1" w:styleId="74">
    <w:name w:val="font11"/>
    <w:qFormat/>
    <w:uiPriority w:val="0"/>
    <w:rPr>
      <w:rFonts w:ascii="Times New Roman" w:hAnsi="Times New Roman" w:cs="Times New Roman"/>
      <w:color w:val="000000"/>
      <w:sz w:val="24"/>
      <w:szCs w:val="24"/>
      <w:u w:val="none"/>
      <w:lang w:bidi="ar-SA"/>
    </w:rPr>
  </w:style>
  <w:style w:type="character" w:customStyle="1" w:styleId="75">
    <w:name w:val="页眉 字符"/>
    <w:qFormat/>
    <w:uiPriority w:val="0"/>
    <w:rPr>
      <w:kern w:val="2"/>
      <w:sz w:val="18"/>
      <w:szCs w:val="18"/>
    </w:rPr>
  </w:style>
  <w:style w:type="character" w:customStyle="1" w:styleId="76">
    <w:name w:val="title26"/>
    <w:qFormat/>
    <w:uiPriority w:val="0"/>
  </w:style>
  <w:style w:type="character" w:customStyle="1" w:styleId="77">
    <w:name w:val="批注文字 Char"/>
    <w:basedOn w:val="31"/>
    <w:link w:val="8"/>
    <w:qFormat/>
    <w:uiPriority w:val="0"/>
    <w:rPr>
      <w:rFonts w:ascii="Times New Roman" w:hAnsi="Times New Roman" w:eastAsia="宋体" w:cs="Times New Roman"/>
      <w:kern w:val="2"/>
      <w:sz w:val="21"/>
    </w:rPr>
  </w:style>
  <w:style w:type="character" w:customStyle="1" w:styleId="78">
    <w:name w:val="正文文本缩进 3 Char"/>
    <w:basedOn w:val="31"/>
    <w:link w:val="22"/>
    <w:qFormat/>
    <w:uiPriority w:val="99"/>
    <w:rPr>
      <w:rFonts w:ascii="楷体_GB2312" w:hAnsi="Calibri" w:eastAsia="楷体_GB2312" w:cs="Times New Roman"/>
      <w:kern w:val="2"/>
      <w:sz w:val="24"/>
    </w:rPr>
  </w:style>
  <w:style w:type="paragraph" w:customStyle="1" w:styleId="79">
    <w:name w:val="_Style 4"/>
    <w:basedOn w:val="3"/>
    <w:next w:val="1"/>
    <w:qFormat/>
    <w:uiPriority w:val="0"/>
    <w:pPr>
      <w:spacing w:after="0" w:line="576" w:lineRule="auto"/>
      <w:jc w:val="left"/>
      <w:outlineLvl w:val="9"/>
    </w:pPr>
    <w:rPr>
      <w:rFonts w:ascii="Calibri" w:hAnsi="Calibri" w:eastAsia="黑体" w:cs="Times New Roman"/>
      <w:b/>
    </w:rPr>
  </w:style>
  <w:style w:type="character" w:customStyle="1" w:styleId="80">
    <w:name w:val="HTML 预设格式 Char"/>
    <w:basedOn w:val="31"/>
    <w:link w:val="24"/>
    <w:qFormat/>
    <w:uiPriority w:val="0"/>
    <w:rPr>
      <w:rFonts w:ascii="黑体" w:hAnsi="Courier New" w:eastAsia="黑体" w:cs="Courier New"/>
    </w:rPr>
  </w:style>
  <w:style w:type="paragraph" w:customStyle="1" w:styleId="81">
    <w:name w:val="文一"/>
    <w:basedOn w:val="1"/>
    <w:qFormat/>
    <w:uiPriority w:val="0"/>
    <w:pPr>
      <w:topLinePunct/>
      <w:adjustRightInd w:val="0"/>
      <w:snapToGrid w:val="0"/>
      <w:spacing w:line="360" w:lineRule="auto"/>
      <w:ind w:firstLine="200" w:firstLineChars="200"/>
    </w:pPr>
    <w:rPr>
      <w:rFonts w:ascii="Calibri" w:hAnsi="Calibri" w:eastAsia="宋体" w:cs="Times New Roman"/>
      <w:snapToGrid w:val="0"/>
      <w:spacing w:val="4"/>
      <w:kern w:val="0"/>
      <w:sz w:val="24"/>
      <w:szCs w:val="24"/>
    </w:rPr>
  </w:style>
  <w:style w:type="paragraph" w:customStyle="1" w:styleId="82">
    <w:name w:val="Char"/>
    <w:basedOn w:val="1"/>
    <w:qFormat/>
    <w:uiPriority w:val="0"/>
    <w:pPr>
      <w:spacing w:line="480" w:lineRule="exact"/>
    </w:pPr>
    <w:rPr>
      <w:rFonts w:ascii="Calibri" w:hAnsi="Calibri" w:eastAsia="宋体" w:cs="Times New Roman"/>
      <w:sz w:val="24"/>
      <w:szCs w:val="24"/>
    </w:rPr>
  </w:style>
  <w:style w:type="paragraph" w:customStyle="1" w:styleId="83">
    <w:name w:val="缺省文本"/>
    <w:basedOn w:val="1"/>
    <w:qFormat/>
    <w:uiPriority w:val="0"/>
    <w:pPr>
      <w:autoSpaceDE w:val="0"/>
      <w:autoSpaceDN w:val="0"/>
      <w:adjustRightInd w:val="0"/>
      <w:jc w:val="left"/>
    </w:pPr>
    <w:rPr>
      <w:rFonts w:ascii="Calibri" w:hAnsi="Calibri" w:eastAsia="宋体" w:cs="Times New Roman"/>
      <w:kern w:val="0"/>
      <w:sz w:val="24"/>
      <w:szCs w:val="20"/>
    </w:rPr>
  </w:style>
  <w:style w:type="paragraph" w:customStyle="1" w:styleId="84">
    <w:name w:val="公文正文"/>
    <w:qFormat/>
    <w:uiPriority w:val="0"/>
    <w:pPr>
      <w:widowControl w:val="0"/>
      <w:spacing w:line="360" w:lineRule="auto"/>
      <w:ind w:firstLine="629"/>
      <w:jc w:val="both"/>
    </w:pPr>
    <w:rPr>
      <w:rFonts w:ascii="仿宋_GB2312" w:hAnsi="Times New Roman" w:eastAsia="仿宋_GB2312" w:cs="Times New Roman"/>
      <w:color w:val="000000"/>
      <w:sz w:val="32"/>
      <w:lang w:val="en-US" w:eastAsia="zh-CN" w:bidi="ar-SA"/>
    </w:rPr>
  </w:style>
  <w:style w:type="paragraph" w:customStyle="1" w:styleId="85">
    <w:name w:val="p11"/>
    <w:basedOn w:val="1"/>
    <w:qFormat/>
    <w:uiPriority w:val="0"/>
    <w:pPr>
      <w:widowControl/>
      <w:spacing w:before="100" w:beforeAutospacing="1" w:after="100" w:afterAutospacing="1"/>
      <w:jc w:val="left"/>
    </w:pPr>
    <w:rPr>
      <w:rFonts w:hint="eastAsia" w:ascii="宋体" w:hAnsi="宋体" w:eastAsia="宋体" w:cs="Times New Roman"/>
      <w:kern w:val="0"/>
      <w:sz w:val="22"/>
      <w:szCs w:val="20"/>
    </w:rPr>
  </w:style>
  <w:style w:type="paragraph" w:customStyle="1" w:styleId="86">
    <w:name w:val="四级标题"/>
    <w:basedOn w:val="6"/>
    <w:qFormat/>
    <w:uiPriority w:val="0"/>
    <w:pPr>
      <w:tabs>
        <w:tab w:val="left" w:pos="840"/>
      </w:tabs>
      <w:spacing w:before="0" w:after="0" w:line="360" w:lineRule="auto"/>
    </w:pPr>
    <w:rPr>
      <w:rFonts w:eastAsia="宋体"/>
      <w:bCs w:val="0"/>
      <w:sz w:val="24"/>
      <w:szCs w:val="20"/>
    </w:rPr>
  </w:style>
  <w:style w:type="paragraph" w:customStyle="1" w:styleId="87">
    <w:name w:val="正文6"/>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88">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8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9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9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9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0"/>
      <w:szCs w:val="20"/>
    </w:rPr>
  </w:style>
  <w:style w:type="paragraph" w:customStyle="1" w:styleId="9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szCs w:val="24"/>
    </w:rPr>
  </w:style>
  <w:style w:type="paragraph" w:customStyle="1" w:styleId="9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9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character" w:customStyle="1" w:styleId="96">
    <w:name w:val="批注主题 Char"/>
    <w:basedOn w:val="77"/>
    <w:link w:val="26"/>
    <w:semiHidden/>
    <w:qFormat/>
    <w:uiPriority w:val="99"/>
    <w:rPr>
      <w:rFonts w:ascii="Times New Roman" w:hAnsi="Times New Roman" w:eastAsia="宋体" w:cs="Times New Roman"/>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211F60-A1EF-47DD-BFF4-1E004B87A434}">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22698</Words>
  <Characters>23436</Characters>
  <Lines>180</Lines>
  <Paragraphs>50</Paragraphs>
  <TotalTime>6</TotalTime>
  <ScaleCrop>false</ScaleCrop>
  <LinksUpToDate>false</LinksUpToDate>
  <CharactersWithSpaces>24782</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2022-08-12T10:23:00Z</dcterms:created>
  <dc:creator>陈义春</dc:creator>
  <cp:lastModifiedBy>刘琳</cp:lastModifiedBy>
  <cp:lastPrinted>2023-03-22T02:35:00Z</cp:lastPrinted>
  <dcterms:modified xsi:type="dcterms:W3CDTF">2023-03-24T02:44:59Z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2052-11.1.0.14018</vt:lpwstr>
  </property>
  <property fmtid="{D5CDD505-2E9C-101B-9397-08002B2CF9AE}" pid="3" name="ICV">
    <vt:lpwstr>88DE380783054A5CBF1C1ED5C9AEE158</vt:lpwstr>
  </property>
</Properties>
</file>