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广州市净水有限公司2023年大沙地、健康城分公司日常维护维修项目</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（房屋修缮类）</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4275"/>
      <w:bookmarkStart w:id="5" w:name="_Toc19609"/>
      <w:bookmarkStart w:id="6" w:name="_Toc31938"/>
      <w:bookmarkStart w:id="7" w:name="_Toc11322"/>
      <w:bookmarkStart w:id="8" w:name="_Toc17801"/>
      <w:bookmarkStart w:id="9" w:name="_Toc7519"/>
      <w:bookmarkStart w:id="10" w:name="_Toc166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2353945</wp:posOffset>
                </wp:positionH>
                <wp:positionV relativeFrom="paragraph">
                  <wp:posOffset>497205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35pt;margin-top:39.15pt;height:0pt;width:75.5pt;z-index:251673600;mso-width-relative:page;mso-height-relative:page;" filled="f" stroked="t" coordsize="21600,21600" o:gfxdata="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QJoy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广州市净水有限公司2023年大沙地、健康城分公司日常维护维修项目（房屋修缮类）</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广州市净水有限公司2023年大沙地、健康城分公司日常维护维修项目（房屋修缮类）</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XJ-20230307-1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553207.5元</w:t>
      </w:r>
    </w:p>
    <w:p>
      <w:pPr>
        <w:adjustRightInd w:val="0"/>
        <w:snapToGrid w:val="0"/>
        <w:spacing w:line="600" w:lineRule="exact"/>
        <w:jc w:val="left"/>
        <w:rPr>
          <w:rFonts w:hint="eastAsia"/>
        </w:rPr>
      </w:pPr>
      <w:r>
        <w:rPr>
          <w:rFonts w:hint="eastAsia" w:ascii="仿宋_GB2312" w:eastAsia="仿宋_GB2312"/>
          <w:color w:val="auto"/>
          <w:sz w:val="28"/>
          <w:szCs w:val="28"/>
          <w:highlight w:val="none"/>
          <w:u w:val="single"/>
          <w:lang w:val="en-US" w:eastAsia="zh-CN"/>
        </w:rPr>
        <w:t>各分公司最高限价如下：</w:t>
      </w:r>
    </w:p>
    <w:tbl>
      <w:tblPr>
        <w:tblStyle w:val="24"/>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9"/>
        <w:gridCol w:w="960"/>
        <w:gridCol w:w="2763"/>
        <w:gridCol w:w="975"/>
        <w:gridCol w:w="975"/>
        <w:gridCol w:w="932"/>
        <w:gridCol w:w="956"/>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7" w:hRule="atLeast"/>
          <w:jc w:val="center"/>
        </w:trPr>
        <w:tc>
          <w:tcPr>
            <w:tcW w:w="479"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96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76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97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最高限价（元）</w:t>
            </w:r>
          </w:p>
        </w:tc>
        <w:tc>
          <w:tcPr>
            <w:tcW w:w="97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rPr>
            </w:pPr>
            <w:r>
              <w:rPr>
                <w:rFonts w:ascii="宋体" w:hAnsi="宋体" w:eastAsia="宋体" w:cs="宋体"/>
                <w:color w:val="000000"/>
                <w:kern w:val="0"/>
                <w:sz w:val="20"/>
                <w:szCs w:val="20"/>
                <w:lang w:val="en-US" w:eastAsia="zh-CN" w:bidi="ar"/>
              </w:rPr>
              <w:t>大沙地分公司</w:t>
            </w:r>
          </w:p>
        </w:tc>
        <w:tc>
          <w:tcPr>
            <w:tcW w:w="2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大沙地分公司一期人行隧道雨棚修缮项目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rPr>
            </w:pPr>
            <w:r>
              <w:rPr>
                <w:rFonts w:ascii="宋体" w:hAnsi="宋体" w:eastAsia="宋体" w:cs="宋体"/>
                <w:color w:val="000000"/>
                <w:kern w:val="0"/>
                <w:sz w:val="20"/>
                <w:szCs w:val="20"/>
                <w:lang w:val="en-US" w:eastAsia="zh-CN" w:bidi="ar"/>
              </w:rPr>
              <w:t>205969.64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right"/>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188962.97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9%</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1268.47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16695.23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大沙地分公司</w:t>
            </w:r>
          </w:p>
        </w:tc>
        <w:tc>
          <w:tcPr>
            <w:tcW w:w="2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大沙地分公司二期干化车间锅炉房增设维修平台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rPr>
            </w:pPr>
            <w:r>
              <w:rPr>
                <w:rFonts w:ascii="宋体" w:hAnsi="宋体" w:eastAsia="宋体" w:cs="宋体"/>
                <w:color w:val="000000"/>
                <w:kern w:val="0"/>
                <w:sz w:val="20"/>
                <w:szCs w:val="20"/>
                <w:lang w:val="en-US" w:eastAsia="zh-CN" w:bidi="ar"/>
              </w:rPr>
              <w:t>29210.98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26799.06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9%</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2630.31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大沙地分公司</w:t>
            </w:r>
          </w:p>
        </w:tc>
        <w:tc>
          <w:tcPr>
            <w:tcW w:w="2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大沙地分公司提标设备间加装楼梯项目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rPr>
            </w:pPr>
            <w:r>
              <w:rPr>
                <w:rFonts w:ascii="宋体" w:hAnsi="宋体" w:eastAsia="宋体" w:cs="宋体"/>
                <w:color w:val="000000"/>
                <w:kern w:val="0"/>
                <w:sz w:val="20"/>
                <w:szCs w:val="20"/>
                <w:lang w:val="en-US" w:eastAsia="zh-CN" w:bidi="ar"/>
              </w:rPr>
              <w:t>8755.75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8032.8</w:t>
            </w:r>
            <w:r>
              <w:rPr>
                <w:rFonts w:hint="eastAsia" w:ascii="宋体" w:hAnsi="宋体" w:eastAsia="宋体" w:cs="宋体"/>
                <w:color w:val="000000"/>
                <w:kern w:val="0"/>
                <w:sz w:val="20"/>
                <w:szCs w:val="20"/>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9%</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324.56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大沙地分公司</w:t>
            </w:r>
          </w:p>
        </w:tc>
        <w:tc>
          <w:tcPr>
            <w:tcW w:w="2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大沙地分公司二期连廊瓷砖修缮等项目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rPr>
            </w:pPr>
            <w:r>
              <w:rPr>
                <w:rFonts w:ascii="宋体" w:hAnsi="宋体" w:eastAsia="宋体" w:cs="宋体"/>
                <w:color w:val="000000"/>
                <w:kern w:val="0"/>
                <w:sz w:val="20"/>
                <w:szCs w:val="20"/>
                <w:lang w:val="en-US" w:eastAsia="zh-CN" w:bidi="ar"/>
              </w:rPr>
              <w:t>265430.67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243514.37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9%</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11578.06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19425.12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健康城分公司</w:t>
            </w:r>
          </w:p>
        </w:tc>
        <w:tc>
          <w:tcPr>
            <w:tcW w:w="2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健康城分公司进水仪表间地板维修项目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rPr>
            </w:pPr>
            <w:r>
              <w:rPr>
                <w:rFonts w:ascii="宋体" w:hAnsi="宋体" w:eastAsia="宋体" w:cs="宋体"/>
                <w:color w:val="000000"/>
                <w:kern w:val="0"/>
                <w:sz w:val="20"/>
                <w:szCs w:val="20"/>
                <w:lang w:val="en-US" w:eastAsia="zh-CN" w:bidi="ar"/>
              </w:rPr>
              <w:t>43840.46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40220.61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9%</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1318.07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宋体" w:hAnsi="宋体" w:eastAsia="宋体" w:cs="宋体"/>
                <w:i w:val="0"/>
                <w:color w:val="000000"/>
                <w:kern w:val="0"/>
                <w:sz w:val="22"/>
                <w:szCs w:val="22"/>
                <w:u w:val="none"/>
                <w:lang w:val="en-US" w:eastAsia="zh-CN" w:bidi="ar"/>
              </w:rPr>
            </w:pP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ind w:firstLine="1320" w:firstLineChars="60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kern w:val="0"/>
                <w:sz w:val="21"/>
                <w:szCs w:val="21"/>
                <w:u w:val="none"/>
                <w:lang w:val="en-US" w:eastAsia="zh-CN" w:bidi="ar"/>
              </w:rPr>
            </w:pPr>
            <w:r>
              <w:rPr>
                <w:rFonts w:ascii="宋体" w:hAnsi="宋体" w:eastAsia="宋体" w:cs="宋体"/>
                <w:color w:val="000000"/>
                <w:kern w:val="0"/>
                <w:sz w:val="20"/>
                <w:szCs w:val="20"/>
                <w:lang w:val="en-US" w:eastAsia="zh-CN" w:bidi="ar"/>
              </w:rPr>
              <w:t>553207.5</w:t>
            </w:r>
            <w:r>
              <w:rPr>
                <w:rFonts w:hint="eastAsia" w:ascii="宋体" w:hAnsi="宋体" w:eastAsia="宋体" w:cs="宋体"/>
                <w:color w:val="000000"/>
                <w:kern w:val="0"/>
                <w:sz w:val="20"/>
                <w:szCs w:val="20"/>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507529.81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rPr>
            </w:pPr>
            <w:r>
              <w:rPr>
                <w:rFonts w:ascii="宋体" w:hAnsi="宋体" w:eastAsia="宋体" w:cs="宋体"/>
                <w:color w:val="000000"/>
                <w:kern w:val="0"/>
                <w:sz w:val="20"/>
                <w:szCs w:val="20"/>
                <w:lang w:val="en-US" w:eastAsia="zh-CN" w:bidi="ar"/>
              </w:rPr>
              <w:t>9%</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17119.47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36120.35</w:t>
            </w:r>
          </w:p>
        </w:tc>
      </w:tr>
    </w:tbl>
    <w:p>
      <w:pPr>
        <w:autoSpaceDE w:val="0"/>
        <w:autoSpaceDN w:val="0"/>
        <w:adjustRightInd/>
        <w:snapToGrid/>
        <w:spacing w:line="240" w:lineRule="auto"/>
        <w:ind w:firstLine="562" w:firstLineChars="200"/>
        <w:jc w:val="both"/>
        <w:rPr>
          <w:rFonts w:hint="eastAsia"/>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4"/>
        <w:tblW w:w="9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1"/>
        <w:gridCol w:w="1134"/>
        <w:gridCol w:w="2639"/>
        <w:gridCol w:w="4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jc w:val="center"/>
        </w:trPr>
        <w:tc>
          <w:tcPr>
            <w:tcW w:w="56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13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单位</w:t>
            </w:r>
          </w:p>
        </w:tc>
        <w:tc>
          <w:tcPr>
            <w:tcW w:w="263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48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jc w:val="center"/>
        </w:trPr>
        <w:tc>
          <w:tcPr>
            <w:tcW w:w="5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大沙地分公司</w:t>
            </w:r>
          </w:p>
        </w:tc>
        <w:tc>
          <w:tcPr>
            <w:tcW w:w="263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大沙地分公司一期人行隧道雨棚修缮项目</w:t>
            </w:r>
          </w:p>
        </w:tc>
        <w:tc>
          <w:tcPr>
            <w:tcW w:w="48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1、隧道口雨棚增加一层PTFE膜结构棚顶。</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2、在隧道口的周边增加防汛挡板。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大沙地分公司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大沙地分公司二期干化车间锅炉房增设维修平台</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在二期干化车间锅炉房加装移动不锈钢楼梯，施工内容如下：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1、切割并焊接钢管；</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2、在钢梯支撑位打孔；</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3、安装移动楼梯；</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4、清理工程后垃圾，并验收。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大沙地分公司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大沙地分公司提标设备间加装楼梯项目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ascii="宋体" w:hAnsi="宋体" w:eastAsia="宋体" w:cs="宋体"/>
                <w:color w:val="000000"/>
                <w:kern w:val="0"/>
                <w:sz w:val="20"/>
                <w:szCs w:val="20"/>
                <w:lang w:val="en-US" w:eastAsia="zh-CN" w:bidi="ar"/>
              </w:rPr>
              <w:t>在提标设备间加装不锈钢楼梯，施工内容如下：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1、切割并焊接钢管；</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2、打孔钻洞；</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3、安装楼梯；</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4、清理工程后垃圾，并验收。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大沙地分公司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大沙地分公司二期连廊瓷砖修缮等项目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ascii="宋体" w:hAnsi="宋体" w:eastAsia="宋体" w:cs="宋体"/>
                <w:color w:val="000000"/>
                <w:kern w:val="0"/>
                <w:sz w:val="20"/>
                <w:szCs w:val="20"/>
                <w:lang w:val="en-US" w:eastAsia="zh-CN" w:bidi="ar"/>
              </w:rPr>
              <w:t>1.二期连廊贴瓷片。大沙地分公司二期连廊顶部预留孔下方瓷砖因露天导致瓷砖受损严重，计划更换该区域瓷砖，便于二期连廊清洁美观，利于提高分公司形象。</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2.连廊顶部预留孔封板。大沙地分公司二期连廊顶部有预留孔，计划于该预留孔区域使用混凝土浇筑楼板、铺设大理石砖，并将此处护栏外移，避免雨淋连廊，保证二期连廊地面干净整洁，人员通行安全便捷。</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3.修复堤岸破损墙面。堤岸墙面存在损坏易脱落，需对损坏的墙面进行修复，清理安全隐患。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2"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健康城分公司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健康城分公司进水仪表间地板维修项目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ascii="宋体" w:hAnsi="宋体" w:eastAsia="宋体" w:cs="宋体"/>
                <w:color w:val="000000"/>
                <w:kern w:val="0"/>
                <w:sz w:val="20"/>
                <w:szCs w:val="20"/>
                <w:lang w:val="en-US" w:eastAsia="zh-CN" w:bidi="ar"/>
              </w:rPr>
              <w:t>本项目拟把进水仪表间防静电地板全部跟换成混凝土水泥地面，并在混凝土水泥地面加贴瓷片；对进水仪表间两道消防门进行更换为全新消防门。</w:t>
            </w:r>
          </w:p>
        </w:tc>
      </w:tr>
    </w:tbl>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p>
    <w:tbl>
      <w:tblPr>
        <w:tblStyle w:val="2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c>
          <w:tcPr>
            <w:tcW w:w="2264" w:type="dxa"/>
            <w:vAlign w:val="center"/>
          </w:tcPr>
          <w:p>
            <w:pPr>
              <w:pStyle w:val="2"/>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2"/>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2"/>
              <w:ind w:firstLine="420" w:firstLineChars="0"/>
              <w:jc w:val="center"/>
              <w:rPr>
                <w:rFonts w:hint="default" w:ascii="仿宋" w:hAnsi="仿宋" w:eastAsia="仿宋" w:cs="仿宋"/>
                <w:sz w:val="24"/>
                <w:szCs w:val="24"/>
                <w:highlight w:val="none"/>
                <w:vertAlign w:val="baseline"/>
                <w:lang w:val="en-US" w:eastAsia="zh-CN"/>
              </w:rPr>
            </w:pPr>
            <w:r>
              <w:rPr>
                <w:rFonts w:hint="eastAsia" w:ascii="宋体" w:hAnsi="宋体" w:eastAsia="宋体" w:cs="宋体"/>
                <w:sz w:val="24"/>
                <w:szCs w:val="24"/>
                <w:vertAlign w:val="baseline"/>
                <w:lang w:val="en-US" w:eastAsia="zh-CN"/>
              </w:rPr>
              <w:t>90天</w:t>
            </w:r>
          </w:p>
        </w:tc>
        <w:tc>
          <w:tcPr>
            <w:tcW w:w="2264" w:type="dxa"/>
            <w:vAlign w:val="center"/>
          </w:tcPr>
          <w:p>
            <w:pPr>
              <w:pStyle w:val="2"/>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8" w:type="dxa"/>
            <w:vAlign w:val="center"/>
          </w:tcPr>
          <w:p>
            <w:pPr>
              <w:ind w:firstLine="420" w:firstLineChars="0"/>
              <w:jc w:val="center"/>
              <w:rPr>
                <w:rFonts w:hint="default" w:ascii="仿宋" w:hAnsi="仿宋" w:eastAsia="仿宋" w:cs="仿宋"/>
                <w:kern w:val="0"/>
                <w:sz w:val="24"/>
                <w:szCs w:val="24"/>
                <w:highlight w:val="none"/>
                <w:vertAlign w:val="baseline"/>
                <w:lang w:val="en-US" w:eastAsia="zh-CN" w:bidi="ar-SA"/>
              </w:rPr>
            </w:pPr>
            <w:r>
              <w:rPr>
                <w:rFonts w:hint="eastAsia" w:ascii="宋体" w:hAnsi="宋体" w:eastAsia="宋体" w:cs="宋体"/>
                <w:kern w:val="0"/>
                <w:sz w:val="24"/>
                <w:szCs w:val="24"/>
                <w:vertAlign w:val="baseline"/>
                <w:lang w:val="en-US" w:eastAsia="zh-CN" w:bidi="ar-SA"/>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2"/>
              <w:ind w:firstLine="420" w:firstLineChars="0"/>
              <w:jc w:val="center"/>
              <w:rPr>
                <w:rFonts w:hint="default" w:ascii="仿宋" w:hAnsi="仿宋" w:eastAsia="仿宋" w:cs="仿宋"/>
                <w:sz w:val="24"/>
                <w:szCs w:val="24"/>
                <w:highlight w:val="none"/>
                <w:vertAlign w:val="baseline"/>
                <w:lang w:val="en-US" w:eastAsia="zh-CN"/>
              </w:rPr>
            </w:pPr>
            <w:r>
              <w:rPr>
                <w:rFonts w:hint="eastAsia" w:ascii="宋体" w:hAnsi="宋体" w:eastAsia="宋体" w:cs="宋体"/>
                <w:sz w:val="24"/>
                <w:szCs w:val="24"/>
                <w:vertAlign w:val="baseline"/>
                <w:lang w:val="en-US" w:eastAsia="zh-CN"/>
              </w:rPr>
              <w:t>30天</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p>
        </w:tc>
        <w:tc>
          <w:tcPr>
            <w:tcW w:w="2268" w:type="dxa"/>
            <w:vAlign w:val="center"/>
          </w:tcPr>
          <w:p>
            <w:pPr>
              <w:ind w:firstLine="420" w:firstLineChars="0"/>
              <w:jc w:val="center"/>
              <w:rPr>
                <w:rFonts w:hint="default" w:ascii="仿宋" w:hAnsi="仿宋" w:eastAsia="仿宋" w:cs="仿宋"/>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2"/>
              <w:ind w:firstLine="420" w:firstLineChars="0"/>
              <w:jc w:val="center"/>
              <w:rPr>
                <w:rFonts w:hint="default" w:ascii="仿宋" w:hAnsi="仿宋" w:eastAsia="仿宋" w:cs="仿宋"/>
                <w:sz w:val="24"/>
                <w:szCs w:val="24"/>
                <w:highlight w:val="none"/>
                <w:vertAlign w:val="baseline"/>
                <w:lang w:val="en-US" w:eastAsia="zh-CN"/>
              </w:rPr>
            </w:pPr>
            <w:r>
              <w:rPr>
                <w:rFonts w:hint="eastAsia" w:ascii="宋体" w:hAnsi="宋体" w:eastAsia="宋体" w:cs="宋体"/>
                <w:sz w:val="24"/>
                <w:szCs w:val="24"/>
                <w:vertAlign w:val="baseline"/>
                <w:lang w:val="en-US" w:eastAsia="zh-CN"/>
              </w:rPr>
              <w:t>30天</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p>
        </w:tc>
        <w:tc>
          <w:tcPr>
            <w:tcW w:w="2268" w:type="dxa"/>
            <w:vAlign w:val="center"/>
          </w:tcPr>
          <w:p>
            <w:pPr>
              <w:ind w:firstLine="420" w:firstLineChars="0"/>
              <w:jc w:val="center"/>
              <w:rPr>
                <w:rFonts w:hint="default" w:ascii="仿宋" w:hAnsi="仿宋" w:eastAsia="仿宋" w:cs="仿宋"/>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2"/>
              <w:ind w:firstLine="420" w:firstLineChars="0"/>
              <w:jc w:val="center"/>
              <w:rPr>
                <w:rFonts w:hint="default" w:ascii="仿宋" w:hAnsi="仿宋" w:eastAsia="仿宋" w:cs="仿宋"/>
                <w:sz w:val="24"/>
                <w:szCs w:val="24"/>
                <w:highlight w:val="none"/>
                <w:vertAlign w:val="baseline"/>
                <w:lang w:val="en-US" w:eastAsia="zh-CN"/>
              </w:rPr>
            </w:pPr>
            <w:r>
              <w:rPr>
                <w:rFonts w:hint="eastAsia" w:ascii="宋体" w:hAnsi="宋体" w:eastAsia="宋体" w:cs="宋体"/>
                <w:sz w:val="24"/>
                <w:szCs w:val="24"/>
                <w:vertAlign w:val="baseline"/>
                <w:lang w:val="en-US" w:eastAsia="zh-CN"/>
              </w:rPr>
              <w:t>90天</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p>
        </w:tc>
        <w:tc>
          <w:tcPr>
            <w:tcW w:w="2268" w:type="dxa"/>
            <w:vAlign w:val="center"/>
          </w:tcPr>
          <w:p>
            <w:pPr>
              <w:ind w:firstLine="420" w:firstLineChars="0"/>
              <w:jc w:val="center"/>
              <w:rPr>
                <w:rFonts w:hint="default" w:ascii="仿宋" w:hAnsi="仿宋" w:eastAsia="仿宋" w:cs="仿宋"/>
                <w:b w:val="0"/>
                <w:bCs w:val="0"/>
                <w:sz w:val="24"/>
                <w:szCs w:val="24"/>
                <w:vertAlign w:val="baseline"/>
                <w:lang w:val="en-US" w:eastAsia="zh-CN"/>
              </w:rPr>
            </w:pPr>
          </w:p>
        </w:tc>
      </w:tr>
    </w:tbl>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广州市净水有限公司对应各分公司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建筑工程施工总承包三级（或以上）资质，</w:t>
      </w:r>
    </w:p>
    <w:p>
      <w:pPr>
        <w:numPr>
          <w:ilvl w:val="0"/>
          <w:numId w:val="0"/>
        </w:num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sz w:val="28"/>
          <w:szCs w:val="28"/>
          <w:u w:val="single"/>
        </w:rPr>
        <w:t>同时具有建设主管部门颁发且在有效期内的《安全生产许可证》</w:t>
      </w:r>
      <w:r>
        <w:rPr>
          <w:rFonts w:hint="eastAsia" w:ascii="仿宋_GB2312" w:eastAsia="仿宋_GB2312"/>
          <w:sz w:val="28"/>
          <w:szCs w:val="28"/>
          <w:u w:val="single"/>
          <w:lang w:val="en-US" w:eastAsia="zh-CN"/>
        </w:rPr>
        <w:t>资质，</w:t>
      </w:r>
    </w:p>
    <w:p>
      <w:pPr>
        <w:numPr>
          <w:ilvl w:val="0"/>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u w:val="single"/>
        </w:rPr>
        <w:t>且能开具增值税专用发票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 w:hAnsi="仿宋" w:eastAsia="仿宋" w:cs="仿宋_GB2312"/>
          <w:color w:val="000000"/>
          <w:sz w:val="28"/>
          <w:szCs w:val="28"/>
          <w:highlight w:val="none"/>
          <w:u w:val="single"/>
        </w:rPr>
        <w:t>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23"/>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项目负责人与专职安全员不得为同一人。</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3"/>
        <w:adjustRightInd w:val="0"/>
        <w:snapToGrid w:val="0"/>
        <w:spacing w:line="360" w:lineRule="auto"/>
        <w:ind w:firstLine="0" w:firstLineChars="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3"/>
        <w:spacing w:line="360" w:lineRule="auto"/>
        <w:ind w:left="0" w:leftChars="0" w:firstLine="0" w:firstLineChars="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w:t>
      </w:r>
      <w:r>
        <w:rPr>
          <w:rFonts w:hint="eastAsia" w:ascii="仿宋_GB2312" w:eastAsia="仿宋_GB2312" w:hAnsiTheme="minorHAnsi" w:cstheme="minorBidi"/>
          <w:color w:val="auto"/>
          <w:kern w:val="2"/>
          <w:sz w:val="28"/>
          <w:szCs w:val="28"/>
          <w:highlight w:val="none"/>
          <w:lang w:val="en-US" w:eastAsia="zh-CN"/>
        </w:rPr>
        <w:t>当天</w:t>
      </w:r>
      <w:bookmarkStart w:id="138" w:name="_GoBack"/>
      <w:bookmarkEnd w:id="138"/>
      <w:r>
        <w:rPr>
          <w:rFonts w:hint="eastAsia" w:ascii="仿宋_GB2312" w:eastAsia="仿宋_GB2312" w:hAnsiTheme="minorHAnsi" w:cstheme="minorBidi"/>
          <w:color w:val="auto"/>
          <w:kern w:val="2"/>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rPr>
          <w:rFonts w:hint="eastAsia"/>
          <w:color w:val="auto"/>
          <w:highlight w:val="none"/>
        </w:rPr>
      </w:pPr>
      <w:bookmarkStart w:id="13" w:name="_Toc32588"/>
      <w:bookmarkStart w:id="14" w:name="_Toc9448"/>
      <w:bookmarkStart w:id="15" w:name="_Toc19295"/>
      <w:bookmarkStart w:id="16" w:name="_Toc2331"/>
      <w:bookmarkStart w:id="17" w:name="_Toc25603"/>
      <w:bookmarkStart w:id="18" w:name="_Toc23749"/>
      <w:bookmarkStart w:id="19" w:name="_Toc16557"/>
      <w:bookmarkStart w:id="20" w:name="_Toc7340"/>
      <w:bookmarkStart w:id="21" w:name="_Toc10891"/>
      <w:bookmarkStart w:id="22" w:name="_Toc16705"/>
      <w:bookmarkStart w:id="23" w:name="_Toc2324"/>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9"/>
        <w:rPr>
          <w:color w:val="auto"/>
          <w:highlight w:val="none"/>
        </w:rPr>
      </w:pPr>
    </w:p>
    <w:p>
      <w:pPr>
        <w:pStyle w:val="4"/>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3156"/>
      <w:bookmarkStart w:id="35" w:name="_Toc19050"/>
      <w:bookmarkStart w:id="36" w:name="_Toc19759"/>
      <w:bookmarkStart w:id="37" w:name="_Toc7437"/>
      <w:bookmarkStart w:id="38" w:name="_Toc10930"/>
      <w:bookmarkStart w:id="39" w:name="_Toc14552"/>
      <w:bookmarkStart w:id="40" w:name="_Toc4952"/>
      <w:bookmarkStart w:id="41" w:name="_Toc20594"/>
      <w:bookmarkStart w:id="42" w:name="_Toc23581"/>
      <w:bookmarkStart w:id="43" w:name="_Toc14870"/>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9"/>
        <w:rPr>
          <w:color w:val="auto"/>
          <w:highlight w:val="none"/>
        </w:rPr>
      </w:pPr>
    </w:p>
    <w:p>
      <w:pPr>
        <w:pStyle w:val="3"/>
        <w:rPr>
          <w:color w:val="auto"/>
          <w:highlight w:val="none"/>
        </w:rPr>
      </w:pPr>
      <w:bookmarkStart w:id="45" w:name="_Toc30530"/>
      <w:bookmarkStart w:id="46" w:name="_Toc29345"/>
      <w:bookmarkStart w:id="47" w:name="_Toc13898"/>
      <w:bookmarkStart w:id="48" w:name="_Toc29484"/>
      <w:bookmarkStart w:id="49" w:name="_Toc12177"/>
      <w:bookmarkStart w:id="50" w:name="_Toc21079"/>
      <w:bookmarkStart w:id="51" w:name="_Toc22212"/>
      <w:bookmarkStart w:id="52" w:name="_Toc21840"/>
      <w:bookmarkStart w:id="53" w:name="_Toc7831"/>
      <w:bookmarkStart w:id="54" w:name="_Toc87616378"/>
      <w:bookmarkStart w:id="55" w:name="_Toc6308"/>
      <w:bookmarkStart w:id="56" w:name="_Toc32607"/>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2341880</wp:posOffset>
                </wp:positionH>
                <wp:positionV relativeFrom="paragraph">
                  <wp:posOffset>241935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4pt;margin-top:19.05pt;height:0pt;width:75.5pt;z-index:251676672;mso-width-relative:page;mso-height-relative:page;" filled="f" stroked="t" coordsize="21600,21600" o:gfxdata="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DnMoL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left="0" w:leftChars="0" w:firstLine="0" w:firstLineChars="0"/>
        <w:rPr>
          <w:rFonts w:hint="eastAsia"/>
          <w:color w:val="auto"/>
          <w:szCs w:val="44"/>
          <w:highlight w:val="none"/>
        </w:rPr>
      </w:pPr>
    </w:p>
    <w:bookmarkEnd w:id="60"/>
    <w:p>
      <w:pPr>
        <w:pStyle w:val="12"/>
        <w:numPr>
          <w:ilvl w:val="0"/>
          <w:numId w:val="4"/>
        </w:numPr>
        <w:adjustRightInd w:val="0"/>
        <w:snapToGrid w:val="0"/>
        <w:spacing w:line="360" w:lineRule="auto"/>
        <w:ind w:firstLine="562" w:firstLineChars="20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项目内容及需求</w:t>
      </w:r>
    </w:p>
    <w:p>
      <w:pPr>
        <w:pStyle w:val="12"/>
        <w:numPr>
          <w:ilvl w:val="-1"/>
          <w:numId w:val="0"/>
        </w:numPr>
        <w:adjustRightInd w:val="0"/>
        <w:snapToGrid w:val="0"/>
        <w:spacing w:line="360" w:lineRule="auto"/>
        <w:ind w:firstLine="0" w:firstLineChars="0"/>
        <w:rPr>
          <w:rFonts w:hint="eastAsia" w:ascii="仿宋" w:hAnsi="仿宋" w:eastAsia="仿宋" w:cs="仿宋_GB2312"/>
          <w:b/>
          <w:bCs/>
          <w:color w:val="000000"/>
          <w:kern w:val="0"/>
          <w:sz w:val="28"/>
          <w:szCs w:val="28"/>
        </w:rPr>
      </w:pPr>
      <w:r>
        <w:rPr>
          <w:rFonts w:hint="eastAsia" w:ascii="仿宋" w:hAnsi="仿宋" w:eastAsia="仿宋" w:cs="仿宋_GB2312"/>
          <w:b/>
          <w:bCs/>
          <w:color w:val="000000"/>
          <w:kern w:val="0"/>
          <w:sz w:val="28"/>
          <w:szCs w:val="28"/>
        </w:rPr>
        <w:t>项目一：大沙地分公司一期人行隧道雨棚修缮项目</w:t>
      </w:r>
    </w:p>
    <w:p>
      <w:pPr>
        <w:numPr>
          <w:ilvl w:val="0"/>
          <w:numId w:val="0"/>
        </w:numPr>
        <w:spacing w:line="360" w:lineRule="auto"/>
        <w:ind w:firstLine="560" w:firstLineChars="200"/>
        <w:rPr>
          <w:rFonts w:hint="default" w:ascii="仿宋" w:hAnsi="仿宋" w:eastAsia="仿宋" w:cs="仿宋_GB2312"/>
          <w:color w:val="000000"/>
          <w:kern w:val="0"/>
          <w:sz w:val="28"/>
          <w:szCs w:val="28"/>
          <w:lang w:val="en-US" w:eastAsia="zh-CN"/>
        </w:rPr>
      </w:pPr>
      <w:r>
        <w:rPr>
          <w:rFonts w:hint="eastAsia" w:ascii="仿宋" w:hAnsi="仿宋" w:eastAsia="仿宋" w:cs="仿宋_GB2312"/>
          <w:color w:val="000000"/>
          <w:kern w:val="0"/>
          <w:sz w:val="28"/>
          <w:szCs w:val="28"/>
          <w:lang w:val="en-US" w:eastAsia="zh-CN"/>
        </w:rPr>
        <w:t>该项目位于广州市净水有限公司大沙地分公司，由于棚顶的密封胶条受到雨水及阳光爆晒后出现裂缝渗水现象，且每次维修后大约2年左右又出现同等现象，维修周期频繁，因此改为安装PTFE膜材的作为防水棚，内容包括：1、隧道口雨棚增加一层PTFE膜结构棚顶。2、在隧道口的周边增加防汛挡板。</w:t>
      </w:r>
    </w:p>
    <w:p>
      <w:pPr>
        <w:pStyle w:val="12"/>
        <w:numPr>
          <w:ilvl w:val="255"/>
          <w:numId w:val="0"/>
        </w:numPr>
        <w:adjustRightInd w:val="0"/>
        <w:snapToGrid w:val="0"/>
        <w:spacing w:line="360" w:lineRule="auto"/>
        <w:ind w:firstLine="560" w:firstLineChars="200"/>
        <w:rPr>
          <w:rFonts w:hint="eastAsia" w:ascii="仿宋" w:hAnsi="仿宋" w:eastAsia="仿宋" w:cs="仿宋_GB2312"/>
          <w:color w:val="000000"/>
          <w:kern w:val="0"/>
          <w:sz w:val="28"/>
          <w:szCs w:val="28"/>
        </w:rPr>
      </w:pPr>
      <w:r>
        <w:rPr>
          <w:rFonts w:hint="eastAsia" w:ascii="仿宋" w:hAnsi="仿宋" w:eastAsia="仿宋" w:cs="仿宋_GB2312"/>
          <w:color w:val="000000"/>
          <w:kern w:val="0"/>
          <w:sz w:val="28"/>
          <w:szCs w:val="28"/>
        </w:rPr>
        <w:t>验收要求：</w:t>
      </w:r>
      <w:r>
        <w:rPr>
          <w:rFonts w:hint="eastAsia" w:ascii="仿宋" w:hAnsi="仿宋" w:eastAsia="仿宋" w:cs="仿宋_GB2312"/>
          <w:color w:val="000000"/>
          <w:kern w:val="0"/>
          <w:sz w:val="28"/>
          <w:szCs w:val="28"/>
          <w:lang w:val="en-US" w:eastAsia="zh-CN"/>
        </w:rPr>
        <w:t>严格按照设计院的图纸施工，安装牢固，</w:t>
      </w:r>
      <w:r>
        <w:rPr>
          <w:rFonts w:hint="eastAsia" w:ascii="仿宋" w:hAnsi="仿宋" w:eastAsia="仿宋" w:cs="仿宋_GB2312"/>
          <w:color w:val="000000"/>
          <w:kern w:val="0"/>
          <w:sz w:val="28"/>
          <w:szCs w:val="28"/>
        </w:rPr>
        <w:t>符合业主要求，现场环境收拾干净，不留垃圾。</w:t>
      </w:r>
    </w:p>
    <w:p>
      <w:pPr>
        <w:keepNext w:val="0"/>
        <w:keepLines w:val="0"/>
        <w:widowControl/>
        <w:suppressLineNumbers w:val="0"/>
        <w:jc w:val="left"/>
        <w:textAlignment w:val="center"/>
        <w:rPr>
          <w:rFonts w:hint="eastAsia" w:ascii="仿宋" w:hAnsi="仿宋" w:eastAsia="仿宋" w:cs="仿宋_GB2312"/>
          <w:b/>
          <w:bCs/>
          <w:color w:val="000000"/>
          <w:kern w:val="0"/>
          <w:sz w:val="28"/>
          <w:szCs w:val="28"/>
          <w:lang w:val="en-US" w:eastAsia="zh-CN" w:bidi="ar-SA"/>
        </w:rPr>
      </w:pPr>
      <w:r>
        <w:rPr>
          <w:rFonts w:hint="eastAsia" w:ascii="仿宋" w:hAnsi="仿宋" w:eastAsia="仿宋" w:cs="仿宋_GB2312"/>
          <w:b/>
          <w:bCs/>
          <w:color w:val="000000"/>
          <w:kern w:val="0"/>
          <w:sz w:val="28"/>
          <w:szCs w:val="28"/>
        </w:rPr>
        <w:t>项目</w:t>
      </w:r>
      <w:r>
        <w:rPr>
          <w:rFonts w:hint="eastAsia" w:ascii="仿宋" w:hAnsi="仿宋" w:eastAsia="仿宋" w:cs="仿宋_GB2312"/>
          <w:b/>
          <w:bCs/>
          <w:color w:val="000000"/>
          <w:kern w:val="0"/>
          <w:sz w:val="28"/>
          <w:szCs w:val="28"/>
          <w:lang w:val="en-US" w:eastAsia="zh-CN"/>
        </w:rPr>
        <w:t>二</w:t>
      </w:r>
      <w:r>
        <w:rPr>
          <w:rFonts w:hint="eastAsia" w:ascii="仿宋" w:hAnsi="仿宋" w:eastAsia="仿宋" w:cs="仿宋_GB2312"/>
          <w:b/>
          <w:bCs/>
          <w:color w:val="000000"/>
          <w:kern w:val="0"/>
          <w:sz w:val="28"/>
          <w:szCs w:val="28"/>
          <w:lang w:val="en-US" w:eastAsia="zh-CN" w:bidi="ar-SA"/>
        </w:rPr>
        <w:t>：大沙地分公司二期干化车间锅炉房增设维修平台项目</w:t>
      </w:r>
    </w:p>
    <w:p>
      <w:pPr>
        <w:pStyle w:val="12"/>
        <w:numPr>
          <w:ilvl w:val="255"/>
          <w:numId w:val="0"/>
        </w:numPr>
        <w:adjustRightInd w:val="0"/>
        <w:snapToGrid w:val="0"/>
        <w:spacing w:line="360" w:lineRule="auto"/>
        <w:rPr>
          <w:rFonts w:hint="eastAsia" w:ascii="仿宋" w:hAnsi="仿宋" w:eastAsia="仿宋" w:cs="仿宋_GB2312"/>
          <w:color w:val="000000"/>
          <w:kern w:val="0"/>
          <w:sz w:val="28"/>
          <w:szCs w:val="28"/>
          <w:lang w:val="en-US" w:eastAsia="zh-CN" w:bidi="ar-SA"/>
        </w:rPr>
      </w:pPr>
      <w:r>
        <w:rPr>
          <w:rFonts w:hint="eastAsia"/>
          <w:lang w:val="en-US" w:eastAsia="zh-CN"/>
        </w:rPr>
        <w:t xml:space="preserve">     </w:t>
      </w:r>
      <w:r>
        <w:rPr>
          <w:rFonts w:hint="eastAsia" w:ascii="仿宋" w:hAnsi="仿宋" w:eastAsia="仿宋" w:cs="仿宋_GB2312"/>
          <w:color w:val="000000"/>
          <w:kern w:val="0"/>
          <w:sz w:val="28"/>
          <w:szCs w:val="28"/>
          <w:lang w:val="en-US" w:eastAsia="zh-CN" w:bidi="ar-SA"/>
        </w:rPr>
        <w:t>二期干化车间无加装楼梯和爬梯，一方面不便员工检查设备，另一方面易导致员工登高发生摔倒。保证生产营运同时，也要保障员工的安全，综合考虑可加装移动钢梯：</w:t>
      </w:r>
    </w:p>
    <w:p>
      <w:pPr>
        <w:bidi w:val="0"/>
        <w:spacing w:line="360" w:lineRule="auto"/>
        <w:ind w:left="0" w:leftChars="0" w:firstLine="560" w:firstLineChars="200"/>
        <w:rPr>
          <w:rFonts w:hint="eastAsia" w:ascii="仿宋" w:hAnsi="仿宋" w:eastAsia="仿宋" w:cs="仿宋_GB2312"/>
          <w:color w:val="000000"/>
          <w:kern w:val="0"/>
          <w:sz w:val="28"/>
          <w:szCs w:val="28"/>
          <w:lang w:val="en-US" w:eastAsia="zh-CN" w:bidi="ar-SA"/>
        </w:rPr>
      </w:pPr>
      <w:r>
        <w:rPr>
          <w:rFonts w:hint="eastAsia" w:ascii="仿宋" w:hAnsi="仿宋" w:eastAsia="仿宋" w:cs="仿宋_GB2312"/>
          <w:color w:val="000000"/>
          <w:kern w:val="0"/>
          <w:sz w:val="28"/>
          <w:szCs w:val="28"/>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3702050</wp:posOffset>
                </wp:positionH>
                <wp:positionV relativeFrom="paragraph">
                  <wp:posOffset>74295</wp:posOffset>
                </wp:positionV>
                <wp:extent cx="914400" cy="9144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txbx>
                        <w:txbxContent>
                          <w:p/>
                        </w:txbxContent>
                      </wps:txbx>
                      <wps:bodyPr upright="1"/>
                    </wps:wsp>
                  </a:graphicData>
                </a:graphic>
              </wp:anchor>
            </w:drawing>
          </mc:Choice>
          <mc:Fallback>
            <w:pict>
              <v:shape id="_x0000_s1026" o:spid="_x0000_s1026" o:spt="202" type="#_x0000_t202" style="position:absolute;left:0pt;margin-left:291.5pt;margin-top:5.85pt;height:72pt;width:72pt;z-index:251678720;mso-width-relative:page;mso-height-relative:page;" filled="f" stroked="f" coordsize="21600,21600" o:gfxdata="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HcK7XtcAAAAKAQAA&#10;DwAAAAAAAAABACAAAAAiAAAAZHJzL2Rvd25yZXYueG1sUEsBAhQAFAAAAAgAh07iQHjVfzOoAQAA&#10;TwMAAA4AAAAAAAAAAQAgAAAAJgEAAGRycy9lMm9Eb2MueG1sUEsFBgAAAAAGAAYAWQEAAEAFAAAA&#10;AA==&#10;">
                <v:fill on="f" focussize="0,0"/>
                <v:stroke on="f"/>
                <v:imagedata o:title=""/>
                <o:lock v:ext="edit" aspectratio="f"/>
                <v:textbox>
                  <w:txbxContent>
                    <w:p/>
                  </w:txbxContent>
                </v:textbox>
              </v:shape>
            </w:pict>
          </mc:Fallback>
        </mc:AlternateContent>
      </w:r>
      <w:r>
        <w:rPr>
          <w:rFonts w:hint="eastAsia" w:ascii="仿宋" w:hAnsi="仿宋" w:eastAsia="仿宋" w:cs="仿宋_GB2312"/>
          <w:color w:val="000000"/>
          <w:kern w:val="0"/>
          <w:sz w:val="28"/>
          <w:szCs w:val="28"/>
          <w:lang w:val="en-US" w:eastAsia="zh-CN" w:bidi="ar-SA"/>
        </w:rPr>
        <w:t>施工步骤：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_GB2312"/>
          <w:color w:val="000000"/>
          <w:kern w:val="0"/>
          <w:sz w:val="28"/>
          <w:szCs w:val="28"/>
          <w:lang w:val="en-US" w:eastAsia="zh-CN" w:bidi="ar-SA"/>
        </w:rPr>
      </w:pPr>
      <w:r>
        <w:rPr>
          <w:rFonts w:hint="eastAsia" w:ascii="仿宋" w:hAnsi="仿宋" w:eastAsia="仿宋" w:cs="仿宋_GB2312"/>
          <w:color w:val="000000"/>
          <w:kern w:val="0"/>
          <w:sz w:val="28"/>
          <w:szCs w:val="28"/>
          <w:lang w:val="en-US" w:eastAsia="zh-CN" w:bidi="ar-SA"/>
        </w:rPr>
        <w:t>1、切割并焊接钢管；</w:t>
      </w:r>
    </w:p>
    <w:p>
      <w:pPr>
        <w:pStyle w:val="8"/>
        <w:ind w:firstLine="560" w:firstLineChars="200"/>
        <w:rPr>
          <w:rFonts w:hint="default" w:ascii="仿宋" w:hAnsi="仿宋" w:eastAsia="仿宋" w:cs="仿宋_GB2312"/>
          <w:color w:val="000000"/>
          <w:kern w:val="0"/>
          <w:sz w:val="28"/>
          <w:szCs w:val="28"/>
          <w:lang w:val="en-US" w:eastAsia="zh-CN" w:bidi="ar-SA"/>
        </w:rPr>
      </w:pPr>
      <w:r>
        <w:rPr>
          <w:rFonts w:hint="eastAsia" w:ascii="仿宋" w:hAnsi="仿宋" w:eastAsia="仿宋" w:cs="仿宋_GB2312"/>
          <w:color w:val="000000"/>
          <w:kern w:val="0"/>
          <w:sz w:val="28"/>
          <w:szCs w:val="28"/>
          <w:lang w:val="en-US" w:eastAsia="zh-CN" w:bidi="ar-SA"/>
        </w:rPr>
        <w:t>2、在钢梯支撑位打孔；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_GB2312"/>
          <w:color w:val="000000"/>
          <w:kern w:val="0"/>
          <w:sz w:val="28"/>
          <w:szCs w:val="28"/>
          <w:lang w:val="en-US" w:eastAsia="zh-CN" w:bidi="ar-SA"/>
        </w:rPr>
      </w:pPr>
      <w:r>
        <w:rPr>
          <w:rFonts w:hint="eastAsia" w:ascii="仿宋" w:hAnsi="仿宋" w:eastAsia="仿宋" w:cs="仿宋_GB2312"/>
          <w:color w:val="000000"/>
          <w:kern w:val="0"/>
          <w:sz w:val="28"/>
          <w:szCs w:val="28"/>
          <w:lang w:val="en-US" w:eastAsia="zh-CN" w:bidi="ar-SA"/>
        </w:rPr>
        <w:t>3、安装移动钢梯；</w:t>
      </w:r>
    </w:p>
    <w:p>
      <w:pPr>
        <w:pStyle w:val="13"/>
        <w:ind w:firstLine="560" w:firstLineChars="200"/>
        <w:rPr>
          <w:rFonts w:hint="default" w:ascii="仿宋" w:hAnsi="仿宋" w:eastAsia="仿宋" w:cs="仿宋_GB2312"/>
          <w:color w:val="000000"/>
          <w:kern w:val="0"/>
          <w:sz w:val="28"/>
          <w:szCs w:val="28"/>
          <w:lang w:val="en-US" w:eastAsia="zh-CN" w:bidi="ar-SA"/>
        </w:rPr>
      </w:pPr>
      <w:r>
        <w:rPr>
          <w:rFonts w:hint="eastAsia" w:ascii="仿宋" w:hAnsi="仿宋" w:eastAsia="仿宋" w:cs="仿宋_GB2312"/>
          <w:color w:val="000000"/>
          <w:kern w:val="0"/>
          <w:sz w:val="28"/>
          <w:szCs w:val="28"/>
          <w:lang w:val="en-US" w:eastAsia="zh-CN" w:bidi="ar-SA"/>
        </w:rPr>
        <w:t>4、检验并清理现场。</w:t>
      </w:r>
    </w:p>
    <w:p>
      <w:pPr>
        <w:pStyle w:val="3"/>
        <w:keepNext/>
        <w:keepLines/>
        <w:pageBreakBefore w:val="0"/>
        <w:widowControl w:val="0"/>
        <w:kinsoku/>
        <w:wordWrap/>
        <w:overflowPunct/>
        <w:topLinePunct w:val="0"/>
        <w:autoSpaceDE/>
        <w:autoSpaceDN/>
        <w:bidi w:val="0"/>
        <w:adjustRightInd/>
        <w:snapToGrid/>
        <w:spacing w:before="20" w:after="20" w:line="360" w:lineRule="auto"/>
        <w:ind w:left="0" w:leftChars="0" w:firstLine="0" w:firstLineChars="0"/>
        <w:jc w:val="both"/>
        <w:textAlignment w:val="auto"/>
        <w:rPr>
          <w:rFonts w:hint="eastAsia" w:ascii="仿宋" w:hAnsi="仿宋" w:eastAsia="仿宋" w:cs="仿宋_GB2312"/>
          <w:b/>
          <w:bCs/>
          <w:color w:val="000000"/>
          <w:kern w:val="0"/>
          <w:sz w:val="28"/>
          <w:szCs w:val="28"/>
          <w:lang w:val="en-US" w:eastAsia="zh-CN" w:bidi="ar-SA"/>
        </w:rPr>
      </w:pPr>
      <w:r>
        <w:rPr>
          <w:rFonts w:hint="eastAsia" w:ascii="仿宋" w:hAnsi="仿宋" w:eastAsia="仿宋" w:cs="仿宋_GB2312"/>
          <w:b/>
          <w:bCs/>
          <w:color w:val="000000"/>
          <w:kern w:val="0"/>
          <w:sz w:val="28"/>
          <w:szCs w:val="28"/>
          <w:lang w:val="en-US" w:eastAsia="zh-CN"/>
        </w:rPr>
        <w:t>项目三：</w:t>
      </w:r>
      <w:r>
        <w:rPr>
          <w:rFonts w:hint="eastAsia" w:ascii="仿宋" w:hAnsi="仿宋" w:eastAsia="仿宋" w:cs="仿宋_GB2312"/>
          <w:b/>
          <w:bCs/>
          <w:color w:val="000000"/>
          <w:kern w:val="0"/>
          <w:sz w:val="28"/>
          <w:szCs w:val="28"/>
          <w:lang w:val="en-US" w:eastAsia="zh-CN" w:bidi="ar-SA"/>
        </w:rPr>
        <w:t>大沙地分公司提标设备间加装楼梯项目</w:t>
      </w:r>
    </w:p>
    <w:p>
      <w:pPr>
        <w:rPr>
          <w:rFonts w:hint="default"/>
          <w:sz w:val="28"/>
          <w:szCs w:val="28"/>
          <w:lang w:val="en-US" w:eastAsia="zh-CN"/>
        </w:rPr>
      </w:pPr>
      <w:r>
        <w:rPr>
          <w:rFonts w:hint="eastAsia" w:ascii="仿宋" w:hAnsi="仿宋" w:eastAsia="仿宋" w:cs="仿宋_GB2312"/>
          <w:b/>
          <w:bCs/>
          <w:color w:val="000000"/>
          <w:kern w:val="0"/>
          <w:sz w:val="28"/>
          <w:szCs w:val="28"/>
          <w:lang w:val="en-US" w:eastAsia="zh-CN" w:bidi="ar-SA"/>
        </w:rPr>
        <w:t xml:space="preserve">    </w:t>
      </w:r>
      <w:r>
        <w:rPr>
          <w:rFonts w:hint="eastAsia" w:ascii="仿宋" w:hAnsi="仿宋" w:eastAsia="仿宋" w:cs="仿宋"/>
          <w:sz w:val="28"/>
          <w:szCs w:val="28"/>
          <w:lang w:val="en-US" w:eastAsia="zh-CN"/>
        </w:rPr>
        <w:t>提标设备间无安装楼梯，导致员工不便检查设备。保证设备正常投用同时，也保障员工的安全及顺利巡检，须加装楼梯。</w:t>
      </w:r>
    </w:p>
    <w:p>
      <w:p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mc:AlternateContent>
          <mc:Choice Requires="wps">
            <w:drawing>
              <wp:anchor distT="0" distB="0" distL="114300" distR="114300" simplePos="0" relativeHeight="251679744" behindDoc="0" locked="0" layoutInCell="1" allowOverlap="1">
                <wp:simplePos x="0" y="0"/>
                <wp:positionH relativeFrom="column">
                  <wp:posOffset>3702050</wp:posOffset>
                </wp:positionH>
                <wp:positionV relativeFrom="paragraph">
                  <wp:posOffset>74295</wp:posOffset>
                </wp:positionV>
                <wp:extent cx="914400" cy="914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txbx>
                        <w:txbxContent>
                          <w:p/>
                        </w:txbxContent>
                      </wps:txbx>
                      <wps:bodyPr upright="1"/>
                    </wps:wsp>
                  </a:graphicData>
                </a:graphic>
              </wp:anchor>
            </w:drawing>
          </mc:Choice>
          <mc:Fallback>
            <w:pict>
              <v:shape id="_x0000_s1026" o:spid="_x0000_s1026" o:spt="202" type="#_x0000_t202" style="position:absolute;left:0pt;margin-left:291.5pt;margin-top:5.85pt;height:72pt;width:72pt;z-index:251679744;mso-width-relative:page;mso-height-relative:page;" filled="f" stroked="f" coordsize="21600,21600" o:gfxdata="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3Cu17XAAAACgEA&#10;AA8AAAAAAAAAAQAgAAAAIgAAAGRycy9kb3ducmV2LnhtbFBLAQIUABQAAAAIAIdO4kBi/iNZqQEA&#10;AE8DAAAOAAAAAAAAAAEAIAAAACYBAABkcnMvZTJvRG9jLnhtbFBLBQYAAAAABgAGAFkBAABBBQAA&#10;AAA=&#10;">
                <v:fill on="f" focussize="0,0"/>
                <v:stroke on="f"/>
                <v:imagedata o:title=""/>
                <o:lock v:ext="edit" aspectratio="f"/>
                <v:textbox>
                  <w:txbxContent>
                    <w:p/>
                  </w:txbxContent>
                </v:textbox>
              </v:shape>
            </w:pict>
          </mc:Fallback>
        </mc:AlternateContent>
      </w:r>
      <w:r>
        <w:rPr>
          <w:rFonts w:hint="eastAsia" w:ascii="仿宋" w:hAnsi="仿宋" w:eastAsia="仿宋" w:cs="仿宋"/>
          <w:sz w:val="28"/>
          <w:szCs w:val="28"/>
          <w:lang w:val="en-US" w:eastAsia="zh-CN"/>
        </w:rPr>
        <w:t>施工步骤：</w:t>
      </w:r>
    </w:p>
    <w:p>
      <w:p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1、切割并焊接钢管；</w:t>
      </w:r>
    </w:p>
    <w:p>
      <w:p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2、打孔钻洞；</w:t>
      </w:r>
    </w:p>
    <w:p>
      <w:pPr>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3、安装楼梯；</w:t>
      </w:r>
    </w:p>
    <w:p>
      <w:pPr>
        <w:ind w:firstLine="420" w:firstLineChars="0"/>
        <w:rPr>
          <w:rFonts w:hint="eastAsia"/>
          <w:lang w:val="en-US" w:eastAsia="zh-CN"/>
        </w:rPr>
      </w:pPr>
      <w:r>
        <w:rPr>
          <w:rFonts w:hint="eastAsia" w:ascii="仿宋" w:hAnsi="仿宋" w:eastAsia="仿宋" w:cs="仿宋"/>
          <w:sz w:val="28"/>
          <w:szCs w:val="28"/>
          <w:lang w:val="en-US" w:eastAsia="zh-CN"/>
        </w:rPr>
        <w:t>4、检验并清理现场；</w:t>
      </w:r>
    </w:p>
    <w:p>
      <w:pPr>
        <w:pStyle w:val="12"/>
        <w:numPr>
          <w:ilvl w:val="255"/>
          <w:numId w:val="0"/>
        </w:numPr>
        <w:adjustRightInd w:val="0"/>
        <w:snapToGrid w:val="0"/>
        <w:spacing w:line="360" w:lineRule="auto"/>
        <w:rPr>
          <w:rFonts w:hint="eastAsia"/>
          <w:lang w:val="en-US" w:eastAsia="zh-CN"/>
        </w:rPr>
      </w:pPr>
    </w:p>
    <w:p>
      <w:pPr>
        <w:pStyle w:val="12"/>
        <w:numPr>
          <w:ilvl w:val="255"/>
          <w:numId w:val="0"/>
        </w:numPr>
        <w:adjustRightInd w:val="0"/>
        <w:snapToGrid w:val="0"/>
        <w:spacing w:line="360" w:lineRule="auto"/>
        <w:rPr>
          <w:rFonts w:hint="eastAsia" w:ascii="仿宋" w:hAnsi="仿宋" w:eastAsia="仿宋" w:cs="仿宋_GB2312"/>
          <w:b/>
          <w:bCs/>
          <w:color w:val="000000"/>
          <w:kern w:val="0"/>
          <w:sz w:val="28"/>
          <w:szCs w:val="28"/>
        </w:rPr>
      </w:pPr>
      <w:r>
        <w:rPr>
          <w:rFonts w:hint="eastAsia" w:ascii="仿宋" w:hAnsi="仿宋" w:eastAsia="仿宋" w:cs="仿宋_GB2312"/>
          <w:b/>
          <w:bCs/>
          <w:color w:val="000000"/>
          <w:kern w:val="0"/>
          <w:sz w:val="28"/>
          <w:szCs w:val="28"/>
        </w:rPr>
        <w:t>项目</w:t>
      </w:r>
      <w:r>
        <w:rPr>
          <w:rFonts w:hint="eastAsia" w:ascii="仿宋" w:hAnsi="仿宋" w:eastAsia="仿宋" w:cs="仿宋_GB2312"/>
          <w:b/>
          <w:bCs/>
          <w:color w:val="000000"/>
          <w:kern w:val="0"/>
          <w:sz w:val="28"/>
          <w:szCs w:val="28"/>
          <w:lang w:val="en-US" w:eastAsia="zh-CN"/>
        </w:rPr>
        <w:t>四</w:t>
      </w:r>
      <w:r>
        <w:rPr>
          <w:rFonts w:hint="eastAsia" w:ascii="仿宋" w:hAnsi="仿宋" w:eastAsia="仿宋" w:cs="仿宋_GB2312"/>
          <w:b/>
          <w:bCs/>
          <w:color w:val="000000"/>
          <w:kern w:val="0"/>
          <w:sz w:val="28"/>
          <w:szCs w:val="28"/>
        </w:rPr>
        <w:t>：大沙地分公司二期连廊瓷砖修缮等项目</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1.二期连廊贴瓷片。大沙地分公司二期连廊顶部预留孔下方瓷砖因露天导致瓷砖受损严重，计划更换该区域瓷砖，便于二期连廊清洁美观，利于提高分公司形象。</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2.连廊顶部预留孔封板。大沙地分公司二期连廊顶部有预留孔，计划于该预留孔区域使用混凝土浇筑楼板、铺设大理石砖，并将此处护栏外移，避免雨淋连廊，保证二期连廊地面干净整洁，人员通行安全便捷。</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3.修复堤岸破损墙面。堤岸墙面存在损坏易脱落，需对损坏的墙面进行修复，清理安全隐患。</w:t>
      </w:r>
    </w:p>
    <w:p>
      <w:pPr>
        <w:pStyle w:val="8"/>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施工步骤：</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1.二期连廊贴瓷片：</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（1）拆除该区域瓷砖及水泥砂浆结合层；</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（2）水泥砂浆找平层，铺贴600*600抛光砖；</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（3）废料清理外运；</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（4）交付使用。</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2.连廊顶部预留孔封板：</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支模、绑扎钢筋、浇筑混凝土、经养护并确保连接处不渗漏、拆模板；</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（2）水泥砂浆找平层，铺贴800*800大理石砖；</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（3）护栏拆除外移安装；</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（4）原预留口横梁立面抹灰层拆除；</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（5）原预留口横梁立面批荡；</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（6）废料清理外运；</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（7）交付使用。</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3.修复堤岸破损墙面：</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（1）人工拆除破损墙面抹灰层；</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（2）墙面批荡刮腻子；</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（3）废料清理外运；</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（4）交付使用。</w:t>
      </w:r>
    </w:p>
    <w:p>
      <w:pPr>
        <w:pStyle w:val="12"/>
        <w:numPr>
          <w:ilvl w:val="255"/>
          <w:numId w:val="0"/>
        </w:numPr>
        <w:adjustRightInd w:val="0"/>
        <w:snapToGrid w:val="0"/>
        <w:spacing w:line="360" w:lineRule="auto"/>
        <w:rPr>
          <w:rFonts w:hint="eastAsia" w:ascii="仿宋" w:hAnsi="仿宋" w:eastAsia="仿宋" w:cs="仿宋_GB2312"/>
          <w:b/>
          <w:bCs/>
          <w:color w:val="000000"/>
          <w:kern w:val="0"/>
          <w:sz w:val="28"/>
          <w:szCs w:val="28"/>
        </w:rPr>
      </w:pPr>
      <w:r>
        <w:rPr>
          <w:rFonts w:hint="eastAsia" w:ascii="仿宋" w:hAnsi="仿宋" w:eastAsia="仿宋" w:cs="仿宋_GB2312"/>
          <w:b/>
          <w:bCs/>
          <w:color w:val="000000"/>
          <w:kern w:val="0"/>
          <w:sz w:val="28"/>
          <w:szCs w:val="28"/>
        </w:rPr>
        <w:t>项目</w:t>
      </w:r>
      <w:r>
        <w:rPr>
          <w:rFonts w:hint="eastAsia" w:ascii="仿宋" w:hAnsi="仿宋" w:eastAsia="仿宋" w:cs="仿宋_GB2312"/>
          <w:b/>
          <w:bCs/>
          <w:color w:val="000000"/>
          <w:kern w:val="0"/>
          <w:sz w:val="28"/>
          <w:szCs w:val="28"/>
          <w:lang w:val="en-US" w:eastAsia="zh-CN"/>
        </w:rPr>
        <w:t>五</w:t>
      </w:r>
      <w:r>
        <w:rPr>
          <w:rFonts w:hint="eastAsia" w:ascii="仿宋" w:hAnsi="仿宋" w:eastAsia="仿宋" w:cs="仿宋_GB2312"/>
          <w:b/>
          <w:bCs/>
          <w:color w:val="000000"/>
          <w:kern w:val="0"/>
          <w:sz w:val="28"/>
          <w:szCs w:val="28"/>
        </w:rPr>
        <w:t>：健康城分公司进水仪表间地板维修项目</w:t>
      </w:r>
    </w:p>
    <w:p>
      <w:pPr>
        <w:numPr>
          <w:ilvl w:val="255"/>
          <w:numId w:val="0"/>
        </w:numPr>
        <w:adjustRightInd/>
        <w:snapToGrid/>
        <w:spacing w:line="360" w:lineRule="auto"/>
        <w:ind w:firstLine="560" w:firstLineChars="200"/>
        <w:jc w:val="left"/>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b w:val="0"/>
          <w:bCs w:val="0"/>
          <w:color w:val="auto"/>
          <w:kern w:val="2"/>
          <w:sz w:val="28"/>
          <w:szCs w:val="28"/>
          <w:highlight w:val="none"/>
          <w:u w:val="none"/>
          <w:lang w:val="en-US" w:eastAsia="zh-CN" w:bidi="ar-SA"/>
        </w:rPr>
        <w:t>本项目拟把进水仪表间防静电地板全部跟换成混凝土水泥地面，在混凝土水泥地面加贴瓷片。对进水仪表间两道消防门进行更换为全新消防门。</w:t>
      </w:r>
    </w:p>
    <w:p>
      <w:pPr>
        <w:pStyle w:val="2"/>
        <w:rPr>
          <w:rFonts w:hint="default"/>
          <w:lang w:val="en-US" w:eastAsia="zh-CN"/>
        </w:rPr>
      </w:pPr>
      <w:r>
        <w:rPr>
          <w:rFonts w:hint="eastAsia" w:ascii="仿宋_GB2312" w:eastAsia="仿宋_GB2312" w:hAnsiTheme="minorHAnsi" w:cstheme="minorBidi"/>
          <w:b w:val="0"/>
          <w:bCs w:val="0"/>
          <w:color w:val="auto"/>
          <w:kern w:val="2"/>
          <w:sz w:val="28"/>
          <w:szCs w:val="28"/>
          <w:highlight w:val="none"/>
          <w:u w:val="none"/>
          <w:lang w:val="en-US" w:eastAsia="zh-CN" w:bidi="ar-SA"/>
        </w:rPr>
        <w:t>施工工艺</w:t>
      </w:r>
    </w:p>
    <w:p>
      <w:pPr>
        <w:pStyle w:val="22"/>
        <w:ind w:left="0" w:leftChars="0" w:firstLine="560" w:firstLineChars="200"/>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b w:val="0"/>
          <w:bCs w:val="0"/>
          <w:color w:val="auto"/>
          <w:kern w:val="2"/>
          <w:sz w:val="28"/>
          <w:szCs w:val="28"/>
          <w:highlight w:val="none"/>
          <w:u w:val="none"/>
          <w:lang w:val="en-US" w:eastAsia="zh-CN" w:bidi="ar-SA"/>
        </w:rPr>
        <w:t>1对进水仪表间60*60CM静电板及两道消防门进行拆除。</w:t>
      </w:r>
    </w:p>
    <w:p>
      <w:pPr>
        <w:pStyle w:val="22"/>
        <w:numPr>
          <w:ilvl w:val="0"/>
          <w:numId w:val="5"/>
        </w:numPr>
        <w:ind w:left="420" w:leftChars="0" w:firstLine="0" w:firstLineChars="0"/>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b w:val="0"/>
          <w:bCs w:val="0"/>
          <w:color w:val="auto"/>
          <w:kern w:val="2"/>
          <w:sz w:val="28"/>
          <w:szCs w:val="28"/>
          <w:highlight w:val="none"/>
          <w:u w:val="none"/>
          <w:lang w:val="en-US" w:eastAsia="zh-CN" w:bidi="ar-SA"/>
        </w:rPr>
        <w:t>人工拆除进水仪表间60*60cm静电板，拆除面积为55.68㎡。</w:t>
      </w:r>
    </w:p>
    <w:p>
      <w:pPr>
        <w:pStyle w:val="22"/>
        <w:numPr>
          <w:ilvl w:val="0"/>
          <w:numId w:val="5"/>
        </w:numPr>
        <w:ind w:left="420" w:leftChars="0" w:firstLine="0" w:firstLineChars="0"/>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b w:val="0"/>
          <w:bCs w:val="0"/>
          <w:color w:val="auto"/>
          <w:kern w:val="2"/>
          <w:sz w:val="28"/>
          <w:szCs w:val="28"/>
          <w:highlight w:val="none"/>
          <w:u w:val="none"/>
          <w:lang w:val="en-US" w:eastAsia="zh-CN" w:bidi="ar-SA"/>
        </w:rPr>
        <w:t>人工拆除进水仪表间防火双开门2米*1.5米两道。</w:t>
      </w:r>
    </w:p>
    <w:p>
      <w:pPr>
        <w:pStyle w:val="22"/>
        <w:numPr>
          <w:ilvl w:val="0"/>
          <w:numId w:val="5"/>
        </w:numPr>
        <w:ind w:left="420" w:leftChars="0" w:firstLine="0" w:firstLineChars="0"/>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b w:val="0"/>
          <w:bCs w:val="0"/>
          <w:color w:val="auto"/>
          <w:kern w:val="2"/>
          <w:sz w:val="28"/>
          <w:szCs w:val="28"/>
          <w:highlight w:val="none"/>
          <w:u w:val="none"/>
          <w:lang w:val="en-US" w:eastAsia="zh-CN" w:bidi="ar-SA"/>
        </w:rPr>
        <w:t>拆除下来的静电板和防火门作为建筑废料运至30公里外无害处</w:t>
      </w:r>
    </w:p>
    <w:p>
      <w:pPr>
        <w:pStyle w:val="22"/>
        <w:numPr>
          <w:ilvl w:val="0"/>
          <w:numId w:val="0"/>
        </w:numPr>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b w:val="0"/>
          <w:bCs w:val="0"/>
          <w:color w:val="auto"/>
          <w:kern w:val="2"/>
          <w:sz w:val="28"/>
          <w:szCs w:val="28"/>
          <w:highlight w:val="none"/>
          <w:u w:val="none"/>
          <w:lang w:val="en-US" w:eastAsia="zh-CN" w:bidi="ar-SA"/>
        </w:rPr>
        <w:t>理，重量约 1.5吨。</w:t>
      </w:r>
    </w:p>
    <w:p>
      <w:pPr>
        <w:pStyle w:val="22"/>
        <w:numPr>
          <w:ilvl w:val="0"/>
          <w:numId w:val="0"/>
        </w:numPr>
        <w:ind w:leftChars="0" w:firstLine="560" w:firstLineChars="200"/>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b w:val="0"/>
          <w:bCs w:val="0"/>
          <w:color w:val="auto"/>
          <w:kern w:val="2"/>
          <w:sz w:val="28"/>
          <w:szCs w:val="28"/>
          <w:highlight w:val="none"/>
          <w:u w:val="none"/>
          <w:lang w:val="en-US" w:eastAsia="zh-CN" w:bidi="ar-SA"/>
        </w:rPr>
        <w:t>2 C20混凝土灌注仪表间，平整地面至原来静电板水平高度（原静电板水平高度离地面有0.3米高）。</w:t>
      </w:r>
    </w:p>
    <w:p>
      <w:pPr>
        <w:pStyle w:val="22"/>
        <w:numPr>
          <w:ilvl w:val="0"/>
          <w:numId w:val="0"/>
        </w:numPr>
        <w:ind w:leftChars="0" w:firstLine="560" w:firstLineChars="200"/>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b w:val="0"/>
          <w:bCs w:val="0"/>
          <w:color w:val="auto"/>
          <w:kern w:val="2"/>
          <w:sz w:val="28"/>
          <w:szCs w:val="28"/>
          <w:highlight w:val="none"/>
          <w:u w:val="none"/>
          <w:lang w:val="en-US" w:eastAsia="zh-CN" w:bidi="ar-SA"/>
        </w:rPr>
        <w:t>1） C20混凝土灌注仪表间，平整地面至原来静电板水平高度约需C20混凝土16.704m³。</w:t>
      </w:r>
    </w:p>
    <w:p>
      <w:pPr>
        <w:pStyle w:val="22"/>
        <w:numPr>
          <w:ilvl w:val="0"/>
          <w:numId w:val="0"/>
        </w:numPr>
        <w:ind w:leftChars="0" w:firstLine="560" w:firstLineChars="200"/>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b w:val="0"/>
          <w:bCs w:val="0"/>
          <w:color w:val="auto"/>
          <w:kern w:val="2"/>
          <w:sz w:val="28"/>
          <w:szCs w:val="28"/>
          <w:highlight w:val="none"/>
          <w:u w:val="none"/>
          <w:lang w:val="en-US" w:eastAsia="zh-CN" w:bidi="ar-SA"/>
        </w:rPr>
        <w:t>2）对C20平整后的地面进行铺设防滑瓷片（600*600）约需贴瓷片面积55.68㎡。</w:t>
      </w:r>
    </w:p>
    <w:p>
      <w:pPr>
        <w:pStyle w:val="22"/>
        <w:numPr>
          <w:ilvl w:val="0"/>
          <w:numId w:val="0"/>
        </w:numPr>
        <w:ind w:leftChars="0" w:firstLine="560" w:firstLineChars="200"/>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b w:val="0"/>
          <w:bCs w:val="0"/>
          <w:color w:val="auto"/>
          <w:kern w:val="2"/>
          <w:sz w:val="28"/>
          <w:szCs w:val="28"/>
          <w:highlight w:val="none"/>
          <w:u w:val="none"/>
          <w:lang w:val="en-US" w:eastAsia="zh-CN" w:bidi="ar-SA"/>
        </w:rPr>
        <w:t>3)进水仪表间墙边踢脚线砌筑，踢脚线瓷片（长80cm*宽10cm），约需贴踢脚线瓷片长度34.8米，约3.48m³。</w:t>
      </w:r>
    </w:p>
    <w:p>
      <w:pPr>
        <w:pStyle w:val="22"/>
        <w:numPr>
          <w:ilvl w:val="0"/>
          <w:numId w:val="0"/>
        </w:numPr>
        <w:ind w:leftChars="0" w:firstLine="560" w:firstLineChars="200"/>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b w:val="0"/>
          <w:bCs w:val="0"/>
          <w:color w:val="auto"/>
          <w:kern w:val="2"/>
          <w:sz w:val="28"/>
          <w:szCs w:val="28"/>
          <w:highlight w:val="none"/>
          <w:u w:val="none"/>
          <w:lang w:val="en-US" w:eastAsia="zh-CN" w:bidi="ar-SA"/>
        </w:rPr>
        <w:t>4）电缆沟砌筑，水泥砖砌筑电缆沟2道（长2米，宽0.4米，高0.3米），带不锈钢电缆沟盖板（长1米，宽0.4米，厚0.3cm）4块。</w:t>
      </w:r>
    </w:p>
    <w:p>
      <w:pPr>
        <w:pStyle w:val="22"/>
        <w:numPr>
          <w:ilvl w:val="0"/>
          <w:numId w:val="0"/>
        </w:numPr>
        <w:ind w:leftChars="0" w:firstLine="560" w:firstLineChars="200"/>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b w:val="0"/>
          <w:bCs w:val="0"/>
          <w:color w:val="auto"/>
          <w:kern w:val="2"/>
          <w:sz w:val="28"/>
          <w:szCs w:val="28"/>
          <w:highlight w:val="none"/>
          <w:u w:val="none"/>
          <w:lang w:val="en-US" w:eastAsia="zh-CN" w:bidi="ar-SA"/>
        </w:rPr>
        <w:t>2.3更换两道全新消防门（2米*1.5米，双开带闭门器）</w:t>
      </w:r>
    </w:p>
    <w:p>
      <w:pPr>
        <w:pStyle w:val="23"/>
        <w:adjustRightInd/>
        <w:snapToGrid/>
        <w:spacing w:line="600" w:lineRule="exact"/>
        <w:ind w:firstLine="640" w:firstLineChars="200"/>
        <w:textAlignment w:val="auto"/>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安全措施</w:t>
      </w:r>
    </w:p>
    <w:p>
      <w:pPr>
        <w:spacing w:line="600" w:lineRule="exact"/>
        <w:ind w:firstLine="560" w:firstLineChars="200"/>
        <w:rPr>
          <w:rFonts w:hint="eastAsia" w:ascii="仿宋_GB2312" w:eastAsia="仿宋_GB2312" w:hAnsiTheme="minorHAnsi" w:cstheme="minorBidi"/>
          <w:color w:val="auto"/>
          <w:sz w:val="28"/>
          <w:szCs w:val="28"/>
          <w:highlight w:val="none"/>
          <w:u w:val="none"/>
        </w:rPr>
      </w:pPr>
      <w:r>
        <w:rPr>
          <w:rFonts w:hint="eastAsia" w:ascii="仿宋_GB2312" w:eastAsia="仿宋_GB2312" w:hAnsiTheme="minorHAnsi" w:cstheme="minorBidi"/>
          <w:color w:val="auto"/>
          <w:sz w:val="28"/>
          <w:szCs w:val="28"/>
          <w:highlight w:val="none"/>
          <w:u w:val="none"/>
        </w:rPr>
        <w:t>1.现场安全员须全程监督施工作业；</w:t>
      </w:r>
    </w:p>
    <w:p>
      <w:pPr>
        <w:spacing w:line="600" w:lineRule="exact"/>
        <w:ind w:firstLine="560" w:firstLineChars="200"/>
        <w:rPr>
          <w:rFonts w:hint="default"/>
          <w:lang w:val="en-US" w:eastAsia="zh-CN"/>
        </w:rPr>
      </w:pPr>
      <w:r>
        <w:rPr>
          <w:rFonts w:hint="eastAsia" w:ascii="仿宋_GB2312" w:eastAsia="仿宋_GB2312" w:hAnsiTheme="minorHAnsi" w:cstheme="minorBidi"/>
          <w:color w:val="auto"/>
          <w:sz w:val="28"/>
          <w:szCs w:val="28"/>
          <w:highlight w:val="none"/>
          <w:u w:val="none"/>
        </w:rPr>
        <w:t>2.该项目</w:t>
      </w:r>
      <w:r>
        <w:rPr>
          <w:rFonts w:hint="eastAsia" w:ascii="仿宋_GB2312" w:eastAsia="仿宋_GB2312" w:cstheme="minorBidi"/>
          <w:color w:val="auto"/>
          <w:sz w:val="28"/>
          <w:szCs w:val="28"/>
          <w:highlight w:val="none"/>
          <w:u w:val="none"/>
          <w:lang w:val="en-US" w:eastAsia="zh-CN"/>
        </w:rPr>
        <w:t>位于健康城分公司负一层地下厂区，施工过程中必须对施工区域设备进行防尘、防潮、防火、防损等保护措施，一旦因施工方责任导致的设备损坏，施工方必须承担修复责任。</w:t>
      </w:r>
    </w:p>
    <w:p>
      <w:pPr>
        <w:spacing w:line="600" w:lineRule="exact"/>
        <w:ind w:firstLine="560" w:firstLineChars="200"/>
        <w:rPr>
          <w:rFonts w:hint="eastAsia" w:ascii="仿宋_GB2312" w:eastAsia="仿宋_GB2312" w:hAnsiTheme="minorHAnsi" w:cstheme="minorBidi"/>
          <w:color w:val="auto"/>
          <w:sz w:val="28"/>
          <w:szCs w:val="28"/>
          <w:highlight w:val="none"/>
          <w:u w:val="none"/>
        </w:rPr>
      </w:pPr>
      <w:r>
        <w:rPr>
          <w:rFonts w:hint="eastAsia" w:ascii="仿宋_GB2312" w:eastAsia="仿宋_GB2312" w:hAnsiTheme="minorHAnsi" w:cstheme="minorBidi"/>
          <w:color w:val="auto"/>
          <w:sz w:val="28"/>
          <w:szCs w:val="28"/>
          <w:highlight w:val="none"/>
          <w:u w:val="none"/>
        </w:rPr>
        <w:t>3.施工过程必须遵守国家和省市安全生产规章制度、对违犯劳动纪律、违章冒险作业、违反安全制度的按规定处罚、对造成事故的按规定追究相关责任。</w:t>
      </w:r>
    </w:p>
    <w:p>
      <w:pPr>
        <w:spacing w:line="600" w:lineRule="exact"/>
        <w:ind w:firstLine="560" w:firstLineChars="200"/>
        <w:rPr>
          <w:rFonts w:hint="eastAsia" w:ascii="仿宋_GB2312" w:eastAsia="仿宋_GB2312" w:hAnsiTheme="minorHAnsi" w:cstheme="minorBidi"/>
          <w:color w:val="auto"/>
          <w:sz w:val="28"/>
          <w:szCs w:val="28"/>
          <w:highlight w:val="none"/>
          <w:u w:val="none"/>
        </w:rPr>
      </w:pPr>
      <w:r>
        <w:rPr>
          <w:rFonts w:hint="eastAsia" w:ascii="仿宋_GB2312" w:eastAsia="仿宋_GB2312" w:hAnsiTheme="minorHAnsi" w:cstheme="minorBidi"/>
          <w:color w:val="auto"/>
          <w:sz w:val="28"/>
          <w:szCs w:val="28"/>
          <w:highlight w:val="none"/>
          <w:u w:val="none"/>
        </w:rPr>
        <w:t>4.接电情况：接临时施工用电需办理用电许可，在现场指定的维修电源箱处接出，接电用电落实“一机一闸一漏”等。</w:t>
      </w:r>
    </w:p>
    <w:p>
      <w:pPr>
        <w:pStyle w:val="2"/>
        <w:ind w:firstLine="560" w:firstLineChars="200"/>
        <w:rPr>
          <w:rFonts w:hint="eastAsia" w:ascii="仿宋_GB2312" w:eastAsia="仿宋_GB2312" w:hAnsiTheme="minorHAnsi" w:cstheme="minorBidi"/>
          <w:color w:val="auto"/>
          <w:kern w:val="2"/>
          <w:sz w:val="28"/>
          <w:szCs w:val="28"/>
          <w:highlight w:val="none"/>
          <w:u w:val="none"/>
        </w:rPr>
      </w:pPr>
      <w:r>
        <w:rPr>
          <w:rFonts w:hint="eastAsia" w:ascii="仿宋_GB2312" w:eastAsia="仿宋_GB2312" w:hAnsiTheme="minorHAnsi" w:cstheme="minorBidi"/>
          <w:color w:val="auto"/>
          <w:kern w:val="2"/>
          <w:sz w:val="28"/>
          <w:szCs w:val="28"/>
          <w:highlight w:val="none"/>
          <w:u w:val="none"/>
        </w:rPr>
        <w:t>5.根据厂方最新防疫要求，落实防疫工作。</w:t>
      </w:r>
    </w:p>
    <w:p>
      <w:pPr>
        <w:pStyle w:val="22"/>
        <w:numPr>
          <w:ilvl w:val="0"/>
          <w:numId w:val="0"/>
        </w:numPr>
        <w:ind w:leftChars="0" w:firstLine="560" w:firstLineChars="200"/>
        <w:rPr>
          <w:rFonts w:hint="eastAsia" w:ascii="仿宋_GB2312" w:eastAsia="仿宋_GB2312" w:hAnsiTheme="minorHAnsi" w:cstheme="minorBidi"/>
          <w:b w:val="0"/>
          <w:bCs w:val="0"/>
          <w:color w:val="auto"/>
          <w:kern w:val="2"/>
          <w:sz w:val="28"/>
          <w:szCs w:val="28"/>
          <w:highlight w:val="none"/>
          <w:u w:val="none"/>
          <w:lang w:val="en-US" w:eastAsia="zh-CN" w:bidi="ar-SA"/>
        </w:rPr>
      </w:pPr>
      <w:r>
        <w:rPr>
          <w:rFonts w:hint="eastAsia" w:ascii="仿宋_GB2312" w:eastAsia="仿宋_GB2312" w:hAnsiTheme="minorHAnsi" w:cstheme="minorBidi"/>
          <w:color w:val="auto"/>
          <w:sz w:val="28"/>
          <w:szCs w:val="28"/>
          <w:highlight w:val="none"/>
          <w:u w:val="none"/>
        </w:rPr>
        <w:t>6.拆除作业等施工所用设备运行正常，无安全隐患</w:t>
      </w:r>
    </w:p>
    <w:p>
      <w:pPr>
        <w:pStyle w:val="12"/>
        <w:adjustRightInd w:val="0"/>
        <w:snapToGrid w:val="0"/>
        <w:spacing w:line="300" w:lineRule="auto"/>
        <w:rPr>
          <w:rFonts w:hint="eastAsia" w:ascii="仿宋" w:hAnsi="仿宋" w:eastAsia="仿宋" w:cs="仿宋"/>
          <w:highlight w:val="none"/>
          <w:lang w:val="en-US" w:eastAsia="zh-CN"/>
        </w:rPr>
      </w:pPr>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val="zh-CN"/>
        </w:rPr>
        <w:t>项目技术要求</w:t>
      </w:r>
    </w:p>
    <w:p>
      <w:pPr>
        <w:spacing w:line="360" w:lineRule="auto"/>
        <w:ind w:firstLine="560" w:firstLineChars="200"/>
        <w:rPr>
          <w:rFonts w:hint="eastAsia" w:ascii="仿宋_GB2312" w:eastAsia="仿宋_GB2312" w:hAnsiTheme="minorHAnsi" w:cstheme="minorBidi"/>
          <w:color w:val="auto"/>
          <w:sz w:val="28"/>
          <w:szCs w:val="28"/>
          <w:highlight w:val="none"/>
        </w:rPr>
      </w:pPr>
      <w:r>
        <w:rPr>
          <w:rFonts w:hint="eastAsia" w:ascii="仿宋_GB2312" w:eastAsia="仿宋_GB2312" w:hAnsiTheme="minorHAnsi" w:cstheme="minorBidi"/>
          <w:color w:val="auto"/>
          <w:sz w:val="28"/>
          <w:szCs w:val="28"/>
          <w:highlight w:val="none"/>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_GB2312" w:eastAsia="仿宋_GB2312" w:hAnsiTheme="minorHAnsi" w:cstheme="minorBidi"/>
          <w:color w:val="auto"/>
          <w:sz w:val="28"/>
          <w:szCs w:val="28"/>
          <w:highlight w:val="none"/>
        </w:rPr>
      </w:pPr>
      <w:r>
        <w:rPr>
          <w:rFonts w:hint="eastAsia" w:ascii="仿宋_GB2312" w:eastAsia="仿宋_GB2312" w:hAnsiTheme="minorHAnsi" w:cstheme="minorBidi"/>
          <w:color w:val="auto"/>
          <w:sz w:val="28"/>
          <w:szCs w:val="28"/>
          <w:highlight w:val="none"/>
        </w:rPr>
        <w:t>（2）施工后，清理现场垃圾，施工垃圾外运，冲洗施工区域，保护现场环境。</w:t>
      </w:r>
    </w:p>
    <w:p>
      <w:pPr>
        <w:spacing w:line="360" w:lineRule="auto"/>
        <w:ind w:firstLine="560" w:firstLineChars="200"/>
        <w:rPr>
          <w:rFonts w:hint="eastAsia" w:ascii="仿宋_GB2312" w:eastAsia="仿宋_GB2312" w:hAnsiTheme="minorHAnsi" w:cstheme="minorBidi"/>
          <w:color w:val="auto"/>
          <w:sz w:val="28"/>
          <w:szCs w:val="28"/>
          <w:highlight w:val="none"/>
        </w:rPr>
      </w:pPr>
      <w:r>
        <w:rPr>
          <w:rFonts w:hint="eastAsia" w:ascii="仿宋_GB2312" w:eastAsia="仿宋_GB2312" w:hAnsiTheme="minorHAnsi" w:cstheme="minorBidi"/>
          <w:color w:val="auto"/>
          <w:sz w:val="28"/>
          <w:szCs w:val="28"/>
          <w:highlight w:val="none"/>
        </w:rPr>
        <w:t>（3）本项目项目负责人和专职安全员必须常驻施工现场，能随时与业主共同处理施工现场事宜。</w:t>
      </w:r>
    </w:p>
    <w:p>
      <w:pPr>
        <w:spacing w:line="360" w:lineRule="auto"/>
        <w:ind w:firstLine="560" w:firstLineChars="200"/>
        <w:rPr>
          <w:rFonts w:hint="eastAsia" w:ascii="仿宋_GB2312" w:eastAsia="仿宋_GB2312" w:hAnsiTheme="minorHAnsi" w:cstheme="minorBidi"/>
          <w:color w:val="auto"/>
          <w:sz w:val="28"/>
          <w:szCs w:val="28"/>
          <w:highlight w:val="none"/>
          <w:lang w:eastAsia="zh-CN"/>
        </w:rPr>
      </w:pPr>
      <w:r>
        <w:rPr>
          <w:rFonts w:hint="eastAsia" w:ascii="仿宋_GB2312" w:eastAsia="仿宋_GB2312" w:hAnsiTheme="minorHAnsi" w:cstheme="minorBidi"/>
          <w:color w:val="auto"/>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_GB2312" w:eastAsia="仿宋_GB2312" w:hAnsiTheme="minorHAnsi" w:cstheme="minorBidi"/>
          <w:color w:val="auto"/>
          <w:sz w:val="28"/>
          <w:szCs w:val="28"/>
          <w:highlight w:val="none"/>
          <w:lang w:eastAsia="zh-CN"/>
        </w:rPr>
        <w:t>。</w:t>
      </w:r>
    </w:p>
    <w:p>
      <w:pPr>
        <w:pStyle w:val="12"/>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1.工期：详见下表,具</w:t>
      </w:r>
      <w:r>
        <w:rPr>
          <w:rFonts w:hint="eastAsia" w:ascii="仿宋_GB2312" w:hAnsi="仿宋_GB2312" w:eastAsia="仿宋_GB2312" w:cs="仿宋_GB2312"/>
          <w:sz w:val="28"/>
          <w:szCs w:val="28"/>
          <w:highlight w:val="none"/>
        </w:rPr>
        <w:t>体施工日期及工期调整根据实际计划时间而定。</w:t>
      </w:r>
    </w:p>
    <w:tbl>
      <w:tblPr>
        <w:tblStyle w:val="2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c>
          <w:tcPr>
            <w:tcW w:w="2264" w:type="dxa"/>
            <w:vAlign w:val="center"/>
          </w:tcPr>
          <w:p>
            <w:pPr>
              <w:pStyle w:val="2"/>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2"/>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2"/>
              <w:ind w:firstLine="420" w:firstLineChars="0"/>
              <w:jc w:val="center"/>
              <w:rPr>
                <w:rFonts w:hint="default" w:ascii="仿宋" w:hAnsi="仿宋" w:eastAsia="仿宋" w:cs="仿宋"/>
                <w:sz w:val="24"/>
                <w:szCs w:val="24"/>
                <w:highlight w:val="none"/>
                <w:vertAlign w:val="baseline"/>
                <w:lang w:val="en-US" w:eastAsia="zh-CN"/>
              </w:rPr>
            </w:pPr>
            <w:r>
              <w:rPr>
                <w:rFonts w:hint="eastAsia" w:ascii="宋体" w:hAnsi="宋体" w:eastAsia="宋体" w:cs="宋体"/>
                <w:sz w:val="24"/>
                <w:szCs w:val="24"/>
                <w:vertAlign w:val="baseline"/>
                <w:lang w:val="en-US" w:eastAsia="zh-CN"/>
              </w:rPr>
              <w:t>90天</w:t>
            </w:r>
          </w:p>
        </w:tc>
        <w:tc>
          <w:tcPr>
            <w:tcW w:w="2264" w:type="dxa"/>
            <w:vAlign w:val="center"/>
          </w:tcPr>
          <w:p>
            <w:pPr>
              <w:pStyle w:val="2"/>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8" w:type="dxa"/>
            <w:vAlign w:val="center"/>
          </w:tcPr>
          <w:p>
            <w:pPr>
              <w:ind w:firstLine="420" w:firstLineChars="0"/>
              <w:jc w:val="center"/>
              <w:rPr>
                <w:rFonts w:hint="default" w:ascii="仿宋" w:hAnsi="仿宋" w:eastAsia="仿宋" w:cs="仿宋"/>
                <w:kern w:val="0"/>
                <w:sz w:val="24"/>
                <w:szCs w:val="24"/>
                <w:highlight w:val="none"/>
                <w:vertAlign w:val="baseline"/>
                <w:lang w:val="en-US" w:eastAsia="zh-CN" w:bidi="ar-SA"/>
              </w:rPr>
            </w:pPr>
            <w:r>
              <w:rPr>
                <w:rFonts w:hint="eastAsia" w:ascii="宋体" w:hAnsi="宋体" w:eastAsia="宋体" w:cs="宋体"/>
                <w:kern w:val="0"/>
                <w:sz w:val="24"/>
                <w:szCs w:val="24"/>
                <w:vertAlign w:val="baseline"/>
                <w:lang w:val="en-US" w:eastAsia="zh-CN" w:bidi="ar-SA"/>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2"/>
              <w:ind w:firstLine="420" w:firstLineChars="0"/>
              <w:jc w:val="center"/>
              <w:rPr>
                <w:rFonts w:hint="default" w:ascii="仿宋" w:hAnsi="仿宋" w:eastAsia="仿宋" w:cs="仿宋"/>
                <w:sz w:val="24"/>
                <w:szCs w:val="24"/>
                <w:highlight w:val="none"/>
                <w:vertAlign w:val="baseline"/>
                <w:lang w:val="en-US" w:eastAsia="zh-CN"/>
              </w:rPr>
            </w:pPr>
            <w:r>
              <w:rPr>
                <w:rFonts w:hint="eastAsia" w:ascii="宋体" w:hAnsi="宋体" w:eastAsia="宋体" w:cs="宋体"/>
                <w:sz w:val="24"/>
                <w:szCs w:val="24"/>
                <w:vertAlign w:val="baseline"/>
                <w:lang w:val="en-US" w:eastAsia="zh-CN"/>
              </w:rPr>
              <w:t>30天</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p>
        </w:tc>
        <w:tc>
          <w:tcPr>
            <w:tcW w:w="2268" w:type="dxa"/>
            <w:vAlign w:val="center"/>
          </w:tcPr>
          <w:p>
            <w:pPr>
              <w:ind w:firstLine="420" w:firstLineChars="0"/>
              <w:jc w:val="center"/>
              <w:rPr>
                <w:rFonts w:hint="default" w:ascii="仿宋" w:hAnsi="仿宋" w:eastAsia="仿宋" w:cs="仿宋"/>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2"/>
              <w:ind w:firstLine="420" w:firstLineChars="0"/>
              <w:jc w:val="center"/>
              <w:rPr>
                <w:rFonts w:hint="default" w:ascii="仿宋" w:hAnsi="仿宋" w:eastAsia="仿宋" w:cs="仿宋"/>
                <w:sz w:val="24"/>
                <w:szCs w:val="24"/>
                <w:highlight w:val="none"/>
                <w:vertAlign w:val="baseline"/>
                <w:lang w:val="en-US" w:eastAsia="zh-CN"/>
              </w:rPr>
            </w:pPr>
            <w:r>
              <w:rPr>
                <w:rFonts w:hint="eastAsia" w:ascii="宋体" w:hAnsi="宋体" w:eastAsia="宋体" w:cs="宋体"/>
                <w:sz w:val="24"/>
                <w:szCs w:val="24"/>
                <w:vertAlign w:val="baseline"/>
                <w:lang w:val="en-US" w:eastAsia="zh-CN"/>
              </w:rPr>
              <w:t>30天</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p>
        </w:tc>
        <w:tc>
          <w:tcPr>
            <w:tcW w:w="2268" w:type="dxa"/>
            <w:vAlign w:val="center"/>
          </w:tcPr>
          <w:p>
            <w:pPr>
              <w:ind w:firstLine="420" w:firstLineChars="0"/>
              <w:jc w:val="center"/>
              <w:rPr>
                <w:rFonts w:hint="default" w:ascii="仿宋" w:hAnsi="仿宋" w:eastAsia="仿宋" w:cs="仿宋"/>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2"/>
              <w:ind w:firstLine="420" w:firstLineChars="0"/>
              <w:jc w:val="center"/>
              <w:rPr>
                <w:rFonts w:hint="default" w:ascii="仿宋" w:hAnsi="仿宋" w:eastAsia="仿宋" w:cs="仿宋"/>
                <w:sz w:val="24"/>
                <w:szCs w:val="24"/>
                <w:highlight w:val="none"/>
                <w:vertAlign w:val="baseline"/>
                <w:lang w:val="en-US" w:eastAsia="zh-CN"/>
              </w:rPr>
            </w:pPr>
            <w:r>
              <w:rPr>
                <w:rFonts w:hint="eastAsia" w:ascii="宋体" w:hAnsi="宋体" w:eastAsia="宋体" w:cs="宋体"/>
                <w:sz w:val="24"/>
                <w:szCs w:val="24"/>
                <w:vertAlign w:val="baseline"/>
                <w:lang w:val="en-US" w:eastAsia="zh-CN"/>
              </w:rPr>
              <w:t>90天</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p>
        </w:tc>
        <w:tc>
          <w:tcPr>
            <w:tcW w:w="2268" w:type="dxa"/>
            <w:vAlign w:val="center"/>
          </w:tcPr>
          <w:p>
            <w:pPr>
              <w:ind w:firstLine="420" w:firstLineChars="0"/>
              <w:jc w:val="center"/>
              <w:rPr>
                <w:rFonts w:hint="default" w:ascii="仿宋" w:hAnsi="仿宋" w:eastAsia="仿宋" w:cs="仿宋"/>
                <w:b w:val="0"/>
                <w:bCs w:val="0"/>
                <w:sz w:val="24"/>
                <w:szCs w:val="24"/>
                <w:vertAlign w:val="baseline"/>
                <w:lang w:val="en-US" w:eastAsia="zh-CN"/>
              </w:rPr>
            </w:pPr>
          </w:p>
        </w:tc>
      </w:tr>
    </w:tbl>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2.质量要求：</w:t>
      </w:r>
      <w:r>
        <w:rPr>
          <w:rFonts w:hint="eastAsia" w:ascii="仿宋_GB2312" w:hAnsi="仿宋_GB2312" w:eastAsia="仿宋_GB2312" w:cs="仿宋_GB2312"/>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（3）必须用合格焊工。焊接、防锈、安装精度必须合格。</w:t>
      </w:r>
    </w:p>
    <w:p>
      <w:pPr>
        <w:autoSpaceDE w:val="0"/>
        <w:autoSpaceDN w:val="0"/>
        <w:spacing w:line="520" w:lineRule="exact"/>
        <w:ind w:firstLine="560" w:firstLineChars="20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5</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仿宋_GB2312" w:eastAsia="仿宋_GB2312" w:cs="仿宋_GB2312"/>
          <w:sz w:val="28"/>
          <w:szCs w:val="28"/>
          <w:highlight w:val="none"/>
          <w:lang w:val="zh-CN"/>
        </w:rPr>
        <w:t>周边环境恢复。</w:t>
      </w:r>
    </w:p>
    <w:p>
      <w:pPr>
        <w:numPr>
          <w:ilvl w:val="0"/>
          <w:numId w:val="0"/>
        </w:numPr>
        <w:autoSpaceDE/>
        <w:autoSpaceDN/>
        <w:spacing w:line="240" w:lineRule="auto"/>
        <w:ind w:firstLine="560" w:firstLineChars="0"/>
        <w:rPr>
          <w:rFonts w:hint="eastAsia" w:eastAsia="仿宋_GB2312"/>
          <w:highlight w:val="none"/>
          <w:lang w:eastAsia="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特种作业人员须持有对应工作的特种作业操作证。</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2"/>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详见合同附件工程质量保修书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2"/>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pPr>
        <w:pStyle w:val="23"/>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2"/>
        <w:rPr>
          <w:rFonts w:hint="eastAsia"/>
          <w:color w:val="auto"/>
          <w:highlight w:val="none"/>
        </w:rPr>
      </w:pPr>
      <w:bookmarkStart w:id="61" w:name="_Toc12135"/>
      <w:bookmarkStart w:id="62" w:name="_Toc23353"/>
      <w:bookmarkStart w:id="63" w:name="_Toc1284"/>
      <w:bookmarkStart w:id="64" w:name="_Toc25925"/>
      <w:bookmarkStart w:id="65" w:name="_Toc1496"/>
      <w:bookmarkStart w:id="66" w:name="_Toc15570"/>
      <w:bookmarkStart w:id="67" w:name="_Toc29835"/>
      <w:bookmarkStart w:id="68" w:name="_Toc18538"/>
      <w:bookmarkStart w:id="69" w:name="_Toc537"/>
      <w:bookmarkStart w:id="70" w:name="_Toc23330"/>
      <w:bookmarkStart w:id="71" w:name="_Toc4680"/>
    </w:p>
    <w:p>
      <w:pPr>
        <w:pStyle w:val="2"/>
        <w:rPr>
          <w:rFonts w:hint="eastAsia"/>
          <w:color w:val="auto"/>
          <w:highlight w:val="none"/>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9"/>
        <w:rPr>
          <w:color w:val="auto"/>
          <w:highlight w:val="none"/>
        </w:rPr>
      </w:pPr>
    </w:p>
    <w:p>
      <w:pPr>
        <w:pStyle w:val="3"/>
        <w:rPr>
          <w:color w:val="auto"/>
          <w:highlight w:val="none"/>
        </w:rPr>
      </w:pPr>
      <w:bookmarkStart w:id="72" w:name="_Toc88209949"/>
      <w:bookmarkStart w:id="73" w:name="_Toc13309"/>
      <w:bookmarkStart w:id="74" w:name="_Toc19686"/>
      <w:bookmarkStart w:id="75" w:name="_Toc12721"/>
      <w:bookmarkStart w:id="76" w:name="_Toc12968"/>
      <w:bookmarkStart w:id="77" w:name="_Toc22501"/>
      <w:bookmarkStart w:id="78" w:name="_Toc19088"/>
      <w:bookmarkStart w:id="79" w:name="_Toc22797"/>
      <w:bookmarkStart w:id="80" w:name="_Toc1375"/>
      <w:bookmarkStart w:id="81" w:name="_Toc87616386"/>
      <w:bookmarkStart w:id="82" w:name="_Toc8183"/>
      <w:bookmarkStart w:id="83" w:name="_Toc12980"/>
      <w:bookmarkStart w:id="84" w:name="_Toc32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hint="eastAsia" w:ascii="方正小标宋简体" w:eastAsia="方正小标宋简体"/>
          <w:sz w:val="28"/>
          <w:szCs w:val="28"/>
          <w:highlight w:val="none"/>
        </w:rPr>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施工/修缮</w:t>
      </w:r>
      <w:r>
        <w:rPr>
          <w:rFonts w:hint="eastAsia" w:ascii="宋体" w:hAnsi="宋体" w:eastAsia="宋体" w:cs="宋体"/>
          <w:b/>
          <w:bCs/>
          <w:color w:val="000000"/>
          <w:sz w:val="48"/>
          <w:szCs w:val="48"/>
          <w:highlight w:val="none"/>
          <w:lang w:val="en-GB"/>
        </w:rPr>
        <w:t>合同</w:t>
      </w: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2"/>
        <w:snapToGrid w:val="0"/>
        <w:spacing w:line="400" w:lineRule="exact"/>
        <w:ind w:right="84" w:rightChars="40" w:firstLine="193" w:firstLineChars="80"/>
        <w:rPr>
          <w:rFonts w:hint="eastAsia" w:hAnsi="宋体" w:eastAsia="宋体"/>
          <w:b/>
          <w:color w:val="000000"/>
          <w:sz w:val="24"/>
          <w:highlight w:val="none"/>
        </w:rPr>
      </w:pPr>
    </w:p>
    <w:p>
      <w:pPr>
        <w:pStyle w:val="12"/>
        <w:snapToGrid w:val="0"/>
        <w:spacing w:line="400" w:lineRule="exact"/>
        <w:ind w:right="84" w:rightChars="40" w:firstLine="192" w:firstLineChars="80"/>
        <w:rPr>
          <w:rFonts w:hint="eastAsia" w:hAnsi="宋体" w:eastAsia="宋体"/>
          <w:bCs/>
          <w:color w:val="000000"/>
          <w:sz w:val="24"/>
          <w:highlight w:val="none"/>
        </w:rPr>
      </w:pPr>
    </w:p>
    <w:p>
      <w:pPr>
        <w:pStyle w:val="12"/>
        <w:snapToGrid w:val="0"/>
        <w:spacing w:line="400" w:lineRule="exact"/>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项目名称：</w:t>
      </w: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firstLine="1506" w:firstLineChars="500"/>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合同编号：穗净水合[    ]    号</w:t>
      </w:r>
    </w:p>
    <w:p>
      <w:pPr>
        <w:pStyle w:val="12"/>
        <w:snapToGrid w:val="0"/>
        <w:spacing w:line="400" w:lineRule="exact"/>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项目编号：</w:t>
      </w: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2"/>
        <w:snapToGrid w:val="0"/>
        <w:ind w:right="84" w:rightChars="40" w:firstLine="1569" w:firstLineChars="521"/>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2"/>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pStyle w:val="12"/>
        <w:snapToGrid w:val="0"/>
        <w:spacing w:line="400" w:lineRule="exact"/>
        <w:ind w:right="84" w:rightChars="40" w:firstLine="1569" w:firstLineChars="521"/>
        <w:rPr>
          <w:rFonts w:hint="eastAsia" w:hAnsi="宋体" w:eastAsia="宋体" w:cs="宋体"/>
          <w:b/>
          <w:color w:val="000000"/>
          <w:sz w:val="30"/>
          <w:szCs w:val="30"/>
          <w:highlight w:val="none"/>
        </w:rPr>
      </w:pPr>
    </w:p>
    <w:p>
      <w:pPr>
        <w:ind w:firstLine="1656"/>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1656" w:firstLineChars="550"/>
        <w:rPr>
          <w:rFonts w:hint="eastAsia" w:ascii="宋体" w:hAnsi="宋体" w:eastAsia="宋体" w:cs="宋体"/>
          <w:b/>
          <w:color w:val="000000"/>
          <w:sz w:val="30"/>
          <w:szCs w:val="30"/>
          <w:highlight w:val="none"/>
          <w:lang w:val="zh-CN"/>
        </w:rPr>
      </w:pPr>
      <w:r>
        <w:rPr>
          <w:rFonts w:hint="eastAsia" w:ascii="宋体" w:hAnsi="宋体" w:eastAsia="宋体" w:cs="宋体"/>
          <w:b/>
          <w:color w:val="000000"/>
          <w:sz w:val="30"/>
          <w:szCs w:val="30"/>
          <w:highlight w:val="none"/>
        </w:rPr>
        <w:t>签订地点：广州市</w:t>
      </w:r>
    </w:p>
    <w:p>
      <w:pPr>
        <w:pStyle w:val="54"/>
        <w:spacing w:line="500" w:lineRule="exact"/>
        <w:jc w:val="both"/>
        <w:rPr>
          <w:rFonts w:hint="eastAsia" w:ascii="宋体" w:hAnsi="宋体" w:eastAsia="宋体" w:cs="宋体"/>
          <w:b/>
          <w:color w:val="000000"/>
          <w:sz w:val="30"/>
          <w:szCs w:val="30"/>
          <w:highlight w:val="none"/>
          <w:lang w:val="zh-CN" w:eastAsia="zh-CN"/>
        </w:rPr>
        <w:sectPr>
          <w:footerReference r:id="rId6" w:type="default"/>
          <w:pgSz w:w="11906" w:h="16838"/>
          <w:pgMar w:top="1644" w:right="1588" w:bottom="1644" w:left="1588" w:header="851" w:footer="992" w:gutter="0"/>
          <w:pgNumType w:fmt="numberInDash" w:start="1"/>
          <w:cols w:space="720" w:num="1"/>
          <w:docGrid w:type="lines" w:linePitch="312" w:charSpace="0"/>
        </w:sectPr>
      </w:pPr>
    </w:p>
    <w:p>
      <w:pPr>
        <w:pStyle w:val="10"/>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lang w:val="en-US" w:eastAsia="zh-CN"/>
        </w:rPr>
        <w:t>广州市净水有限公司2023年大沙地、健康城分公司日常维护维修项目（房屋修缮类）</w:t>
      </w:r>
      <w:r>
        <w:rPr>
          <w:rFonts w:hint="eastAsia" w:ascii="宋体" w:hAnsi="宋体" w:eastAsia="宋体" w:cs="宋体"/>
          <w:color w:val="000000"/>
          <w:sz w:val="24"/>
          <w:highlight w:val="none"/>
        </w:rPr>
        <w:t>施工/修缮项目遵循平等、自愿、公平和诚实信用的原则，经双方协商一致，特订立本合同。</w:t>
      </w:r>
    </w:p>
    <w:p>
      <w:pPr>
        <w:pStyle w:val="8"/>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2.1工程名称：</w:t>
      </w:r>
      <w:r>
        <w:rPr>
          <w:rFonts w:hint="eastAsia" w:ascii="宋体" w:hAnsi="宋体" w:eastAsia="宋体" w:cs="宋体"/>
          <w:color w:val="000000"/>
          <w:sz w:val="24"/>
          <w:szCs w:val="24"/>
          <w:highlight w:val="none"/>
          <w:u w:val="single"/>
          <w:lang w:val="en-US" w:eastAsia="zh-CN"/>
        </w:rPr>
        <w:t>广州市净水有限公司2023年大沙地、健康城分公司日常维护维修项目（房屋修缮类）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color w:val="000000"/>
          <w:sz w:val="24"/>
          <w:szCs w:val="24"/>
          <w:highlight w:val="none"/>
          <w:u w:val="single"/>
        </w:rPr>
        <w:t xml:space="preserve"> 项目所属各分公司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2.3承包内容：</w:t>
      </w:r>
    </w:p>
    <w:tbl>
      <w:tblPr>
        <w:tblStyle w:val="24"/>
        <w:tblW w:w="9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1"/>
        <w:gridCol w:w="1134"/>
        <w:gridCol w:w="2639"/>
        <w:gridCol w:w="4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jc w:val="center"/>
        </w:trPr>
        <w:tc>
          <w:tcPr>
            <w:tcW w:w="56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13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单位</w:t>
            </w:r>
          </w:p>
        </w:tc>
        <w:tc>
          <w:tcPr>
            <w:tcW w:w="263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48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jc w:val="center"/>
        </w:trPr>
        <w:tc>
          <w:tcPr>
            <w:tcW w:w="5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大沙地分公司</w:t>
            </w:r>
          </w:p>
        </w:tc>
        <w:tc>
          <w:tcPr>
            <w:tcW w:w="263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大沙地分公司一期人行隧道雨棚修缮项目</w:t>
            </w:r>
          </w:p>
        </w:tc>
        <w:tc>
          <w:tcPr>
            <w:tcW w:w="48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1、隧道口雨棚增加一层PTFE膜结构棚顶。</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2、在隧道口的周边增加防汛挡板。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4"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大沙地分公司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大沙地分公司二期干化车间锅炉房增设维修平台</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在二期干化车间锅炉房加装移动不锈钢楼梯，施工内容如下：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1、切割并焊接钢管；</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2、在钢梯支撑位打孔；</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3、安装移动楼梯；</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4、清理工程后垃圾，并验收。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大沙地分公司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大沙地分公司提标设备间加装楼梯项目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ascii="宋体" w:hAnsi="宋体" w:eastAsia="宋体" w:cs="宋体"/>
                <w:color w:val="000000"/>
                <w:kern w:val="0"/>
                <w:sz w:val="20"/>
                <w:szCs w:val="20"/>
                <w:lang w:val="en-US" w:eastAsia="zh-CN" w:bidi="ar"/>
              </w:rPr>
              <w:t>在提标设备间加装不锈钢楼梯，施工内容如下：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1、切割并焊接钢管；</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2、打孔钻洞；</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3、安装楼梯；</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4、清理工程后垃圾，并验收。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8"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大沙地分公司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大沙地分公司二期连廊瓷砖修缮等项目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ascii="宋体" w:hAnsi="宋体" w:eastAsia="宋体" w:cs="宋体"/>
                <w:color w:val="000000"/>
                <w:kern w:val="0"/>
                <w:sz w:val="20"/>
                <w:szCs w:val="20"/>
                <w:lang w:val="en-US" w:eastAsia="zh-CN" w:bidi="ar"/>
              </w:rPr>
              <w:t>1.二期连廊贴瓷片。大沙地分公司二期连廊顶部预留孔下方瓷砖因露天导致瓷砖受损严重，计划更换该区域瓷砖，便于二期连廊清洁美观，利于提高分公司形象。</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2.连廊顶部预留孔封板。大沙地分公司二期连廊顶部有预留孔，计划于该预留孔区域使用混凝土浇筑楼板、铺设大理石砖，并将此处护栏外移，避免雨淋连廊，保证二期连廊地面干净整洁，人员通行安全便捷。</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3.修复堤岸破损墙面。堤岸墙面存在损坏易脱落，需对损坏的墙面进行修复，清理安全隐患。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2"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健康城分公司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健康城分公司进水仪表间地板维修项目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ascii="宋体" w:hAnsi="宋体" w:eastAsia="宋体" w:cs="宋体"/>
                <w:color w:val="000000"/>
                <w:kern w:val="0"/>
                <w:sz w:val="20"/>
                <w:szCs w:val="20"/>
                <w:lang w:val="en-US" w:eastAsia="zh-CN" w:bidi="ar"/>
              </w:rPr>
              <w:t>本项目拟把进水仪表间防静电地板全部跟换成混凝土水泥地面，并在混凝土水泥地面加贴瓷片；对进水仪表间两道消防门进行更换为全新消防门。</w:t>
            </w:r>
          </w:p>
        </w:tc>
      </w:tr>
    </w:tbl>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如下表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tbl>
      <w:tblPr>
        <w:tblStyle w:val="2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c>
          <w:tcPr>
            <w:tcW w:w="2264" w:type="dxa"/>
            <w:vAlign w:val="center"/>
          </w:tcPr>
          <w:p>
            <w:pPr>
              <w:pStyle w:val="2"/>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2"/>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2"/>
              <w:ind w:firstLine="42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vertAlign w:val="baseline"/>
                <w:lang w:val="en-US" w:eastAsia="zh-CN"/>
              </w:rPr>
              <w:t>90天</w:t>
            </w:r>
          </w:p>
        </w:tc>
        <w:tc>
          <w:tcPr>
            <w:tcW w:w="2264" w:type="dxa"/>
            <w:vAlign w:val="center"/>
          </w:tcPr>
          <w:p>
            <w:pPr>
              <w:pStyle w:val="2"/>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8" w:type="dxa"/>
            <w:vAlign w:val="center"/>
          </w:tcPr>
          <w:p>
            <w:pPr>
              <w:ind w:firstLine="420" w:firstLineChars="0"/>
              <w:jc w:val="center"/>
              <w:rPr>
                <w:rFonts w:hint="default" w:ascii="仿宋" w:hAnsi="仿宋" w:eastAsia="仿宋" w:cs="仿宋"/>
                <w:kern w:val="0"/>
                <w:sz w:val="24"/>
                <w:szCs w:val="24"/>
                <w:highlight w:val="none"/>
                <w:vertAlign w:val="baseline"/>
                <w:lang w:val="en-US" w:eastAsia="zh-CN" w:bidi="ar-SA"/>
              </w:rPr>
            </w:pPr>
            <w:r>
              <w:rPr>
                <w:rFonts w:hint="eastAsia" w:ascii="仿宋" w:hAnsi="仿宋" w:eastAsia="仿宋" w:cs="仿宋"/>
                <w:kern w:val="0"/>
                <w:sz w:val="24"/>
                <w:szCs w:val="24"/>
                <w:highlight w:val="none"/>
                <w:vertAlign w:val="baseline"/>
                <w:lang w:val="en-US" w:eastAsia="zh-CN" w:bidi="ar-SA"/>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2"/>
              <w:ind w:firstLine="42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vertAlign w:val="baseline"/>
                <w:lang w:val="en-US" w:eastAsia="zh-CN"/>
              </w:rPr>
              <w:t>30天</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2268" w:type="dxa"/>
            <w:vAlign w:val="center"/>
          </w:tcPr>
          <w:p>
            <w:pPr>
              <w:ind w:firstLine="420" w:firstLineChars="0"/>
              <w:jc w:val="center"/>
              <w:rPr>
                <w:rFonts w:hint="default" w:ascii="仿宋" w:hAnsi="仿宋" w:eastAsia="仿宋" w:cs="仿宋"/>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2"/>
              <w:ind w:firstLine="42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vertAlign w:val="baseline"/>
                <w:lang w:val="en-US" w:eastAsia="zh-CN"/>
              </w:rPr>
              <w:t>30天</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2268" w:type="dxa"/>
            <w:vAlign w:val="center"/>
          </w:tcPr>
          <w:p>
            <w:pPr>
              <w:ind w:firstLine="420" w:firstLineChars="0"/>
              <w:jc w:val="center"/>
              <w:rPr>
                <w:rFonts w:hint="default" w:ascii="仿宋" w:hAnsi="仿宋" w:eastAsia="仿宋" w:cs="仿宋"/>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2"/>
              <w:ind w:firstLine="42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vertAlign w:val="baseline"/>
                <w:lang w:val="en-US" w:eastAsia="zh-CN"/>
              </w:rPr>
              <w:t>90天</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项目八</w:t>
            </w:r>
          </w:p>
        </w:tc>
        <w:tc>
          <w:tcPr>
            <w:tcW w:w="2268" w:type="dxa"/>
            <w:vAlign w:val="center"/>
          </w:tcPr>
          <w:p>
            <w:pPr>
              <w:ind w:firstLine="420" w:firstLineChars="0"/>
              <w:jc w:val="center"/>
              <w:rPr>
                <w:rFonts w:hint="default" w:ascii="仿宋" w:hAnsi="仿宋" w:eastAsia="仿宋" w:cs="仿宋"/>
                <w:b w:val="0"/>
                <w:bCs w:val="0"/>
                <w:sz w:val="24"/>
                <w:szCs w:val="24"/>
                <w:vertAlign w:val="baseline"/>
                <w:lang w:val="en-US" w:eastAsia="zh-CN"/>
              </w:rPr>
            </w:pPr>
          </w:p>
        </w:tc>
      </w:tr>
    </w:tbl>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24</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6"/>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85" w:name="OLE_LINK4"/>
      <w:bookmarkStart w:id="86" w:name="OLE_LINK5"/>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w:t>
      </w:r>
      <w:r>
        <w:rPr>
          <w:rFonts w:hint="eastAsia" w:ascii="宋体" w:hAnsi="宋体" w:eastAsia="宋体" w:cs="宋体"/>
          <w:bCs/>
          <w:color w:val="auto"/>
          <w:sz w:val="24"/>
          <w:szCs w:val="24"/>
          <w:highlight w:val="none"/>
          <w:lang w:val="en-US" w:eastAsia="zh-CN"/>
        </w:rPr>
        <w:t>项目分项</w:t>
      </w:r>
      <w:r>
        <w:rPr>
          <w:rFonts w:hint="eastAsia" w:ascii="宋体" w:hAnsi="宋体" w:eastAsia="宋体" w:cs="宋体"/>
          <w:bCs/>
          <w:color w:val="auto"/>
          <w:sz w:val="24"/>
          <w:szCs w:val="24"/>
          <w:highlight w:val="none"/>
        </w:rPr>
        <w:t>完工验收合格</w:t>
      </w:r>
      <w:r>
        <w:rPr>
          <w:rFonts w:hint="eastAsia" w:ascii="宋体" w:hAnsi="宋体" w:eastAsia="宋体" w:cs="宋体"/>
          <w:bCs/>
          <w:color w:val="auto"/>
          <w:sz w:val="24"/>
          <w:szCs w:val="24"/>
          <w:highlight w:val="none"/>
          <w:lang w:val="en-US" w:eastAsia="zh-CN"/>
        </w:rPr>
        <w:t>后</w:t>
      </w:r>
      <w:r>
        <w:rPr>
          <w:rFonts w:hint="eastAsia" w:ascii="宋体" w:hAnsi="宋体" w:eastAsia="宋体" w:cs="宋体"/>
          <w:bCs/>
          <w:color w:val="000000"/>
          <w:sz w:val="24"/>
          <w:szCs w:val="24"/>
          <w:highlight w:val="none"/>
        </w:rPr>
        <w:t>，乙方在每月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25</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日前提交请款资料及等额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后，甲方支付至实际完成工作量的</w:t>
      </w:r>
      <w:r>
        <w:rPr>
          <w:rFonts w:hint="eastAsia" w:ascii="宋体" w:hAnsi="宋体" w:eastAsia="宋体" w:cs="宋体"/>
          <w:bCs/>
          <w:color w:val="000000"/>
          <w:sz w:val="24"/>
          <w:szCs w:val="24"/>
          <w:highlight w:val="none"/>
          <w:u w:val="single"/>
          <w:lang w:val="en-US" w:eastAsia="zh-CN"/>
        </w:rPr>
        <w:t>8</w:t>
      </w:r>
      <w:r>
        <w:rPr>
          <w:rFonts w:hint="eastAsia" w:ascii="宋体" w:hAnsi="宋体" w:eastAsia="宋体" w:cs="宋体"/>
          <w:bCs/>
          <w:color w:val="000000"/>
          <w:sz w:val="24"/>
          <w:szCs w:val="24"/>
          <w:highlight w:val="none"/>
          <w:u w:val="single"/>
        </w:rPr>
        <w:t>0%（</w:t>
      </w:r>
      <w:r>
        <w:rPr>
          <w:rFonts w:hint="eastAsia" w:ascii="宋体" w:hAnsi="宋体" w:eastAsia="宋体" w:cs="宋体"/>
          <w:bCs/>
          <w:color w:val="000000"/>
          <w:sz w:val="24"/>
          <w:szCs w:val="24"/>
          <w:highlight w:val="none"/>
        </w:rPr>
        <w:t>含预付款，且合计不超过暂定合同价的</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u w:val="single"/>
        </w:rPr>
        <w:t>0%</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w:t>
      </w:r>
      <w:r>
        <w:rPr>
          <w:rFonts w:hint="eastAsia" w:ascii="宋体" w:hAnsi="宋体" w:eastAsia="宋体" w:cs="宋体"/>
          <w:bCs/>
          <w:color w:val="000000"/>
          <w:sz w:val="24"/>
          <w:szCs w:val="24"/>
          <w:highlight w:val="none"/>
          <w:lang w:val="en-US" w:eastAsia="zh-CN"/>
        </w:rPr>
        <w:t>项目分项</w:t>
      </w:r>
      <w:r>
        <w:rPr>
          <w:rFonts w:hint="eastAsia" w:ascii="宋体" w:hAnsi="宋体" w:eastAsia="宋体" w:cs="宋体"/>
          <w:bCs/>
          <w:color w:val="000000"/>
          <w:sz w:val="24"/>
          <w:szCs w:val="24"/>
          <w:highlight w:val="none"/>
        </w:rPr>
        <w:t>完工验收合格</w:t>
      </w:r>
      <w:r>
        <w:rPr>
          <w:rFonts w:hint="eastAsia" w:ascii="宋体" w:hAnsi="宋体" w:eastAsia="宋体" w:cs="宋体"/>
          <w:bCs/>
          <w:color w:val="000000"/>
          <w:sz w:val="24"/>
          <w:szCs w:val="24"/>
          <w:highlight w:val="none"/>
          <w:lang w:val="en-US" w:eastAsia="zh-CN"/>
        </w:rPr>
        <w:t>后</w:t>
      </w:r>
      <w:r>
        <w:rPr>
          <w:rFonts w:hint="eastAsia" w:ascii="宋体" w:hAnsi="宋体" w:eastAsia="宋体" w:cs="宋体"/>
          <w:bCs/>
          <w:color w:val="000000"/>
          <w:sz w:val="24"/>
          <w:szCs w:val="24"/>
          <w:highlight w:val="none"/>
        </w:rPr>
        <w:t>，经甲方或甲方委托的第三方造价咨询单位结算审核且乙方提交请款资料及等额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后，</w:t>
      </w:r>
      <w:r>
        <w:rPr>
          <w:rFonts w:hint="eastAsia" w:ascii="宋体" w:hAnsi="宋体" w:eastAsia="宋体" w:cs="宋体"/>
          <w:bCs/>
          <w:color w:val="000000"/>
          <w:sz w:val="24"/>
          <w:szCs w:val="24"/>
          <w:highlight w:val="none"/>
          <w:lang w:val="en-US" w:eastAsia="zh-CN"/>
        </w:rPr>
        <w:t>项目一、项目四由</w:t>
      </w:r>
      <w:r>
        <w:rPr>
          <w:rFonts w:hint="eastAsia" w:ascii="宋体" w:hAnsi="宋体" w:eastAsia="宋体" w:cs="宋体"/>
          <w:bCs/>
          <w:color w:val="000000"/>
          <w:sz w:val="24"/>
          <w:szCs w:val="24"/>
          <w:highlight w:val="none"/>
        </w:rPr>
        <w:t>甲方支付至合同结算价的97</w:t>
      </w:r>
      <w:r>
        <w:rPr>
          <w:rFonts w:hint="eastAsia" w:ascii="宋体" w:hAnsi="宋体" w:eastAsia="宋体" w:cs="宋体"/>
          <w:b w:val="0"/>
          <w:bCs/>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其余项目支付至100%(5万元以下单个项目不设质保金，不代表不需要乙方质保)</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w:t>
      </w:r>
      <w:r>
        <w:rPr>
          <w:rFonts w:hint="eastAsia" w:ascii="宋体" w:hAnsi="宋体" w:eastAsia="宋体" w:cs="宋体"/>
          <w:bCs/>
          <w:color w:val="000000"/>
          <w:sz w:val="24"/>
          <w:szCs w:val="24"/>
          <w:highlight w:val="none"/>
          <w:lang w:val="en-US" w:eastAsia="zh-CN"/>
        </w:rPr>
        <w:t>项目一、项目四由</w:t>
      </w:r>
      <w:r>
        <w:rPr>
          <w:rFonts w:hint="eastAsia" w:ascii="宋体" w:hAnsi="宋体" w:eastAsia="宋体" w:cs="宋体"/>
          <w:color w:val="000000"/>
          <w:sz w:val="24"/>
          <w:szCs w:val="24"/>
          <w:highlight w:val="none"/>
        </w:rPr>
        <w:t>甲方支付合同结算价的3%（质保金）给乙方（无息）。</w:t>
      </w:r>
    </w:p>
    <w:p>
      <w:pPr>
        <w:pStyle w:val="12"/>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u w:val="single"/>
          <w:lang w:val="en-US" w:eastAsia="zh-CN"/>
        </w:rPr>
        <w:t>/普通发票</w:t>
      </w:r>
      <w:r>
        <w:rPr>
          <w:rFonts w:hint="eastAsia" w:ascii="宋体" w:hAnsi="宋体" w:eastAsia="宋体" w:cs="宋体"/>
          <w:color w:val="000000"/>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发票信息：</w:t>
      </w:r>
    </w:p>
    <w:p>
      <w:pPr>
        <w:spacing w:line="500" w:lineRule="exact"/>
        <w:ind w:firstLine="960" w:firstLineChars="400"/>
        <w:rPr>
          <w:rFonts w:hint="eastAsia" w:ascii="宋体" w:hAnsi="宋体" w:eastAsia="宋体" w:cs="宋体"/>
          <w:sz w:val="24"/>
          <w:highlight w:val="none"/>
        </w:rPr>
      </w:pPr>
      <w:r>
        <w:rPr>
          <w:rFonts w:hint="eastAsia" w:ascii="宋体" w:hAnsi="宋体" w:eastAsia="宋体" w:cs="宋体"/>
          <w:sz w:val="24"/>
          <w:highlight w:val="none"/>
        </w:rPr>
        <w:t>名称：广州市净水有限公司</w:t>
      </w:r>
    </w:p>
    <w:p>
      <w:pPr>
        <w:spacing w:line="500" w:lineRule="exact"/>
        <w:ind w:firstLine="960" w:firstLineChars="400"/>
        <w:rPr>
          <w:rFonts w:hint="eastAsia" w:ascii="宋体" w:hAnsi="宋体" w:eastAsia="宋体" w:cs="宋体"/>
          <w:sz w:val="24"/>
          <w:highlight w:val="none"/>
        </w:rPr>
      </w:pPr>
      <w:r>
        <w:rPr>
          <w:rFonts w:hint="eastAsia" w:ascii="宋体" w:hAnsi="宋体" w:eastAsia="宋体" w:cs="宋体"/>
          <w:sz w:val="24"/>
          <w:highlight w:val="none"/>
        </w:rPr>
        <w:t>税号：</w:t>
      </w:r>
      <w:r>
        <w:rPr>
          <w:rFonts w:hint="eastAsia" w:ascii="宋体" w:hAnsi="宋体" w:eastAsia="宋体" w:cs="宋体"/>
          <w:sz w:val="24"/>
          <w:highlight w:val="none"/>
          <w:u w:val="single"/>
        </w:rPr>
        <w:t>91440101755584729Q</w:t>
      </w:r>
    </w:p>
    <w:p>
      <w:pPr>
        <w:spacing w:line="500" w:lineRule="exact"/>
        <w:ind w:firstLine="960" w:firstLineChars="400"/>
        <w:rPr>
          <w:rFonts w:hint="eastAsia" w:ascii="宋体" w:hAnsi="宋体" w:eastAsia="宋体" w:cs="宋体"/>
          <w:sz w:val="24"/>
          <w:highlight w:val="none"/>
        </w:rPr>
      </w:pPr>
      <w:r>
        <w:rPr>
          <w:rFonts w:hint="eastAsia" w:ascii="宋体" w:hAnsi="宋体" w:eastAsia="宋体" w:cs="宋体"/>
          <w:sz w:val="24"/>
          <w:highlight w:val="none"/>
        </w:rPr>
        <w:t>地址及电话：</w:t>
      </w:r>
      <w:r>
        <w:rPr>
          <w:rFonts w:hint="eastAsia" w:ascii="宋体" w:hAnsi="宋体" w:eastAsia="宋体" w:cs="宋体"/>
          <w:sz w:val="24"/>
          <w:highlight w:val="none"/>
          <w:u w:val="single"/>
        </w:rPr>
        <w:t>广州市天河区临江大道501号 020-38890283</w:t>
      </w:r>
      <w:r>
        <w:rPr>
          <w:rFonts w:hint="eastAsia" w:ascii="宋体" w:hAnsi="宋体" w:eastAsia="宋体" w:cs="宋体"/>
          <w:sz w:val="24"/>
          <w:highlight w:val="none"/>
        </w:rPr>
        <w:t>；</w:t>
      </w:r>
    </w:p>
    <w:p>
      <w:pPr>
        <w:pStyle w:val="23"/>
        <w:rPr>
          <w:rFonts w:hint="eastAsia"/>
          <w:highlight w:val="none"/>
          <w:lang w:val="en-US" w:eastAsia="zh-CN"/>
        </w:rPr>
      </w:pPr>
      <w:r>
        <w:rPr>
          <w:rFonts w:hint="eastAsia" w:ascii="宋体" w:hAnsi="宋体" w:eastAsia="宋体" w:cs="宋体"/>
          <w:sz w:val="24"/>
          <w:highlight w:val="none"/>
        </w:rPr>
        <w:t>开户行/账号：</w:t>
      </w:r>
      <w:r>
        <w:rPr>
          <w:rFonts w:hint="eastAsia" w:ascii="宋体" w:hAnsi="宋体" w:eastAsia="宋体" w:cs="宋体"/>
          <w:sz w:val="24"/>
          <w:highlight w:val="none"/>
          <w:u w:val="single"/>
        </w:rPr>
        <w:t>民生银行广州分行0301014140006932</w:t>
      </w:r>
      <w:r>
        <w:rPr>
          <w:rFonts w:hint="eastAsia" w:ascii="宋体" w:hAnsi="宋体" w:eastAsia="宋体" w:cs="宋体"/>
          <w:sz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 xml:space="preserve">  所属片区各分公司。</w:t>
      </w:r>
    </w:p>
    <w:bookmarkEnd w:id="85"/>
    <w:bookmarkEnd w:id="86"/>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w:t>
      </w:r>
      <w:r>
        <w:rPr>
          <w:rFonts w:hint="eastAsia" w:ascii="宋体" w:hAnsi="宋体" w:eastAsia="宋体" w:cs="宋体"/>
          <w:color w:val="000000"/>
          <w:szCs w:val="24"/>
          <w:highlight w:val="none"/>
          <w:lang w:val="en-US" w:eastAsia="zh-CN"/>
        </w:rPr>
        <w:t>9</w:t>
      </w:r>
      <w:r>
        <w:rPr>
          <w:rFonts w:hint="eastAsia" w:ascii="宋体" w:hAnsi="宋体" w:eastAsia="宋体" w:cs="宋体"/>
          <w:color w:val="000000"/>
          <w:szCs w:val="24"/>
          <w:highlight w:val="none"/>
        </w:rPr>
        <w:t>保函格式）的银行独立保函，</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1"/>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30"/>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55"/>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甲方或甲方XX分公司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55"/>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55"/>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55"/>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cs="宋体"/>
          <w:color w:val="000000"/>
          <w:szCs w:val="24"/>
          <w:highlight w:val="none"/>
          <w:u w:val="single"/>
          <w:lang w:val="en-US" w:eastAsia="zh-CN"/>
        </w:rPr>
        <w:t>2000</w:t>
      </w:r>
      <w:r>
        <w:rPr>
          <w:rFonts w:hint="eastAsia" w:ascii="宋体" w:hAnsi="宋体" w:eastAsia="宋体" w:cs="宋体"/>
          <w:color w:val="000000"/>
          <w:kern w:val="2"/>
          <w:szCs w:val="24"/>
          <w:highlight w:val="none"/>
          <w:u w:val="single"/>
        </w:rPr>
        <w:t xml:space="preserve"> 元</w:t>
      </w:r>
      <w:r>
        <w:rPr>
          <w:rFonts w:hint="eastAsia" w:ascii="宋体" w:hAnsi="宋体" w:eastAsia="宋体" w:cs="宋体"/>
          <w:color w:val="000000"/>
          <w:kern w:val="2"/>
          <w:szCs w:val="24"/>
          <w:highlight w:val="none"/>
        </w:rPr>
        <w:t>作为违约金。</w:t>
      </w:r>
    </w:p>
    <w:p>
      <w:pPr>
        <w:pStyle w:val="55"/>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55"/>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55"/>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四</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lang w:val="en-US" w:eastAsia="zh-CN"/>
        </w:rPr>
        <w:t>2000</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所属片区各分公司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49"/>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项目一、项目四</w:t>
      </w: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rPr>
        <w:t>3 %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lang w:val="en-US" w:eastAsia="zh-CN"/>
        </w:rPr>
        <w:t>对应项目</w:t>
      </w:r>
      <w:r>
        <w:rPr>
          <w:rFonts w:hint="eastAsia" w:ascii="宋体" w:hAnsi="宋体" w:eastAsia="宋体" w:cs="宋体"/>
          <w:bCs/>
          <w:color w:val="000000"/>
          <w:sz w:val="24"/>
          <w:szCs w:val="24"/>
          <w:highlight w:val="none"/>
          <w:u w:val="single"/>
        </w:rPr>
        <w:t>合同暂定价的10%/次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lang w:val="en-US" w:eastAsia="zh-CN"/>
        </w:rPr>
        <w:t>2000元/日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bCs/>
          <w:color w:val="000000"/>
          <w:sz w:val="24"/>
          <w:szCs w:val="24"/>
          <w:highlight w:val="none"/>
          <w:u w:val="single"/>
          <w:lang w:val="en-US" w:eastAsia="zh-CN"/>
        </w:rPr>
        <w:t>对应项目</w:t>
      </w:r>
      <w:r>
        <w:rPr>
          <w:rFonts w:hint="eastAsia" w:ascii="宋体" w:hAnsi="宋体" w:eastAsia="宋体" w:cs="宋体"/>
          <w:bCs/>
          <w:color w:val="000000"/>
          <w:sz w:val="24"/>
          <w:szCs w:val="24"/>
          <w:highlight w:val="none"/>
          <w:u w:val="single"/>
        </w:rPr>
        <w:t>合同暂定价的10%/次</w:t>
      </w:r>
      <w:r>
        <w:rPr>
          <w:rFonts w:hint="eastAsia" w:ascii="宋体" w:hAnsi="宋体" w:eastAsia="宋体" w:cs="宋体"/>
          <w:color w:val="000000"/>
          <w:sz w:val="24"/>
          <w:szCs w:val="24"/>
          <w:highlight w:val="none"/>
        </w:rPr>
        <w:t>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bCs/>
          <w:color w:val="000000"/>
          <w:sz w:val="24"/>
          <w:szCs w:val="24"/>
          <w:highlight w:val="none"/>
          <w:u w:val="single"/>
          <w:lang w:val="en-US" w:eastAsia="zh-CN"/>
        </w:rPr>
        <w:t>对应项目</w:t>
      </w:r>
      <w:r>
        <w:rPr>
          <w:rFonts w:hint="eastAsia" w:ascii="宋体" w:hAnsi="宋体" w:eastAsia="宋体" w:cs="宋体"/>
          <w:bCs/>
          <w:color w:val="000000"/>
          <w:sz w:val="24"/>
          <w:szCs w:val="24"/>
          <w:highlight w:val="none"/>
          <w:u w:val="single"/>
        </w:rPr>
        <w:t>合同暂定价的10%/次</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bCs/>
          <w:color w:val="000000"/>
          <w:sz w:val="24"/>
          <w:szCs w:val="24"/>
          <w:highlight w:val="none"/>
          <w:u w:val="single"/>
          <w:lang w:val="en-US" w:eastAsia="zh-CN"/>
        </w:rPr>
        <w:t>对应项目</w:t>
      </w:r>
      <w:r>
        <w:rPr>
          <w:rFonts w:hint="eastAsia" w:ascii="宋体" w:hAnsi="宋体" w:eastAsia="宋体" w:cs="宋体"/>
          <w:bCs/>
          <w:color w:val="000000"/>
          <w:sz w:val="24"/>
          <w:szCs w:val="24"/>
          <w:highlight w:val="none"/>
          <w:u w:val="single"/>
        </w:rPr>
        <w:t>合同暂定价的10%/次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r>
        <w:rPr>
          <w:rFonts w:hint="eastAsia" w:ascii="宋体" w:hAnsi="宋体" w:eastAsia="宋体" w:cs="宋体"/>
          <w:color w:val="000000"/>
          <w:sz w:val="24"/>
          <w:szCs w:val="24"/>
          <w:highlight w:val="none"/>
          <w:lang w:val="en-US" w:eastAsia="zh-CN"/>
        </w:rPr>
        <w:t>人员</w:t>
      </w:r>
      <w:r>
        <w:rPr>
          <w:rFonts w:hint="eastAsia" w:ascii="宋体" w:hAnsi="宋体" w:eastAsia="宋体" w:cs="宋体"/>
          <w:color w:val="000000"/>
          <w:sz w:val="24"/>
          <w:szCs w:val="24"/>
          <w:highlight w:val="none"/>
        </w:rPr>
        <w:t>不符合合同要求</w:t>
      </w:r>
    </w:p>
    <w:p>
      <w:pPr>
        <w:pStyle w:val="12"/>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u w:val="single"/>
          <w:lang w:val="en-US" w:eastAsia="zh-CN"/>
        </w:rPr>
        <w:t>2000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u w:val="single"/>
          <w:lang w:val="en-US" w:eastAsia="zh-CN"/>
        </w:rPr>
        <w:t>2000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pStyle w:val="12"/>
        <w:keepNext w:val="0"/>
        <w:keepLines w:val="0"/>
        <w:pageBreakBefore w:val="0"/>
        <w:widowControl w:val="0"/>
        <w:kinsoku/>
        <w:wordWrap/>
        <w:overflowPunct/>
        <w:bidi w:val="0"/>
        <w:spacing w:line="500" w:lineRule="exact"/>
        <w:ind w:firstLine="448" w:firstLineChars="200"/>
        <w:outlineLvl w:val="1"/>
        <w:rPr>
          <w:rFonts w:hint="eastAsia"/>
          <w:highlight w:val="none"/>
        </w:rPr>
      </w:pPr>
      <w:r>
        <w:rPr>
          <w:rFonts w:hint="eastAsia" w:hAnsi="宋体" w:eastAsia="宋体" w:cs="宋体"/>
          <w:color w:val="000000"/>
          <w:spacing w:val="-8"/>
          <w:sz w:val="24"/>
          <w:highlight w:val="none"/>
          <w:lang w:val="en-US" w:eastAsia="zh-CN"/>
        </w:rPr>
        <w:t>15.6合同签订后，在收到甲方开工通知后7天内，施工单位需提交完整的盖章版施工备案资料，</w:t>
      </w:r>
      <w:r>
        <w:rPr>
          <w:rFonts w:hint="eastAsia" w:ascii="宋体" w:hAnsi="宋体" w:eastAsia="宋体" w:cs="宋体"/>
          <w:color w:val="000000"/>
          <w:sz w:val="24"/>
          <w:szCs w:val="24"/>
          <w:highlight w:val="none"/>
        </w:rPr>
        <w:t>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日及以上的，甲方有权解除合同。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 xml:space="preserve">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 xml:space="preserve">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 xml:space="preserve">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7"/>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7"/>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
          <w:bCs/>
          <w:color w:val="000000"/>
          <w:sz w:val="24"/>
          <w:szCs w:val="24"/>
          <w:highlight w:val="none"/>
        </w:rPr>
        <w:t xml:space="preserve">。 </w:t>
      </w:r>
    </w:p>
    <w:p>
      <w:pPr>
        <w:spacing w:line="360" w:lineRule="auto"/>
        <w:rPr>
          <w:rFonts w:hint="eastAsia" w:ascii="宋体" w:hAnsi="宋体" w:cs="宋体"/>
          <w:b/>
          <w:bCs/>
          <w:szCs w:val="21"/>
          <w:highlight w:val="none"/>
        </w:rPr>
      </w:pPr>
    </w:p>
    <w:p>
      <w:pPr>
        <w:pStyle w:val="23"/>
        <w:rPr>
          <w:rFonts w:hint="eastAsia" w:ascii="宋体" w:hAnsi="宋体" w:cs="宋体"/>
          <w:b/>
          <w:bCs/>
          <w:szCs w:val="21"/>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w:t>
      </w:r>
      <w:r>
        <w:rPr>
          <w:rFonts w:hint="eastAsia" w:ascii="宋体" w:hAnsi="宋体" w:eastAsia="宋体" w:cs="宋体"/>
          <w:color w:val="000000"/>
          <w:sz w:val="24"/>
          <w:szCs w:val="24"/>
          <w:highlight w:val="none"/>
          <w:lang w:val="en-US" w:eastAsia="zh-CN"/>
        </w:rPr>
        <w:t>参加</w:t>
      </w:r>
      <w:r>
        <w:rPr>
          <w:rFonts w:hint="eastAsia" w:ascii="宋体" w:hAnsi="宋体" w:eastAsia="宋体" w:cs="宋体"/>
          <w:color w:val="000000"/>
          <w:sz w:val="24"/>
          <w:szCs w:val="24"/>
          <w:highlight w:val="none"/>
        </w:rPr>
        <w:t>通知书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4.营运场所施工安全协议书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6.项目投入人员架构表/应急抢修设备材料清单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7.营运项目承包单位日常履约考评参照表（安全）、营运项目承包单位综合履约考评表（安全）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lang w:eastAsia="zh-CN"/>
        </w:rPr>
      </w:pP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     签署日期：    年    月    日</w:t>
      </w:r>
    </w:p>
    <w:p>
      <w:pPr>
        <w:pStyle w:val="23"/>
        <w:rPr>
          <w:rFonts w:hint="eastAsia"/>
          <w:highlight w:val="none"/>
        </w:rPr>
      </w:pPr>
    </w:p>
    <w:p>
      <w:pPr>
        <w:pStyle w:val="23"/>
        <w:rPr>
          <w:rFonts w:hint="eastAsia" w:ascii="宋体" w:hAnsi="宋体" w:cs="宋体"/>
          <w:b/>
          <w:bCs/>
          <w:szCs w:val="21"/>
          <w:highlight w:val="none"/>
        </w:rPr>
      </w:pPr>
    </w:p>
    <w:p>
      <w:pPr>
        <w:pStyle w:val="23"/>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r>
        <w:rPr>
          <w:rFonts w:hint="eastAsia" w:ascii="宋体" w:hAnsi="宋体" w:cs="宋体"/>
          <w:b/>
          <w:bCs/>
          <w:szCs w:val="21"/>
          <w:highlight w:val="none"/>
        </w:rPr>
        <w:t>附件1  成交通知书</w:t>
      </w:r>
    </w:p>
    <w:p>
      <w:pPr>
        <w:spacing w:line="360" w:lineRule="auto"/>
        <w:rPr>
          <w:rFonts w:hint="eastAsia" w:ascii="宋体" w:hAnsi="宋体" w:cs="宋体"/>
          <w:b/>
          <w:bCs/>
          <w:szCs w:val="21"/>
          <w:highlight w:val="none"/>
        </w:rPr>
      </w:pPr>
    </w:p>
    <w:p>
      <w:pPr>
        <w:spacing w:before="156" w:beforeLines="50" w:line="580" w:lineRule="exact"/>
        <w:outlineLvl w:val="1"/>
        <w:rPr>
          <w:rFonts w:hint="eastAsia" w:ascii="宋体" w:hAnsi="宋体"/>
          <w:b/>
          <w:color w:val="000000"/>
          <w:sz w:val="24"/>
          <w:highlight w:val="none"/>
        </w:rPr>
      </w:pPr>
      <w:r>
        <w:rPr>
          <w:rFonts w:hint="eastAsia" w:ascii="宋体" w:hAnsi="宋体"/>
          <w:b/>
          <w:color w:val="000000"/>
          <w:sz w:val="24"/>
          <w:highlight w:val="none"/>
        </w:rPr>
        <w:t>附件2：</w:t>
      </w:r>
    </w:p>
    <w:p>
      <w:pPr>
        <w:pStyle w:val="23"/>
        <w:rPr>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其他项目的保修期限不得低于法律规定年限</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r>
        <w:rPr>
          <w:rFonts w:hint="eastAsia" w:ascii="宋体" w:hAnsi="宋体" w:eastAsia="宋体" w:cs="宋体"/>
          <w:bCs/>
          <w:color w:val="000000"/>
          <w:sz w:val="24"/>
          <w:szCs w:val="24"/>
          <w:highlight w:val="none"/>
          <w:lang w:val="en-US" w:eastAsia="zh-CN"/>
        </w:rPr>
        <w:t>项目一、项目四，</w:t>
      </w:r>
      <w:r>
        <w:rPr>
          <w:rFonts w:hint="eastAsia" w:ascii="宋体" w:hAnsi="宋体" w:eastAsia="宋体" w:cs="宋体"/>
          <w:color w:val="000000"/>
          <w:kern w:val="0"/>
          <w:sz w:val="24"/>
          <w:szCs w:val="24"/>
          <w:highlight w:val="none"/>
        </w:rPr>
        <w:t>本工程约定的工程质量保修金为</w:t>
      </w:r>
      <w:r>
        <w:rPr>
          <w:rFonts w:hint="eastAsia" w:ascii="宋体" w:hAnsi="宋体" w:eastAsia="宋体" w:cs="宋体"/>
          <w:color w:val="000000"/>
          <w:kern w:val="0"/>
          <w:sz w:val="24"/>
          <w:szCs w:val="24"/>
          <w:highlight w:val="none"/>
          <w:lang w:val="en-US" w:eastAsia="zh-CN"/>
        </w:rPr>
        <w:t>对应项目</w:t>
      </w:r>
      <w:r>
        <w:rPr>
          <w:rFonts w:hint="eastAsia" w:ascii="宋体" w:hAnsi="宋体" w:eastAsia="宋体" w:cs="宋体"/>
          <w:color w:val="000000"/>
          <w:kern w:val="0"/>
          <w:sz w:val="24"/>
          <w:szCs w:val="24"/>
          <w:highlight w:val="none"/>
        </w:rPr>
        <w:t>合同暂定总价/合同结算审定价的</w:t>
      </w:r>
      <w:r>
        <w:rPr>
          <w:rFonts w:hint="eastAsia" w:ascii="宋体" w:hAnsi="宋体" w:eastAsia="宋体" w:cs="宋体"/>
          <w:b/>
          <w:bCs/>
          <w:color w:val="000000"/>
          <w:kern w:val="0"/>
          <w:sz w:val="24"/>
          <w:szCs w:val="24"/>
          <w:highlight w:val="none"/>
          <w:u w:val="single"/>
        </w:rPr>
        <w:t xml:space="preserve">  3%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bookmarkStart w:id="87" w:name="_Toc21391"/>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7"/>
          <w:rFonts w:hint="eastAsia" w:ascii="宋体" w:hAnsi="宋体" w:eastAsia="宋体" w:cs="宋体"/>
          <w:b w:val="0"/>
          <w:color w:val="000000"/>
          <w:sz w:val="24"/>
          <w:szCs w:val="24"/>
          <w:highlight w:val="none"/>
          <w:u w:val="single"/>
        </w:rPr>
      </w:pPr>
    </w:p>
    <w:bookmarkEnd w:id="87"/>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39"/>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pStyle w:val="2"/>
        <w:rPr>
          <w:rFonts w:hint="eastAsia" w:ascii="宋体" w:hAnsi="宋体" w:cs="宋体"/>
          <w:b/>
          <w:szCs w:val="21"/>
        </w:rPr>
      </w:pPr>
    </w:p>
    <w:p>
      <w:pPr>
        <w:spacing w:line="360" w:lineRule="auto"/>
        <w:rPr>
          <w:rFonts w:ascii="宋体" w:hAnsi="宋体" w:cs="宋体"/>
          <w:b/>
          <w:bCs/>
          <w:color w:val="auto"/>
          <w:szCs w:val="21"/>
          <w:highlight w:val="none"/>
        </w:rPr>
      </w:pPr>
      <w:r>
        <w:rPr>
          <w:rFonts w:hint="eastAsia" w:ascii="宋体" w:hAnsi="宋体" w:cs="宋体"/>
          <w:b/>
          <w:szCs w:val="21"/>
          <w:lang w:val="en-US" w:eastAsia="zh-CN"/>
        </w:rPr>
        <w:t>附件6</w:t>
      </w:r>
      <w:r>
        <w:rPr>
          <w:rFonts w:hint="eastAsia" w:ascii="宋体" w:hAnsi="宋体" w:cs="宋体"/>
          <w:b/>
          <w:bCs/>
          <w:color w:val="auto"/>
          <w:szCs w:val="21"/>
          <w:highlight w:val="none"/>
        </w:rPr>
        <w:t>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rPr>
          <w:rFonts w:hint="eastAsia" w:ascii="宋体" w:hAnsi="宋体" w:cs="宋体"/>
          <w:b/>
          <w:bCs/>
          <w:color w:val="auto"/>
          <w:szCs w:val="21"/>
          <w:highlight w:val="none"/>
        </w:rPr>
      </w:pPr>
    </w:p>
    <w:p>
      <w:pPr>
        <w:pStyle w:val="2"/>
        <w:jc w:val="center"/>
        <w:rPr>
          <w:rFonts w:hint="eastAsia" w:ascii="宋体" w:hAnsi="宋体" w:cs="宋体"/>
          <w:b/>
          <w:szCs w:val="21"/>
          <w:lang w:val="en-US" w:eastAsia="zh-CN"/>
        </w:rPr>
      </w:pPr>
      <w:r>
        <w:rPr>
          <w:rFonts w:hint="eastAsia" w:ascii="宋体" w:hAnsi="宋体" w:cs="宋体"/>
          <w:b/>
          <w:bCs/>
          <w:color w:val="auto"/>
          <w:szCs w:val="21"/>
          <w:highlight w:val="none"/>
        </w:rPr>
        <w:t>应急救援物资清单</w:t>
      </w:r>
    </w:p>
    <w:p>
      <w:pPr>
        <w:jc w:val="center"/>
        <w:rPr>
          <w:rFonts w:hint="eastAsia" w:ascii="宋体" w:hAnsi="宋体" w:eastAsia="宋体" w:cs="宋体"/>
          <w:sz w:val="24"/>
          <w:szCs w:val="24"/>
          <w:highlight w:val="none"/>
        </w:rPr>
      </w:pPr>
    </w:p>
    <w:tbl>
      <w:tblPr>
        <w:tblStyle w:val="24"/>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5472"/>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47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47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顶</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47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5472"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医药急救箱</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547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头灯/手电筒</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个</w:t>
            </w:r>
          </w:p>
        </w:tc>
        <w:tc>
          <w:tcPr>
            <w:tcW w:w="982"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547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干粉灭火器3KG</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bl>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工程量清单报价（详见响应文件报价清单）</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szCs w:val="21"/>
          <w:lang w:val="en-US" w:eastAsia="zh-CN"/>
        </w:rPr>
      </w:pPr>
    </w:p>
    <w:p>
      <w:pPr>
        <w:pStyle w:val="2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宋体"/>
          <w:lang w:val="en-US" w:eastAsia="zh-CN"/>
        </w:rPr>
      </w:pPr>
      <w:r>
        <w:rPr>
          <w:rFonts w:hint="eastAsia" w:ascii="宋体" w:hAnsi="宋体" w:eastAsia="宋体" w:cs="宋体"/>
          <w:b/>
          <w:bCs/>
          <w:color w:val="000000"/>
          <w:sz w:val="21"/>
          <w:szCs w:val="21"/>
          <w:highlight w:val="none"/>
        </w:rPr>
        <w:t>附件</w:t>
      </w:r>
      <w:r>
        <w:rPr>
          <w:rFonts w:hint="eastAsia" w:ascii="宋体" w:hAnsi="宋体" w:eastAsia="宋体"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w:t>
      </w:r>
    </w:p>
    <w:tbl>
      <w:tblPr>
        <w:tblStyle w:val="24"/>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noWrap w:val="0"/>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3"/>
              <w:ind w:firstLine="1126"/>
              <w:rPr>
                <w:rFonts w:hint="default" w:eastAsia="仿宋_GB2312"/>
                <w:lang w:val="en-US" w:eastAsia="zh-CN"/>
              </w:rPr>
            </w:pPr>
          </w:p>
        </w:tc>
      </w:tr>
    </w:tbl>
    <w:p>
      <w:pPr>
        <w:pStyle w:val="23"/>
        <w:ind w:left="0" w:leftChars="0" w:firstLine="0" w:firstLineChars="0"/>
        <w:rPr>
          <w:rFonts w:ascii="宋体" w:hAnsi="宋体" w:cs="宋体"/>
          <w:b/>
          <w:bCs/>
          <w:color w:val="000000"/>
          <w:sz w:val="24"/>
          <w:szCs w:val="24"/>
        </w:rPr>
      </w:pPr>
    </w:p>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000000"/>
                <w:sz w:val="16"/>
                <w:szCs w:val="16"/>
                <w:lang w:eastAsia="zh-CN"/>
              </w:rPr>
            </w:pPr>
            <w:r>
              <w:rPr>
                <w:rFonts w:hint="eastAsia" w:ascii="等线" w:hAnsi="等线" w:eastAsia="等线" w:cs="等线"/>
                <w:color w:val="000000"/>
                <w:kern w:val="0"/>
                <w:sz w:val="16"/>
                <w:szCs w:val="16"/>
                <w:lang w:bidi="ar"/>
              </w:rPr>
              <w:t>附件</w:t>
            </w:r>
            <w:r>
              <w:rPr>
                <w:rFonts w:hint="eastAsia" w:ascii="等线" w:hAnsi="等线" w:eastAsia="等线" w:cs="等线"/>
                <w:color w:val="000000"/>
                <w:kern w:val="0"/>
                <w:sz w:val="16"/>
                <w:szCs w:val="16"/>
                <w:lang w:val="en-US" w:eastAsia="zh-CN" w:bidi="ar"/>
              </w:rPr>
              <w:t>9</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noWrap w:val="0"/>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3"/>
              <w:ind w:firstLine="1126"/>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附件9：</w:t>
      </w:r>
      <w:r>
        <w:rPr>
          <w:rFonts w:hint="eastAsia" w:ascii="宋体" w:hAnsi="宋体" w:eastAsia="宋体" w:cs="宋体"/>
          <w:b/>
          <w:bCs/>
          <w:color w:val="000000"/>
          <w:sz w:val="21"/>
          <w:szCs w:val="21"/>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（受益人）</w:t>
      </w:r>
      <w:r>
        <w:rPr>
          <w:rFonts w:hint="eastAsia" w:ascii="宋体" w:hAnsi="宋体" w:eastAsia="宋体" w:cs="宋体"/>
          <w:color w:val="000000"/>
          <w:sz w:val="24"/>
          <w:szCs w:val="24"/>
          <w:highlight w:val="none"/>
        </w:rPr>
        <w:br w:type="textWrapping"/>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（以下简称“委托人”）与贵方于</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签订了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一、我行保证在收到贵单位于保函有效期内送达的依本保函约定的索赔申请后，在个</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工作日内无条件和不可改变地向贵单位支付最高金额不超过人民币元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）的履约保证金，并放弃向你方提出任何异议和追索的权利。</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二、贵单位的索赔申请应符合下述条件：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（一）贵单位法定代表人或其授权代表签字并加盖单位公章；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（二）在保函有效期内送达我行；</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（三）明确的索赔金额（不得超过本保函第一条所列之限额）。</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三、本保函自签发之日起生效，有效期至</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。本保函于下述任一事项发生之时立即失效，我行在本保函项下的保证义务即刻解除：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（一）本保函有效期限届满；</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（二）我行保证的义务履行完毕。</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落款</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保函说明：</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保函不得有下列或类似含义的表述：</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1.银行承担的为连带责任保证、一般保证。</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3.合同撤销或无效的，保函失效。</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4.申请人对受益人的抗辩，银行有权向受益人主张。</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5.受益人请求付款的请款单据包含法院裁判文书、仲裁裁决、第三方单位出具的鉴定书等申请人违约的证明材料。</w:t>
      </w:r>
    </w:p>
    <w:p>
      <w:pPr>
        <w:pStyle w:val="23"/>
        <w:rPr>
          <w:rFonts w:ascii="仿宋_GB2312" w:eastAsia="仿宋_GB2312"/>
          <w:color w:val="auto"/>
          <w:sz w:val="28"/>
          <w:szCs w:val="28"/>
          <w:highlight w:val="none"/>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spacing w:line="560" w:lineRule="exact"/>
        <w:ind w:firstLine="120" w:firstLineChars="50"/>
        <w:rPr>
          <w:rFonts w:hint="eastAsia" w:ascii="仿宋_GB2312" w:hAnsi="宋体" w:eastAsia="仿宋_GB2312"/>
          <w:b/>
          <w:sz w:val="24"/>
          <w:lang w:val="en-US" w:eastAsia="zh-CN"/>
        </w:rPr>
      </w:pPr>
    </w:p>
    <w:p>
      <w:pPr>
        <w:pStyle w:val="23"/>
        <w:ind w:left="0" w:leftChars="0" w:firstLine="0" w:firstLineChars="0"/>
        <w:rPr>
          <w:rFonts w:ascii="仿宋_GB2312" w:eastAsia="仿宋_GB2312"/>
          <w:color w:val="auto"/>
          <w:sz w:val="28"/>
          <w:szCs w:val="28"/>
          <w:highlight w:val="none"/>
        </w:rPr>
      </w:pPr>
    </w:p>
    <w:p>
      <w:pPr>
        <w:pStyle w:val="23"/>
        <w:ind w:left="0" w:leftChars="0" w:firstLine="0" w:firstLineChars="0"/>
        <w:rPr>
          <w:rFonts w:ascii="仿宋_GB2312" w:eastAsia="仿宋_GB2312"/>
          <w:color w:val="auto"/>
          <w:sz w:val="28"/>
          <w:szCs w:val="28"/>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2352040</wp:posOffset>
                </wp:positionH>
                <wp:positionV relativeFrom="paragraph">
                  <wp:posOffset>262255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5.2pt;margin-top:20.65pt;height:0pt;width:75.5pt;z-index:251668480;mso-width-relative:page;mso-height-relative:page;" filled="f" stroked="t" coordsize="21600,21600" o:gfxdata="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2ymJb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2343785</wp:posOffset>
                </wp:positionH>
                <wp:positionV relativeFrom="paragraph">
                  <wp:posOffset>708025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55pt;margin-top:55.75pt;height:0pt;width:75.5pt;z-index:251669504;mso-width-relative:page;mso-height-relative:page;" filled="f" stroked="t" coordsize="21600,21600" o:gfxdata="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DX7RnWAAAACw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bookmarkStart w:id="88" w:name="_Toc12169"/>
      <w:bookmarkStart w:id="89" w:name="_Toc1563"/>
      <w:bookmarkStart w:id="90" w:name="_Toc3723"/>
      <w:bookmarkStart w:id="91" w:name="_Toc5129"/>
      <w:bookmarkStart w:id="92" w:name="_Toc8147"/>
      <w:bookmarkStart w:id="93" w:name="_Toc6230"/>
      <w:bookmarkStart w:id="94" w:name="_Toc16552"/>
      <w:bookmarkStart w:id="95" w:name="_Toc28358"/>
      <w:bookmarkStart w:id="96" w:name="_Toc30824"/>
      <w:bookmarkStart w:id="97" w:name="_Toc23515"/>
      <w:bookmarkStart w:id="98" w:name="_Toc21847"/>
      <w:r>
        <w:rPr>
          <w:rFonts w:hint="eastAsia"/>
          <w:color w:val="auto"/>
          <w:highlight w:val="none"/>
        </w:rPr>
        <w:t>第七章</w:t>
      </w:r>
      <w:bookmarkEnd w:id="88"/>
      <w:bookmarkEnd w:id="89"/>
      <w:bookmarkEnd w:id="90"/>
      <w:bookmarkEnd w:id="91"/>
      <w:bookmarkEnd w:id="92"/>
      <w:bookmarkEnd w:id="93"/>
      <w:bookmarkEnd w:id="94"/>
      <w:bookmarkEnd w:id="95"/>
      <w:bookmarkEnd w:id="96"/>
      <w:bookmarkEnd w:id="97"/>
      <w:bookmarkEnd w:id="98"/>
    </w:p>
    <w:p>
      <w:pPr>
        <w:pStyle w:val="39"/>
        <w:rPr>
          <w:color w:val="auto"/>
          <w:highlight w:val="none"/>
        </w:rPr>
      </w:pPr>
    </w:p>
    <w:p>
      <w:pPr>
        <w:pStyle w:val="3"/>
        <w:rPr>
          <w:color w:val="auto"/>
          <w:highlight w:val="none"/>
        </w:rPr>
      </w:pPr>
      <w:bookmarkStart w:id="99" w:name="_Toc12610"/>
      <w:bookmarkStart w:id="100" w:name="_Toc30157"/>
      <w:bookmarkStart w:id="101" w:name="_Toc12769"/>
      <w:bookmarkStart w:id="102" w:name="_Toc21675"/>
      <w:bookmarkStart w:id="103" w:name="_Toc5342"/>
      <w:bookmarkStart w:id="104" w:name="_Toc24490"/>
      <w:bookmarkStart w:id="105" w:name="_Toc88209951"/>
      <w:bookmarkStart w:id="106" w:name="_Toc24815"/>
      <w:bookmarkStart w:id="107" w:name="_Toc87616388"/>
      <w:bookmarkStart w:id="108" w:name="_Toc22764"/>
      <w:bookmarkStart w:id="109" w:name="_Toc10840"/>
      <w:bookmarkStart w:id="110" w:name="_Toc17119"/>
      <w:bookmarkStart w:id="111" w:name="_Toc31564"/>
      <w:r>
        <w:rPr>
          <w:rFonts w:hint="eastAsia"/>
          <w:color w:val="auto"/>
          <w:highlight w:val="none"/>
        </w:rPr>
        <w:t>响应文件</w:t>
      </w:r>
      <w:r>
        <w:rPr>
          <w:rFonts w:hint="eastAsia"/>
          <w:color w:val="auto"/>
          <w:highlight w:val="none"/>
          <w:lang w:val="en-US" w:eastAsia="zh-CN"/>
        </w:rPr>
        <w:t>格式要求</w:t>
      </w:r>
      <w:bookmarkEnd w:id="99"/>
      <w:bookmarkEnd w:id="100"/>
      <w:bookmarkEnd w:id="101"/>
      <w:bookmarkEnd w:id="102"/>
      <w:bookmarkEnd w:id="103"/>
      <w:bookmarkEnd w:id="104"/>
      <w:bookmarkEnd w:id="105"/>
      <w:bookmarkEnd w:id="106"/>
      <w:bookmarkEnd w:id="107"/>
      <w:bookmarkEnd w:id="108"/>
      <w:bookmarkEnd w:id="109"/>
      <w:bookmarkEnd w:id="110"/>
      <w:bookmarkEnd w:id="11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2" w:name="_Toc88209952"/>
      <w:bookmarkStart w:id="113" w:name="_Toc87616389"/>
      <w:r>
        <w:rPr>
          <w:rFonts w:hint="eastAsia" w:ascii="仿宋_GB2312" w:eastAsia="仿宋_GB2312"/>
          <w:color w:val="auto"/>
          <w:sz w:val="28"/>
          <w:szCs w:val="28"/>
          <w:highlight w:val="none"/>
        </w:rPr>
        <w:t>1.响应函</w:t>
      </w:r>
      <w:bookmarkEnd w:id="112"/>
      <w:bookmarkEnd w:id="113"/>
    </w:p>
    <w:p>
      <w:pPr>
        <w:spacing w:line="600" w:lineRule="exact"/>
        <w:rPr>
          <w:rFonts w:hint="eastAsia" w:ascii="仿宋_GB2312" w:eastAsia="仿宋_GB2312"/>
          <w:color w:val="auto"/>
          <w:sz w:val="28"/>
          <w:szCs w:val="28"/>
          <w:highlight w:val="none"/>
        </w:rPr>
      </w:pPr>
      <w:bookmarkStart w:id="114" w:name="_Toc88209953"/>
      <w:bookmarkStart w:id="115" w:name="_Toc87616390"/>
      <w:r>
        <w:rPr>
          <w:rFonts w:hint="eastAsia" w:ascii="仿宋_GB2312" w:eastAsia="仿宋_GB2312"/>
          <w:color w:val="auto"/>
          <w:sz w:val="28"/>
          <w:szCs w:val="28"/>
          <w:highlight w:val="none"/>
        </w:rPr>
        <w:t>2.法定代表人证明或授权委托书</w:t>
      </w:r>
      <w:bookmarkEnd w:id="114"/>
      <w:bookmarkEnd w:id="115"/>
      <w:bookmarkStart w:id="116" w:name="_Toc87616393"/>
      <w:bookmarkStart w:id="11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6"/>
      <w:bookmarkEnd w:id="11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8" w:name="_Toc28619645"/>
      <w:bookmarkStart w:id="119" w:name="_Toc12665"/>
      <w:bookmarkStart w:id="120" w:name="_Toc88209957"/>
      <w:bookmarkStart w:id="121" w:name="_Toc87616394"/>
      <w:bookmarkStart w:id="122" w:name="_Toc6313"/>
      <w:r>
        <w:rPr>
          <w:rFonts w:hint="eastAsia" w:asciiTheme="minorEastAsia" w:hAnsiTheme="minorEastAsia" w:eastAsiaTheme="minorEastAsia"/>
          <w:color w:val="auto"/>
          <w:sz w:val="28"/>
          <w:szCs w:val="28"/>
          <w:highlight w:val="none"/>
        </w:rPr>
        <w:t>1.响应函</w:t>
      </w:r>
      <w:bookmarkEnd w:id="118"/>
      <w:bookmarkEnd w:id="119"/>
      <w:bookmarkEnd w:id="120"/>
      <w:bookmarkEnd w:id="121"/>
      <w:bookmarkEnd w:id="12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3" w:name="_Toc88209958"/>
      <w:bookmarkStart w:id="124" w:name="_Toc22527"/>
      <w:bookmarkStart w:id="125" w:name="_Toc87616395"/>
      <w:bookmarkStart w:id="126"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3"/>
      <w:bookmarkEnd w:id="124"/>
      <w:bookmarkEnd w:id="125"/>
      <w:bookmarkEnd w:id="12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原价备查。</w:t>
      </w:r>
    </w:p>
    <w:p>
      <w:pPr>
        <w:pStyle w:val="39"/>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7" w:name="_Toc8086"/>
      <w:bookmarkStart w:id="128" w:name="_Toc19830"/>
      <w:bookmarkStart w:id="129" w:name="_Toc88209963"/>
      <w:bookmarkStart w:id="130"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7"/>
      <w:bookmarkEnd w:id="128"/>
      <w:bookmarkEnd w:id="129"/>
      <w:bookmarkEnd w:id="13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5"/>
        <w:numPr>
          <w:ilvl w:val="0"/>
          <w:numId w:val="8"/>
        </w:numPr>
        <w:rPr>
          <w:rFonts w:hint="eastAsia" w:asciiTheme="minorEastAsia" w:hAnsiTheme="minorEastAsia" w:eastAsiaTheme="minorEastAsia"/>
          <w:color w:val="auto"/>
          <w:sz w:val="28"/>
          <w:szCs w:val="28"/>
          <w:highlight w:val="none"/>
        </w:rPr>
      </w:pPr>
      <w:bookmarkStart w:id="132" w:name="_Toc19423"/>
      <w:bookmarkStart w:id="133" w:name="_Toc32430"/>
      <w:r>
        <w:rPr>
          <w:rFonts w:hint="eastAsia" w:asciiTheme="minorEastAsia" w:hAnsiTheme="minorEastAsia" w:eastAsiaTheme="minorEastAsia"/>
          <w:color w:val="auto"/>
          <w:sz w:val="28"/>
          <w:szCs w:val="28"/>
          <w:highlight w:val="none"/>
        </w:rPr>
        <w:t>报价表</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广州市净水有限公司2023年大沙地、健康城分公司</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日常维护维修项目（房屋修缮类）报价表</w:t>
      </w:r>
    </w:p>
    <w:bookmarkEnd w:id="132"/>
    <w:bookmarkEnd w:id="133"/>
    <w:tbl>
      <w:tblPr>
        <w:tblStyle w:val="24"/>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3"/>
        <w:gridCol w:w="967"/>
        <w:gridCol w:w="2794"/>
        <w:gridCol w:w="954"/>
        <w:gridCol w:w="954"/>
        <w:gridCol w:w="932"/>
        <w:gridCol w:w="956"/>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2" w:hRule="atLeast"/>
          <w:jc w:val="center"/>
        </w:trPr>
        <w:tc>
          <w:tcPr>
            <w:tcW w:w="48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96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7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含税价（元）</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1"/>
                <w:szCs w:val="21"/>
                <w:lang w:val="en-US" w:eastAsia="zh-CN" w:bidi="ar"/>
              </w:rPr>
              <w:t>大沙地分公司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1"/>
                <w:szCs w:val="21"/>
                <w:lang w:val="en-US" w:eastAsia="zh-CN" w:bidi="ar"/>
              </w:rPr>
              <w:t>大沙地分公司一期人行隧道雨棚修缮项目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1"/>
                <w:szCs w:val="21"/>
                <w:lang w:val="en-US" w:eastAsia="zh-CN" w:bidi="ar"/>
              </w:rPr>
              <w:t>大沙地分公司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1"/>
                <w:szCs w:val="21"/>
                <w:lang w:val="en-US" w:eastAsia="zh-CN" w:bidi="ar"/>
              </w:rPr>
              <w:t>大沙地分公司二期干化车间锅炉房增设</w:t>
            </w:r>
            <w:r>
              <w:rPr>
                <w:rFonts w:ascii="宋体" w:hAnsi="宋体" w:eastAsia="宋体" w:cs="宋体"/>
                <w:color w:val="000000"/>
                <w:kern w:val="0"/>
                <w:sz w:val="21"/>
                <w:szCs w:val="21"/>
                <w:lang w:val="en-US" w:eastAsia="zh-CN" w:bidi="ar"/>
              </w:rPr>
              <w:br w:type="textWrapping"/>
            </w:r>
            <w:r>
              <w:rPr>
                <w:rFonts w:ascii="宋体" w:hAnsi="宋体" w:eastAsia="宋体" w:cs="宋体"/>
                <w:color w:val="000000"/>
                <w:kern w:val="0"/>
                <w:sz w:val="21"/>
                <w:szCs w:val="21"/>
                <w:lang w:val="en-US" w:eastAsia="zh-CN" w:bidi="ar"/>
              </w:rPr>
              <w:t>维修平台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1"/>
                <w:szCs w:val="21"/>
                <w:lang w:val="en-US" w:eastAsia="zh-CN" w:bidi="ar"/>
              </w:rPr>
              <w:t>大沙地分公司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1"/>
                <w:szCs w:val="21"/>
                <w:lang w:val="en-US" w:eastAsia="zh-CN" w:bidi="ar"/>
              </w:rPr>
              <w:t>大沙地分公司提标设备间加装楼梯项目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1"/>
                <w:szCs w:val="21"/>
                <w:lang w:val="en-US" w:eastAsia="zh-CN" w:bidi="ar"/>
              </w:rPr>
              <w:t>大沙地分公司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1"/>
                <w:szCs w:val="21"/>
                <w:lang w:val="en-US" w:eastAsia="zh-CN" w:bidi="ar"/>
              </w:rPr>
              <w:t>大沙地分公司二期连廊瓷砖修缮等项目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1"/>
                <w:szCs w:val="21"/>
                <w:lang w:val="en-US" w:eastAsia="zh-CN" w:bidi="ar"/>
              </w:rPr>
              <w:t>健康城分公司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1"/>
                <w:szCs w:val="21"/>
                <w:lang w:val="en-US" w:eastAsia="zh-CN" w:bidi="ar"/>
              </w:rPr>
              <w:t>健康城分公司进水仪表间地板维修项目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宋体" w:hAnsi="宋体" w:eastAsia="宋体" w:cs="宋体"/>
                <w:i w:val="0"/>
                <w:color w:val="000000"/>
                <w:kern w:val="0"/>
                <w:sz w:val="22"/>
                <w:szCs w:val="22"/>
                <w:u w:val="none"/>
                <w:lang w:val="en-US" w:eastAsia="zh-CN" w:bidi="ar"/>
              </w:rPr>
            </w:pPr>
          </w:p>
        </w:tc>
        <w:tc>
          <w:tcPr>
            <w:tcW w:w="37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ind w:firstLine="1320" w:firstLineChars="60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r>
    </w:tbl>
    <w:p>
      <w:pPr>
        <w:pStyle w:val="9"/>
        <w:rPr>
          <w:rFonts w:hint="default"/>
          <w:b/>
          <w:bCs/>
          <w:color w:val="auto"/>
          <w:sz w:val="28"/>
          <w:szCs w:val="32"/>
          <w:highlight w:val="none"/>
          <w:lang w:val="en-US" w:eastAsia="zh-CN"/>
        </w:rPr>
      </w:pPr>
    </w:p>
    <w:p>
      <w:pPr>
        <w:pStyle w:val="9"/>
        <w:rPr>
          <w:rFonts w:hint="eastAsia" w:ascii="宋体" w:hAnsi="宋体" w:eastAsia="宋体" w:cs="宋体"/>
          <w:b/>
          <w:bCs/>
          <w:color w:val="auto"/>
          <w:kern w:val="0"/>
          <w:sz w:val="28"/>
          <w:szCs w:val="28"/>
          <w:lang w:val="en-US" w:eastAsia="zh-CN" w:bidi="ar-SA"/>
        </w:rPr>
      </w:pPr>
      <w:r>
        <w:rPr>
          <w:rFonts w:hint="eastAsia" w:ascii="仿宋" w:hAnsi="仿宋" w:eastAsia="仿宋" w:cs="仿宋_GB2312"/>
          <w:b/>
          <w:sz w:val="28"/>
          <w:szCs w:val="28"/>
        </w:rPr>
        <w:t>项目一：</w:t>
      </w:r>
      <w:r>
        <w:rPr>
          <w:rFonts w:hint="eastAsia" w:ascii="宋体" w:hAnsi="宋体" w:eastAsia="宋体" w:cs="宋体"/>
          <w:b/>
          <w:bCs/>
          <w:color w:val="auto"/>
          <w:kern w:val="0"/>
          <w:sz w:val="28"/>
          <w:szCs w:val="28"/>
          <w:lang w:val="en-US" w:eastAsia="zh-CN" w:bidi="ar-SA"/>
        </w:rPr>
        <w:t>大沙地分公司一期人行隧道雨棚修缮项目</w:t>
      </w:r>
    </w:p>
    <w:tbl>
      <w:tblPr>
        <w:tblStyle w:val="24"/>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0"/>
        <w:gridCol w:w="3624"/>
        <w:gridCol w:w="1578"/>
        <w:gridCol w:w="481"/>
        <w:gridCol w:w="1469"/>
        <w:gridCol w:w="1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96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644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195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68"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24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62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05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737"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1268.47</w:t>
            </w: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16695.23</w:t>
            </w: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2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4864"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投标报价合计=1+2+3+4+5</w:t>
            </w:r>
          </w:p>
        </w:tc>
        <w:tc>
          <w:tcPr>
            <w:tcW w:w="205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37"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966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注：本表适用于单位工程造价的汇总，如无单位工程划分，单项工程也使用本表汇总</w:t>
            </w:r>
          </w:p>
        </w:tc>
      </w:tr>
    </w:tbl>
    <w:p>
      <w:pPr>
        <w:pStyle w:val="9"/>
        <w:rPr>
          <w:rFonts w:hint="eastAsia" w:ascii="宋体" w:hAnsi="宋体" w:eastAsia="宋体" w:cs="宋体"/>
          <w:b/>
          <w:bCs/>
          <w:color w:val="auto"/>
          <w:kern w:val="0"/>
          <w:sz w:val="28"/>
          <w:szCs w:val="28"/>
          <w:lang w:val="en-US" w:eastAsia="zh-CN" w:bidi="ar-SA"/>
        </w:rPr>
      </w:pPr>
    </w:p>
    <w:tbl>
      <w:tblPr>
        <w:tblStyle w:val="24"/>
        <w:tblW w:w="10890"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134"/>
        <w:gridCol w:w="1605"/>
        <w:gridCol w:w="3225"/>
        <w:gridCol w:w="440"/>
        <w:gridCol w:w="175"/>
        <w:gridCol w:w="915"/>
        <w:gridCol w:w="1010"/>
        <w:gridCol w:w="70"/>
        <w:gridCol w:w="94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89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4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21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75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6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010607003003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雨篷</w:t>
            </w: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1、50*50*3 304不锈钢方管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2、材料品种、规格:PTFE 膜材料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3、不锈钢压条20*2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4、镀锌六角螺栓M12×40</w:t>
            </w: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82.56</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ind w:right="187" w:rightChars="89"/>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010804005001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304不锈钢防汛闸门安装</w:t>
            </w: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1、挡板、立柱材质:铝合金(6063T5），EPDM，PP。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2、挡板尺寸高0.7米,厚约25mm，正面1米。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3、EPDM胶条规格:底部大胶条:38mn*40mm,中部小胶条:11*11mm</w:t>
            </w: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27.32</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011107002001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立柱之间开介瓷砖</w:t>
            </w: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1、材料规格、品种：瓷质梯级砖300*300；瓷质梯级砖300*150</w:t>
            </w: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010810004001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10#(304)国际槽钢地轨安装</w:t>
            </w: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1、材料规格、品种：304不锈钢地轨；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2、水泥砂浆修复</w:t>
            </w: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011606003001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雨棚背面钢板拆除</w:t>
            </w: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1、角磨机切割</w:t>
            </w: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010606004001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雨棚背面、侧面封不锈钢板</w:t>
            </w: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1、材料规格、品种：2mm不锈钢板；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2、工作内容：放线、卸料、检验、划线、加固,翻身就位、绑扎吊装、校正、焊接、固定、补漆、清理等。</w:t>
            </w: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0.141154</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粤011701010001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满堂脚手架</w:t>
            </w: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82.56</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011703001002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垂直运输</w:t>
            </w: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82.56</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210"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21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9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9"/>
        <w:rPr>
          <w:rFonts w:hint="eastAsia" w:ascii="宋体" w:hAnsi="宋体" w:eastAsia="宋体" w:cs="宋体"/>
          <w:b/>
          <w:bCs/>
          <w:color w:val="auto"/>
          <w:kern w:val="0"/>
          <w:sz w:val="28"/>
          <w:szCs w:val="28"/>
          <w:lang w:val="en-US" w:eastAsia="zh-CN" w:bidi="ar-SA"/>
        </w:rPr>
      </w:pPr>
    </w:p>
    <w:tbl>
      <w:tblPr>
        <w:tblStyle w:val="24"/>
        <w:tblW w:w="10920"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6"/>
        <w:gridCol w:w="1792"/>
        <w:gridCol w:w="1665"/>
        <w:gridCol w:w="1080"/>
        <w:gridCol w:w="398"/>
        <w:gridCol w:w="652"/>
        <w:gridCol w:w="1005"/>
        <w:gridCol w:w="782"/>
        <w:gridCol w:w="268"/>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9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013"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243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6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9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0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2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1268.47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5"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9"/>
        <w:spacing w:line="240" w:lineRule="auto"/>
        <w:rPr>
          <w:rFonts w:hint="eastAsia" w:ascii="仿宋" w:hAnsi="仿宋" w:eastAsia="仿宋" w:cs="仿宋_GB2312"/>
          <w:b w:val="0"/>
          <w:bCs w:val="0"/>
          <w:sz w:val="22"/>
          <w:szCs w:val="22"/>
          <w:lang w:val="en-US" w:eastAsia="zh-CN"/>
        </w:rPr>
      </w:pPr>
    </w:p>
    <w:tbl>
      <w:tblPr>
        <w:tblStyle w:val="24"/>
        <w:tblW w:w="10965" w:type="dxa"/>
        <w:tblInd w:w="-9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2143"/>
        <w:gridCol w:w="3195"/>
        <w:gridCol w:w="587"/>
        <w:gridCol w:w="1288"/>
        <w:gridCol w:w="829"/>
        <w:gridCol w:w="446"/>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965"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9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2117" w:type="dxa"/>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8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4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1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8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12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41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8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5"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41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92"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973" w:type="dxa"/>
            <w:gridSpan w:val="4"/>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r>
    </w:tbl>
    <w:p>
      <w:pPr>
        <w:pStyle w:val="9"/>
        <w:spacing w:line="240" w:lineRule="auto"/>
        <w:rPr>
          <w:rFonts w:hint="eastAsia" w:ascii="宋体" w:hAnsi="宋体" w:eastAsia="宋体" w:cs="宋体"/>
          <w:b/>
          <w:bCs/>
          <w:kern w:val="2"/>
          <w:sz w:val="22"/>
          <w:szCs w:val="22"/>
          <w:lang w:val="en-US" w:eastAsia="zh-CN" w:bidi="ar-SA"/>
        </w:rPr>
      </w:pPr>
    </w:p>
    <w:p>
      <w:pPr>
        <w:keepNext w:val="0"/>
        <w:keepLines w:val="0"/>
        <w:widowControl/>
        <w:suppressLineNumbers w:val="0"/>
        <w:jc w:val="left"/>
        <w:textAlignment w:val="center"/>
        <w:rPr>
          <w:rFonts w:hint="eastAsia"/>
          <w:b/>
          <w:bCs/>
          <w:sz w:val="40"/>
          <w:szCs w:val="48"/>
          <w:lang w:eastAsia="zh-CN"/>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二</w:t>
      </w:r>
      <w:r>
        <w:rPr>
          <w:rFonts w:hint="eastAsia" w:ascii="仿宋" w:hAnsi="仿宋" w:eastAsia="仿宋" w:cs="仿宋_GB2312"/>
          <w:b/>
          <w:sz w:val="28"/>
          <w:szCs w:val="28"/>
        </w:rPr>
        <w:t>：</w:t>
      </w:r>
      <w:r>
        <w:rPr>
          <w:rFonts w:hint="eastAsia" w:ascii="仿宋" w:hAnsi="仿宋" w:eastAsia="仿宋" w:cs="仿宋_GB2312"/>
          <w:b/>
          <w:sz w:val="28"/>
          <w:szCs w:val="28"/>
          <w:lang w:val="en-US" w:eastAsia="zh-CN"/>
        </w:rPr>
        <w:t>大沙地分公司二期干化车间锅炉房增设维修平台项目</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7"/>
        <w:gridCol w:w="4030"/>
        <w:gridCol w:w="828"/>
        <w:gridCol w:w="1167"/>
        <w:gridCol w:w="1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14"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工程名称：大沙地分公司二期干化车间锅炉房增设维修平台项目</w:t>
            </w:r>
          </w:p>
        </w:tc>
        <w:tc>
          <w:tcPr>
            <w:tcW w:w="644"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041" w:type="pct"/>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10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04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ascii="宋体" w:hAnsi="宋体" w:eastAsia="宋体" w:cs="宋体"/>
                <w:color w:val="000000"/>
                <w:kern w:val="0"/>
                <w:sz w:val="20"/>
                <w:szCs w:val="20"/>
                <w:lang w:val="en-US" w:eastAsia="zh-CN" w:bidi="ar"/>
              </w:rPr>
              <w:t>2630.31</w:t>
            </w: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57"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10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14"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1" w:type="pct"/>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9"/>
        <w:rPr>
          <w:rFonts w:hint="eastAsia" w:ascii="仿宋" w:hAnsi="仿宋" w:eastAsia="仿宋" w:cs="仿宋_GB2312"/>
          <w:b/>
          <w:bCs/>
          <w:sz w:val="28"/>
          <w:szCs w:val="28"/>
          <w:lang w:val="en-US" w:eastAsia="zh-CN"/>
        </w:rPr>
      </w:pPr>
    </w:p>
    <w:tbl>
      <w:tblPr>
        <w:tblStyle w:val="24"/>
        <w:tblW w:w="8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279"/>
        <w:gridCol w:w="630"/>
        <w:gridCol w:w="1481"/>
        <w:gridCol w:w="717"/>
        <w:gridCol w:w="787"/>
        <w:gridCol w:w="900"/>
        <w:gridCol w:w="817"/>
        <w:gridCol w:w="218"/>
        <w:gridCol w:w="705"/>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975"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工程名称：大沙地分公司二期干化车间锅炉房增设维修平台项目</w:t>
            </w:r>
          </w:p>
        </w:tc>
        <w:tc>
          <w:tcPr>
            <w:tcW w:w="32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48"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9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8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6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030307003001</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花纹钢踏板制作安装</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1.名称:花纹钢踏板制作安装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2.材质:304不锈钢花纹钢踏板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3.规格:600mm×200mm×5mm，12个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4.连接方式:焊接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030307003002</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防护栏扶手制作安装</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1.名称:防护栏扶手制作安装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3.规格:1500.97mm×32mm×3mm，4根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4.连接方式:焊接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030307003003</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爬梯两边立柱制作安装</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1.名称:爬梯两边立柱制作安装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3.规格:525mm×32mm×3mm，12根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4.连接方式：焊接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030307003004</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支撑立柱制作安装</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1.名称:支撑立柱制作安装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3.规格:1550mm×50mm×5mm，4根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4.连接方式:焊接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030307003005</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栏杆制作安装</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1.名称:栏杆制作安装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3.规格:立柱:10800*32*3；横杆:11440*32*3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4.连接方式:焊接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4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975"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06"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2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48"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975"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工程名称：大沙地分公司二期干化车间锅炉房增设维修平台项目</w:t>
            </w:r>
          </w:p>
        </w:tc>
        <w:tc>
          <w:tcPr>
            <w:tcW w:w="32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48"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9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8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6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030307002001</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平台制作安装</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1.名称:平台制作安装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2.材质:304不锈钢花纹钢踏板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3.规格:平台踏板L×W×t=1100mm×500mm×10mm(1块);平台踏L×W×t=1000mm×600mm×10mm(1块)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4.连接方式:焊接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030413001001</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支撑架制作安装</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1.名称:平台制作安装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3.规格:1536.9mm×115.47mm×5mm（8条）、424.2mm×115.47mm×5mm（4条）、1160.59×115.47mm×3mm（2条）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4.连接方式:焊接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030413001002</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支撑架制作安装</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1.名称:平台制作安装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3.规格:924.6mm×50×3mm（4条）、不锈钢方管652.14mm×50×3mm（4条）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4.连接方式:焊接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011105006001</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踢脚板安装</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1.名称:踢脚板安装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030307003006</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钢丝绳安装</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1.名称:钢丝绳安装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2.完成本清单项目所需的一切相关工作</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030307003007</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圆柱固定销安装</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1.名称:圆柱固定销安装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2.完成本清单项目所需的一切相关工作</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030307003008</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万向滑轮安装</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1.名称:万向滑轮安装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2.完成本清单项目所需的一切相关工作</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4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975"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06"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2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48"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975"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工程名称：大沙地分公司二期干化车间锅炉房增设维修平台项目</w:t>
            </w:r>
          </w:p>
        </w:tc>
        <w:tc>
          <w:tcPr>
            <w:tcW w:w="32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48"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45" w:type="dxa"/>
            <w:gridSpan w:val="9"/>
            <w:tcBorders>
              <w:top w:val="single" w:color="000000" w:sz="8"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05" w:type="dxa"/>
            <w:tcBorders>
              <w:top w:val="single" w:color="000000" w:sz="8"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5" w:type="dxa"/>
            <w:tcBorders>
              <w:top w:val="single" w:color="000000" w:sz="8"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975"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06"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2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48"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9"/>
        <w:rPr>
          <w:rFonts w:hint="eastAsia" w:ascii="仿宋" w:hAnsi="仿宋" w:eastAsia="仿宋" w:cs="仿宋_GB2312"/>
          <w:b/>
          <w:bCs/>
          <w:sz w:val="28"/>
          <w:szCs w:val="28"/>
          <w:lang w:val="en-US" w:eastAsia="zh-CN"/>
        </w:rPr>
      </w:pP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3"/>
        <w:gridCol w:w="3652"/>
        <w:gridCol w:w="517"/>
        <w:gridCol w:w="916"/>
        <w:gridCol w:w="509"/>
        <w:gridCol w:w="509"/>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措施项目费汇总表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工程名称：大沙地分公司二期干化车间锅炉房增设维修平台项目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综合脚手架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施工现场围挡和临时占地围档</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施工围档照明</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防尘降噪绿色施工防护棚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施工便道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样板引路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RGF+JXF</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2630.31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RGF</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RGF</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FBFXHJ</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RGF+JXF</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RGF+JXF</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9"/>
        <w:rPr>
          <w:rFonts w:hint="eastAsia" w:ascii="仿宋" w:hAnsi="仿宋" w:eastAsia="仿宋" w:cs="仿宋_GB2312"/>
          <w:b/>
          <w:bCs/>
          <w:sz w:val="28"/>
          <w:szCs w:val="28"/>
          <w:lang w:val="en-US" w:eastAsia="zh-CN"/>
        </w:rPr>
      </w:pP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8"/>
        <w:gridCol w:w="3420"/>
        <w:gridCol w:w="1133"/>
        <w:gridCol w:w="1449"/>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工程名称：大沙地分公司二期干化车间锅炉房增设维修平台项目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pStyle w:val="9"/>
        <w:rPr>
          <w:rFonts w:hint="eastAsia" w:ascii="仿宋" w:hAnsi="仿宋" w:eastAsia="仿宋" w:cs="仿宋_GB2312"/>
          <w:b/>
          <w:bCs/>
          <w:sz w:val="28"/>
          <w:szCs w:val="28"/>
          <w:lang w:val="en-US" w:eastAsia="zh-CN"/>
        </w:rPr>
      </w:pP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4"/>
        <w:gridCol w:w="2646"/>
        <w:gridCol w:w="1030"/>
        <w:gridCol w:w="1030"/>
        <w:gridCol w:w="1015"/>
        <w:gridCol w:w="405"/>
        <w:gridCol w:w="405"/>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工程名称：大沙地分公司二期干化车间锅炉房增设维修平台项目</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bl>
    <w:p>
      <w:pPr>
        <w:pStyle w:val="3"/>
        <w:keepNext/>
        <w:keepLines/>
        <w:pageBreakBefore w:val="0"/>
        <w:widowControl w:val="0"/>
        <w:kinsoku/>
        <w:wordWrap/>
        <w:overflowPunct/>
        <w:topLinePunct w:val="0"/>
        <w:autoSpaceDE/>
        <w:autoSpaceDN/>
        <w:bidi w:val="0"/>
        <w:adjustRightInd/>
        <w:snapToGrid/>
        <w:spacing w:before="340" w:line="360" w:lineRule="auto"/>
        <w:ind w:left="0" w:leftChars="0" w:firstLine="0" w:firstLineChars="0"/>
        <w:jc w:val="both"/>
        <w:textAlignment w:val="auto"/>
        <w:rPr>
          <w:rFonts w:hint="eastAsia" w:ascii="仿宋" w:hAnsi="仿宋" w:eastAsia="仿宋" w:cs="仿宋_GB2312"/>
          <w:b/>
          <w:sz w:val="28"/>
          <w:szCs w:val="28"/>
          <w:lang w:val="en-US" w:eastAsia="zh-CN"/>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三</w:t>
      </w:r>
      <w:r>
        <w:rPr>
          <w:rFonts w:hint="eastAsia" w:ascii="仿宋" w:hAnsi="仿宋" w:eastAsia="仿宋" w:cs="仿宋_GB2312"/>
          <w:b/>
          <w:sz w:val="28"/>
          <w:szCs w:val="28"/>
        </w:rPr>
        <w:t>：</w:t>
      </w:r>
      <w:r>
        <w:rPr>
          <w:rFonts w:hint="eastAsia" w:ascii="仿宋" w:hAnsi="仿宋" w:eastAsia="仿宋" w:cs="仿宋_GB2312"/>
          <w:b/>
          <w:sz w:val="28"/>
          <w:szCs w:val="28"/>
          <w:lang w:val="en-US" w:eastAsia="zh-CN"/>
        </w:rPr>
        <w:t>大沙地分公司提标设备间加装楼梯项目</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2931"/>
        <w:gridCol w:w="1258"/>
        <w:gridCol w:w="4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060" w:type="dxa"/>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工程名称：大沙地分公司提标设备间加装楼梯项目</w:t>
            </w:r>
          </w:p>
        </w:tc>
        <w:tc>
          <w:tcPr>
            <w:tcW w:w="0" w:type="auto"/>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288"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328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ascii="宋体" w:hAnsi="宋体" w:eastAsia="宋体" w:cs="宋体"/>
                <w:color w:val="000000"/>
                <w:kern w:val="0"/>
                <w:sz w:val="20"/>
                <w:szCs w:val="20"/>
                <w:lang w:val="en-US" w:eastAsia="zh-CN" w:bidi="ar"/>
              </w:rPr>
              <w:t>324.56</w:t>
            </w: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60" w:type="dxa"/>
            <w:gridSpan w:val="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rPr>
          <w:rFonts w:hint="eastAsia"/>
          <w:lang w:val="en-US" w:eastAsia="zh-CN"/>
        </w:rPr>
      </w:pP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1483"/>
        <w:gridCol w:w="1597"/>
        <w:gridCol w:w="841"/>
        <w:gridCol w:w="807"/>
        <w:gridCol w:w="745"/>
        <w:gridCol w:w="816"/>
        <w:gridCol w:w="372"/>
        <w:gridCol w:w="372"/>
        <w:gridCol w:w="745"/>
        <w:gridCol w:w="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trPr>
        <w:tc>
          <w:tcPr>
            <w:tcW w:w="0" w:type="auto"/>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工程名称：大沙地分公司提标设备间加装楼梯项目</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金属扶手、栏杆、栏板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1.不锈钢护栏制作、安装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2.304不锈钢管50*3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6.236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010606008001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钢梯</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1.不锈钢楼梯制作、安装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2.钢梯形式：踏步式</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0.2232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0" w:type="auto"/>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9"/>
        <w:rPr>
          <w:rFonts w:hint="eastAsia" w:ascii="仿宋" w:hAnsi="仿宋" w:eastAsia="仿宋" w:cs="仿宋_GB2312"/>
          <w:b/>
          <w:bCs/>
          <w:sz w:val="28"/>
          <w:szCs w:val="28"/>
          <w:lang w:val="en-US" w:eastAsia="zh-CN"/>
        </w:rPr>
      </w:pPr>
    </w:p>
    <w:tbl>
      <w:tblPr>
        <w:tblStyle w:val="24"/>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
        <w:gridCol w:w="1416"/>
        <w:gridCol w:w="786"/>
        <w:gridCol w:w="915"/>
        <w:gridCol w:w="534"/>
        <w:gridCol w:w="816"/>
        <w:gridCol w:w="590"/>
        <w:gridCol w:w="853"/>
        <w:gridCol w:w="2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工程名称：大沙地分公司提标设备间加装楼梯项目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3"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7"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324.56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r>
              <w:rPr>
                <w:rFonts w:ascii="宋体" w:hAnsi="宋体" w:eastAsia="宋体" w:cs="宋体"/>
                <w:color w:val="000000"/>
                <w:kern w:val="0"/>
                <w:sz w:val="20"/>
                <w:szCs w:val="20"/>
                <w:lang w:val="en-US" w:eastAsia="zh-CN" w:bidi="ar"/>
              </w:rPr>
              <w:t>324.56</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6"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default" w:ascii="宋体" w:hAnsi="宋体" w:eastAsia="宋体" w:cs="宋体"/>
                <w:i w:val="0"/>
                <w:iCs w:val="0"/>
                <w:color w:val="000000"/>
                <w:sz w:val="20"/>
                <w:szCs w:val="20"/>
                <w:u w:val="none"/>
                <w:lang w:val="en-US"/>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9"/>
        <w:rPr>
          <w:rFonts w:hint="eastAsia" w:ascii="仿宋" w:hAnsi="仿宋" w:eastAsia="仿宋" w:cs="仿宋_GB2312"/>
          <w:b/>
          <w:bCs/>
          <w:sz w:val="28"/>
          <w:szCs w:val="28"/>
          <w:lang w:val="en-US" w:eastAsia="zh-CN"/>
        </w:rPr>
      </w:pP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6"/>
        <w:gridCol w:w="3197"/>
        <w:gridCol w:w="1196"/>
        <w:gridCol w:w="1576"/>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工程名称：大沙地分公司提标设备间加装楼梯项目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bl>
    <w:p>
      <w:pPr>
        <w:pStyle w:val="9"/>
        <w:rPr>
          <w:rFonts w:hint="eastAsia" w:ascii="仿宋" w:hAnsi="仿宋" w:eastAsia="仿宋" w:cs="仿宋_GB2312"/>
          <w:b/>
          <w:bCs/>
          <w:sz w:val="28"/>
          <w:szCs w:val="28"/>
          <w:lang w:val="en-US" w:eastAsia="zh-CN"/>
        </w:rPr>
      </w:pP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2365"/>
        <w:gridCol w:w="1141"/>
        <w:gridCol w:w="1141"/>
        <w:gridCol w:w="1069"/>
        <w:gridCol w:w="425"/>
        <w:gridCol w:w="425"/>
        <w:gridCol w:w="1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工程名称：大沙地分公司提标设备间加装楼梯项目</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rPr>
          <w:rFonts w:hint="eastAsia" w:ascii="仿宋" w:hAnsi="仿宋" w:eastAsia="仿宋" w:cs="仿宋_GB2312"/>
          <w:sz w:val="28"/>
          <w:szCs w:val="28"/>
        </w:rPr>
      </w:pPr>
    </w:p>
    <w:p>
      <w:pPr>
        <w:pStyle w:val="2"/>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项目四：大沙地分公司二期连廊瓷砖修缮等项目</w:t>
      </w:r>
    </w:p>
    <w:tbl>
      <w:tblPr>
        <w:tblStyle w:val="24"/>
        <w:tblW w:w="9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9"/>
        <w:gridCol w:w="2746"/>
        <w:gridCol w:w="93"/>
        <w:gridCol w:w="2434"/>
        <w:gridCol w:w="334"/>
        <w:gridCol w:w="2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984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481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工程名称：大沙地分公司二期连廊瓷砖修缮等项目</w:t>
            </w:r>
          </w:p>
        </w:tc>
        <w:tc>
          <w:tcPr>
            <w:tcW w:w="2434"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8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97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7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86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25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二期连廊贴瓷片</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连廊顶部预留孔封板</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修复堤岸破损墙面</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ascii="宋体" w:hAnsi="宋体" w:eastAsia="宋体" w:cs="宋体"/>
                <w:color w:val="000000"/>
                <w:kern w:val="0"/>
                <w:sz w:val="20"/>
                <w:szCs w:val="20"/>
                <w:lang w:val="en-US" w:eastAsia="zh-CN" w:bidi="ar"/>
              </w:rPr>
              <w:t>11578.06</w:t>
            </w: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ascii="宋体" w:hAnsi="宋体" w:eastAsia="宋体" w:cs="宋体"/>
                <w:color w:val="000000"/>
                <w:kern w:val="0"/>
                <w:sz w:val="20"/>
                <w:szCs w:val="20"/>
                <w:lang w:val="en-US" w:eastAsia="zh-CN" w:bidi="ar"/>
              </w:rPr>
              <w:t>19425.12</w:t>
            </w: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97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72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预算价合计=1+2+3+5</w:t>
            </w:r>
          </w:p>
        </w:tc>
        <w:tc>
          <w:tcPr>
            <w:tcW w:w="2861"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pStyle w:val="2"/>
        <w:rPr>
          <w:rFonts w:hint="eastAsia" w:ascii="仿宋" w:hAnsi="仿宋" w:eastAsia="仿宋" w:cs="仿宋_GB2312"/>
          <w:b/>
          <w:sz w:val="28"/>
          <w:szCs w:val="28"/>
          <w:lang w:val="en-US" w:eastAsia="zh-CN"/>
        </w:rPr>
      </w:pPr>
    </w:p>
    <w:tbl>
      <w:tblPr>
        <w:tblStyle w:val="24"/>
        <w:tblW w:w="107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1630"/>
        <w:gridCol w:w="911"/>
        <w:gridCol w:w="886"/>
        <w:gridCol w:w="959"/>
        <w:gridCol w:w="944"/>
        <w:gridCol w:w="949"/>
        <w:gridCol w:w="867"/>
        <w:gridCol w:w="860"/>
        <w:gridCol w:w="906"/>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725"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35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工程名称：大沙地分公司二期连廊瓷砖修缮等项目</w:t>
            </w:r>
          </w:p>
        </w:tc>
        <w:tc>
          <w:tcPr>
            <w:tcW w:w="3719"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54"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4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9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52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2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2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二期连廊贴瓷片</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011605001001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1.拆除的基层类型:水泥砂浆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2.饰面材料种类:瓷砖面层</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011605001002</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1.废料类型:拆除面层以及基层废料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2.外运运距:10km</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011102003001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1.结合层厚度、砂浆配合比:湿拌抹灰砂浆M15 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2.面层材料品种、规格、颜色:瓷质抛光砖 600×600</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二期连廊贴瓷片合计</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连廊顶部预留孔封板</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011608001001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原有梁凿毛</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1.铲除部位名称:原有梁表面</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28.74</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011609001001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栏杆、栏板拆除</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1.栏杆(板）的高度:1.1m</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73.97</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011604002003</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立面抹灰层拆除</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1.拆除部位:砖砌墙体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2.抹灰层种类:一般抹灰</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011604002004</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1.废料类型:拆除废料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2.外运运距:10km</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011503001001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金属扶手、栏杆、栏板</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1.扶手材料种类、规格:原有栏杆重新安装</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69.07</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010516002001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1.钢材种类:普通碳素钢</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0.062</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010516003001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机械连接</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1.连接方式:电渣压力焊接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2.规格:φ18以内</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1345</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011201001002</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2.底层厚度、砂浆配合比:15mm 湿拌抹灰砂浆M15</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010903003002</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墙面砂浆防水(防潮)</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1.防水层做法:5mm厚聚合物水泥防水砂浆</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010903003001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墙面挂网</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1.钢丝网规格:耐碱玻璃纤维网布</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931"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0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0725"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435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719"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654"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725"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35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工程名称：大沙地分公司二期连廊瓷砖修缮等项目</w:t>
            </w:r>
          </w:p>
        </w:tc>
        <w:tc>
          <w:tcPr>
            <w:tcW w:w="3719"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54"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4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9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52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2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2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010902003001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屋面刚性层</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1.隔热层:最薄处30厚LC5.0轻集料混凝土不小于2%找坡层；挤塑聚苯乙烯板50厚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2.找平层:20厚1:3水泥砂浆找平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3.隔离层:10厚1:4石灰砂浆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4.刚性层:40厚C20普通细石混凝土(掺减水剂),设置分隔缝10x25(深)；内配φ4@250双向钢筋网</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153.91</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010902002001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屋面涂膜防水</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1.防水膜品种:非固化橡胶沥青防水涂料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2.涂膜厚度、遍数:2mm厚</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153.91</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010902001001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屋面卷材防水</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1.卷材品种、规格、厚度:4mmAPP改性沥青聚酯胎卷材（II型）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2.防水层数:单层</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153.91</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011102001001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石材楼地面</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1.结合层厚度、砂浆配合比:20厚 湿拌抹灰砂浆M20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2.面层材料品种、规格、颜色:大理石砖 800×800</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153.91</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010503004001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圈梁</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1.混凝土种类:预拌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2.混凝土强度等级:C35</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010505001001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有梁板</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1.混凝土种类:预拌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2.混凝土强度等级:C35</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粤R1-4-54</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 植筋螺纹钢</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1.规格:Φ8 三级钢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2.植入深度:15D</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040901008001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植筋</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1.材料规格:Φ8 三级钢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2.植入深度:15D</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922</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010515001003</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1.钢筋种类、规格:Φ10以内 三级钢</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2.952</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连廊顶部预留孔封板合计</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修复堤岸破损墙面</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011604002001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立面抹灰层拆除</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1.拆除部位:砖砌墙体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2.抹灰层种类:一般抹灰</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931"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0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0725"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435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719"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654"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725"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35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工程名称：大沙地分公司二期连廊瓷砖修缮等项目</w:t>
            </w:r>
          </w:p>
        </w:tc>
        <w:tc>
          <w:tcPr>
            <w:tcW w:w="3719"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54"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4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9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52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2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2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011604002002</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1.废料类型:拆除墙面抹灰层废料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2.外运运距:10km</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2.底层厚度、砂浆配合比:15mm 湿拌抹灰砂浆M15</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1.基层类型:一般抹灰面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2.腻子种类:防水腻子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3.刮腻子遍数:二遍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4.油漆品种、刷漆遍数:乳胶漆面漆二遍</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修复堤岸破损墙面合计</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粤011701009001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单排钢脚手架</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1.搭设高度:2m以内</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138.14</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011702008001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圈梁</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1.构件类型：梁模板</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011702014001</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有梁板</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1.构件类型:板模板</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153.91</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31"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931"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ascii="仿宋" w:hAnsi="仿宋" w:eastAsia="仿宋" w:cs="仿宋_GB2312"/>
          <w:b/>
          <w:sz w:val="28"/>
          <w:szCs w:val="28"/>
          <w:lang w:val="en-US" w:eastAsia="zh-CN"/>
        </w:rPr>
      </w:pPr>
    </w:p>
    <w:tbl>
      <w:tblPr>
        <w:tblStyle w:val="24"/>
        <w:tblW w:w="107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6"/>
        <w:gridCol w:w="1575"/>
        <w:gridCol w:w="1825"/>
        <w:gridCol w:w="1551"/>
        <w:gridCol w:w="529"/>
        <w:gridCol w:w="85"/>
        <w:gridCol w:w="1297"/>
        <w:gridCol w:w="1056"/>
        <w:gridCol w:w="190"/>
        <w:gridCol w:w="868"/>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725"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041"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工程名称：大沙地分公司二期连廊瓷砖修缮等项目</w:t>
            </w:r>
          </w:p>
        </w:tc>
        <w:tc>
          <w:tcPr>
            <w:tcW w:w="2353"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3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8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52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8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24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27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 xml:space="preserve">11578.06 </w:t>
            </w:r>
          </w:p>
        </w:tc>
        <w:tc>
          <w:tcPr>
            <w:tcW w:w="12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default" w:ascii="宋体" w:hAnsi="宋体" w:eastAsia="宋体" w:cs="宋体"/>
                <w:i w:val="0"/>
                <w:iCs w:val="0"/>
                <w:color w:val="000000"/>
                <w:sz w:val="20"/>
                <w:szCs w:val="20"/>
                <w:u w:val="none"/>
                <w:lang w:val="en-US"/>
              </w:rPr>
            </w:pP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default" w:ascii="宋体" w:hAnsi="宋体" w:eastAsia="宋体" w:cs="宋体"/>
                <w:i w:val="0"/>
                <w:iCs w:val="0"/>
                <w:color w:val="000000"/>
                <w:sz w:val="20"/>
                <w:szCs w:val="20"/>
                <w:u w:val="none"/>
                <w:lang w:val="en-US"/>
              </w:rPr>
            </w:pPr>
          </w:p>
        </w:tc>
        <w:tc>
          <w:tcPr>
            <w:tcW w:w="12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1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1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1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956"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38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4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rPr>
          <w:rFonts w:hint="eastAsia"/>
          <w:b/>
          <w:bCs/>
          <w:color w:val="auto"/>
          <w:sz w:val="28"/>
          <w:szCs w:val="32"/>
          <w:highlight w:val="none"/>
          <w:lang w:val="en-US" w:eastAsia="zh-CN"/>
        </w:rPr>
      </w:pPr>
    </w:p>
    <w:tbl>
      <w:tblPr>
        <w:tblStyle w:val="24"/>
        <w:tblW w:w="107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2002"/>
        <w:gridCol w:w="1533"/>
        <w:gridCol w:w="1533"/>
        <w:gridCol w:w="1411"/>
        <w:gridCol w:w="1339"/>
        <w:gridCol w:w="2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7664"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0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工程名称：大沙地分公司二期连廊瓷砖修缮等项目</w:t>
            </w:r>
          </w:p>
        </w:tc>
        <w:tc>
          <w:tcPr>
            <w:tcW w:w="211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3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7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57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19425.12</w:t>
            </w: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20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24937.60</w:t>
            </w:r>
          </w:p>
        </w:tc>
        <w:tc>
          <w:tcPr>
            <w:tcW w:w="197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rPr>
          <w:rFonts w:hint="eastAsia"/>
          <w:b/>
          <w:bCs/>
          <w:color w:val="auto"/>
          <w:sz w:val="28"/>
          <w:szCs w:val="32"/>
          <w:highlight w:val="none"/>
          <w:lang w:val="en-US" w:eastAsia="zh-CN"/>
        </w:rPr>
      </w:pPr>
    </w:p>
    <w:tbl>
      <w:tblPr>
        <w:tblStyle w:val="24"/>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6"/>
        <w:gridCol w:w="1756"/>
        <w:gridCol w:w="3804"/>
        <w:gridCol w:w="275"/>
        <w:gridCol w:w="1354"/>
        <w:gridCol w:w="25"/>
        <w:gridCol w:w="1428"/>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jc w:val="center"/>
        </w:trPr>
        <w:tc>
          <w:tcPr>
            <w:tcW w:w="104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612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工程名称：大沙地分公司二期连廊瓷砖修缮等项目</w:t>
            </w:r>
          </w:p>
        </w:tc>
        <w:tc>
          <w:tcPr>
            <w:tcW w:w="1654"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6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56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07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145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3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4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208"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23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pStyle w:val="2"/>
        <w:rPr>
          <w:rFonts w:hint="eastAsia"/>
          <w:b/>
          <w:bCs/>
          <w:color w:val="auto"/>
          <w:sz w:val="28"/>
          <w:szCs w:val="32"/>
          <w:highlight w:val="none"/>
          <w:lang w:val="en-US" w:eastAsia="zh-CN"/>
        </w:rPr>
      </w:pPr>
    </w:p>
    <w:p>
      <w:pPr>
        <w:pStyle w:val="2"/>
        <w:rPr>
          <w:rFonts w:hint="eastAsia" w:ascii="宋体" w:hAnsi="宋体" w:eastAsia="宋体" w:cs="宋体"/>
          <w:b w:val="0"/>
          <w:bCs w:val="0"/>
          <w:color w:val="auto"/>
          <w:sz w:val="28"/>
          <w:szCs w:val="32"/>
          <w:highlight w:val="none"/>
          <w:lang w:val="en-US" w:eastAsia="zh-CN"/>
        </w:rPr>
      </w:pPr>
      <w:r>
        <w:rPr>
          <w:rFonts w:hint="eastAsia" w:ascii="宋体" w:hAnsi="宋体" w:eastAsia="宋体" w:cs="宋体"/>
          <w:b w:val="0"/>
          <w:bCs w:val="0"/>
          <w:color w:val="auto"/>
          <w:sz w:val="28"/>
          <w:szCs w:val="32"/>
          <w:highlight w:val="none"/>
          <w:lang w:val="en-US" w:eastAsia="zh-CN"/>
        </w:rPr>
        <w:t>项目五：健康城分公司进水仪表间地板维修项目</w:t>
      </w:r>
    </w:p>
    <w:p>
      <w:pPr>
        <w:pStyle w:val="2"/>
        <w:rPr>
          <w:rFonts w:hint="eastAsia" w:ascii="宋体" w:hAnsi="宋体" w:eastAsia="宋体" w:cs="宋体"/>
          <w:b w:val="0"/>
          <w:bCs w:val="0"/>
          <w:color w:val="auto"/>
          <w:sz w:val="28"/>
          <w:szCs w:val="32"/>
          <w:highlight w:val="none"/>
          <w:lang w:val="en-US"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0"/>
        <w:gridCol w:w="2250"/>
        <w:gridCol w:w="2235"/>
        <w:gridCol w:w="1020"/>
        <w:gridCol w:w="750"/>
        <w:gridCol w:w="330"/>
        <w:gridCol w:w="585"/>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48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工程名称：健康城分公司进水仪表间地板维修项目</w:t>
            </w:r>
          </w:p>
        </w:tc>
        <w:tc>
          <w:tcPr>
            <w:tcW w:w="330"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2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2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66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20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措施合计</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绿色施工安全防护措施费+其他措施费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安全及文明施工措施费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ascii="宋体" w:hAnsi="宋体" w:eastAsia="宋体" w:cs="宋体"/>
                <w:color w:val="000000"/>
                <w:kern w:val="0"/>
                <w:sz w:val="20"/>
                <w:szCs w:val="20"/>
                <w:lang w:val="en-US" w:eastAsia="zh-CN" w:bidi="ar"/>
              </w:rPr>
              <w:t>1318.07</w:t>
            </w: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其他项目合计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r>
              <w:rPr>
                <w:rFonts w:ascii="宋体" w:hAnsi="宋体" w:eastAsia="宋体" w:cs="宋体"/>
                <w:color w:val="000000"/>
                <w:kern w:val="0"/>
                <w:sz w:val="20"/>
                <w:szCs w:val="20"/>
                <w:lang w:val="en-US" w:eastAsia="zh-CN" w:bidi="ar"/>
              </w:rPr>
              <w:t>36120.35</w:t>
            </w: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暂估价合计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税前工程造价</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增值税销项税额</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总造价</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分部分项合计+措施合计+其他项目+增值税销项税额</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23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2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223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分部分项人工费+技术措施项目人工费</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2"/>
        <w:rPr>
          <w:rFonts w:hint="default"/>
          <w:b/>
          <w:bCs/>
          <w:color w:val="auto"/>
          <w:sz w:val="28"/>
          <w:szCs w:val="32"/>
          <w:highlight w:val="none"/>
          <w:lang w:val="en-US"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0"/>
        <w:gridCol w:w="1335"/>
        <w:gridCol w:w="1335"/>
        <w:gridCol w:w="2670"/>
        <w:gridCol w:w="105"/>
        <w:gridCol w:w="540"/>
        <w:gridCol w:w="930"/>
        <w:gridCol w:w="240"/>
        <w:gridCol w:w="750"/>
        <w:gridCol w:w="99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工程名称：健康城分公司进水仪表间地板维修项目</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011605001001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平面块料拆除</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1.拆除的基层类型:水泥砂浆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2.饰面材料种类:静电板</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55.68</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011610002001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金属门窗拆除</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1.门材质:防火金属门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2.门窗洞口尺寸:2000*1500mm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1.废弃料品种:静电板和防火门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2.运距:30km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3.984</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011101001001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水泥砂浆楼地面</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1.面层厚度、砂浆配合比:30cm厚，C20碎石混凝土</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55.68</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011102003001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块料楼地面</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1.面层材料品种、规格、颜色:防滑瓷砖600*600mm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55.68</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011105003001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块料踢脚线</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1.踢脚线高度:100mm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2.面层材料品种、规格、颜色:8000*100mm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010401014001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砖地沟、明沟</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1.砖品种、规格、强度等级:标准砖 两边1/2砖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2.沟截面尺寸:宽0.4m×高0.3m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3.混凝土强度等级:C15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不锈钢电缆沟盖板制安</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1.钢材品种、规格:304不锈钢板，每块1*0.4m、厚3mm，4块，带拉手</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0.0381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钢质防火门</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1.门框或扇外围尺寸:2*1.5m，共2扇门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2.门框、扇材质:304不锈钢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3.附属配件:闭门器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56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56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default"/>
          <w:b/>
          <w:bCs/>
          <w:color w:val="auto"/>
          <w:sz w:val="28"/>
          <w:szCs w:val="32"/>
          <w:highlight w:val="none"/>
          <w:lang w:val="en-US"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0"/>
        <w:gridCol w:w="1515"/>
        <w:gridCol w:w="1935"/>
        <w:gridCol w:w="1560"/>
        <w:gridCol w:w="210"/>
        <w:gridCol w:w="660"/>
        <w:gridCol w:w="1320"/>
        <w:gridCol w:w="60"/>
        <w:gridCol w:w="115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工程名称：健康城分公司进水仪表间地板维修项目</w:t>
            </w:r>
          </w:p>
        </w:tc>
        <w:tc>
          <w:tcPr>
            <w:tcW w:w="204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9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1318.07</w:t>
            </w: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6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 </w:t>
            </w:r>
          </w:p>
        </w:tc>
        <w:tc>
          <w:tcPr>
            <w:tcW w:w="121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default" w:ascii="宋体" w:hAnsi="宋体" w:eastAsia="宋体" w:cs="宋体"/>
                <w:i w:val="0"/>
                <w:color w:val="000000"/>
                <w:sz w:val="20"/>
                <w:szCs w:val="20"/>
                <w:u w:val="none"/>
                <w:lang w:val="en-US"/>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hint="default"/>
          <w:b/>
          <w:bCs/>
          <w:color w:val="auto"/>
          <w:sz w:val="28"/>
          <w:szCs w:val="32"/>
          <w:highlight w:val="none"/>
          <w:lang w:val="en-US" w:eastAsia="zh-CN"/>
        </w:rPr>
      </w:pPr>
    </w:p>
    <w:p>
      <w:pPr>
        <w:pStyle w:val="2"/>
        <w:rPr>
          <w:rFonts w:hint="default"/>
          <w:b/>
          <w:bCs/>
          <w:color w:val="auto"/>
          <w:sz w:val="28"/>
          <w:szCs w:val="32"/>
          <w:highlight w:val="none"/>
          <w:lang w:val="en-US" w:eastAsia="zh-CN"/>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9"/>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3"/>
        <w:rPr>
          <w:rFonts w:hint="default"/>
          <w:color w:val="auto"/>
          <w:highlight w:val="none"/>
          <w:lang w:val="en-US"/>
        </w:rPr>
      </w:pPr>
    </w:p>
    <w:p>
      <w:pPr>
        <w:pStyle w:val="5"/>
        <w:rPr>
          <w:rFonts w:hint="eastAsia" w:eastAsiaTheme="majorEastAsia"/>
          <w:color w:val="auto"/>
          <w:highlight w:val="none"/>
          <w:lang w:val="en-US" w:eastAsia="zh-CN"/>
        </w:rPr>
      </w:pPr>
      <w:bookmarkStart w:id="134" w:name="_Toc16386"/>
      <w:bookmarkStart w:id="135" w:name="_Toc87616402"/>
      <w:bookmarkStart w:id="136" w:name="_Toc88209965"/>
      <w:bookmarkStart w:id="137" w:name="_Toc6058"/>
    </w:p>
    <w:p>
      <w:pPr>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4"/>
      <w:bookmarkEnd w:id="135"/>
      <w:bookmarkEnd w:id="136"/>
      <w:bookmarkEnd w:id="137"/>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rPr>
          <w:rFonts w:hint="eastAsia" w:ascii="宋体" w:hAnsi="宋体" w:cs="宋体"/>
          <w:b/>
          <w:szCs w:val="21"/>
          <w:lang w:val="en-US" w:eastAsia="zh-CN"/>
        </w:rPr>
      </w:pPr>
    </w:p>
    <w:p>
      <w:pPr>
        <w:pStyle w:val="2"/>
        <w:rPr>
          <w:rFonts w:hint="eastAsia" w:ascii="宋体" w:hAnsi="宋体" w:cs="宋体"/>
          <w:b/>
          <w:szCs w:val="21"/>
          <w:lang w:val="en-US"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8"/>
      </w:rPr>
    </w:pPr>
    <w:r>
      <w:fldChar w:fldCharType="begin"/>
    </w:r>
    <w:r>
      <w:rPr>
        <w:rStyle w:val="28"/>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w:t>
    </w:r>
    <w:r>
      <w:t xml:space="preserve"> 1 -</w:t>
    </w:r>
    <w:r>
      <w:fldChar w:fldCharType="end"/>
    </w:r>
  </w:p>
  <w:p>
    <w:pPr>
      <w:pStyle w:val="1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F71A52D"/>
    <w:multiLevelType w:val="singleLevel"/>
    <w:tmpl w:val="DF71A52D"/>
    <w:lvl w:ilvl="0" w:tentative="0">
      <w:start w:val="5"/>
      <w:numFmt w:val="decimal"/>
      <w:lvlText w:val="%1."/>
      <w:lvlJc w:val="left"/>
      <w:pPr>
        <w:tabs>
          <w:tab w:val="left" w:pos="312"/>
        </w:tabs>
      </w:p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68205B6"/>
    <w:multiLevelType w:val="singleLevel"/>
    <w:tmpl w:val="F68205B6"/>
    <w:lvl w:ilvl="0" w:tentative="0">
      <w:start w:val="1"/>
      <w:numFmt w:val="decimal"/>
      <w:suff w:val="nothing"/>
      <w:lvlText w:val="%1）"/>
      <w:lvlJc w:val="left"/>
      <w:pPr>
        <w:ind w:left="420"/>
      </w:pPr>
    </w:lvl>
  </w:abstractNum>
  <w:abstractNum w:abstractNumId="4">
    <w:nsid w:val="1491C3F6"/>
    <w:multiLevelType w:val="singleLevel"/>
    <w:tmpl w:val="1491C3F6"/>
    <w:lvl w:ilvl="0" w:tentative="0">
      <w:start w:val="2"/>
      <w:numFmt w:val="decimal"/>
      <w:suff w:val="nothing"/>
      <w:lvlText w:val="（%1）"/>
      <w:lvlJc w:val="left"/>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5A90D308"/>
    <w:multiLevelType w:val="singleLevel"/>
    <w:tmpl w:val="5A90D308"/>
    <w:lvl w:ilvl="0" w:tentative="0">
      <w:start w:val="1"/>
      <w:numFmt w:val="decimal"/>
      <w:suff w:val="nothing"/>
      <w:lvlText w:val="（%1）"/>
      <w:lvlJc w:val="left"/>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83d65caa-7e63-4ac5-8024-ed749dcec7c0"/>
  </w:docVars>
  <w:rsids>
    <w:rsidRoot w:val="005D618A"/>
    <w:rsid w:val="003D60BA"/>
    <w:rsid w:val="00411689"/>
    <w:rsid w:val="005D618A"/>
    <w:rsid w:val="00911ECD"/>
    <w:rsid w:val="00A042E0"/>
    <w:rsid w:val="00B26BB1"/>
    <w:rsid w:val="00B26E21"/>
    <w:rsid w:val="00B741D7"/>
    <w:rsid w:val="00D4533C"/>
    <w:rsid w:val="00F83B64"/>
    <w:rsid w:val="01256897"/>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B713FD"/>
    <w:rsid w:val="09EF6ACC"/>
    <w:rsid w:val="0A1010FE"/>
    <w:rsid w:val="0A285758"/>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DCB035E"/>
    <w:rsid w:val="0DFF7475"/>
    <w:rsid w:val="0E2125D1"/>
    <w:rsid w:val="0E214211"/>
    <w:rsid w:val="0E5F2769"/>
    <w:rsid w:val="0EA94EE3"/>
    <w:rsid w:val="0ED8332F"/>
    <w:rsid w:val="0F4D75A3"/>
    <w:rsid w:val="0F5B2DCA"/>
    <w:rsid w:val="0F714D08"/>
    <w:rsid w:val="0FA20605"/>
    <w:rsid w:val="0FED051E"/>
    <w:rsid w:val="0FEE4C29"/>
    <w:rsid w:val="0FFD33F6"/>
    <w:rsid w:val="10031608"/>
    <w:rsid w:val="10046082"/>
    <w:rsid w:val="100504DA"/>
    <w:rsid w:val="104974DD"/>
    <w:rsid w:val="111703D2"/>
    <w:rsid w:val="112B101A"/>
    <w:rsid w:val="119B53FC"/>
    <w:rsid w:val="1215733B"/>
    <w:rsid w:val="12424CDC"/>
    <w:rsid w:val="12617F82"/>
    <w:rsid w:val="129A2738"/>
    <w:rsid w:val="12B56BF1"/>
    <w:rsid w:val="12CB1A89"/>
    <w:rsid w:val="131840FB"/>
    <w:rsid w:val="13467417"/>
    <w:rsid w:val="136E76CF"/>
    <w:rsid w:val="145F08C6"/>
    <w:rsid w:val="14E43F59"/>
    <w:rsid w:val="15776308"/>
    <w:rsid w:val="15BC6B3C"/>
    <w:rsid w:val="15EC2C59"/>
    <w:rsid w:val="16360A7B"/>
    <w:rsid w:val="164D40B0"/>
    <w:rsid w:val="1653052A"/>
    <w:rsid w:val="1694429A"/>
    <w:rsid w:val="17630C63"/>
    <w:rsid w:val="17635326"/>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E07773"/>
    <w:rsid w:val="1BF54245"/>
    <w:rsid w:val="1D0E6976"/>
    <w:rsid w:val="1D5A79EE"/>
    <w:rsid w:val="1E0E2CD0"/>
    <w:rsid w:val="1E831280"/>
    <w:rsid w:val="1EBC4704"/>
    <w:rsid w:val="1EE522C8"/>
    <w:rsid w:val="1F172EB5"/>
    <w:rsid w:val="1F22070B"/>
    <w:rsid w:val="1F94592D"/>
    <w:rsid w:val="1FB76C2B"/>
    <w:rsid w:val="1FB860DE"/>
    <w:rsid w:val="203C5A02"/>
    <w:rsid w:val="209D4C94"/>
    <w:rsid w:val="20B44FCD"/>
    <w:rsid w:val="20E84705"/>
    <w:rsid w:val="217E77AA"/>
    <w:rsid w:val="218400BA"/>
    <w:rsid w:val="21AB1E2F"/>
    <w:rsid w:val="21D40498"/>
    <w:rsid w:val="22493963"/>
    <w:rsid w:val="22767047"/>
    <w:rsid w:val="228F4698"/>
    <w:rsid w:val="22BC1419"/>
    <w:rsid w:val="23A05588"/>
    <w:rsid w:val="23E822B1"/>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1D56E4"/>
    <w:rsid w:val="28E11370"/>
    <w:rsid w:val="294A756A"/>
    <w:rsid w:val="29781BF8"/>
    <w:rsid w:val="297939E2"/>
    <w:rsid w:val="29C33ED0"/>
    <w:rsid w:val="29D5322D"/>
    <w:rsid w:val="2A025DD9"/>
    <w:rsid w:val="2A2619CB"/>
    <w:rsid w:val="2A7317D3"/>
    <w:rsid w:val="2A7C2231"/>
    <w:rsid w:val="2A920E4F"/>
    <w:rsid w:val="2ABB753D"/>
    <w:rsid w:val="2AF0266B"/>
    <w:rsid w:val="2AFE6EC4"/>
    <w:rsid w:val="2B170D69"/>
    <w:rsid w:val="2B345DDC"/>
    <w:rsid w:val="2B7A49FA"/>
    <w:rsid w:val="2B9A11D5"/>
    <w:rsid w:val="2C615D26"/>
    <w:rsid w:val="2CB679ED"/>
    <w:rsid w:val="2CE83C37"/>
    <w:rsid w:val="2CEB2FFC"/>
    <w:rsid w:val="2D173C07"/>
    <w:rsid w:val="2D424A86"/>
    <w:rsid w:val="2DDA66B7"/>
    <w:rsid w:val="2E6F2D11"/>
    <w:rsid w:val="2E7B52DB"/>
    <w:rsid w:val="2ED60115"/>
    <w:rsid w:val="2F324CFE"/>
    <w:rsid w:val="2F3E4396"/>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B62CC5"/>
    <w:rsid w:val="335A484E"/>
    <w:rsid w:val="3391569E"/>
    <w:rsid w:val="341E3434"/>
    <w:rsid w:val="34BB4442"/>
    <w:rsid w:val="3584136B"/>
    <w:rsid w:val="359E7407"/>
    <w:rsid w:val="35FF5AA4"/>
    <w:rsid w:val="360B7EBA"/>
    <w:rsid w:val="36416867"/>
    <w:rsid w:val="367D5DD4"/>
    <w:rsid w:val="369C32FD"/>
    <w:rsid w:val="37666E72"/>
    <w:rsid w:val="379A65CC"/>
    <w:rsid w:val="38081EA3"/>
    <w:rsid w:val="38167A04"/>
    <w:rsid w:val="381C3783"/>
    <w:rsid w:val="38334291"/>
    <w:rsid w:val="38C56BC1"/>
    <w:rsid w:val="393F251C"/>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E1C0706"/>
    <w:rsid w:val="3E5070F1"/>
    <w:rsid w:val="3E7569E0"/>
    <w:rsid w:val="3EC370CB"/>
    <w:rsid w:val="3F541662"/>
    <w:rsid w:val="3F6C3589"/>
    <w:rsid w:val="3F850180"/>
    <w:rsid w:val="3F9004D6"/>
    <w:rsid w:val="3F9B5FD2"/>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0B3BFA"/>
    <w:rsid w:val="45885DA9"/>
    <w:rsid w:val="45A14109"/>
    <w:rsid w:val="45C13B4D"/>
    <w:rsid w:val="46054BCA"/>
    <w:rsid w:val="461A2435"/>
    <w:rsid w:val="461A44A1"/>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5B1180"/>
    <w:rsid w:val="4A7F3979"/>
    <w:rsid w:val="4ADA1F63"/>
    <w:rsid w:val="4AE23D89"/>
    <w:rsid w:val="4B2038D0"/>
    <w:rsid w:val="4B296E7D"/>
    <w:rsid w:val="4B79394E"/>
    <w:rsid w:val="4B877F28"/>
    <w:rsid w:val="4CD200BA"/>
    <w:rsid w:val="4D2044E7"/>
    <w:rsid w:val="4D916BA6"/>
    <w:rsid w:val="4DC44169"/>
    <w:rsid w:val="4DE24E21"/>
    <w:rsid w:val="4E1B19A3"/>
    <w:rsid w:val="4E48787F"/>
    <w:rsid w:val="4EC21A55"/>
    <w:rsid w:val="4EF0709E"/>
    <w:rsid w:val="4F0469A4"/>
    <w:rsid w:val="4F4421E2"/>
    <w:rsid w:val="50075C0E"/>
    <w:rsid w:val="500E56F4"/>
    <w:rsid w:val="50540C73"/>
    <w:rsid w:val="50752AF8"/>
    <w:rsid w:val="513C6A7B"/>
    <w:rsid w:val="517300C9"/>
    <w:rsid w:val="52EC6EC2"/>
    <w:rsid w:val="532D486F"/>
    <w:rsid w:val="5333545B"/>
    <w:rsid w:val="536579BD"/>
    <w:rsid w:val="538D0E89"/>
    <w:rsid w:val="5450213C"/>
    <w:rsid w:val="546711F3"/>
    <w:rsid w:val="546C3825"/>
    <w:rsid w:val="54741251"/>
    <w:rsid w:val="54D24048"/>
    <w:rsid w:val="54D64CD5"/>
    <w:rsid w:val="5532287C"/>
    <w:rsid w:val="55887D69"/>
    <w:rsid w:val="55EE5D11"/>
    <w:rsid w:val="561A0928"/>
    <w:rsid w:val="56423872"/>
    <w:rsid w:val="569E06BC"/>
    <w:rsid w:val="56B279F0"/>
    <w:rsid w:val="56F20F86"/>
    <w:rsid w:val="579D710E"/>
    <w:rsid w:val="581F22F6"/>
    <w:rsid w:val="586E1E17"/>
    <w:rsid w:val="58862C35"/>
    <w:rsid w:val="58B665E9"/>
    <w:rsid w:val="58C14957"/>
    <w:rsid w:val="58CC23D2"/>
    <w:rsid w:val="58E66050"/>
    <w:rsid w:val="590615F5"/>
    <w:rsid w:val="596B36B6"/>
    <w:rsid w:val="59E63F07"/>
    <w:rsid w:val="59FC7994"/>
    <w:rsid w:val="5A132211"/>
    <w:rsid w:val="5AE83A50"/>
    <w:rsid w:val="5B353193"/>
    <w:rsid w:val="5B3E6FD8"/>
    <w:rsid w:val="5BAB2917"/>
    <w:rsid w:val="5BFC33FA"/>
    <w:rsid w:val="5C3107A4"/>
    <w:rsid w:val="5C3B1B93"/>
    <w:rsid w:val="5C9220DF"/>
    <w:rsid w:val="5D4A15F3"/>
    <w:rsid w:val="5D4F0909"/>
    <w:rsid w:val="5D69542A"/>
    <w:rsid w:val="5D783B72"/>
    <w:rsid w:val="5E0930EF"/>
    <w:rsid w:val="5E3D4D53"/>
    <w:rsid w:val="5E4717E6"/>
    <w:rsid w:val="5E55774C"/>
    <w:rsid w:val="5E8A70FF"/>
    <w:rsid w:val="60045F96"/>
    <w:rsid w:val="60104DDC"/>
    <w:rsid w:val="605C0804"/>
    <w:rsid w:val="60913E6F"/>
    <w:rsid w:val="61733C3E"/>
    <w:rsid w:val="61782BD0"/>
    <w:rsid w:val="6189617B"/>
    <w:rsid w:val="61B52BB6"/>
    <w:rsid w:val="61B749C2"/>
    <w:rsid w:val="62280D20"/>
    <w:rsid w:val="62B4786E"/>
    <w:rsid w:val="62CA2457"/>
    <w:rsid w:val="638240A1"/>
    <w:rsid w:val="63833423"/>
    <w:rsid w:val="63A5257B"/>
    <w:rsid w:val="63BD3DCC"/>
    <w:rsid w:val="63C61741"/>
    <w:rsid w:val="63E36016"/>
    <w:rsid w:val="64560967"/>
    <w:rsid w:val="656B1D10"/>
    <w:rsid w:val="65B841F9"/>
    <w:rsid w:val="65FE3864"/>
    <w:rsid w:val="66022B28"/>
    <w:rsid w:val="664A38E2"/>
    <w:rsid w:val="66581E87"/>
    <w:rsid w:val="66766EBB"/>
    <w:rsid w:val="66FA11D5"/>
    <w:rsid w:val="67310E46"/>
    <w:rsid w:val="674302C7"/>
    <w:rsid w:val="67CB09D8"/>
    <w:rsid w:val="67EE3B0F"/>
    <w:rsid w:val="680A5986"/>
    <w:rsid w:val="680D5F4B"/>
    <w:rsid w:val="68113F51"/>
    <w:rsid w:val="687234C5"/>
    <w:rsid w:val="68B272C7"/>
    <w:rsid w:val="68E94770"/>
    <w:rsid w:val="68EC1CEF"/>
    <w:rsid w:val="68F949C9"/>
    <w:rsid w:val="695A4290"/>
    <w:rsid w:val="696F3649"/>
    <w:rsid w:val="6A267606"/>
    <w:rsid w:val="6A334932"/>
    <w:rsid w:val="6A3353FF"/>
    <w:rsid w:val="6A5D63E6"/>
    <w:rsid w:val="6A5F24D1"/>
    <w:rsid w:val="6ACA70C4"/>
    <w:rsid w:val="6AE347EB"/>
    <w:rsid w:val="6B3213B4"/>
    <w:rsid w:val="6B330365"/>
    <w:rsid w:val="6B434AF0"/>
    <w:rsid w:val="6B57675A"/>
    <w:rsid w:val="6B87098A"/>
    <w:rsid w:val="6BDD7B4D"/>
    <w:rsid w:val="6CD20F44"/>
    <w:rsid w:val="6E874BE1"/>
    <w:rsid w:val="6EBC0B3A"/>
    <w:rsid w:val="6EF51C7D"/>
    <w:rsid w:val="6F5A42C5"/>
    <w:rsid w:val="6F8363E5"/>
    <w:rsid w:val="6F841DCF"/>
    <w:rsid w:val="6FA80CCD"/>
    <w:rsid w:val="6FAC3CC5"/>
    <w:rsid w:val="6FC746F5"/>
    <w:rsid w:val="6FE33EF5"/>
    <w:rsid w:val="70317AC6"/>
    <w:rsid w:val="704B26F7"/>
    <w:rsid w:val="70697B21"/>
    <w:rsid w:val="70863262"/>
    <w:rsid w:val="70A76ED3"/>
    <w:rsid w:val="71860B17"/>
    <w:rsid w:val="72107D17"/>
    <w:rsid w:val="723B27CC"/>
    <w:rsid w:val="72687227"/>
    <w:rsid w:val="72A03FD9"/>
    <w:rsid w:val="73406CFF"/>
    <w:rsid w:val="7383028C"/>
    <w:rsid w:val="73A25E44"/>
    <w:rsid w:val="741F68CF"/>
    <w:rsid w:val="75252DF3"/>
    <w:rsid w:val="75621536"/>
    <w:rsid w:val="75BF3154"/>
    <w:rsid w:val="75DA4A2D"/>
    <w:rsid w:val="764A07CF"/>
    <w:rsid w:val="764F6B3D"/>
    <w:rsid w:val="7660468D"/>
    <w:rsid w:val="76CD2B7B"/>
    <w:rsid w:val="76D80645"/>
    <w:rsid w:val="76E03371"/>
    <w:rsid w:val="771211AA"/>
    <w:rsid w:val="7735630E"/>
    <w:rsid w:val="77736C04"/>
    <w:rsid w:val="780E5898"/>
    <w:rsid w:val="782642CC"/>
    <w:rsid w:val="7894095E"/>
    <w:rsid w:val="78964555"/>
    <w:rsid w:val="78CF4963"/>
    <w:rsid w:val="79000679"/>
    <w:rsid w:val="7916258F"/>
    <w:rsid w:val="791C0FE5"/>
    <w:rsid w:val="798B776C"/>
    <w:rsid w:val="79A416F0"/>
    <w:rsid w:val="79B03EB6"/>
    <w:rsid w:val="79B61437"/>
    <w:rsid w:val="7AE15A5C"/>
    <w:rsid w:val="7AF37579"/>
    <w:rsid w:val="7AF87F64"/>
    <w:rsid w:val="7B1C0C84"/>
    <w:rsid w:val="7B2F3497"/>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450E0"/>
    <w:rsid w:val="7E791CAD"/>
    <w:rsid w:val="7EA50DFB"/>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3"/>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8"/>
    <w:semiHidden/>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8"/>
    <w:unhideWhenUsed/>
    <w:qFormat/>
    <w:uiPriority w:val="99"/>
    <w:pPr>
      <w:widowControl w:val="0"/>
      <w:spacing w:after="120" w:line="240" w:lineRule="auto"/>
      <w:ind w:firstLine="420"/>
    </w:pPr>
    <w:rPr>
      <w:kern w:val="2"/>
      <w:sz w:val="21"/>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rFonts w:ascii="Times New Roman" w:hAnsi="Times New Roman" w:eastAsia="宋体" w:cs="Times New Roman"/>
      <w:sz w:val="21"/>
      <w:szCs w:val="21"/>
    </w:rPr>
  </w:style>
  <w:style w:type="character" w:customStyle="1" w:styleId="31">
    <w:name w:val="页眉 Char"/>
    <w:basedOn w:val="26"/>
    <w:link w:val="18"/>
    <w:semiHidden/>
    <w:qFormat/>
    <w:uiPriority w:val="99"/>
    <w:rPr>
      <w:sz w:val="18"/>
      <w:szCs w:val="18"/>
    </w:rPr>
  </w:style>
  <w:style w:type="character" w:customStyle="1" w:styleId="32">
    <w:name w:val="页脚 Char"/>
    <w:basedOn w:val="26"/>
    <w:link w:val="17"/>
    <w:qFormat/>
    <w:uiPriority w:val="99"/>
    <w:rPr>
      <w:sz w:val="18"/>
      <w:szCs w:val="18"/>
    </w:rPr>
  </w:style>
  <w:style w:type="character" w:customStyle="1" w:styleId="33">
    <w:name w:val="标题 1 Char"/>
    <w:basedOn w:val="26"/>
    <w:link w:val="3"/>
    <w:qFormat/>
    <w:uiPriority w:val="9"/>
    <w:rPr>
      <w:rFonts w:eastAsia="方正小标宋简体"/>
      <w:bCs/>
      <w:kern w:val="44"/>
      <w:sz w:val="44"/>
      <w:szCs w:val="44"/>
    </w:rPr>
  </w:style>
  <w:style w:type="character" w:customStyle="1" w:styleId="34">
    <w:name w:val="标题 2 Char"/>
    <w:basedOn w:val="26"/>
    <w:link w:val="4"/>
    <w:qFormat/>
    <w:uiPriority w:val="9"/>
    <w:rPr>
      <w:rFonts w:eastAsia="方正小标宋简体" w:asciiTheme="majorHAnsi" w:hAnsiTheme="majorHAnsi" w:cstheme="majorBidi"/>
      <w:bCs/>
      <w:sz w:val="36"/>
      <w:szCs w:val="32"/>
    </w:rPr>
  </w:style>
  <w:style w:type="character" w:customStyle="1" w:styleId="35">
    <w:name w:val="标题 3 Char"/>
    <w:basedOn w:val="26"/>
    <w:link w:val="5"/>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6"/>
    <w:link w:val="16"/>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3"/>
    <w:next w:val="13"/>
    <w:qFormat/>
    <w:uiPriority w:val="0"/>
    <w:pPr>
      <w:spacing w:after="373"/>
    </w:pPr>
    <w:rPr>
      <w:color w:val="auto"/>
    </w:rPr>
  </w:style>
  <w:style w:type="paragraph" w:customStyle="1" w:styleId="41">
    <w:name w:val="CM91"/>
    <w:basedOn w:val="13"/>
    <w:next w:val="13"/>
    <w:qFormat/>
    <w:uiPriority w:val="0"/>
    <w:pPr>
      <w:spacing w:after="160"/>
    </w:pPr>
    <w:rPr>
      <w:color w:val="auto"/>
    </w:rPr>
  </w:style>
  <w:style w:type="character" w:customStyle="1" w:styleId="42">
    <w:name w:val="正文文本 3 Char"/>
    <w:link w:val="7"/>
    <w:qFormat/>
    <w:uiPriority w:val="99"/>
    <w:rPr>
      <w:sz w:val="16"/>
      <w:szCs w:val="16"/>
    </w:rPr>
  </w:style>
  <w:style w:type="character" w:customStyle="1" w:styleId="43">
    <w:name w:val="正文文本 3 Char1"/>
    <w:basedOn w:val="26"/>
    <w:link w:val="7"/>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2"/>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0">
    <w:name w:val="font01"/>
    <w:basedOn w:val="26"/>
    <w:qFormat/>
    <w:uiPriority w:val="0"/>
    <w:rPr>
      <w:rFonts w:hint="eastAsia" w:ascii="宋体" w:hAnsi="宋体" w:eastAsia="宋体" w:cs="宋体"/>
      <w:color w:val="000000"/>
      <w:sz w:val="20"/>
      <w:szCs w:val="20"/>
      <w:u w:val="none"/>
    </w:rPr>
  </w:style>
  <w:style w:type="character" w:customStyle="1" w:styleId="51">
    <w:name w:val="font21"/>
    <w:basedOn w:val="26"/>
    <w:qFormat/>
    <w:uiPriority w:val="0"/>
    <w:rPr>
      <w:rFonts w:hint="eastAsia" w:ascii="宋体" w:hAnsi="宋体" w:eastAsia="宋体" w:cs="宋体"/>
      <w:color w:val="000000"/>
      <w:sz w:val="22"/>
      <w:szCs w:val="22"/>
      <w:u w:val="none"/>
    </w:rPr>
  </w:style>
  <w:style w:type="paragraph" w:customStyle="1" w:styleId="52">
    <w:name w:val="p15"/>
    <w:basedOn w:val="1"/>
    <w:qFormat/>
    <w:uiPriority w:val="0"/>
    <w:pPr>
      <w:widowControl/>
      <w:autoSpaceDE/>
      <w:autoSpaceDN/>
      <w:spacing w:before="100" w:after="100" w:line="240" w:lineRule="auto"/>
      <w:ind w:left="0" w:firstLine="3584"/>
    </w:pPr>
    <w:rPr>
      <w:rFonts w:ascii="Tahoma"/>
    </w:rPr>
  </w:style>
  <w:style w:type="paragraph" w:customStyle="1" w:styleId="53">
    <w:name w:val="my 正文"/>
    <w:basedOn w:val="1"/>
    <w:qFormat/>
    <w:uiPriority w:val="0"/>
    <w:pPr>
      <w:spacing w:line="360" w:lineRule="auto"/>
      <w:ind w:firstLine="200" w:firstLineChars="200"/>
      <w:jc w:val="left"/>
    </w:pPr>
    <w:rPr>
      <w:sz w:val="24"/>
    </w:rPr>
  </w:style>
  <w:style w:type="paragraph" w:customStyle="1" w:styleId="54">
    <w:name w:val="_Style 4"/>
    <w:basedOn w:val="3"/>
    <w:next w:val="1"/>
    <w:qFormat/>
    <w:uiPriority w:val="0"/>
    <w:pPr>
      <w:spacing w:line="576" w:lineRule="auto"/>
      <w:outlineLvl w:val="9"/>
    </w:pPr>
    <w:rPr>
      <w:rFonts w:ascii="Calibri" w:hAnsi="Calibri"/>
    </w:rPr>
  </w:style>
  <w:style w:type="paragraph" w:customStyle="1" w:styleId="55">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115</Pages>
  <Words>41093</Words>
  <Characters>45252</Characters>
  <Lines>300</Lines>
  <Paragraphs>84</Paragraphs>
  <TotalTime>4</TotalTime>
  <ScaleCrop>false</ScaleCrop>
  <LinksUpToDate>false</LinksUpToDate>
  <CharactersWithSpaces>48488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2023-02-02T09:17:00Z</cp:lastPrinted>
  <dcterms:modified xsi:type="dcterms:W3CDTF">2023-03-07T08:15:43Z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0C79FEE3EB1349BE808EF30E0FCE2AB7</vt:lpwstr>
  </property>
</Properties>
</file>