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49" w:name="_GoBack"/>
      <w:bookmarkEnd w:id="149"/>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广州市净水有限公司2022年猎德分公司西南角草坪升级改造项目</w:t>
      </w:r>
    </w:p>
    <w:p>
      <w:pPr>
        <w:jc w:val="center"/>
        <w:rPr>
          <w:rFonts w:hint="eastAsia" w:ascii="宋体" w:hAnsi="宋体" w:eastAsia="宋体" w:cs="宋体"/>
          <w:b/>
          <w:bCs/>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lang w:val="en-US" w:eastAsia="zh-CN"/>
        </w:rPr>
        <w:t>询价</w:t>
      </w:r>
      <w:r>
        <w:rPr>
          <w:rFonts w:hint="eastAsia" w:ascii="宋体" w:hAnsi="宋体" w:eastAsia="宋体" w:cs="宋体"/>
          <w:b/>
          <w:bCs/>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项目公告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项目需求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rPr>
          <w:rFonts w:hint="eastAsia"/>
          <w:color w:val="auto"/>
          <w:highlight w:val="none"/>
        </w:rPr>
      </w:pPr>
      <w:bookmarkStart w:id="4" w:name="_Toc17801"/>
      <w:bookmarkStart w:id="5" w:name="_Toc31938"/>
      <w:bookmarkStart w:id="6" w:name="_Toc1669"/>
      <w:bookmarkStart w:id="7" w:name="_Toc11322"/>
      <w:bookmarkStart w:id="8" w:name="_Toc7519"/>
      <w:bookmarkStart w:id="9" w:name="_Toc19609"/>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2386330</wp:posOffset>
                </wp:positionH>
                <wp:positionV relativeFrom="paragraph">
                  <wp:posOffset>527685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7.9pt;margin-top:41.55pt;height:0pt;width:75.5pt;z-index:251673600;mso-width-relative:page;mso-height-relative:page;" filled="f" stroked="t" coordsize="21600,21600" o:gfxdata="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pj4d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3"/>
        <w:rPr>
          <w:color w:val="auto"/>
          <w:highlight w:val="none"/>
        </w:rPr>
      </w:pPr>
      <w:bookmarkStart w:id="11" w:name="_Toc999"/>
      <w:bookmarkStart w:id="12" w:name="_Toc28995"/>
      <w:bookmarkStart w:id="13" w:name="_Toc88209924"/>
      <w:bookmarkStart w:id="14" w:name="_Toc30131"/>
      <w:bookmarkStart w:id="15" w:name="_Toc14238"/>
      <w:bookmarkStart w:id="16" w:name="_Toc30989"/>
      <w:bookmarkStart w:id="17" w:name="_Toc5230"/>
      <w:bookmarkStart w:id="18" w:name="_Toc2659"/>
      <w:bookmarkStart w:id="19" w:name="_Toc8201"/>
      <w:bookmarkStart w:id="20" w:name="_Toc15709"/>
      <w:bookmarkStart w:id="21" w:name="_Toc10122"/>
      <w:bookmarkStart w:id="22" w:name="_Toc26363"/>
      <w:r>
        <w:rPr>
          <w:rFonts w:hint="eastAsia"/>
          <w:color w:val="auto"/>
          <w:highlight w:val="none"/>
          <w:lang w:val="en-US" w:eastAsia="zh-CN"/>
        </w:rPr>
        <w:t>项目</w:t>
      </w:r>
      <w:r>
        <w:rPr>
          <w:rFonts w:hint="eastAsia"/>
          <w:color w:val="auto"/>
          <w:highlight w:val="none"/>
        </w:rPr>
        <w:t>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600" w:lineRule="exact"/>
        <w:rPr>
          <w:color w:val="auto"/>
          <w:highlight w:val="none"/>
        </w:rPr>
      </w:pPr>
      <w:bookmarkStart w:id="23" w:name="_Toc9680"/>
      <w:bookmarkStart w:id="24" w:name="_Toc21373"/>
      <w:r>
        <w:rPr>
          <w:rFonts w:hint="eastAsia"/>
          <w:color w:val="auto"/>
          <w:highlight w:val="none"/>
          <w:u w:val="single"/>
          <w:lang w:val="en-US" w:eastAsia="zh-CN"/>
        </w:rPr>
        <w:t>广州市净水有限公司2022年猎德分公司西南角草坪升级改造项目</w:t>
      </w:r>
      <w:r>
        <w:rPr>
          <w:rFonts w:hint="eastAsia"/>
          <w:color w:val="auto"/>
          <w:highlight w:val="none"/>
          <w:u w:val="none"/>
        </w:rPr>
        <w:t>项目</w:t>
      </w:r>
      <w:r>
        <w:rPr>
          <w:rFonts w:hint="eastAsia"/>
          <w:color w:val="auto"/>
          <w:highlight w:val="none"/>
        </w:rPr>
        <w:t>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广州市净水有限公司2022年猎德分公司西南角草坪升级改造项目</w:t>
      </w:r>
      <w:r>
        <w:rPr>
          <w:rFonts w:hint="eastAsia" w:ascii="仿宋_GB2312" w:eastAsia="仿宋_GB2312"/>
          <w:color w:val="auto"/>
          <w:sz w:val="28"/>
          <w:szCs w:val="28"/>
          <w:highlight w:val="none"/>
        </w:rPr>
        <w:t>已具备</w:t>
      </w:r>
      <w:r>
        <w:rPr>
          <w:rFonts w:hint="eastAsia" w:ascii="仿宋_GB2312" w:eastAsia="仿宋_GB2312"/>
          <w:color w:val="auto"/>
          <w:sz w:val="28"/>
          <w:szCs w:val="28"/>
          <w:highlight w:val="none"/>
          <w:lang w:val="en-US" w:eastAsia="zh-CN"/>
        </w:rPr>
        <w:t>施工</w:t>
      </w:r>
      <w:r>
        <w:rPr>
          <w:rFonts w:hint="eastAsia" w:ascii="仿宋_GB2312" w:eastAsia="仿宋_GB2312"/>
          <w:color w:val="auto"/>
          <w:sz w:val="28"/>
          <w:szCs w:val="28"/>
          <w:highlight w:val="none"/>
        </w:rPr>
        <w:t>条件，现对该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1.项目简介</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广州市净水有限公司2022年猎德分公司西南角草坪升级改造项目</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XJ-20221122-7</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keepNext w:val="0"/>
        <w:keepLines w:val="0"/>
        <w:widowControl/>
        <w:suppressLineNumbers w:val="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520,295.38</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 xml:space="preserve">人民币），其中不含税造价为477,335. </w:t>
      </w:r>
    </w:p>
    <w:p>
      <w:pPr>
        <w:keepNext w:val="0"/>
        <w:keepLines w:val="0"/>
        <w:widowControl/>
        <w:suppressLineNumbers w:val="0"/>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u w:val="single"/>
          <w:lang w:val="en-US" w:eastAsia="zh-CN"/>
        </w:rPr>
        <w:t>21元，税率为9%，暂列金为40,597.54,按费率计算绿色施工安全防护措施费为19,226.44元,绿色施工安全防护措施费</w:t>
      </w:r>
      <w:r>
        <w:rPr>
          <w:rFonts w:hint="eastAsia" w:ascii="仿宋_GB2312" w:eastAsia="仿宋_GB2312"/>
          <w:color w:val="auto"/>
          <w:sz w:val="28"/>
          <w:szCs w:val="28"/>
          <w:highlight w:val="none"/>
          <w:u w:val="single"/>
          <w:lang w:val="en-US" w:eastAsia="zh-CN"/>
        </w:rPr>
        <w:t>和暂列金</w:t>
      </w:r>
      <w:r>
        <w:rPr>
          <w:rFonts w:hint="eastAsia" w:ascii="仿宋_GB2312" w:eastAsia="仿宋_GB2312"/>
          <w:color w:val="auto"/>
          <w:sz w:val="28"/>
          <w:szCs w:val="28"/>
          <w:highlight w:val="none"/>
          <w:u w:val="single"/>
          <w:lang w:val="en-US" w:eastAsia="zh-CN"/>
        </w:rPr>
        <w:t>为非竞争性费用，报价时须按采购文件规定的金额填写，不得参与竞争，否则按无效报价处理。</w:t>
      </w:r>
    </w:p>
    <w:p>
      <w:pPr>
        <w:autoSpaceDE w:val="0"/>
        <w:autoSpaceDN w:val="0"/>
        <w:adjustRightInd/>
        <w:snapToGrid/>
        <w:spacing w:line="240" w:lineRule="auto"/>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2.内容和范围</w:t>
      </w:r>
    </w:p>
    <w:p>
      <w:pPr>
        <w:adjustRightInd w:val="0"/>
        <w:snapToGrid w:val="0"/>
        <w:spacing w:line="600" w:lineRule="exact"/>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color w:val="auto"/>
          <w:sz w:val="28"/>
          <w:szCs w:val="28"/>
          <w:highlight w:val="none"/>
        </w:rPr>
        <w:t>2.1内容和范围：</w:t>
      </w:r>
      <w:r>
        <w:rPr>
          <w:rFonts w:hint="eastAsia" w:ascii="仿宋_GB2312" w:eastAsia="仿宋_GB2312"/>
          <w:color w:val="auto"/>
          <w:sz w:val="28"/>
          <w:szCs w:val="28"/>
          <w:highlight w:val="none"/>
          <w:u w:val="none"/>
          <w:lang w:val="en-US" w:eastAsia="zh-CN"/>
        </w:rPr>
        <w:t>西南角草坪升级改造项目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b/>
          <w:bCs/>
          <w:color w:val="auto"/>
          <w:sz w:val="28"/>
          <w:szCs w:val="28"/>
          <w:highlight w:val="none"/>
          <w:u w:val="single"/>
          <w:lang w:val="en-US" w:eastAsia="zh-CN"/>
        </w:rPr>
        <w:t>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猎德分公司（广州市临江大道501号）</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资质</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201</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年1月1日至今，最少具有一项合同金额不低于</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万元</w:t>
      </w:r>
      <w:r>
        <w:rPr>
          <w:rFonts w:hint="eastAsia" w:ascii="仿宋_GB2312" w:hAnsi="仿宋_GB2312" w:eastAsia="仿宋_GB2312" w:cs="仿宋_GB2312"/>
          <w:color w:val="auto"/>
          <w:sz w:val="28"/>
          <w:szCs w:val="28"/>
          <w:highlight w:val="none"/>
          <w:u w:val="single"/>
          <w:lang w:val="en-US" w:eastAsia="zh-CN"/>
        </w:rPr>
        <w:t>绿化实施业绩</w:t>
      </w:r>
      <w:r>
        <w:rPr>
          <w:rFonts w:hint="eastAsia" w:ascii="仿宋_GB2312" w:hAnsi="仿宋_GB2312" w:eastAsia="仿宋_GB2312" w:cs="仿宋_GB2312"/>
          <w:color w:val="auto"/>
          <w:sz w:val="28"/>
          <w:szCs w:val="28"/>
          <w:highlight w:val="none"/>
          <w:u w:val="single"/>
        </w:rPr>
        <w:t>（提供合同复印件证明，包括但不限于项目名称、金额及实施内容、合同盖章、签订日期，并加盖单位公章，提供合同双方有效联系电话）</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color w:val="auto"/>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ind w:firstLine="0" w:firstLineChars="0"/>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4"/>
        <w:ind w:firstLine="560" w:firstLineChars="200"/>
        <w:rPr>
          <w:rFonts w:hint="eastAsia" w:ascii="仿宋_GB2312" w:hAnsi="仿宋" w:eastAsia="仿宋_GB2312" w:cs="仿宋_GB2312"/>
          <w:color w:val="auto"/>
          <w:kern w:val="2"/>
          <w:sz w:val="28"/>
          <w:szCs w:val="28"/>
          <w:highlight w:val="none"/>
        </w:rPr>
      </w:pPr>
      <w:r>
        <w:rPr>
          <w:rFonts w:hint="eastAsia" w:ascii="仿宋_GB2312" w:hAnsi="仿宋" w:eastAsia="仿宋_GB2312" w:cs="仿宋_GB2312"/>
          <w:color w:val="auto"/>
          <w:kern w:val="2"/>
          <w:sz w:val="28"/>
          <w:szCs w:val="28"/>
          <w:highlight w:val="none"/>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w:t>
      </w:r>
      <w:r>
        <w:rPr>
          <w:rFonts w:hint="eastAsia" w:ascii="仿宋_GB2312" w:hAnsi="仿宋" w:eastAsia="仿宋_GB2312" w:cs="仿宋_GB2312"/>
          <w:color w:val="auto"/>
          <w:kern w:val="2"/>
          <w:sz w:val="28"/>
          <w:szCs w:val="28"/>
          <w:highlight w:val="none"/>
          <w:lang w:val="en-US" w:eastAsia="zh-CN"/>
        </w:rPr>
        <w:t>24</w:t>
      </w:r>
      <w:r>
        <w:rPr>
          <w:rFonts w:hint="eastAsia" w:ascii="仿宋_GB2312" w:hAnsi="仿宋" w:eastAsia="仿宋_GB2312" w:cs="仿宋_GB2312"/>
          <w:color w:val="auto"/>
          <w:kern w:val="2"/>
          <w:sz w:val="28"/>
          <w:szCs w:val="28"/>
          <w:highlight w:val="none"/>
        </w:rPr>
        <w:t>小时内核酸检测阴性证明。待被访部室审核员审批通过后，凭访客手机生成的“通行访客码”通行。于门岗处测温并扫码填写调查问卷，手机显示问卷“提交成功”后方可进入厂区。</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u w:val="none"/>
          <w:lang w:val="en-US" w:eastAsia="zh-CN"/>
        </w:rPr>
        <w:t>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仿宋_GB2312" w:eastAsia="仿宋_GB2312" w:hAnsiTheme="minorHAnsi"/>
          <w:color w:val="auto"/>
          <w:sz w:val="28"/>
          <w:szCs w:val="28"/>
          <w:highlight w:val="none"/>
          <w:lang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广州市净水有限公司猎德分公司（广州市天河区临江大道501号）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val="en-US" w:eastAsia="zh-CN"/>
        </w:rPr>
        <w:t>联系人/电话：</w:t>
      </w:r>
      <w:r>
        <w:rPr>
          <w:rFonts w:hint="eastAsia" w:ascii="仿宋_GB2312" w:eastAsia="仿宋_GB2312"/>
          <w:color w:val="auto"/>
          <w:sz w:val="28"/>
          <w:szCs w:val="28"/>
          <w:highlight w:val="none"/>
          <w:lang w:val="en-US" w:eastAsia="zh-CN"/>
        </w:rPr>
        <w:t>苏工/020-38890277</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4"/>
        <w:ind w:firstLine="560" w:firstLineChars="200"/>
        <w:rPr>
          <w:rFonts w:hint="eastAsia" w:asciiTheme="minorEastAsia" w:hAnsiTheme="minorEastAsia"/>
          <w:b/>
          <w:color w:val="auto"/>
          <w:sz w:val="32"/>
          <w:szCs w:val="32"/>
          <w:highlight w:val="none"/>
          <w:lang w:val="en-US" w:eastAsia="zh-CN"/>
        </w:rPr>
      </w:pPr>
      <w:r>
        <w:rPr>
          <w:rFonts w:hint="eastAsia" w:ascii="仿宋_GB2312" w:eastAsia="仿宋_GB2312"/>
          <w:color w:val="auto"/>
          <w:sz w:val="28"/>
          <w:szCs w:val="28"/>
          <w:highlight w:val="none"/>
          <w:lang w:val="en-US" w:eastAsia="zh-CN"/>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 w:hAnsi="仿宋" w:eastAsia="仿宋" w:cs="仿宋_GB2312"/>
                <w:color w:val="auto"/>
                <w:sz w:val="28"/>
                <w:szCs w:val="28"/>
                <w:highlight w:val="none"/>
                <w:lang w:val="en-US" w:eastAsia="zh-CN"/>
              </w:rPr>
              <w:t>林</w:t>
            </w:r>
            <w:r>
              <w:rPr>
                <w:rFonts w:hint="eastAsia" w:ascii="仿宋" w:hAnsi="仿宋" w:eastAsia="仿宋" w:cs="仿宋_GB2312"/>
                <w:color w:val="auto"/>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 w:hAnsi="仿宋" w:eastAsia="仿宋" w:cs="仿宋_GB2312"/>
                <w:color w:val="auto"/>
                <w:sz w:val="28"/>
                <w:szCs w:val="28"/>
                <w:highlight w:val="none"/>
              </w:rPr>
              <w:t>020-</w:t>
            </w:r>
            <w:r>
              <w:rPr>
                <w:rFonts w:hint="eastAsia" w:ascii="仿宋" w:hAnsi="仿宋" w:eastAsia="仿宋" w:cs="仿宋_GB2312"/>
                <w:color w:val="auto"/>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用于纸质评审的采购项目</w:t>
      </w:r>
    </w:p>
    <w:p>
      <w:pPr>
        <w:pStyle w:val="3"/>
        <w:rPr>
          <w:rFonts w:hint="eastAsia"/>
          <w:color w:val="auto"/>
          <w:highlight w:val="none"/>
        </w:rPr>
      </w:pPr>
      <w:bookmarkStart w:id="26" w:name="_Toc10891"/>
    </w:p>
    <w:p>
      <w:pPr>
        <w:pStyle w:val="3"/>
        <w:rPr>
          <w:color w:val="auto"/>
          <w:highlight w:val="none"/>
        </w:rPr>
      </w:pPr>
      <w:bookmarkStart w:id="27" w:name="_Toc2324"/>
      <w:bookmarkStart w:id="28" w:name="_Toc16705"/>
      <w:bookmarkStart w:id="29" w:name="_Toc9448"/>
      <w:bookmarkStart w:id="30" w:name="_Toc2331"/>
      <w:bookmarkStart w:id="31" w:name="_Toc32588"/>
      <w:bookmarkStart w:id="32" w:name="_Toc25603"/>
      <w:bookmarkStart w:id="33" w:name="_Toc19295"/>
      <w:bookmarkStart w:id="34" w:name="_Toc16557"/>
      <w:bookmarkStart w:id="35" w:name="_Toc7340"/>
      <w:bookmarkStart w:id="36" w:name="_Toc23749"/>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4"/>
        <w:rPr>
          <w:rFonts w:hint="eastAsia"/>
          <w:color w:val="auto"/>
          <w:highlight w:val="none"/>
        </w:rPr>
      </w:pPr>
    </w:p>
    <w:p>
      <w:pPr>
        <w:pStyle w:val="4"/>
        <w:rPr>
          <w:color w:val="auto"/>
          <w:highlight w:val="none"/>
        </w:rPr>
      </w:pPr>
      <w:bookmarkStart w:id="37" w:name="_Toc3416"/>
      <w:bookmarkStart w:id="38" w:name="_Toc2339"/>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ind w:left="0" w:leftChars="0" w:firstLine="0" w:firstLineChars="0"/>
        <w:rPr>
          <w:rFonts w:hint="eastAsia"/>
          <w:color w:val="auto"/>
          <w:highlight w:val="none"/>
        </w:rPr>
      </w:pPr>
    </w:p>
    <w:p>
      <w:pPr>
        <w:pStyle w:val="24"/>
        <w:ind w:left="0" w:leftChars="0" w:firstLine="0" w:firstLineChars="0"/>
        <w:rPr>
          <w:rFonts w:hint="eastAsia"/>
          <w:color w:val="auto"/>
          <w:highlight w:val="none"/>
        </w:rPr>
      </w:pPr>
    </w:p>
    <w:p>
      <w:pPr>
        <w:pStyle w:val="24"/>
        <w:ind w:left="0" w:leftChars="0" w:firstLine="0" w:firstLineChars="0"/>
        <w:rPr>
          <w:rFonts w:hint="eastAsia"/>
          <w:color w:val="auto"/>
          <w:highlight w:val="none"/>
        </w:rPr>
      </w:pPr>
    </w:p>
    <w:p>
      <w:pPr>
        <w:pStyle w:val="24"/>
        <w:ind w:left="0" w:leftChars="0" w:firstLine="0" w:firstLineChars="0"/>
        <w:rPr>
          <w:rFonts w:hint="eastAsia"/>
          <w:color w:val="auto"/>
          <w:highlight w:val="none"/>
        </w:rPr>
      </w:pPr>
    </w:p>
    <w:p>
      <w:pPr>
        <w:pStyle w:val="24"/>
        <w:ind w:left="0" w:leftChars="0" w:firstLine="0" w:firstLineChars="0"/>
        <w:rPr>
          <w:rFonts w:hint="eastAsia"/>
          <w:color w:val="auto"/>
          <w:highlight w:val="none"/>
        </w:rPr>
      </w:pPr>
    </w:p>
    <w:p>
      <w:pPr>
        <w:pStyle w:val="24"/>
        <w:ind w:left="0" w:leftChars="0" w:firstLine="0" w:firstLineChars="0"/>
        <w:rPr>
          <w:rFonts w:hint="eastAsia"/>
          <w:color w:val="auto"/>
          <w:highlight w:val="none"/>
        </w:rPr>
      </w:pPr>
    </w:p>
    <w:p>
      <w:pPr>
        <w:pStyle w:val="24"/>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项目</w:t>
            </w:r>
            <w:r>
              <w:rPr>
                <w:rFonts w:hint="eastAsia" w:ascii="仿宋_GB2312" w:eastAsia="仿宋_GB2312" w:hAnsiTheme="minorEastAsia"/>
                <w:color w:val="auto"/>
                <w:sz w:val="24"/>
                <w:szCs w:val="24"/>
                <w:highlight w:val="none"/>
              </w:rPr>
              <w:t>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w:t>
            </w:r>
            <w:r>
              <w:rPr>
                <w:rFonts w:hint="eastAsia" w:ascii="仿宋_GB2312" w:eastAsia="仿宋_GB2312"/>
                <w:color w:val="auto"/>
                <w:sz w:val="24"/>
                <w:szCs w:val="24"/>
                <w:highlight w:val="none"/>
                <w:lang w:val="en-US" w:eastAsia="zh-CN"/>
              </w:rPr>
              <w:t>实施</w:t>
            </w:r>
            <w:r>
              <w:rPr>
                <w:rFonts w:hint="eastAsia" w:ascii="仿宋_GB2312" w:eastAsia="仿宋_GB2312"/>
                <w:color w:val="auto"/>
                <w:sz w:val="24"/>
                <w:szCs w:val="24"/>
                <w:highlight w:val="none"/>
              </w:rPr>
              <w:t>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w:t>
            </w:r>
            <w:r>
              <w:rPr>
                <w:rFonts w:hint="eastAsia" w:ascii="仿宋_GB2312" w:eastAsia="仿宋_GB2312"/>
                <w:color w:val="auto"/>
                <w:sz w:val="24"/>
                <w:szCs w:val="24"/>
                <w:highlight w:val="none"/>
                <w:lang w:val="en-US" w:eastAsia="zh-CN"/>
              </w:rPr>
              <w:t>项目</w:t>
            </w:r>
            <w:r>
              <w:rPr>
                <w:rFonts w:hint="eastAsia" w:ascii="仿宋_GB2312" w:eastAsia="仿宋_GB2312"/>
                <w:color w:val="auto"/>
                <w:sz w:val="24"/>
                <w:szCs w:val="24"/>
                <w:highlight w:val="none"/>
              </w:rPr>
              <w:t>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w:t>
            </w:r>
            <w:r>
              <w:rPr>
                <w:rFonts w:hint="eastAsia" w:ascii="仿宋_GB2312" w:eastAsia="仿宋_GB2312"/>
                <w:color w:val="auto"/>
                <w:sz w:val="24"/>
                <w:szCs w:val="24"/>
                <w:highlight w:val="none"/>
                <w:lang w:val="en-US" w:eastAsia="zh-CN"/>
              </w:rPr>
              <w:t>项目</w:t>
            </w:r>
            <w:r>
              <w:rPr>
                <w:rFonts w:hint="eastAsia" w:ascii="仿宋_GB2312" w:eastAsia="仿宋_GB2312"/>
                <w:color w:val="auto"/>
                <w:sz w:val="24"/>
                <w:szCs w:val="24"/>
                <w:highlight w:val="none"/>
              </w:rPr>
              <w:t>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w:t>
            </w:r>
            <w:r>
              <w:rPr>
                <w:rFonts w:hint="eastAsia" w:ascii="仿宋_GB2312" w:eastAsia="仿宋_GB2312" w:hAnsiTheme="minorEastAsia"/>
                <w:color w:val="auto"/>
                <w:sz w:val="24"/>
                <w:szCs w:val="24"/>
                <w:highlight w:val="none"/>
                <w:lang w:val="en-US" w:eastAsia="zh-CN"/>
              </w:rPr>
              <w:t>项目</w:t>
            </w:r>
            <w:r>
              <w:rPr>
                <w:rFonts w:hint="eastAsia" w:ascii="仿宋_GB2312" w:eastAsia="仿宋_GB2312" w:hAnsiTheme="minorEastAsia"/>
                <w:color w:val="auto"/>
                <w:sz w:val="24"/>
                <w:szCs w:val="24"/>
                <w:highlight w:val="none"/>
              </w:rPr>
              <w:t>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详见项目公告5.踏勘现场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w:t>
            </w:r>
            <w:r>
              <w:rPr>
                <w:rFonts w:hint="eastAsia" w:ascii="仿宋_GB2312" w:eastAsia="仿宋_GB2312" w:hAnsiTheme="minorEastAsia"/>
                <w:color w:val="auto"/>
                <w:sz w:val="24"/>
                <w:szCs w:val="24"/>
                <w:highlight w:val="none"/>
                <w:lang w:val="en-US" w:eastAsia="zh-CN"/>
              </w:rPr>
              <w:t>项目</w:t>
            </w:r>
            <w:r>
              <w:rPr>
                <w:rFonts w:hint="eastAsia" w:ascii="仿宋_GB2312" w:eastAsia="仿宋_GB2312" w:hAnsiTheme="minorEastAsia"/>
                <w:color w:val="auto"/>
                <w:sz w:val="24"/>
                <w:szCs w:val="24"/>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详见项目公告；若报价低于本项目最高限价的60%，必须说明报价理由。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w:t>
            </w:r>
            <w:r>
              <w:rPr>
                <w:rFonts w:hint="eastAsia" w:ascii="仿宋_GB2312" w:eastAsia="仿宋_GB2312" w:hAnsiTheme="minorEastAsia"/>
                <w:color w:val="auto"/>
                <w:sz w:val="24"/>
                <w:szCs w:val="24"/>
                <w:highlight w:val="none"/>
                <w:lang w:val="en-US" w:eastAsia="zh-CN"/>
              </w:rPr>
              <w:t>项目</w:t>
            </w:r>
            <w:r>
              <w:rPr>
                <w:rFonts w:hint="eastAsia" w:ascii="仿宋_GB2312" w:eastAsia="仿宋_GB2312" w:hAnsiTheme="minorEastAsia"/>
                <w:color w:val="auto"/>
                <w:sz w:val="24"/>
                <w:szCs w:val="24"/>
                <w:highlight w:val="none"/>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项目</w:t>
            </w:r>
            <w:r>
              <w:rPr>
                <w:rFonts w:hint="eastAsia" w:ascii="仿宋_GB2312" w:eastAsia="仿宋_GB2312" w:hAnsiTheme="minorEastAsia"/>
                <w:color w:val="auto"/>
                <w:sz w:val="24"/>
                <w:szCs w:val="24"/>
                <w:highlight w:val="none"/>
              </w:rPr>
              <w:t>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w:t>
            </w:r>
            <w:r>
              <w:rPr>
                <w:rFonts w:hint="eastAsia" w:ascii="仿宋_GB2312" w:eastAsia="仿宋_GB2312" w:hAnsiTheme="minorEastAsia"/>
                <w:color w:val="auto"/>
                <w:sz w:val="24"/>
                <w:szCs w:val="24"/>
                <w:highlight w:val="none"/>
                <w:lang w:val="en-US" w:eastAsia="zh-CN"/>
              </w:rPr>
              <w:t>评审</w:t>
            </w:r>
            <w:r>
              <w:rPr>
                <w:rFonts w:hint="eastAsia" w:ascii="仿宋_GB2312" w:eastAsia="仿宋_GB2312" w:hAnsiTheme="minorEastAsia"/>
                <w:color w:val="auto"/>
                <w:sz w:val="24"/>
                <w:szCs w:val="24"/>
                <w:highlight w:val="none"/>
              </w:rPr>
              <w:t>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color w:val="auto"/>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39" w:name="_Toc2867"/>
      <w:bookmarkStart w:id="40"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1"/>
        <w:rPr>
          <w:color w:val="auto"/>
          <w:highlight w:val="none"/>
        </w:rPr>
      </w:pPr>
    </w:p>
    <w:p>
      <w:pPr>
        <w:pStyle w:val="4"/>
        <w:rPr>
          <w:color w:val="auto"/>
          <w:highlight w:val="none"/>
        </w:rPr>
      </w:pPr>
      <w:bookmarkStart w:id="41" w:name="_Toc7303"/>
      <w:bookmarkStart w:id="42" w:name="_Toc87616371"/>
      <w:bookmarkStart w:id="43" w:name="_Toc7040"/>
      <w:bookmarkStart w:id="44" w:name="_Toc88209934"/>
      <w:r>
        <w:rPr>
          <w:rFonts w:hint="eastAsia"/>
          <w:color w:val="auto"/>
          <w:highlight w:val="none"/>
          <w:lang w:val="en-US" w:eastAsia="zh-CN"/>
        </w:rPr>
        <w:t>采购</w:t>
      </w:r>
      <w:r>
        <w:rPr>
          <w:rFonts w:hint="eastAsia"/>
          <w:color w:val="auto"/>
          <w:highlight w:val="none"/>
        </w:rPr>
        <w:t>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4"/>
        <w:rPr>
          <w:color w:val="auto"/>
          <w:highlight w:val="none"/>
        </w:rPr>
      </w:pPr>
      <w:bookmarkStart w:id="45" w:name="_Toc24895"/>
      <w:bookmarkStart w:id="46" w:name="_Toc3789"/>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3"/>
        <w:rPr>
          <w:color w:val="auto"/>
          <w:highlight w:val="none"/>
        </w:rPr>
      </w:pPr>
      <w:bookmarkStart w:id="47" w:name="_Toc7437"/>
      <w:bookmarkStart w:id="48" w:name="_Toc14870"/>
      <w:bookmarkStart w:id="49" w:name="_Toc23581"/>
      <w:bookmarkStart w:id="50" w:name="_Toc3156"/>
      <w:bookmarkStart w:id="51" w:name="_Toc4952"/>
      <w:bookmarkStart w:id="52" w:name="_Toc14552"/>
      <w:bookmarkStart w:id="53" w:name="_Toc7118"/>
      <w:bookmarkStart w:id="54" w:name="_Toc19759"/>
      <w:bookmarkStart w:id="55" w:name="_Toc19050"/>
      <w:bookmarkStart w:id="56" w:name="_Toc10930"/>
      <w:bookmarkStart w:id="57"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1"/>
        <w:rPr>
          <w:color w:val="auto"/>
          <w:highlight w:val="none"/>
        </w:rPr>
      </w:pPr>
    </w:p>
    <w:p>
      <w:pPr>
        <w:pStyle w:val="3"/>
        <w:rPr>
          <w:color w:val="auto"/>
          <w:highlight w:val="none"/>
        </w:rPr>
      </w:pPr>
      <w:bookmarkStart w:id="58" w:name="_Toc12177"/>
      <w:bookmarkStart w:id="59" w:name="_Toc29345"/>
      <w:bookmarkStart w:id="60" w:name="_Toc22212"/>
      <w:bookmarkStart w:id="61" w:name="_Toc21840"/>
      <w:bookmarkStart w:id="62" w:name="_Toc21079"/>
      <w:bookmarkStart w:id="63" w:name="_Toc32607"/>
      <w:bookmarkStart w:id="64" w:name="_Toc13898"/>
      <w:bookmarkStart w:id="65" w:name="_Toc6308"/>
      <w:bookmarkStart w:id="66" w:name="_Toc7831"/>
      <w:bookmarkStart w:id="67" w:name="_Toc30530"/>
      <w:bookmarkStart w:id="68" w:name="_Toc29484"/>
      <w:bookmarkStart w:id="69" w:name="_Toc87616378"/>
      <w:bookmarkStart w:id="70" w:name="_Toc88209941"/>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4"/>
        <w:jc w:val="both"/>
        <w:rPr>
          <w:rFonts w:hint="eastAsia"/>
          <w:color w:val="auto"/>
          <w:highlight w:val="none"/>
        </w:rPr>
      </w:pPr>
      <w:bookmarkStart w:id="71" w:name="_Toc26826"/>
      <w:bookmarkStart w:id="72" w:name="_Toc23033"/>
    </w:p>
    <w:p>
      <w:pPr>
        <w:pStyle w:val="4"/>
        <w:rPr>
          <w:color w:val="auto"/>
          <w:highlight w:val="none"/>
        </w:rPr>
      </w:pPr>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ind w:firstLine="0"/>
        <w:rPr>
          <w:rFonts w:ascii="仿宋_GB2312" w:eastAsia="仿宋_GB2312" w:hAnsiTheme="minorEastAsia"/>
          <w:color w:val="auto"/>
          <w:szCs w:val="21"/>
          <w:highlight w:val="none"/>
        </w:rPr>
      </w:pPr>
    </w:p>
    <w:p>
      <w:pPr>
        <w:pStyle w:val="24"/>
        <w:ind w:firstLine="0"/>
        <w:rPr>
          <w:rFonts w:ascii="仿宋_GB2312" w:eastAsia="仿宋_GB2312" w:hAnsiTheme="minorEastAsia"/>
          <w:color w:val="auto"/>
          <w:szCs w:val="21"/>
          <w:highlight w:val="none"/>
        </w:rPr>
      </w:pPr>
    </w:p>
    <w:p>
      <w:pPr>
        <w:pStyle w:val="3"/>
        <w:jc w:val="center"/>
        <w:rPr>
          <w:color w:val="auto"/>
          <w:highlight w:val="none"/>
        </w:rPr>
      </w:pPr>
      <w:bookmarkStart w:id="73"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2375535</wp:posOffset>
                </wp:positionH>
                <wp:positionV relativeFrom="paragraph">
                  <wp:posOffset>62865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7.05pt;margin-top:4.95pt;height:0pt;width:75.5pt;z-index:251676672;mso-width-relative:page;mso-height-relative:page;" filled="f" stroked="t" coordsize="21600,21600" o:gfxdata="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qEBWcOLN34z0/f&#10;fn38fPflx933r2y+yBoNAWsK3bibeNphuImZ8KGNNv+JCjsUXY9nXdUhMUGHLxbL5YIUF/eu6iEv&#10;REyvlLcsGw3HFEF3fdp45+jyfJwVWWH/GhNVpsT7hFzUODZkeGqSCaBhbGkIyLSBCKHrSi56o+W1&#10;NiZnYOx2GxPZHvJAlC/zI9y/wnKRLWA/xhXXOCq9AvnSSZaOgZRy9EJ4bsEqyZlR9KCyRYBQJ9Dm&#10;kkgqbRx1kCUeRc3Wzstj0bqc0+WXHk+Dmqfrz33Jfnic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EwDT1AAAAAcBAAAPAAAAAAAAAAEAIAAAACIAAABkcnMvZG93bnJldi54bWxQSwECFAAUAAAA&#10;CACHTuJAXMu1X/IBAADkAwAADgAAAAAAAAABACAAAAAj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2350135</wp:posOffset>
                </wp:positionH>
                <wp:positionV relativeFrom="paragraph">
                  <wp:posOffset>488315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05pt;margin-top:38.45pt;height:0pt;width:75.5pt;z-index:251677696;mso-width-relative:page;mso-height-relative:page;" filled="f" stroked="t" coordsize="21600,21600" o:gfxdata="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U3gE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lang w:val="en-US" w:eastAsia="zh-CN"/>
        </w:rPr>
        <w:t>项目</w:t>
      </w:r>
      <w:r>
        <w:rPr>
          <w:rFonts w:hint="eastAsia"/>
          <w:color w:val="auto"/>
          <w:szCs w:val="44"/>
          <w:highlight w:val="none"/>
        </w:rPr>
        <w:t>需求</w:t>
      </w: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bookmarkEnd w:id="73"/>
    <w:p>
      <w:pPr>
        <w:pStyle w:val="13"/>
        <w:adjustRightInd w:val="0"/>
        <w:snapToGrid w:val="0"/>
        <w:spacing w:line="300" w:lineRule="auto"/>
        <w:rPr>
          <w:rFonts w:ascii="仿宋_GB2312" w:hAnsi="仿宋_GB2312" w:eastAsia="仿宋_GB2312" w:cs="仿宋_GB2312"/>
          <w:b/>
          <w:color w:val="auto"/>
          <w:sz w:val="28"/>
          <w:szCs w:val="28"/>
          <w:highlight w:val="none"/>
          <w:lang w:val="zh-CN"/>
        </w:rPr>
      </w:pPr>
      <w:bookmarkStart w:id="74" w:name="_Toc4680"/>
      <w:bookmarkStart w:id="75" w:name="_Toc29835"/>
      <w:bookmarkStart w:id="76" w:name="_Toc23330"/>
      <w:bookmarkStart w:id="77" w:name="_Toc18538"/>
      <w:bookmarkStart w:id="78" w:name="_Toc25925"/>
      <w:bookmarkStart w:id="79" w:name="_Toc12135"/>
      <w:bookmarkStart w:id="80" w:name="_Toc537"/>
      <w:bookmarkStart w:id="81" w:name="_Toc1284"/>
      <w:bookmarkStart w:id="82" w:name="_Toc1496"/>
      <w:bookmarkStart w:id="83" w:name="_Toc15570"/>
      <w:bookmarkStart w:id="84" w:name="_Toc23353"/>
      <w:r>
        <w:rPr>
          <w:rFonts w:hint="eastAsia" w:ascii="仿宋_GB2312" w:hAnsi="仿宋_GB2312" w:eastAsia="仿宋_GB2312" w:cs="仿宋_GB2312"/>
          <w:b/>
          <w:color w:val="auto"/>
          <w:sz w:val="28"/>
          <w:szCs w:val="28"/>
          <w:highlight w:val="none"/>
          <w:lang w:val="zh-CN"/>
        </w:rPr>
        <w:t>一、项目情况介绍</w:t>
      </w:r>
    </w:p>
    <w:p>
      <w:pPr>
        <w:keepNext w:val="0"/>
        <w:keepLines w:val="0"/>
        <w:widowControl w:val="0"/>
        <w:suppressLineNumbers w:val="0"/>
        <w:spacing w:before="0" w:beforeAutospacing="0" w:after="0" w:afterAutospacing="0"/>
        <w:ind w:left="0" w:right="0"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拟对</w:t>
      </w:r>
      <w:r>
        <w:rPr>
          <w:rFonts w:hint="eastAsia" w:ascii="仿宋" w:hAnsi="仿宋" w:eastAsia="仿宋" w:cs="仿宋"/>
          <w:color w:val="auto"/>
          <w:kern w:val="2"/>
          <w:sz w:val="32"/>
          <w:szCs w:val="32"/>
          <w:highlight w:val="none"/>
          <w:lang w:val="en-US" w:eastAsia="zh-CN" w:bidi="ar"/>
        </w:rPr>
        <w:t>猎德分公司西南角草坪自铺种完成后，未进行系统补种工作，部分草坪区域因受泥土质量影响，已不适合草坪生长；且草坪枯萎面积较大，坑洼情况严重，整体景观效果影响公司形象，需对草坪进行平整填土并铺设新草皮。</w:t>
      </w:r>
    </w:p>
    <w:p>
      <w:pPr>
        <w:pStyle w:val="13"/>
        <w:adjustRightInd w:val="0"/>
        <w:snapToGrid w:val="0"/>
        <w:spacing w:line="300" w:lineRule="auto"/>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二、项目技术要求</w:t>
      </w:r>
      <w:r>
        <w:rPr>
          <w:rFonts w:hint="eastAsia" w:ascii="仿宋_GB2312" w:hAnsi="仿宋_GB2312" w:eastAsia="仿宋_GB2312" w:cs="仿宋_GB2312"/>
          <w:color w:val="auto"/>
          <w:sz w:val="28"/>
          <w:szCs w:val="28"/>
          <w:highlight w:val="none"/>
          <w:lang w:val="zh-CN"/>
        </w:rPr>
        <w:t xml:space="preserve"> </w:t>
      </w:r>
    </w:p>
    <w:p>
      <w:pPr>
        <w:autoSpaceDE w:val="0"/>
        <w:autoSpaceDN w:val="0"/>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1.工程量清单</w:t>
      </w:r>
    </w:p>
    <w:tbl>
      <w:tblPr>
        <w:tblStyle w:val="25"/>
        <w:tblW w:w="89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1485"/>
        <w:gridCol w:w="1552"/>
        <w:gridCol w:w="2894"/>
        <w:gridCol w:w="560"/>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5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89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4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8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8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050101006001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清除草皮</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1.绿化地铲除杂草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2.人工装自卸汽车 土方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3.自卸汽车运土方 运距1km内 实际运距(km):25</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050101003001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砍挖灌木丛及根</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1.砍挖灌木(冠径cm) 150以内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2.汽车运灌木(冠径cm) 120以内 运5km内 实际运距(km):25</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050101007001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清除地被植物</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1.起挖绿篱和露地花卉(高度cm) 60以内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2.汽车运盆苗(花盆内径cm) 60以内 运5km内 实际运距(km):25</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040701001001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整理绿化用地</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1.绿地平整</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050101009001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绿地起坡造型</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1.回填厚度0.2m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2.绿化种植土回填</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050102012001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铺种草皮</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1.种类：大叶油草草卷，密铺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2.养护期：6个月</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5450</w:t>
            </w:r>
          </w:p>
        </w:tc>
      </w:tr>
    </w:tbl>
    <w:p>
      <w:pPr>
        <w:pStyle w:val="2"/>
        <w:rPr>
          <w:color w:val="auto"/>
          <w:highlight w:val="none"/>
          <w:lang w:val="zh-CN"/>
        </w:rPr>
      </w:pPr>
    </w:p>
    <w:p>
      <w:pPr>
        <w:pStyle w:val="2"/>
        <w:rPr>
          <w:color w:val="auto"/>
          <w:highlight w:val="none"/>
          <w:lang w:val="zh-CN"/>
        </w:rPr>
      </w:pPr>
    </w:p>
    <w:p>
      <w:pPr>
        <w:pStyle w:val="13"/>
        <w:rPr>
          <w:color w:val="auto"/>
          <w:highlight w:val="none"/>
          <w:lang w:val="zh-CN"/>
        </w:rPr>
      </w:pPr>
    </w:p>
    <w:p>
      <w:pPr>
        <w:autoSpaceDE w:val="0"/>
        <w:autoSpaceDN w:val="0"/>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zh-CN"/>
        </w:rPr>
        <w:t>.主要材料使用要求</w:t>
      </w:r>
    </w:p>
    <w:p>
      <w:pPr>
        <w:pStyle w:val="2"/>
        <w:ind w:firstLine="560" w:firstLineChars="200"/>
        <w:rPr>
          <w:rFonts w:hint="eastAsia" w:eastAsia="仿宋_GB2312"/>
          <w:color w:val="auto"/>
          <w:highlight w:val="none"/>
          <w:lang w:val="en-US" w:eastAsia="zh-CN"/>
        </w:rPr>
      </w:pPr>
      <w:r>
        <w:rPr>
          <w:rFonts w:hint="eastAsia" w:ascii="仿宋_GB2312" w:hAnsi="仿宋_GB2312" w:cs="仿宋_GB2312"/>
          <w:color w:val="auto"/>
          <w:kern w:val="2"/>
          <w:sz w:val="28"/>
          <w:szCs w:val="28"/>
          <w:highlight w:val="none"/>
        </w:rPr>
        <w:t>草皮种类：</w:t>
      </w:r>
      <w:r>
        <w:rPr>
          <w:rFonts w:hint="eastAsia" w:ascii="仿宋_GB2312" w:hAnsi="仿宋_GB2312" w:cs="仿宋_GB2312"/>
          <w:color w:val="auto"/>
          <w:kern w:val="2"/>
          <w:sz w:val="28"/>
          <w:szCs w:val="28"/>
          <w:highlight w:val="none"/>
          <w:lang w:val="en-US" w:eastAsia="zh-CN"/>
        </w:rPr>
        <w:t>大叶油草</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zh-CN"/>
        </w:rPr>
        <w:t>.项目特殊要求</w:t>
      </w:r>
    </w:p>
    <w:p>
      <w:pPr>
        <w:keepNext w:val="0"/>
        <w:keepLines w:val="0"/>
        <w:widowControl w:val="0"/>
        <w:suppressLineNumbers w:val="0"/>
        <w:autoSpaceDE w:val="0"/>
        <w:autoSpaceDN w:val="0"/>
        <w:spacing w:before="0" w:beforeAutospacing="0" w:after="0" w:afterAutospacing="0"/>
        <w:ind w:left="0" w:right="0" w:firstLine="560" w:firstLineChars="200"/>
        <w:jc w:val="both"/>
        <w:rPr>
          <w:rFonts w:hint="default" w:ascii="仿宋_GB2312" w:eastAsia="仿宋_GB2312" w:cs="仿宋_GB2312"/>
          <w:color w:val="auto"/>
          <w:kern w:val="2"/>
          <w:sz w:val="28"/>
          <w:szCs w:val="28"/>
          <w:highlight w:val="none"/>
        </w:rPr>
      </w:pPr>
      <w:r>
        <w:rPr>
          <w:rFonts w:hint="default" w:ascii="仿宋_GB2312" w:hAnsi="Times New Roman" w:eastAsia="仿宋_GB2312" w:cs="仿宋_GB2312"/>
          <w:color w:val="auto"/>
          <w:kern w:val="2"/>
          <w:sz w:val="28"/>
          <w:szCs w:val="28"/>
          <w:highlight w:val="none"/>
          <w:lang w:val="en-US" w:eastAsia="zh-CN" w:bidi="ar"/>
        </w:rPr>
        <w:t>（1）施工人员进入厂区需佩戴猎德分公司临时出入证，施工期间穿反光衣，佩戴黄色安全帽，施工前必须进行安全教育和技术交底。</w:t>
      </w:r>
    </w:p>
    <w:p>
      <w:pPr>
        <w:keepNext w:val="0"/>
        <w:keepLines w:val="0"/>
        <w:widowControl w:val="0"/>
        <w:suppressLineNumbers w:val="0"/>
        <w:autoSpaceDE w:val="0"/>
        <w:autoSpaceDN w:val="0"/>
        <w:spacing w:before="0" w:beforeAutospacing="0" w:after="0" w:afterAutospacing="0"/>
        <w:ind w:left="0" w:right="0" w:firstLine="560" w:firstLineChars="200"/>
        <w:jc w:val="both"/>
        <w:rPr>
          <w:rFonts w:hint="default" w:ascii="仿宋_GB2312" w:eastAsia="仿宋_GB2312" w:cs="仿宋_GB2312"/>
          <w:color w:val="auto"/>
          <w:kern w:val="2"/>
          <w:sz w:val="28"/>
          <w:szCs w:val="28"/>
          <w:highlight w:val="none"/>
        </w:rPr>
      </w:pPr>
      <w:r>
        <w:rPr>
          <w:rFonts w:hint="default" w:ascii="仿宋_GB2312" w:hAnsi="Times New Roman" w:eastAsia="仿宋_GB2312" w:cs="仿宋_GB2312"/>
          <w:color w:val="auto"/>
          <w:kern w:val="2"/>
          <w:sz w:val="28"/>
          <w:szCs w:val="28"/>
          <w:highlight w:val="none"/>
          <w:lang w:val="en-US" w:eastAsia="zh-CN" w:bidi="ar"/>
        </w:rPr>
        <w:t>（2）绿化种植后，清理现场垃圾，冲洗施工区域，保护现场环境。</w:t>
      </w:r>
    </w:p>
    <w:p>
      <w:pPr>
        <w:keepNext w:val="0"/>
        <w:keepLines w:val="0"/>
        <w:widowControl w:val="0"/>
        <w:suppressLineNumbers w:val="0"/>
        <w:autoSpaceDE w:val="0"/>
        <w:autoSpaceDN w:val="0"/>
        <w:spacing w:before="0" w:beforeAutospacing="0" w:after="0" w:afterAutospacing="0"/>
        <w:ind w:left="0" w:right="0" w:firstLine="560" w:firstLineChars="200"/>
        <w:jc w:val="both"/>
        <w:rPr>
          <w:rFonts w:hint="default" w:ascii="仿宋_GB2312" w:eastAsia="仿宋_GB2312" w:cs="仿宋_GB2312"/>
          <w:color w:val="auto"/>
          <w:kern w:val="2"/>
          <w:sz w:val="28"/>
          <w:szCs w:val="28"/>
          <w:highlight w:val="none"/>
        </w:rPr>
      </w:pPr>
      <w:r>
        <w:rPr>
          <w:rFonts w:hint="default" w:ascii="仿宋_GB2312" w:hAnsi="Times New Roman" w:eastAsia="仿宋_GB2312" w:cs="仿宋_GB2312"/>
          <w:color w:val="auto"/>
          <w:kern w:val="2"/>
          <w:sz w:val="28"/>
          <w:szCs w:val="28"/>
          <w:highlight w:val="none"/>
          <w:lang w:val="en-US" w:eastAsia="zh-CN" w:bidi="ar"/>
        </w:rPr>
        <w:t>（3）绿化浇水严格遵循猎德分公司要求，利用中水进行绿植浇水，并且须节约用水。</w:t>
      </w:r>
    </w:p>
    <w:p>
      <w:pPr>
        <w:pStyle w:val="22"/>
        <w:keepNext w:val="0"/>
        <w:keepLines w:val="0"/>
        <w:widowControl w:val="0"/>
        <w:suppressLineNumbers w:val="0"/>
        <w:spacing w:before="0" w:beforeAutospacing="0" w:after="0" w:afterAutospacing="0"/>
        <w:ind w:left="0" w:leftChars="0" w:right="0" w:firstLine="420" w:firstLineChars="150"/>
        <w:jc w:val="both"/>
        <w:rPr>
          <w:rFonts w:hint="eastAsia" w:ascii="宋体" w:hAnsi="Courier New" w:eastAsia="宋体" w:cs="Courier New"/>
          <w:color w:val="auto"/>
          <w:kern w:val="2"/>
          <w:sz w:val="21"/>
          <w:szCs w:val="21"/>
          <w:highlight w:val="none"/>
        </w:rPr>
      </w:pPr>
      <w:r>
        <w:rPr>
          <w:rFonts w:hint="default" w:ascii="仿宋_GB2312" w:hAnsi="Courier New" w:eastAsia="仿宋_GB2312" w:cs="仿宋_GB2312"/>
          <w:color w:val="auto"/>
          <w:kern w:val="2"/>
          <w:sz w:val="28"/>
          <w:szCs w:val="28"/>
          <w:highlight w:val="none"/>
          <w:lang w:val="en-US" w:eastAsia="zh-CN" w:bidi="ar"/>
        </w:rPr>
        <w:t>（4）本项目项目负责人和专职安全员必须常驻施工现场，能随时与业主共同处理施工现场事宜。</w:t>
      </w:r>
    </w:p>
    <w:p>
      <w:pPr>
        <w:pStyle w:val="13"/>
        <w:adjustRightInd w:val="0"/>
        <w:snapToGrid w:val="0"/>
        <w:spacing w:line="36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1个月</w:t>
      </w:r>
      <w:r>
        <w:rPr>
          <w:rFonts w:hint="eastAsia" w:ascii="仿宋_GB2312" w:hAnsi="仿宋_GB2312" w:eastAsia="仿宋_GB2312" w:cs="仿宋_GB2312"/>
          <w:color w:val="auto"/>
          <w:sz w:val="28"/>
          <w:szCs w:val="28"/>
          <w:highlight w:val="none"/>
        </w:rPr>
        <w:t>。</w:t>
      </w:r>
    </w:p>
    <w:p>
      <w:p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（1）草皮铺种后保证自然生长，除草、除虫，保持生长趋势。</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（2）养护做到及时、规范，质保期间应不少于</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次现场跟进，养护过程注意形象，养护完成后工具如花铲等要摆放规范整齐，若出现覆盖率不达标的区域，应适时补苗调整。</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宋体" w:hAnsi="宋体"/>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6"/>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5.保养期（保养期）：质保期为验收合格之日起一年（可协商延长为三年）。</w:t>
      </w:r>
    </w:p>
    <w:p>
      <w:pPr>
        <w:pStyle w:val="22"/>
        <w:shd w:val="clear" w:color="auto" w:fill="FFFFFF"/>
        <w:spacing w:before="0" w:beforeAutospacing="0" w:after="0" w:afterAutospacing="0" w:line="360" w:lineRule="auto"/>
        <w:ind w:firstLine="515"/>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6.询价人将自承包人履行完合同义务之日起10天内组织验收，验收要求、验收标准及方法如下：</w:t>
      </w:r>
    </w:p>
    <w:p>
      <w:pPr>
        <w:pStyle w:val="22"/>
        <w:shd w:val="clear" w:color="auto" w:fill="FFFFFF"/>
        <w:spacing w:before="0" w:beforeAutospacing="0" w:after="0" w:afterAutospacing="0" w:line="360" w:lineRule="auto"/>
        <w:ind w:firstLine="560" w:firstLineChars="200"/>
        <w:rPr>
          <w:rFonts w:ascii="Calibri" w:hAnsi="Calibri" w:cs="Calibri"/>
          <w:color w:val="auto"/>
          <w:sz w:val="21"/>
          <w:szCs w:val="21"/>
          <w:highlight w:val="none"/>
        </w:rPr>
      </w:pPr>
      <w:r>
        <w:rPr>
          <w:rFonts w:hint="eastAsia" w:ascii="仿宋_GB2312" w:hAnsi="Calibri" w:eastAsia="仿宋_GB2312" w:cs="仿宋_GB2312"/>
          <w:color w:val="auto"/>
          <w:sz w:val="28"/>
          <w:szCs w:val="28"/>
          <w:highlight w:val="none"/>
          <w:shd w:val="clear" w:color="auto" w:fill="FFFFFF"/>
        </w:rPr>
        <w:t>（1）</w:t>
      </w:r>
      <w:r>
        <w:rPr>
          <w:rFonts w:ascii="仿宋_GB2312" w:hAnsi="Calibri" w:eastAsia="仿宋_GB2312" w:cs="仿宋_GB2312"/>
          <w:color w:val="auto"/>
          <w:sz w:val="28"/>
          <w:szCs w:val="28"/>
          <w:highlight w:val="none"/>
          <w:shd w:val="clear" w:color="auto" w:fill="FFFFFF"/>
        </w:rPr>
        <w:t>验收依据：询价文件、询价响应文件、</w:t>
      </w:r>
      <w:r>
        <w:rPr>
          <w:rFonts w:hint="eastAsia" w:ascii="仿宋_GB2312" w:hAnsi="Calibri" w:eastAsia="仿宋_GB2312" w:cs="仿宋_GB2312"/>
          <w:color w:val="auto"/>
          <w:sz w:val="28"/>
          <w:szCs w:val="28"/>
          <w:highlight w:val="none"/>
          <w:shd w:val="clear" w:color="auto" w:fill="FFFFFF"/>
        </w:rPr>
        <w:t>相关绿化园林</w:t>
      </w:r>
      <w:r>
        <w:rPr>
          <w:rFonts w:ascii="仿宋_GB2312" w:hAnsi="Calibri" w:eastAsia="仿宋_GB2312" w:cs="仿宋_GB2312"/>
          <w:color w:val="auto"/>
          <w:sz w:val="28"/>
          <w:szCs w:val="28"/>
          <w:highlight w:val="none"/>
          <w:shd w:val="clear" w:color="auto" w:fill="FFFFFF"/>
        </w:rPr>
        <w:t>有关的质量标准规定，均为验收依据。</w:t>
      </w:r>
    </w:p>
    <w:p>
      <w:pPr>
        <w:pStyle w:val="22"/>
        <w:shd w:val="clear" w:color="auto" w:fill="FFFFFF"/>
        <w:spacing w:before="0" w:beforeAutospacing="0" w:after="0" w:afterAutospacing="0" w:line="360" w:lineRule="auto"/>
        <w:ind w:firstLine="560" w:firstLineChars="200"/>
        <w:rPr>
          <w:rFonts w:ascii="Calibri" w:hAnsi="Calibri" w:eastAsia="仿宋_GB2312" w:cs="Calibri"/>
          <w:color w:val="auto"/>
          <w:sz w:val="21"/>
          <w:szCs w:val="21"/>
          <w:highlight w:val="none"/>
        </w:rPr>
      </w:pPr>
      <w:r>
        <w:rPr>
          <w:rFonts w:hint="eastAsia" w:ascii="仿宋_GB2312" w:hAnsi="Calibri" w:eastAsia="仿宋_GB2312" w:cs="仿宋_GB2312"/>
          <w:color w:val="auto"/>
          <w:sz w:val="28"/>
          <w:szCs w:val="28"/>
          <w:highlight w:val="none"/>
          <w:shd w:val="clear" w:color="auto" w:fill="FFFFFF"/>
        </w:rPr>
        <w:t>（2）</w:t>
      </w:r>
      <w:r>
        <w:rPr>
          <w:rFonts w:ascii="仿宋_GB2312" w:hAnsi="Calibri" w:eastAsia="仿宋_GB2312" w:cs="仿宋_GB2312"/>
          <w:color w:val="auto"/>
          <w:sz w:val="28"/>
          <w:szCs w:val="28"/>
          <w:highlight w:val="none"/>
          <w:shd w:val="clear" w:color="auto" w:fill="FFFFFF"/>
        </w:rPr>
        <w:t>承包单位根据要求进行</w:t>
      </w:r>
      <w:r>
        <w:rPr>
          <w:rFonts w:hint="eastAsia" w:ascii="仿宋_GB2312" w:hAnsi="Calibri" w:eastAsia="仿宋_GB2312" w:cs="仿宋_GB2312"/>
          <w:color w:val="auto"/>
          <w:sz w:val="28"/>
          <w:szCs w:val="28"/>
          <w:highlight w:val="none"/>
          <w:shd w:val="clear" w:color="auto" w:fill="FFFFFF"/>
          <w:lang w:eastAsia="zh-CN"/>
        </w:rPr>
        <w:t>猎德分公司西南角草坪升级改造</w:t>
      </w:r>
      <w:r>
        <w:rPr>
          <w:rFonts w:hint="eastAsia" w:ascii="仿宋_GB2312" w:hAnsi="Calibri" w:eastAsia="仿宋_GB2312" w:cs="仿宋_GB2312"/>
          <w:color w:val="auto"/>
          <w:sz w:val="28"/>
          <w:szCs w:val="28"/>
          <w:highlight w:val="none"/>
          <w:shd w:val="clear" w:color="auto" w:fill="FFFFFF"/>
        </w:rPr>
        <w:t>，</w:t>
      </w:r>
      <w:r>
        <w:rPr>
          <w:rFonts w:hint="eastAsia" w:ascii="仿宋_GB2312" w:eastAsia="仿宋_GB2312"/>
          <w:color w:val="auto"/>
          <w:sz w:val="28"/>
          <w:szCs w:val="28"/>
          <w:highlight w:val="none"/>
        </w:rPr>
        <w:t>完成之后，改造区域绿植应达到整体美观感觉有序的要求。</w:t>
      </w:r>
    </w:p>
    <w:p>
      <w:pPr>
        <w:pStyle w:val="22"/>
        <w:shd w:val="clear" w:color="auto" w:fill="FFFFFF"/>
        <w:spacing w:before="0" w:beforeAutospacing="0" w:after="0" w:afterAutospacing="0" w:line="360" w:lineRule="auto"/>
        <w:ind w:firstLine="560" w:firstLineChars="200"/>
        <w:rPr>
          <w:rFonts w:ascii="Calibri" w:hAnsi="Calibri" w:cs="Calibri"/>
          <w:color w:val="auto"/>
          <w:sz w:val="21"/>
          <w:szCs w:val="21"/>
          <w:highlight w:val="none"/>
        </w:rPr>
      </w:pPr>
      <w:r>
        <w:rPr>
          <w:rFonts w:hint="eastAsia" w:ascii="仿宋_GB2312" w:hAnsi="Calibri" w:eastAsia="仿宋_GB2312" w:cs="仿宋_GB2312"/>
          <w:color w:val="auto"/>
          <w:sz w:val="28"/>
          <w:szCs w:val="28"/>
          <w:highlight w:val="none"/>
          <w:shd w:val="clear" w:color="auto" w:fill="FFFFFF"/>
        </w:rPr>
        <w:t>（3）</w:t>
      </w:r>
      <w:r>
        <w:rPr>
          <w:rFonts w:ascii="仿宋_GB2312" w:hAnsi="Calibri" w:eastAsia="仿宋_GB2312" w:cs="仿宋_GB2312"/>
          <w:color w:val="auto"/>
          <w:sz w:val="28"/>
          <w:szCs w:val="28"/>
          <w:highlight w:val="none"/>
          <w:shd w:val="clear" w:color="auto" w:fill="FFFFFF"/>
        </w:rPr>
        <w:t>发包人有权委托我国相关具有检验资质的部门、单位、机构针对</w:t>
      </w:r>
      <w:r>
        <w:rPr>
          <w:rFonts w:hint="eastAsia" w:ascii="仿宋_GB2312" w:hAnsi="Calibri" w:eastAsia="仿宋_GB2312" w:cs="仿宋_GB2312"/>
          <w:color w:val="auto"/>
          <w:sz w:val="28"/>
          <w:szCs w:val="28"/>
          <w:highlight w:val="none"/>
          <w:shd w:val="clear" w:color="auto" w:fill="FFFFFF"/>
        </w:rPr>
        <w:t>环境绿植及其种植情况</w:t>
      </w:r>
      <w:r>
        <w:rPr>
          <w:rFonts w:ascii="仿宋_GB2312" w:hAnsi="Calibri" w:eastAsia="仿宋_GB2312" w:cs="仿宋_GB2312"/>
          <w:color w:val="auto"/>
          <w:sz w:val="28"/>
          <w:szCs w:val="28"/>
          <w:highlight w:val="none"/>
          <w:shd w:val="clear" w:color="auto" w:fill="FFFFFF"/>
        </w:rPr>
        <w:t>进行检验。其检验结果将作为验收标准的组成部分之一。</w:t>
      </w:r>
    </w:p>
    <w:p>
      <w:pPr>
        <w:pStyle w:val="22"/>
        <w:shd w:val="clear" w:color="auto" w:fill="FFFFFF"/>
        <w:spacing w:before="0" w:beforeAutospacing="0" w:after="0" w:afterAutospacing="0" w:line="360" w:lineRule="auto"/>
        <w:ind w:firstLine="560" w:firstLineChars="200"/>
        <w:rPr>
          <w:rFonts w:ascii="Calibri" w:hAnsi="Calibri" w:cs="Calibri"/>
          <w:color w:val="auto"/>
          <w:sz w:val="21"/>
          <w:szCs w:val="21"/>
          <w:highlight w:val="none"/>
        </w:rPr>
      </w:pPr>
      <w:r>
        <w:rPr>
          <w:rFonts w:hint="eastAsia" w:ascii="仿宋_GB2312" w:hAnsi="Calibri" w:eastAsia="仿宋_GB2312" w:cs="仿宋_GB2312"/>
          <w:color w:val="auto"/>
          <w:sz w:val="28"/>
          <w:szCs w:val="28"/>
          <w:highlight w:val="none"/>
          <w:shd w:val="clear" w:color="auto" w:fill="FFFFFF"/>
        </w:rPr>
        <w:t>（4）</w:t>
      </w:r>
      <w:r>
        <w:rPr>
          <w:rFonts w:ascii="仿宋_GB2312" w:hAnsi="Calibri" w:eastAsia="仿宋_GB2312" w:cs="仿宋_GB2312"/>
          <w:color w:val="auto"/>
          <w:sz w:val="28"/>
          <w:szCs w:val="28"/>
          <w:highlight w:val="none"/>
          <w:shd w:val="clear" w:color="auto" w:fill="FFFFFF"/>
        </w:rPr>
        <w:t>验收时承包单位必须派代表参加。</w:t>
      </w:r>
    </w:p>
    <w:p>
      <w:pPr>
        <w:pStyle w:val="6"/>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Calibri" w:eastAsia="仿宋_GB2312" w:cs="仿宋_GB2312"/>
          <w:color w:val="auto"/>
          <w:sz w:val="28"/>
          <w:szCs w:val="28"/>
          <w:highlight w:val="none"/>
          <w:shd w:val="clear" w:color="auto" w:fill="FFFFFF"/>
        </w:rPr>
        <w:t>（5）</w:t>
      </w:r>
      <w:r>
        <w:rPr>
          <w:rFonts w:ascii="仿宋_GB2312" w:hAnsi="Calibri" w:eastAsia="仿宋_GB2312" w:cs="仿宋_GB2312"/>
          <w:color w:val="auto"/>
          <w:sz w:val="28"/>
          <w:szCs w:val="28"/>
          <w:highlight w:val="none"/>
          <w:shd w:val="clear" w:color="auto" w:fill="FFFFFF"/>
        </w:rPr>
        <w:t>验收过程所发生的一切费用由承包单位承担。</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7.付款方式：银行转账形式。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8.承包方式：</w:t>
      </w:r>
    </w:p>
    <w:p>
      <w:pPr>
        <w:pStyle w:val="24"/>
        <w:ind w:firstLine="0"/>
        <w:rPr>
          <w:rFonts w:hint="eastAsia"/>
          <w:color w:val="auto"/>
          <w:highlight w:val="none"/>
        </w:rPr>
      </w:pPr>
      <w:r>
        <w:rPr>
          <w:rFonts w:hint="eastAsia" w:ascii="仿宋_GB2312" w:hAnsi="仿宋_GB2312" w:eastAsia="仿宋_GB2312" w:cs="仿宋_GB2312"/>
          <w:color w:val="auto"/>
          <w:sz w:val="28"/>
          <w:szCs w:val="28"/>
          <w:highlight w:val="none"/>
          <w:lang w:val="zh-CN"/>
        </w:rPr>
        <w:t>单价</w:t>
      </w:r>
      <w:r>
        <w:rPr>
          <w:rFonts w:hint="eastAsia" w:ascii="仿宋_GB2312" w:hAnsi="仿宋_GB2312" w:eastAsia="仿宋_GB2312" w:cs="仿宋_GB2312"/>
          <w:color w:val="auto"/>
          <w:sz w:val="28"/>
          <w:szCs w:val="28"/>
          <w:highlight w:val="none"/>
        </w:rPr>
        <w:t>包干</w:t>
      </w:r>
      <w:r>
        <w:rPr>
          <w:rFonts w:hint="eastAsia" w:ascii="仿宋_GB2312" w:hAnsi="仿宋_GB2312" w:eastAsia="仿宋_GB2312" w:cs="仿宋_GB2312"/>
          <w:color w:val="auto"/>
          <w:sz w:val="28"/>
          <w:szCs w:val="28"/>
          <w:highlight w:val="none"/>
          <w:lang w:val="zh-CN"/>
        </w:rPr>
        <w:t>：询价响应文件包含总价及综合单价时，综合单价为合同单价。合同单价在询价文件及施工合同约定的风险范围之内不可调整。</w:t>
      </w: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jc w:val="center"/>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2317115</wp:posOffset>
                </wp:positionH>
                <wp:positionV relativeFrom="paragraph">
                  <wp:posOffset>136525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45pt;margin-top:10.75pt;height:0pt;width:75.5pt;z-index:251666432;mso-width-relative:page;mso-height-relative:page;" filled="f" stroked="t" coordsize="21600,21600" o:gfxdata="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15DV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2344420</wp:posOffset>
                </wp:positionH>
                <wp:positionV relativeFrom="paragraph">
                  <wp:posOffset>621030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4.6pt;margin-top:48.9pt;height:0pt;width:75.5pt;z-index:251667456;mso-width-relative:page;mso-height-relative:page;" filled="f" stroked="t" coordsize="21600,21600" o:gfxdata="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n41D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41"/>
        <w:rPr>
          <w:color w:val="auto"/>
          <w:highlight w:val="none"/>
        </w:rPr>
      </w:pPr>
    </w:p>
    <w:p>
      <w:pPr>
        <w:pStyle w:val="3"/>
        <w:rPr>
          <w:color w:val="auto"/>
          <w:highlight w:val="none"/>
        </w:rPr>
      </w:pPr>
      <w:bookmarkStart w:id="85" w:name="_Toc22797"/>
      <w:bookmarkStart w:id="86" w:name="_Toc1375"/>
      <w:bookmarkStart w:id="87" w:name="_Toc12980"/>
      <w:bookmarkStart w:id="88" w:name="_Toc19088"/>
      <w:bookmarkStart w:id="89" w:name="_Toc8183"/>
      <w:bookmarkStart w:id="90" w:name="_Toc22501"/>
      <w:bookmarkStart w:id="91" w:name="_Toc323"/>
      <w:bookmarkStart w:id="92" w:name="_Toc88209949"/>
      <w:bookmarkStart w:id="93" w:name="_Toc12968"/>
      <w:bookmarkStart w:id="94" w:name="_Toc12721"/>
      <w:bookmarkStart w:id="95" w:name="_Toc19686"/>
      <w:bookmarkStart w:id="96" w:name="_Toc87616386"/>
      <w:bookmarkStart w:id="97" w:name="_Toc13309"/>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6"/>
        <w:rPr>
          <w:rFonts w:hint="eastAsia" w:ascii="方正小标宋简体" w:eastAsia="方正小标宋简体"/>
          <w:color w:val="auto"/>
          <w:sz w:val="28"/>
          <w:szCs w:val="28"/>
          <w:highlight w:val="none"/>
        </w:rPr>
      </w:pPr>
    </w:p>
    <w:p>
      <w:pPr>
        <w:pStyle w:val="6"/>
        <w:rPr>
          <w:rFonts w:hint="eastAsia" w:ascii="方正小标宋简体" w:eastAsia="方正小标宋简体"/>
          <w:color w:val="auto"/>
          <w:sz w:val="28"/>
          <w:szCs w:val="28"/>
          <w:highlight w:val="none"/>
        </w:rPr>
      </w:pPr>
    </w:p>
    <w:p>
      <w:pPr>
        <w:pStyle w:val="6"/>
        <w:rPr>
          <w:rFonts w:hint="eastAsia" w:ascii="方正小标宋简体" w:eastAsia="方正小标宋简体"/>
          <w:color w:val="auto"/>
          <w:sz w:val="28"/>
          <w:szCs w:val="28"/>
          <w:highlight w:val="none"/>
        </w:rPr>
      </w:pPr>
    </w:p>
    <w:p>
      <w:pPr>
        <w:pStyle w:val="6"/>
        <w:rPr>
          <w:rFonts w:hint="eastAsia" w:ascii="方正小标宋简体" w:eastAsia="方正小标宋简体"/>
          <w:color w:val="auto"/>
          <w:sz w:val="28"/>
          <w:szCs w:val="28"/>
          <w:highlight w:val="none"/>
        </w:rPr>
      </w:pPr>
    </w:p>
    <w:p>
      <w:pPr>
        <w:pStyle w:val="6"/>
        <w:rPr>
          <w:rFonts w:hint="eastAsia" w:ascii="方正小标宋简体" w:eastAsia="方正小标宋简体"/>
          <w:color w:val="auto"/>
          <w:sz w:val="28"/>
          <w:szCs w:val="28"/>
          <w:highlight w:val="none"/>
        </w:rPr>
      </w:pPr>
    </w:p>
    <w:p>
      <w:pPr>
        <w:pStyle w:val="6"/>
        <w:rPr>
          <w:rFonts w:hint="eastAsia" w:ascii="方正小标宋简体" w:eastAsia="方正小标宋简体"/>
          <w:color w:val="auto"/>
          <w:sz w:val="28"/>
          <w:szCs w:val="28"/>
          <w:highlight w:val="none"/>
        </w:rPr>
      </w:pPr>
    </w:p>
    <w:p>
      <w:pPr>
        <w:pStyle w:val="6"/>
        <w:rPr>
          <w:rFonts w:hint="eastAsia" w:ascii="方正小标宋简体" w:eastAsia="方正小标宋简体"/>
          <w:color w:val="auto"/>
          <w:sz w:val="28"/>
          <w:szCs w:val="28"/>
          <w:highlight w:val="none"/>
        </w:rPr>
      </w:pPr>
    </w:p>
    <w:p>
      <w:pPr>
        <w:pStyle w:val="6"/>
        <w:rPr>
          <w:rFonts w:hint="eastAsia" w:ascii="方正小标宋简体" w:eastAsia="方正小标宋简体"/>
          <w:color w:val="auto"/>
          <w:sz w:val="28"/>
          <w:szCs w:val="28"/>
          <w:highlight w:val="none"/>
        </w:rPr>
      </w:pPr>
    </w:p>
    <w:p>
      <w:pPr>
        <w:pStyle w:val="6"/>
        <w:rPr>
          <w:rFonts w:hint="eastAsia" w:ascii="方正小标宋简体" w:eastAsia="方正小标宋简体"/>
          <w:color w:val="auto"/>
          <w:sz w:val="28"/>
          <w:szCs w:val="28"/>
          <w:highlight w:val="none"/>
        </w:rPr>
      </w:pPr>
    </w:p>
    <w:p>
      <w:pPr>
        <w:spacing w:line="400" w:lineRule="atLeast"/>
        <w:jc w:val="both"/>
        <w:rPr>
          <w:rFonts w:hint="eastAsia" w:ascii="宋体" w:hAnsi="宋体" w:cs="宋体"/>
          <w:b/>
          <w:bCs/>
          <w:color w:val="auto"/>
          <w:sz w:val="48"/>
          <w:szCs w:val="48"/>
          <w:highlight w:val="none"/>
        </w:rPr>
      </w:pPr>
    </w:p>
    <w:p>
      <w:pPr>
        <w:spacing w:line="400" w:lineRule="atLeast"/>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广州市净水有限公司2022年猎德分公司西南角草坪升级改造项目</w:t>
      </w:r>
    </w:p>
    <w:p>
      <w:pPr>
        <w:spacing w:line="400" w:lineRule="atLeast"/>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合同</w:t>
      </w:r>
    </w:p>
    <w:p>
      <w:pPr>
        <w:spacing w:line="400" w:lineRule="atLeast"/>
        <w:jc w:val="center"/>
        <w:rPr>
          <w:rFonts w:ascii="宋体" w:hAnsi="宋体"/>
          <w:b/>
          <w:color w:val="auto"/>
          <w:sz w:val="28"/>
          <w:highlight w:val="none"/>
        </w:rPr>
      </w:pPr>
    </w:p>
    <w:p>
      <w:pPr>
        <w:spacing w:line="400" w:lineRule="atLeast"/>
        <w:jc w:val="both"/>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keepNext w:val="0"/>
        <w:keepLines w:val="0"/>
        <w:widowControl/>
        <w:suppressLineNumbers w:val="0"/>
        <w:jc w:val="left"/>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rPr>
        <w:t>项目名称</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lang w:val="en-US" w:eastAsia="zh-CN"/>
        </w:rPr>
        <w:t>广州市净水有限公司2022年猎德分公司西南角草坪升级改造项目</w:t>
      </w:r>
    </w:p>
    <w:p>
      <w:pPr>
        <w:keepNext w:val="0"/>
        <w:keepLines w:val="0"/>
        <w:widowControl/>
        <w:suppressLineNumbers w:val="0"/>
        <w:jc w:val="left"/>
        <w:rPr>
          <w:color w:val="auto"/>
          <w:highlight w:val="none"/>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 xml:space="preserve">09012022000013 </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仿宋_GB2312" w:eastAsia="仿宋_GB2312"/>
          <w:bCs/>
          <w:color w:val="auto"/>
          <w:sz w:val="28"/>
          <w:szCs w:val="28"/>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keepNext w:val="0"/>
        <w:keepLines w:val="0"/>
        <w:widowControl w:val="0"/>
        <w:suppressLineNumbers w:val="0"/>
        <w:spacing w:before="93" w:beforeLines="30" w:beforeAutospacing="0" w:after="0" w:afterAutospacing="0" w:line="384" w:lineRule="auto"/>
        <w:ind w:left="0" w:leftChars="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根据《中华人民共和国民法典》及其他有关法律、行政法规，</w:t>
      </w:r>
      <w:r>
        <w:rPr>
          <w:rFonts w:hint="eastAsia" w:ascii="宋体" w:hAnsi="宋体" w:eastAsia="宋体" w:cs="宋体"/>
          <w:color w:val="auto"/>
          <w:kern w:val="2"/>
          <w:sz w:val="24"/>
          <w:szCs w:val="24"/>
          <w:highlight w:val="none"/>
          <w:u w:val="single"/>
          <w:lang w:val="en-US" w:eastAsia="zh-CN" w:bidi="ar"/>
        </w:rPr>
        <w:t>广州市净水有限公司</w:t>
      </w:r>
      <w:r>
        <w:rPr>
          <w:rFonts w:hint="eastAsia" w:ascii="宋体" w:hAnsi="宋体" w:eastAsia="宋体" w:cs="宋体"/>
          <w:color w:val="auto"/>
          <w:kern w:val="2"/>
          <w:sz w:val="24"/>
          <w:szCs w:val="24"/>
          <w:highlight w:val="none"/>
          <w:lang w:val="en-US" w:eastAsia="zh-CN" w:bidi="ar"/>
        </w:rPr>
        <w:t xml:space="preserve"> （以下简称“甲方”）与</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（以下简称“乙方”）就 </w:t>
      </w:r>
      <w:r>
        <w:rPr>
          <w:rFonts w:hint="eastAsia" w:ascii="宋体" w:hAnsi="宋体" w:eastAsia="宋体" w:cs="宋体"/>
          <w:color w:val="auto"/>
          <w:kern w:val="2"/>
          <w:sz w:val="24"/>
          <w:szCs w:val="24"/>
          <w:highlight w:val="none"/>
          <w:u w:val="single"/>
          <w:lang w:val="en-US" w:eastAsia="zh-CN" w:bidi="ar"/>
        </w:rPr>
        <w:t>广州市净水有限公司猎德分公司绿西南角草坪升级改造</w:t>
      </w:r>
      <w:r>
        <w:rPr>
          <w:rFonts w:hint="eastAsia" w:ascii="宋体" w:hAnsi="宋体" w:eastAsia="宋体" w:cs="宋体"/>
          <w:color w:val="auto"/>
          <w:kern w:val="2"/>
          <w:sz w:val="24"/>
          <w:szCs w:val="24"/>
          <w:highlight w:val="none"/>
          <w:lang w:val="en-US" w:eastAsia="zh-CN" w:bidi="ar"/>
        </w:rPr>
        <w:t>工程，遵循平等、自愿、公平和诚实信用的原则，双方协商一致，订立本合同。</w:t>
      </w:r>
    </w:p>
    <w:p>
      <w:pPr>
        <w:keepNext w:val="0"/>
        <w:keepLines w:val="0"/>
        <w:widowControl w:val="0"/>
        <w:suppressLineNumbers w:val="0"/>
        <w:spacing w:before="93" w:beforeLines="30" w:beforeAutospacing="0" w:after="0" w:afterAutospacing="0" w:line="360" w:lineRule="auto"/>
        <w:ind w:left="210" w:leftChars="100" w:right="0" w:firstLine="482" w:firstLineChars="2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第一条 组成合同的文件及优先顺序</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 下列文件（如有）均为本合同的组成部分，可视为能相互说明和补充的，如果合同文件存在歧义或相矛盾的地方，则根据以下次序判断：</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⑴ </w:t>
      </w:r>
      <w:r>
        <w:rPr>
          <w:rFonts w:hint="eastAsia" w:ascii="宋体" w:hAnsi="宋体" w:eastAsia="宋体" w:cs="宋体"/>
          <w:color w:val="auto"/>
          <w:kern w:val="2"/>
          <w:sz w:val="24"/>
          <w:szCs w:val="24"/>
          <w:highlight w:val="none"/>
          <w:lang w:val="en-US" w:eastAsia="zh-CN" w:bidi="ar"/>
        </w:rPr>
        <w:t>在本合同实施过程双方签署的补充与修正文件</w:t>
      </w:r>
      <w:r>
        <w:rPr>
          <w:rFonts w:hint="eastAsia" w:ascii="宋体" w:hAnsi="宋体" w:eastAsia="宋体" w:cs="宋体"/>
          <w:bCs/>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⑵ 本合同书；</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⑶ 发包通知书/委托函；</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⑷ 询价文件；</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⑸ 响应文件；</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⑹ 标准、规范及有关技术性文件；</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⑺ 图纸；</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⑻ 工程量清单/</w:t>
      </w:r>
      <w:r>
        <w:rPr>
          <w:rFonts w:hint="eastAsia" w:ascii="宋体" w:hAnsi="宋体" w:eastAsia="宋体" w:cs="宋体"/>
          <w:color w:val="auto"/>
          <w:kern w:val="2"/>
          <w:sz w:val="24"/>
          <w:szCs w:val="24"/>
          <w:highlight w:val="none"/>
          <w:lang w:val="en-US" w:eastAsia="zh-CN" w:bidi="ar"/>
        </w:rPr>
        <w:t>工程报价单或预算书；</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⑼ 本合同其他附件；</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第二条 项目概况、项目承包范围</w:t>
      </w:r>
    </w:p>
    <w:p>
      <w:pPr>
        <w:keepNext w:val="0"/>
        <w:keepLines w:val="0"/>
        <w:widowControl w:val="0"/>
        <w:suppressLineNumbers w:val="0"/>
        <w:spacing w:before="0" w:beforeAutospacing="0" w:after="0" w:afterAutospacing="0" w:line="384" w:lineRule="auto"/>
        <w:ind w:left="0" w:right="0" w:firstLine="480" w:firstLineChars="200"/>
        <w:jc w:val="both"/>
        <w:rPr>
          <w:rFonts w:hint="default" w:ascii="宋体" w:hAnsi="宋体" w:eastAsia="宋体" w:cs="宋体"/>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2.1项目名称：</w:t>
      </w:r>
      <w:r>
        <w:rPr>
          <w:rFonts w:hint="eastAsia" w:ascii="宋体" w:hAnsi="宋体" w:eastAsia="宋体" w:cs="宋体"/>
          <w:color w:val="auto"/>
          <w:kern w:val="2"/>
          <w:sz w:val="24"/>
          <w:szCs w:val="24"/>
          <w:highlight w:val="none"/>
          <w:u w:val="single"/>
          <w:lang w:val="en-US" w:eastAsia="zh-CN" w:bidi="ar"/>
        </w:rPr>
        <w:t>广州市净水有限公司2022年猎德分公司西南角草坪升级改造项目</w:t>
      </w:r>
    </w:p>
    <w:p>
      <w:pPr>
        <w:keepNext w:val="0"/>
        <w:keepLines w:val="0"/>
        <w:widowControl w:val="0"/>
        <w:suppressLineNumbers w:val="0"/>
        <w:spacing w:before="0" w:beforeAutospacing="0" w:after="0" w:afterAutospacing="0" w:line="384" w:lineRule="auto"/>
        <w:ind w:left="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2.2项目地点：广州市天河区临江大道501号。</w:t>
      </w:r>
    </w:p>
    <w:p>
      <w:pPr>
        <w:keepNext w:val="0"/>
        <w:keepLines w:val="0"/>
        <w:widowControl w:val="0"/>
        <w:suppressLineNumbers w:val="0"/>
        <w:spacing w:before="0" w:beforeAutospacing="0" w:after="0" w:afterAutospacing="0" w:line="384" w:lineRule="auto"/>
        <w:ind w:left="0" w:right="0" w:firstLine="480" w:firstLineChars="200"/>
        <w:jc w:val="both"/>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2.3项目内容：详见附件六</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2.4项目承包范围：包括提供所有需要的材料、机械、人工、设施、完成合同约定的工作和服务。按照甲方审核同意的方案所包括的实施范围和内容进行施工并在质量保修期内承担项目质量保修责任。</w:t>
      </w:r>
    </w:p>
    <w:p>
      <w:pPr>
        <w:keepNext w:val="0"/>
        <w:keepLines w:val="0"/>
        <w:widowControl w:val="0"/>
        <w:suppressLineNumbers w:val="0"/>
        <w:spacing w:before="0" w:beforeAutospacing="0" w:after="0" w:afterAutospacing="0" w:line="384" w:lineRule="auto"/>
        <w:ind w:left="0" w:right="0" w:firstLine="482" w:firstLineChars="2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 项目承包方式</w:t>
      </w:r>
    </w:p>
    <w:p>
      <w:pPr>
        <w:keepNext w:val="0"/>
        <w:keepLines w:val="0"/>
        <w:widowControl w:val="0"/>
        <w:suppressLineNumbers w:val="0"/>
        <w:spacing w:before="0" w:beforeAutospacing="0" w:after="0" w:afterAutospacing="0" w:line="384" w:lineRule="auto"/>
        <w:ind w:left="0" w:right="0" w:firstLine="420" w:firstLineChars="200"/>
        <w:jc w:val="both"/>
        <w:rPr>
          <w:rFonts w:hint="eastAsia" w:ascii="宋体" w:hAnsi="宋体" w:eastAsia="宋体" w:cs="宋体"/>
          <w:color w:val="auto"/>
          <w:kern w:val="2"/>
          <w:sz w:val="24"/>
          <w:szCs w:val="24"/>
          <w:highlight w:val="none"/>
        </w:rPr>
      </w:pP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包工、包料、包工期、包质量、包安全、包文明施工。综合单价包干、项目措施费包干。（单价包干要求附工程量报价/工程预算书）</w:t>
      </w:r>
    </w:p>
    <w:p>
      <w:pPr>
        <w:keepNext w:val="0"/>
        <w:keepLines w:val="0"/>
        <w:widowControl w:val="0"/>
        <w:suppressLineNumbers w:val="0"/>
        <w:spacing w:before="0" w:beforeAutospacing="0" w:after="0" w:afterAutospacing="0" w:line="384" w:lineRule="auto"/>
        <w:ind w:left="0" w:right="0" w:firstLine="42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包工、包料、包质量、包工期、包安全、包文明施工、包设计、包调试、包验收的施工图纸，以总价包干形式。</w:t>
      </w:r>
    </w:p>
    <w:p>
      <w:pPr>
        <w:keepNext w:val="0"/>
        <w:keepLines w:val="0"/>
        <w:widowControl w:val="0"/>
        <w:suppressLineNumbers w:val="0"/>
        <w:spacing w:before="0" w:beforeAutospacing="0" w:after="0" w:afterAutospacing="0" w:line="384" w:lineRule="auto"/>
        <w:ind w:left="0" w:right="0" w:firstLine="482" w:firstLineChars="2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 合同价款</w:t>
      </w:r>
    </w:p>
    <w:p>
      <w:pPr>
        <w:keepNext w:val="0"/>
        <w:keepLines w:val="0"/>
        <w:widowControl w:val="0"/>
        <w:suppressLineNumbers w:val="0"/>
        <w:spacing w:before="0" w:beforeAutospacing="0" w:after="0" w:afterAutospacing="0" w:line="384"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4.1合同价款按以下</w:t>
      </w:r>
      <w:r>
        <w:rPr>
          <w:rFonts w:hint="eastAsia" w:ascii="宋体" w:hAnsi="宋体" w:eastAsia="宋体" w:cs="宋体"/>
          <w:color w:val="auto"/>
          <w:kern w:val="2"/>
          <w:sz w:val="24"/>
          <w:szCs w:val="24"/>
          <w:highlight w:val="none"/>
          <w:u w:val="single"/>
          <w:lang w:val="en-US" w:eastAsia="zh-CN" w:bidi="ar"/>
        </w:rPr>
        <w:t xml:space="preserve"> (1) </w:t>
      </w:r>
      <w:r>
        <w:rPr>
          <w:rFonts w:hint="eastAsia" w:ascii="宋体" w:hAnsi="宋体" w:eastAsia="宋体" w:cs="宋体"/>
          <w:color w:val="auto"/>
          <w:kern w:val="2"/>
          <w:sz w:val="24"/>
          <w:szCs w:val="24"/>
          <w:highlight w:val="none"/>
          <w:lang w:val="en-US" w:eastAsia="zh-CN" w:bidi="ar"/>
        </w:rPr>
        <w:t>执行。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（1）合同暂定总价为：</w:t>
      </w:r>
      <w:r>
        <w:rPr>
          <w:rFonts w:hint="eastAsia" w:ascii="宋体" w:hAnsi="宋体" w:eastAsia="宋体" w:cs="宋体"/>
          <w:b/>
          <w:bCs w:val="0"/>
          <w:color w:val="auto"/>
          <w:kern w:val="2"/>
          <w:sz w:val="24"/>
          <w:szCs w:val="24"/>
          <w:highlight w:val="none"/>
          <w:u w:val="single"/>
          <w:lang w:val="en-US" w:eastAsia="zh-CN" w:bidi="ar"/>
        </w:rPr>
        <w:t>人民币            元</w:t>
      </w:r>
      <w:r>
        <w:rPr>
          <w:rFonts w:hint="eastAsia" w:ascii="宋体" w:hAnsi="宋体" w:eastAsia="宋体" w:cs="宋体"/>
          <w:color w:val="auto"/>
          <w:kern w:val="2"/>
          <w:sz w:val="24"/>
          <w:szCs w:val="24"/>
          <w:highlight w:val="none"/>
          <w:lang w:val="en-US" w:eastAsia="zh-CN" w:bidi="ar"/>
        </w:rPr>
        <w:t>（大写:</w:t>
      </w:r>
      <w:r>
        <w:rPr>
          <w:rFonts w:hint="eastAsia" w:ascii="宋体" w:hAnsi="宋体" w:eastAsia="宋体" w:cs="宋体"/>
          <w:b/>
          <w:bCs w:val="0"/>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）。甲方委托有资质第三方机构审核后，审核价作为合同结算价。若合同结算价超合同暂定总价，双方另行签订补充协议。</w:t>
      </w:r>
    </w:p>
    <w:p>
      <w:pPr>
        <w:keepNext w:val="0"/>
        <w:keepLines w:val="0"/>
        <w:widowControl w:val="0"/>
        <w:suppressLineNumbers w:val="0"/>
        <w:autoSpaceDE w:val="0"/>
        <w:autoSpaceDN w:val="0"/>
        <w:adjustRightInd w:val="0"/>
        <w:spacing w:before="0" w:beforeAutospacing="0" w:after="0" w:afterAutospacing="0" w:line="384"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widowControl w:val="0"/>
        <w:suppressLineNumbers w:val="0"/>
        <w:spacing w:before="0" w:beforeAutospacing="0" w:after="0" w:afterAutospacing="0" w:line="384"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合同以总价包干形式，合同暂定总价为：</w:t>
      </w:r>
      <w:r>
        <w:rPr>
          <w:rFonts w:hint="eastAsia" w:ascii="宋体" w:hAnsi="宋体" w:eastAsia="宋体" w:cs="宋体"/>
          <w:b/>
          <w:bCs w:val="0"/>
          <w:color w:val="auto"/>
          <w:kern w:val="2"/>
          <w:sz w:val="24"/>
          <w:szCs w:val="24"/>
          <w:highlight w:val="none"/>
          <w:u w:val="single"/>
          <w:lang w:val="en-US" w:eastAsia="zh-CN" w:bidi="ar"/>
        </w:rPr>
        <w:t>人民币</w:t>
      </w:r>
      <w:r>
        <w:rPr>
          <w:rFonts w:hint="eastAsia" w:ascii="宋体" w:hAnsi="宋体" w:eastAsia="宋体" w:cs="宋体"/>
          <w:color w:val="auto"/>
          <w:kern w:val="2"/>
          <w:sz w:val="24"/>
          <w:szCs w:val="24"/>
          <w:highlight w:val="none"/>
          <w:u w:val="single"/>
          <w:lang w:val="en-US" w:eastAsia="zh-CN" w:bidi="ar"/>
        </w:rPr>
        <w:t xml:space="preserve"> / </w:t>
      </w:r>
      <w:r>
        <w:rPr>
          <w:rFonts w:hint="eastAsia" w:ascii="宋体" w:hAnsi="宋体" w:eastAsia="宋体" w:cs="宋体"/>
          <w:b/>
          <w:bCs w:val="0"/>
          <w:color w:val="auto"/>
          <w:kern w:val="2"/>
          <w:sz w:val="24"/>
          <w:szCs w:val="24"/>
          <w:highlight w:val="none"/>
          <w:u w:val="single"/>
          <w:lang w:val="en-US" w:eastAsia="zh-CN" w:bidi="ar"/>
        </w:rPr>
        <w:t>元</w:t>
      </w:r>
      <w:r>
        <w:rPr>
          <w:rFonts w:hint="eastAsia" w:ascii="宋体" w:hAnsi="宋体" w:eastAsia="宋体" w:cs="宋体"/>
          <w:color w:val="auto"/>
          <w:kern w:val="2"/>
          <w:sz w:val="24"/>
          <w:szCs w:val="24"/>
          <w:highlight w:val="none"/>
          <w:lang w:val="en-US" w:eastAsia="zh-CN" w:bidi="ar"/>
        </w:rPr>
        <w:t>（大写:</w:t>
      </w:r>
      <w:r>
        <w:rPr>
          <w:rFonts w:hint="eastAsia" w:ascii="宋体" w:hAnsi="宋体" w:eastAsia="宋体" w:cs="宋体"/>
          <w:color w:val="auto"/>
          <w:kern w:val="2"/>
          <w:sz w:val="24"/>
          <w:szCs w:val="24"/>
          <w:highlight w:val="none"/>
          <w:u w:val="single"/>
          <w:lang w:val="en-US" w:eastAsia="zh-CN" w:bidi="ar"/>
        </w:rPr>
        <w:t xml:space="preserve"> / </w:t>
      </w:r>
      <w:r>
        <w:rPr>
          <w:rFonts w:hint="eastAsia" w:ascii="宋体" w:hAnsi="宋体" w:eastAsia="宋体" w:cs="宋体"/>
          <w:color w:val="auto"/>
          <w:kern w:val="2"/>
          <w:sz w:val="24"/>
          <w:szCs w:val="24"/>
          <w:highlight w:val="none"/>
          <w:lang w:val="en-US" w:eastAsia="zh-CN" w:bidi="ar"/>
        </w:rPr>
        <w:t>）。 经甲方或甲方委托有资质第三方机构审核后，若结算审核价比合同暂定总价低，则以结算审核价作为合同结算价，否则以合同暂定总价为合同结算价。</w:t>
      </w:r>
    </w:p>
    <w:p>
      <w:pPr>
        <w:keepNext w:val="0"/>
        <w:keepLines w:val="0"/>
        <w:widowControl w:val="0"/>
        <w:suppressLineNumbers w:val="0"/>
        <w:adjustRightInd w:val="0"/>
        <w:snapToGrid w:val="0"/>
        <w:spacing w:before="0" w:beforeAutospacing="0" w:after="0" w:afterAutospacing="0" w:line="384"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4.2本合同约定的价格为含税价价格</w:t>
      </w:r>
      <w:r>
        <w:rPr>
          <w:rFonts w:hint="eastAsia" w:ascii="宋体" w:hAnsi="宋体" w:eastAsia="宋体" w:cs="宋体"/>
          <w:color w:val="auto"/>
          <w:kern w:val="2"/>
          <w:sz w:val="24"/>
          <w:szCs w:val="24"/>
          <w:highlight w:val="none"/>
          <w:lang w:val="en-US" w:eastAsia="zh-CN" w:bidi="ar"/>
        </w:rPr>
        <w:t>（税率</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），合同履行期间国家税率调整的，不含税价不变，价税合计相应调整，以开具发票的时间为准。</w:t>
      </w:r>
    </w:p>
    <w:p>
      <w:pPr>
        <w:keepNext w:val="0"/>
        <w:keepLines w:val="0"/>
        <w:widowControl/>
        <w:suppressLineNumbers w:val="0"/>
        <w:adjustRightInd w:val="0"/>
        <w:snapToGrid w:val="0"/>
        <w:spacing w:before="0" w:beforeAutospacing="0" w:after="0" w:afterAutospacing="0" w:line="384" w:lineRule="auto"/>
        <w:ind w:left="0" w:right="0" w:firstLine="480" w:firstLineChars="200"/>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4.3本项目项目负责人和专职安全员必须常驻施工现场，能随时与业主共同处理施工现场事宜。如未常驻现场，经业主发现，每一次罚款5000元。</w:t>
      </w:r>
    </w:p>
    <w:p>
      <w:pPr>
        <w:pStyle w:val="22"/>
        <w:keepNext w:val="0"/>
        <w:keepLines w:val="0"/>
        <w:widowControl w:val="0"/>
        <w:suppressLineNumbers w:val="0"/>
        <w:spacing w:before="0" w:beforeAutospacing="0" w:after="0" w:afterAutospacing="0"/>
        <w:ind w:left="0" w:right="0"/>
        <w:jc w:val="both"/>
        <w:rPr>
          <w:rFonts w:hint="eastAsia" w:ascii="宋体" w:hAnsi="Courier New" w:eastAsia="宋体" w:cs="Courier New"/>
          <w:color w:val="auto"/>
          <w:kern w:val="2"/>
          <w:sz w:val="21"/>
          <w:szCs w:val="21"/>
          <w:highlight w:val="none"/>
        </w:rPr>
      </w:pPr>
      <w:r>
        <w:rPr>
          <w:rFonts w:hint="eastAsia" w:ascii="宋体" w:hAnsi="Courier New" w:eastAsia="宋体" w:cs="Courier New"/>
          <w:color w:val="auto"/>
          <w:kern w:val="2"/>
          <w:sz w:val="21"/>
          <w:szCs w:val="21"/>
          <w:highlight w:val="none"/>
          <w:lang w:val="en-US" w:eastAsia="zh-CN" w:bidi="ar"/>
        </w:rPr>
        <w:t xml:space="preserve"> </w:t>
      </w:r>
    </w:p>
    <w:p>
      <w:pPr>
        <w:keepNext w:val="0"/>
        <w:keepLines w:val="0"/>
        <w:widowControl/>
        <w:suppressLineNumbers w:val="0"/>
        <w:adjustRightInd w:val="0"/>
        <w:snapToGrid w:val="0"/>
        <w:spacing w:before="0" w:beforeAutospacing="0" w:after="0" w:afterAutospacing="0" w:line="384" w:lineRule="auto"/>
        <w:ind w:left="0" w:right="0" w:firstLine="482" w:firstLineChars="20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 工期及要求</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5.1开工日期暂定为：</w:t>
      </w:r>
      <w:r>
        <w:rPr>
          <w:rFonts w:hint="eastAsia" w:ascii="宋体" w:hAnsi="宋体" w:eastAsia="宋体" w:cs="宋体"/>
          <w:color w:val="auto"/>
          <w:kern w:val="2"/>
          <w:sz w:val="24"/>
          <w:szCs w:val="24"/>
          <w:highlight w:val="none"/>
          <w:u w:val="single"/>
          <w:lang w:val="en-US" w:eastAsia="zh-CN" w:bidi="ar"/>
        </w:rPr>
        <w:t>2022年12月   日</w:t>
      </w:r>
      <w:r>
        <w:rPr>
          <w:rFonts w:hint="eastAsia" w:ascii="宋体" w:hAnsi="宋体" w:eastAsia="宋体" w:cs="宋体"/>
          <w:color w:val="auto"/>
          <w:kern w:val="2"/>
          <w:sz w:val="24"/>
          <w:szCs w:val="24"/>
          <w:highlight w:val="none"/>
          <w:lang w:val="en-US" w:eastAsia="zh-CN" w:bidi="ar"/>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历天数</w:t>
      </w:r>
      <w:r>
        <w:rPr>
          <w:rFonts w:hint="eastAsia" w:ascii="宋体" w:hAnsi="宋体" w:eastAsia="宋体" w:cs="宋体"/>
          <w:b/>
          <w:bCs/>
          <w:color w:val="auto"/>
          <w:kern w:val="2"/>
          <w:sz w:val="24"/>
          <w:szCs w:val="24"/>
          <w:highlight w:val="none"/>
          <w:u w:val="single"/>
          <w:lang w:val="en-US" w:eastAsia="zh-CN" w:bidi="ar"/>
        </w:rPr>
        <w:t>30</w:t>
      </w:r>
      <w:r>
        <w:rPr>
          <w:rFonts w:hint="eastAsia" w:ascii="宋体" w:hAnsi="宋体" w:eastAsia="宋体" w:cs="宋体"/>
          <w:b/>
          <w:bCs/>
          <w:color w:val="auto"/>
          <w:kern w:val="2"/>
          <w:sz w:val="24"/>
          <w:szCs w:val="24"/>
          <w:highlight w:val="none"/>
          <w:u w:val="single"/>
          <w:lang w:val="en-US" w:eastAsia="zh-CN" w:bidi="ar"/>
        </w:rPr>
        <w:t>天</w:t>
      </w:r>
      <w:r>
        <w:rPr>
          <w:rFonts w:hint="eastAsia" w:ascii="宋体" w:hAnsi="宋体" w:eastAsia="宋体" w:cs="宋体"/>
          <w:color w:val="auto"/>
          <w:kern w:val="2"/>
          <w:sz w:val="24"/>
          <w:szCs w:val="24"/>
          <w:highlight w:val="none"/>
          <w:lang w:val="en-US" w:eastAsia="zh-CN" w:bidi="ar"/>
        </w:rPr>
        <w:t>。乙方未能按合同工期竣工验收的，每逾期一天，甲方有权要求乙方按</w:t>
      </w:r>
      <w:r>
        <w:rPr>
          <w:rFonts w:hint="eastAsia" w:ascii="宋体" w:hAnsi="宋体" w:eastAsia="宋体" w:cs="宋体"/>
          <w:color w:val="auto"/>
          <w:kern w:val="2"/>
          <w:sz w:val="24"/>
          <w:szCs w:val="24"/>
          <w:highlight w:val="none"/>
          <w:u w:val="single"/>
          <w:lang w:val="en-US" w:eastAsia="zh-CN" w:bidi="ar"/>
        </w:rPr>
        <w:t>合同暂定总价的 1%</w:t>
      </w:r>
      <w:r>
        <w:rPr>
          <w:rFonts w:hint="eastAsia" w:ascii="宋体" w:hAnsi="宋体" w:eastAsia="宋体" w:cs="宋体"/>
          <w:color w:val="auto"/>
          <w:kern w:val="2"/>
          <w:sz w:val="24"/>
          <w:szCs w:val="24"/>
          <w:highlight w:val="none"/>
          <w:lang w:val="en-US" w:eastAsia="zh-CN" w:bidi="ar"/>
        </w:rPr>
        <w:t>支付违约金，逾期达到</w:t>
      </w:r>
      <w:r>
        <w:rPr>
          <w:rFonts w:hint="eastAsia" w:ascii="宋体" w:hAnsi="宋体" w:eastAsia="宋体" w:cs="宋体"/>
          <w:color w:val="auto"/>
          <w:kern w:val="2"/>
          <w:sz w:val="24"/>
          <w:szCs w:val="24"/>
          <w:highlight w:val="none"/>
          <w:u w:val="single"/>
          <w:lang w:val="en-US" w:eastAsia="zh-CN" w:bidi="ar"/>
        </w:rPr>
        <w:t xml:space="preserve">30 </w:t>
      </w:r>
      <w:r>
        <w:rPr>
          <w:rFonts w:hint="eastAsia" w:ascii="宋体" w:hAnsi="宋体" w:eastAsia="宋体" w:cs="宋体"/>
          <w:color w:val="auto"/>
          <w:kern w:val="2"/>
          <w:sz w:val="24"/>
          <w:szCs w:val="24"/>
          <w:highlight w:val="none"/>
          <w:lang w:val="en-US" w:eastAsia="zh-CN" w:bidi="ar"/>
        </w:rPr>
        <w:t>天及以上的，甲方有权解除合同并要求乙方支付</w:t>
      </w:r>
      <w:r>
        <w:rPr>
          <w:rFonts w:hint="eastAsia" w:ascii="宋体" w:hAnsi="宋体" w:eastAsia="宋体" w:cs="宋体"/>
          <w:color w:val="auto"/>
          <w:kern w:val="2"/>
          <w:sz w:val="24"/>
          <w:szCs w:val="24"/>
          <w:highlight w:val="none"/>
          <w:u w:val="single"/>
          <w:lang w:val="en-US" w:eastAsia="zh-CN" w:bidi="ar"/>
        </w:rPr>
        <w:t>合同暂定总价的20%</w:t>
      </w:r>
      <w:r>
        <w:rPr>
          <w:rFonts w:hint="eastAsia" w:ascii="宋体" w:hAnsi="宋体" w:eastAsia="宋体" w:cs="宋体"/>
          <w:color w:val="auto"/>
          <w:kern w:val="2"/>
          <w:sz w:val="24"/>
          <w:szCs w:val="24"/>
          <w:highlight w:val="none"/>
          <w:lang w:val="en-US" w:eastAsia="zh-CN" w:bidi="ar"/>
        </w:rPr>
        <w:t>作为违约金。</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kern w:val="2"/>
          <w:sz w:val="24"/>
          <w:szCs w:val="24"/>
          <w:highlight w:val="none"/>
          <w:u w:val="single"/>
          <w:lang w:val="en-US" w:eastAsia="zh-CN" w:bidi="ar"/>
        </w:rPr>
        <w:t>合同暂定总价的5%/次</w:t>
      </w:r>
      <w:r>
        <w:rPr>
          <w:rFonts w:hint="eastAsia" w:ascii="宋体" w:hAnsi="宋体" w:eastAsia="宋体" w:cs="宋体"/>
          <w:bCs/>
          <w:color w:val="auto"/>
          <w:kern w:val="2"/>
          <w:sz w:val="24"/>
          <w:szCs w:val="24"/>
          <w:highlight w:val="none"/>
          <w:lang w:val="en-US" w:eastAsia="zh-CN" w:bidi="ar"/>
        </w:rPr>
        <w:t>作为违约金，超过三次（含三次）的，甲方有权解除合同，要求乙方支付</w:t>
      </w:r>
      <w:r>
        <w:rPr>
          <w:rFonts w:hint="eastAsia" w:ascii="宋体" w:hAnsi="宋体" w:eastAsia="宋体" w:cs="宋体"/>
          <w:bCs/>
          <w:color w:val="auto"/>
          <w:kern w:val="2"/>
          <w:sz w:val="24"/>
          <w:szCs w:val="24"/>
          <w:highlight w:val="none"/>
          <w:u w:val="single"/>
          <w:lang w:val="en-US" w:eastAsia="zh-CN" w:bidi="ar"/>
        </w:rPr>
        <w:t>合同暂定总价的20%</w:t>
      </w:r>
      <w:r>
        <w:rPr>
          <w:rFonts w:hint="eastAsia" w:ascii="宋体" w:hAnsi="宋体" w:eastAsia="宋体" w:cs="宋体"/>
          <w:bCs/>
          <w:color w:val="auto"/>
          <w:kern w:val="2"/>
          <w:sz w:val="24"/>
          <w:szCs w:val="24"/>
          <w:highlight w:val="none"/>
          <w:lang w:val="en-US" w:eastAsia="zh-CN" w:bidi="ar"/>
        </w:rPr>
        <w:t>作为违约金。由此造成的经济和法律责任，均由乙方负责。</w:t>
      </w:r>
    </w:p>
    <w:p>
      <w:pPr>
        <w:keepNext w:val="0"/>
        <w:keepLines w:val="0"/>
        <w:widowControl/>
        <w:suppressLineNumbers w:val="0"/>
        <w:spacing w:before="0" w:beforeAutospacing="0" w:after="0" w:afterAutospacing="0" w:line="360" w:lineRule="auto"/>
        <w:ind w:left="1" w:right="0"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5.3乙方应按合同及甲方提供的技术文件要求进行本项目实施和安装。乙方未经甲方同意，不得将本项目图纸（如有）泄露或转给第三人。除乙方存档需要的图纸（如有）外，乙方应于项目质量保修期满后</w:t>
      </w:r>
      <w:r>
        <w:rPr>
          <w:rFonts w:hint="eastAsia" w:ascii="宋体" w:hAnsi="宋体" w:eastAsia="宋体" w:cs="宋体"/>
          <w:bCs/>
          <w:color w:val="auto"/>
          <w:kern w:val="2"/>
          <w:sz w:val="24"/>
          <w:szCs w:val="24"/>
          <w:highlight w:val="none"/>
          <w:u w:val="single"/>
          <w:lang w:val="en-US" w:eastAsia="zh-CN" w:bidi="ar"/>
        </w:rPr>
        <w:t xml:space="preserve"> 7 </w:t>
      </w:r>
      <w:r>
        <w:rPr>
          <w:rFonts w:hint="eastAsia" w:ascii="宋体" w:hAnsi="宋体" w:eastAsia="宋体" w:cs="宋体"/>
          <w:bCs/>
          <w:color w:val="auto"/>
          <w:kern w:val="2"/>
          <w:sz w:val="24"/>
          <w:szCs w:val="24"/>
          <w:highlight w:val="none"/>
          <w:lang w:val="en-US" w:eastAsia="zh-CN" w:bidi="ar"/>
        </w:rPr>
        <w:t>日内将全部图纸（如有）退还给甲方。</w:t>
      </w:r>
    </w:p>
    <w:p>
      <w:pPr>
        <w:keepNext w:val="0"/>
        <w:keepLines w:val="0"/>
        <w:widowControl/>
        <w:suppressLineNumbers w:val="0"/>
        <w:spacing w:before="0" w:beforeAutospacing="0" w:after="0" w:afterAutospacing="0" w:line="360" w:lineRule="auto"/>
        <w:ind w:left="1" w:right="0"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5.4合同约定的项目，乙方不得转包、分包。否则，甲方有权单方面终止合同，并令其立即退场，由此而造成的经济损失由乙方负责赔偿。</w:t>
      </w:r>
    </w:p>
    <w:p>
      <w:pPr>
        <w:keepNext w:val="0"/>
        <w:keepLines w:val="0"/>
        <w:widowControl/>
        <w:suppressLineNumbers w:val="0"/>
        <w:spacing w:before="0" w:beforeAutospacing="0" w:after="0" w:afterAutospacing="0" w:line="360" w:lineRule="auto"/>
        <w:ind w:left="1" w:right="0"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5.5乙方不履行合同义务、或履行合同义务不符合合同约定、或违反国家、省、市行业标准的，甲方有权要求乙方限期整改。乙方逾期未完成整改的，每项每超过1日支付违约金人民币</w:t>
      </w:r>
      <w:r>
        <w:rPr>
          <w:rFonts w:hint="eastAsia" w:ascii="宋体" w:hAnsi="宋体" w:eastAsia="宋体" w:cs="宋体"/>
          <w:bCs/>
          <w:color w:val="auto"/>
          <w:kern w:val="2"/>
          <w:sz w:val="24"/>
          <w:szCs w:val="24"/>
          <w:highlight w:val="none"/>
          <w:u w:val="single"/>
          <w:lang w:val="en-US" w:eastAsia="zh-CN" w:bidi="ar"/>
        </w:rPr>
        <w:t>1万元</w:t>
      </w:r>
      <w:r>
        <w:rPr>
          <w:rFonts w:hint="eastAsia" w:ascii="宋体" w:hAnsi="宋体" w:eastAsia="宋体" w:cs="宋体"/>
          <w:bCs/>
          <w:color w:val="auto"/>
          <w:kern w:val="2"/>
          <w:sz w:val="24"/>
          <w:szCs w:val="24"/>
          <w:highlight w:val="none"/>
          <w:lang w:val="en-US" w:eastAsia="zh-CN" w:bidi="ar"/>
        </w:rPr>
        <w:t>，超过</w:t>
      </w:r>
      <w:r>
        <w:rPr>
          <w:rFonts w:hint="eastAsia" w:ascii="宋体" w:hAnsi="宋体" w:eastAsia="宋体" w:cs="宋体"/>
          <w:bCs/>
          <w:color w:val="auto"/>
          <w:kern w:val="2"/>
          <w:sz w:val="24"/>
          <w:szCs w:val="24"/>
          <w:highlight w:val="none"/>
          <w:u w:val="single"/>
          <w:lang w:val="en-US" w:eastAsia="zh-CN" w:bidi="ar"/>
        </w:rPr>
        <w:t>7</w:t>
      </w:r>
      <w:r>
        <w:rPr>
          <w:rFonts w:hint="eastAsia" w:ascii="宋体" w:hAnsi="宋体" w:eastAsia="宋体" w:cs="宋体"/>
          <w:bCs/>
          <w:color w:val="auto"/>
          <w:kern w:val="2"/>
          <w:sz w:val="24"/>
          <w:szCs w:val="24"/>
          <w:highlight w:val="none"/>
          <w:lang w:val="en-US" w:eastAsia="zh-CN" w:bidi="ar"/>
        </w:rPr>
        <w:t>日，甲方有权解除合同并要求乙方支付</w:t>
      </w:r>
      <w:r>
        <w:rPr>
          <w:rFonts w:hint="eastAsia" w:ascii="宋体" w:hAnsi="宋体" w:eastAsia="宋体" w:cs="宋体"/>
          <w:bCs/>
          <w:color w:val="auto"/>
          <w:kern w:val="2"/>
          <w:sz w:val="24"/>
          <w:szCs w:val="24"/>
          <w:highlight w:val="none"/>
          <w:u w:val="single"/>
          <w:lang w:val="en-US" w:eastAsia="zh-CN" w:bidi="ar"/>
        </w:rPr>
        <w:t>合同暂定总价的20%</w:t>
      </w:r>
      <w:r>
        <w:rPr>
          <w:rFonts w:hint="eastAsia" w:ascii="宋体" w:hAnsi="宋体" w:eastAsia="宋体" w:cs="宋体"/>
          <w:bCs/>
          <w:color w:val="auto"/>
          <w:kern w:val="2"/>
          <w:sz w:val="24"/>
          <w:szCs w:val="24"/>
          <w:highlight w:val="none"/>
          <w:lang w:val="en-US" w:eastAsia="zh-CN" w:bidi="ar"/>
        </w:rPr>
        <w:t>作为违约金（</w:t>
      </w:r>
      <w:r>
        <w:rPr>
          <w:rFonts w:hint="eastAsia" w:ascii="宋体" w:hAnsi="宋体" w:eastAsia="宋体" w:cs="宋体"/>
          <w:color w:val="auto"/>
          <w:kern w:val="2"/>
          <w:sz w:val="24"/>
          <w:szCs w:val="24"/>
          <w:highlight w:val="none"/>
          <w:lang w:val="en-US" w:eastAsia="zh-CN" w:bidi="ar"/>
        </w:rPr>
        <w:t>如合同另行约定违约责任，从其约定</w:t>
      </w:r>
      <w:r>
        <w:rPr>
          <w:rFonts w:hint="eastAsia" w:ascii="宋体" w:hAnsi="宋体" w:eastAsia="宋体" w:cs="宋体"/>
          <w:bCs/>
          <w:color w:val="auto"/>
          <w:kern w:val="2"/>
          <w:sz w:val="24"/>
          <w:szCs w:val="24"/>
          <w:highlight w:val="none"/>
          <w:lang w:val="en-US" w:eastAsia="zh-CN" w:bidi="ar"/>
        </w:rPr>
        <w:t>）。</w:t>
      </w:r>
    </w:p>
    <w:p>
      <w:pPr>
        <w:pStyle w:val="22"/>
        <w:keepNext w:val="0"/>
        <w:keepLines w:val="0"/>
        <w:widowControl w:val="0"/>
        <w:suppressLineNumbers w:val="0"/>
        <w:spacing w:before="0" w:beforeAutospacing="0" w:after="0" w:afterAutospacing="0" w:line="360" w:lineRule="auto"/>
        <w:ind w:left="0" w:right="0" w:firstLine="448" w:firstLineChars="200"/>
        <w:jc w:val="both"/>
        <w:outlineLvl w:val="1"/>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 xml:space="preserve">5.6乙方不得随意更换项目负责人及相关人员，如确须更换，应提前征得甲方同意。如有违反，甲方有权解除合同并要求乙方支付 </w:t>
      </w:r>
      <w:r>
        <w:rPr>
          <w:rFonts w:hint="eastAsia" w:ascii="宋体" w:hAnsi="宋体" w:eastAsia="宋体" w:cs="宋体"/>
          <w:color w:val="auto"/>
          <w:spacing w:val="-8"/>
          <w:kern w:val="2"/>
          <w:sz w:val="24"/>
          <w:szCs w:val="24"/>
          <w:highlight w:val="none"/>
          <w:u w:val="single"/>
          <w:lang w:val="en-US" w:eastAsia="zh-CN" w:bidi="ar"/>
        </w:rPr>
        <w:t>5000</w:t>
      </w:r>
      <w:r>
        <w:rPr>
          <w:rFonts w:hint="eastAsia" w:ascii="宋体" w:hAnsi="宋体" w:eastAsia="宋体" w:cs="宋体"/>
          <w:color w:val="auto"/>
          <w:spacing w:val="-8"/>
          <w:kern w:val="2"/>
          <w:sz w:val="24"/>
          <w:szCs w:val="24"/>
          <w:highlight w:val="none"/>
          <w:lang w:val="en-US" w:eastAsia="zh-CN" w:bidi="ar"/>
        </w:rPr>
        <w:t xml:space="preserve">元/人次作为违约金，以及赔偿由此造成的一切损失(包含质量安全事故、工期延误、增加投资等)。   </w:t>
      </w:r>
    </w:p>
    <w:p>
      <w:pPr>
        <w:pStyle w:val="22"/>
        <w:keepNext w:val="0"/>
        <w:keepLines w:val="0"/>
        <w:widowControl w:val="0"/>
        <w:suppressLineNumbers w:val="0"/>
        <w:spacing w:before="0" w:beforeAutospacing="0" w:after="0" w:afterAutospacing="0" w:line="360" w:lineRule="auto"/>
        <w:ind w:left="0" w:right="0" w:firstLine="448" w:firstLineChars="200"/>
        <w:jc w:val="both"/>
        <w:outlineLvl w:val="1"/>
        <w:rPr>
          <w:rFonts w:hint="eastAsia" w:ascii="宋体" w:hAnsi="宋体" w:eastAsia="宋体" w:cs="宋体"/>
          <w:color w:val="auto"/>
          <w:spacing w:val="-8"/>
          <w:kern w:val="2"/>
          <w:sz w:val="24"/>
          <w:szCs w:val="24"/>
          <w:highlight w:val="none"/>
        </w:rPr>
      </w:pPr>
      <w:r>
        <w:rPr>
          <w:rFonts w:hint="eastAsia" w:ascii="宋体" w:hAnsi="宋体" w:eastAsia="宋体" w:cs="宋体"/>
          <w:b w:val="0"/>
          <w:bCs/>
          <w:color w:val="auto"/>
          <w:spacing w:val="-8"/>
          <w:kern w:val="2"/>
          <w:sz w:val="24"/>
          <w:szCs w:val="24"/>
          <w:highlight w:val="none"/>
          <w:lang w:val="en-US" w:eastAsia="zh-CN" w:bidi="ar"/>
        </w:rPr>
        <w:t>5.7施工过程中，项目负责人应到施工现场，否则甲方有权要求乙方支付违约金</w:t>
      </w:r>
      <w:r>
        <w:rPr>
          <w:rFonts w:hint="eastAsia" w:ascii="宋体" w:hAnsi="宋体" w:eastAsia="宋体" w:cs="宋体"/>
          <w:color w:val="auto"/>
          <w:spacing w:val="-8"/>
          <w:kern w:val="2"/>
          <w:sz w:val="24"/>
          <w:szCs w:val="24"/>
          <w:highlight w:val="none"/>
          <w:u w:val="single"/>
          <w:lang w:val="en-US" w:eastAsia="zh-CN" w:bidi="ar"/>
        </w:rPr>
        <w:t>500</w:t>
      </w:r>
      <w:r>
        <w:rPr>
          <w:rFonts w:hint="eastAsia" w:ascii="宋体" w:hAnsi="宋体" w:eastAsia="宋体" w:cs="宋体"/>
          <w:color w:val="auto"/>
          <w:spacing w:val="-8"/>
          <w:kern w:val="2"/>
          <w:sz w:val="24"/>
          <w:szCs w:val="24"/>
          <w:highlight w:val="none"/>
          <w:lang w:val="en-US" w:eastAsia="zh-CN" w:bidi="ar"/>
        </w:rPr>
        <w:t>元/天，因此造成损失的，按实际发生额赔偿。</w:t>
      </w:r>
    </w:p>
    <w:p>
      <w:pPr>
        <w:keepNext w:val="0"/>
        <w:keepLines w:val="0"/>
        <w:widowControl w:val="0"/>
        <w:suppressLineNumbers w:val="0"/>
        <w:spacing w:before="0" w:beforeAutospacing="0" w:after="0" w:afterAutospacing="0" w:line="384"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第六条 实施条件及管理要求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6.2施工用水用电采用以下</w:t>
      </w:r>
      <w:r>
        <w:rPr>
          <w:rFonts w:hint="eastAsia" w:ascii="宋体" w:hAnsi="宋体" w:eastAsia="宋体" w:cs="宋体"/>
          <w:color w:val="auto"/>
          <w:kern w:val="2"/>
          <w:sz w:val="24"/>
          <w:szCs w:val="24"/>
          <w:highlight w:val="none"/>
          <w:u w:val="single"/>
          <w:lang w:val="en-US" w:eastAsia="zh-CN" w:bidi="ar"/>
        </w:rPr>
        <w:t>(1)</w:t>
      </w:r>
      <w:r>
        <w:rPr>
          <w:rFonts w:hint="eastAsia" w:ascii="宋体" w:hAnsi="宋体" w:eastAsia="宋体" w:cs="宋体"/>
          <w:color w:val="auto"/>
          <w:kern w:val="2"/>
          <w:sz w:val="24"/>
          <w:szCs w:val="24"/>
          <w:highlight w:val="none"/>
          <w:lang w:val="en-US" w:eastAsia="zh-CN" w:bidi="ar"/>
        </w:rPr>
        <w:t>方式执行。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（1）由甲方提供施工用水用电。</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（2）由甲方提供施工用水用电接口，费用按</w:t>
      </w:r>
      <w:r>
        <w:rPr>
          <w:rFonts w:hint="eastAsia" w:ascii="宋体" w:hAnsi="宋体" w:eastAsia="宋体" w:cs="宋体"/>
          <w:color w:val="auto"/>
          <w:kern w:val="2"/>
          <w:sz w:val="24"/>
          <w:szCs w:val="24"/>
          <w:highlight w:val="none"/>
          <w:u w:val="single"/>
          <w:lang w:val="en-US" w:eastAsia="zh-CN" w:bidi="ar"/>
        </w:rPr>
        <w:t xml:space="preserve"> / </w:t>
      </w:r>
      <w:r>
        <w:rPr>
          <w:rFonts w:hint="eastAsia" w:ascii="宋体" w:hAnsi="宋体" w:eastAsia="宋体" w:cs="宋体"/>
          <w:color w:val="auto"/>
          <w:kern w:val="2"/>
          <w:sz w:val="24"/>
          <w:szCs w:val="24"/>
          <w:highlight w:val="none"/>
          <w:lang w:val="en-US" w:eastAsia="zh-CN" w:bidi="ar"/>
        </w:rPr>
        <w:t>（月/项）目结算，由乙方向甲方或甲方下辖分公司/子公司支付。水电费用按所属供电局、自来水公司收费标准，按实计算。</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6.3施工时间安排：上午9：00-12：00，下午14：00-18：00，施工时间如需变动，以甲方的书面或口头通知为准。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6.4进场施工人员必须严格遵守</w:t>
      </w:r>
      <w:r>
        <w:rPr>
          <w:rFonts w:hint="eastAsia" w:ascii="宋体" w:hAnsi="宋体" w:eastAsia="宋体" w:cs="宋体"/>
          <w:color w:val="auto"/>
          <w:kern w:val="10"/>
          <w:sz w:val="24"/>
          <w:szCs w:val="24"/>
          <w:highlight w:val="none"/>
          <w:lang w:val="en-US" w:eastAsia="zh-CN" w:bidi="ar"/>
        </w:rPr>
        <w:t>污水处理厂</w:t>
      </w:r>
      <w:r>
        <w:rPr>
          <w:rFonts w:hint="eastAsia" w:ascii="宋体" w:hAnsi="宋体" w:eastAsia="宋体" w:cs="宋体"/>
          <w:color w:val="auto"/>
          <w:kern w:val="2"/>
          <w:sz w:val="24"/>
          <w:szCs w:val="24"/>
          <w:highlight w:val="none"/>
          <w:lang w:val="en-US" w:eastAsia="zh-CN" w:bidi="ar"/>
        </w:rPr>
        <w:t>一切规章制度。进入施工现场人员必须佩戴出入证，并自觉接受门岗检查。</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6.5环境保护要求：</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（1）做好施工噪声、废气、废水等控制；</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（2）按照国家及广州市相关规定做好建筑垃圾的处理。</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6.6按相关法律法规及甲方相关作业施工管理要求执行。</w:t>
      </w:r>
    </w:p>
    <w:p>
      <w:pPr>
        <w:pStyle w:val="22"/>
        <w:keepNext w:val="0"/>
        <w:keepLines w:val="0"/>
        <w:widowControl w:val="0"/>
        <w:suppressLineNumbers w:val="0"/>
        <w:spacing w:before="0" w:beforeAutospacing="0" w:after="0" w:afterAutospacing="0" w:line="384" w:lineRule="auto"/>
        <w:ind w:left="0" w:right="0"/>
        <w:jc w:val="both"/>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第七条 材料及设备供应</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本项目承包范围内所需的设备材料、成品、未成品、运输、保管、质量等责任均由乙方承担。甲方不提供材料。</w:t>
      </w:r>
    </w:p>
    <w:p>
      <w:pPr>
        <w:keepNext w:val="0"/>
        <w:keepLines w:val="0"/>
        <w:widowControl w:val="0"/>
        <w:suppressLineNumbers w:val="0"/>
        <w:spacing w:before="0" w:beforeAutospacing="0" w:after="0" w:afterAutospacing="0" w:line="360" w:lineRule="auto"/>
        <w:ind w:left="-2" w:leftChars="-1"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7.1采购供应的材料、其名称、品种、型号、规格、质量等，均应符合国家、地方及行业有关规范及要求。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7.2所有材料必须具备合格证明，并保证产品的有效性。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7.3由于乙方提供的伪劣、假冒等所有不合格材料而导致的损失、事故及一切后果，均由乙方负责并赔偿甲方所有损失，并负责更换所有已施工的不合格材料。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7.4乙方必须根据投标文件/询价响应文件（如有）上主要材料的明细（包括厂家、规格、品质等级等）提供材料。工程实施时，如发现材料不一致，甲方有权拒用，造成损失由乙方承担。</w:t>
      </w:r>
    </w:p>
    <w:p>
      <w:pPr>
        <w:keepNext w:val="0"/>
        <w:keepLines w:val="0"/>
        <w:widowControl w:val="0"/>
        <w:suppressLineNumbers w:val="0"/>
        <w:spacing w:before="0" w:beforeAutospacing="0" w:after="0" w:afterAutospacing="0" w:line="360" w:lineRule="auto"/>
        <w:ind w:left="-2" w:leftChars="-1"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7.5 甲方有权对施工质量进行监督、检查或检验，也可自行委托第三方进行质量检验，甲方或第三方的检验结果作为最终的质量评定结果。</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7.6 承包范围之内工程所用之设备，由乙方提供。</w:t>
      </w:r>
    </w:p>
    <w:p>
      <w:pPr>
        <w:keepNext w:val="0"/>
        <w:keepLines w:val="0"/>
        <w:widowControl w:val="0"/>
        <w:suppressLineNumbers w:val="0"/>
        <w:spacing w:before="0" w:beforeAutospacing="0" w:after="0" w:afterAutospacing="0" w:line="384"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第八条 付</w:t>
      </w:r>
      <w:r>
        <w:rPr>
          <w:rFonts w:hint="eastAsia" w:ascii="宋体" w:hAnsi="宋体" w:eastAsia="宋体" w:cs="宋体"/>
          <w:b/>
          <w:bCs w:val="0"/>
          <w:color w:val="auto"/>
          <w:kern w:val="2"/>
          <w:sz w:val="24"/>
          <w:szCs w:val="24"/>
          <w:highlight w:val="none"/>
          <w:lang w:val="en-US" w:eastAsia="zh-CN" w:bidi="ar"/>
        </w:rPr>
        <w:t>款及履约担保</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8.1</w:t>
      </w:r>
      <w:r>
        <w:rPr>
          <w:rFonts w:hint="eastAsia" w:ascii="宋体" w:hAnsi="宋体" w:eastAsia="宋体" w:cs="宋体"/>
          <w:bCs/>
          <w:color w:val="auto"/>
          <w:kern w:val="2"/>
          <w:sz w:val="24"/>
          <w:szCs w:val="24"/>
          <w:highlight w:val="none"/>
          <w:lang w:val="en-US" w:eastAsia="zh-CN" w:bidi="ar"/>
        </w:rPr>
        <w:t>预付款的支付：</w:t>
      </w:r>
      <w:r>
        <w:rPr>
          <w:rFonts w:hint="default" w:ascii="Wingdings" w:hAnsi="Wingdings" w:eastAsia="宋体" w:cs="Wingdings"/>
          <w:bCs/>
          <w:color w:val="auto"/>
          <w:kern w:val="2"/>
          <w:sz w:val="24"/>
          <w:szCs w:val="24"/>
          <w:highlight w:val="none"/>
          <w:lang w:val="en-US" w:eastAsia="zh-CN" w:bidi="ar"/>
        </w:rPr>
        <w:sym w:font="Wingdings" w:char="00A8"/>
      </w:r>
      <w:r>
        <w:rPr>
          <w:rFonts w:hint="eastAsia" w:ascii="宋体" w:hAnsi="宋体" w:eastAsia="宋体" w:cs="宋体"/>
          <w:bCs/>
          <w:color w:val="auto"/>
          <w:kern w:val="2"/>
          <w:sz w:val="24"/>
          <w:szCs w:val="24"/>
          <w:highlight w:val="none"/>
          <w:lang w:val="en-US" w:eastAsia="zh-CN" w:bidi="ar"/>
        </w:rPr>
        <w:t>无；     ☑合同签订后，乙方开具等额的增值税专用发票及提交履约担保担保（如有）后</w:t>
      </w:r>
      <w:r>
        <w:rPr>
          <w:rFonts w:hint="eastAsia" w:ascii="宋体" w:hAnsi="宋体" w:eastAsia="宋体" w:cs="宋体"/>
          <w:bCs/>
          <w:color w:val="auto"/>
          <w:kern w:val="2"/>
          <w:sz w:val="24"/>
          <w:szCs w:val="24"/>
          <w:highlight w:val="none"/>
          <w:u w:val="single"/>
          <w:lang w:val="en-US" w:eastAsia="zh-CN" w:bidi="ar"/>
        </w:rPr>
        <w:t xml:space="preserve"> 10 </w:t>
      </w:r>
      <w:r>
        <w:rPr>
          <w:rFonts w:hint="eastAsia" w:ascii="宋体" w:hAnsi="宋体" w:eastAsia="宋体" w:cs="宋体"/>
          <w:bCs/>
          <w:color w:val="auto"/>
          <w:kern w:val="2"/>
          <w:sz w:val="24"/>
          <w:szCs w:val="24"/>
          <w:highlight w:val="none"/>
          <w:lang w:val="en-US" w:eastAsia="zh-CN" w:bidi="ar"/>
        </w:rPr>
        <w:t>个工作日内，甲方支付合同</w:t>
      </w:r>
      <w:r>
        <w:rPr>
          <w:rFonts w:hint="eastAsia" w:ascii="宋体" w:hAnsi="宋体" w:eastAsia="宋体" w:cs="宋体"/>
          <w:color w:val="auto"/>
          <w:kern w:val="2"/>
          <w:sz w:val="24"/>
          <w:szCs w:val="24"/>
          <w:highlight w:val="none"/>
          <w:lang w:val="en-US" w:eastAsia="zh-CN" w:bidi="ar"/>
        </w:rPr>
        <w:t>暂定总价</w:t>
      </w:r>
      <w:r>
        <w:rPr>
          <w:rFonts w:hint="eastAsia" w:ascii="宋体" w:hAnsi="宋体" w:eastAsia="宋体" w:cs="宋体"/>
          <w:bCs/>
          <w:color w:val="auto"/>
          <w:kern w:val="2"/>
          <w:sz w:val="24"/>
          <w:szCs w:val="24"/>
          <w:highlight w:val="none"/>
          <w:lang w:val="en-US" w:eastAsia="zh-CN" w:bidi="ar"/>
        </w:rPr>
        <w:t>的</w:t>
      </w:r>
      <w:r>
        <w:rPr>
          <w:rFonts w:hint="eastAsia" w:ascii="宋体" w:hAnsi="宋体" w:eastAsia="宋体" w:cs="宋体"/>
          <w:bCs/>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即</w:t>
      </w:r>
      <w:r>
        <w:rPr>
          <w:rFonts w:hint="eastAsia" w:ascii="宋体" w:hAnsi="宋体" w:eastAsia="宋体" w:cs="宋体"/>
          <w:color w:val="auto"/>
          <w:kern w:val="2"/>
          <w:sz w:val="24"/>
          <w:szCs w:val="24"/>
          <w:highlight w:val="none"/>
          <w:u w:val="single"/>
          <w:lang w:val="en-US" w:eastAsia="zh-CN" w:bidi="ar"/>
        </w:rPr>
        <w:t xml:space="preserve">  / 元，（大写： / ）</w:t>
      </w: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作为预付款。</w:t>
      </w:r>
      <w:r>
        <w:rPr>
          <w:rFonts w:hint="eastAsia" w:ascii="宋体" w:hAnsi="宋体" w:eastAsia="宋体" w:cs="宋体"/>
          <w:color w:val="auto"/>
          <w:kern w:val="2"/>
          <w:sz w:val="24"/>
          <w:szCs w:val="24"/>
          <w:highlight w:val="none"/>
          <w:lang w:val="en-US" w:eastAsia="zh-CN" w:bidi="ar"/>
        </w:rPr>
        <w:t>若合同解除或终止，乙方在</w:t>
      </w:r>
      <w:r>
        <w:rPr>
          <w:rFonts w:hint="eastAsia" w:ascii="宋体" w:hAnsi="宋体" w:eastAsia="宋体" w:cs="宋体"/>
          <w:color w:val="auto"/>
          <w:kern w:val="2"/>
          <w:sz w:val="24"/>
          <w:szCs w:val="24"/>
          <w:highlight w:val="none"/>
          <w:u w:val="single"/>
          <w:lang w:val="en-US" w:eastAsia="zh-CN" w:bidi="ar"/>
        </w:rPr>
        <w:t xml:space="preserve"> 5 </w:t>
      </w:r>
      <w:r>
        <w:rPr>
          <w:rFonts w:hint="eastAsia" w:ascii="宋体" w:hAnsi="宋体" w:eastAsia="宋体" w:cs="宋体"/>
          <w:color w:val="auto"/>
          <w:kern w:val="2"/>
          <w:sz w:val="24"/>
          <w:szCs w:val="24"/>
          <w:highlight w:val="none"/>
          <w:lang w:val="en-US" w:eastAsia="zh-CN" w:bidi="ar"/>
        </w:rPr>
        <w:t>个工作日内返还预付款（无息）。</w:t>
      </w:r>
      <w:r>
        <w:rPr>
          <w:rFonts w:hint="eastAsia" w:ascii="宋体" w:hAnsi="宋体" w:eastAsia="宋体" w:cs="宋体"/>
          <w:bCs/>
          <w:color w:val="auto"/>
          <w:kern w:val="0"/>
          <w:sz w:val="24"/>
          <w:szCs w:val="24"/>
          <w:highlight w:val="none"/>
          <w:lang w:val="en-US" w:eastAsia="zh-CN" w:bidi="ar"/>
        </w:rPr>
        <w:t>逾期未返还，每逾期一天，乙方应按合同暂定总价的</w:t>
      </w:r>
      <w:r>
        <w:rPr>
          <w:rFonts w:hint="eastAsia" w:ascii="宋体" w:hAnsi="宋体" w:eastAsia="宋体" w:cs="宋体"/>
          <w:bCs/>
          <w:color w:val="auto"/>
          <w:kern w:val="0"/>
          <w:sz w:val="24"/>
          <w:szCs w:val="24"/>
          <w:highlight w:val="none"/>
          <w:u w:val="single"/>
          <w:lang w:val="en-US" w:eastAsia="zh-CN" w:bidi="ar"/>
        </w:rPr>
        <w:t>万分之五/天</w:t>
      </w:r>
      <w:r>
        <w:rPr>
          <w:rFonts w:hint="eastAsia" w:ascii="宋体" w:hAnsi="宋体" w:eastAsia="宋体" w:cs="宋体"/>
          <w:bCs/>
          <w:color w:val="auto"/>
          <w:kern w:val="0"/>
          <w:sz w:val="24"/>
          <w:szCs w:val="24"/>
          <w:highlight w:val="none"/>
          <w:lang w:val="en-US" w:eastAsia="zh-CN" w:bidi="ar"/>
        </w:rPr>
        <w:t>支付违约金</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default" w:ascii="Times New Roman" w:hAnsi="宋体" w:eastAsia="宋体" w:cs="宋体"/>
          <w:color w:val="auto"/>
          <w:kern w:val="2"/>
          <w:sz w:val="24"/>
          <w:szCs w:val="24"/>
          <w:highlight w:val="none"/>
          <w:lang w:val="en-US" w:eastAsia="zh-CN" w:bidi="ar"/>
        </w:rPr>
        <w:t>8.2</w:t>
      </w:r>
      <w:r>
        <w:rPr>
          <w:rFonts w:hint="eastAsia" w:ascii="宋体" w:hAnsi="宋体" w:eastAsia="宋体" w:cs="宋体"/>
          <w:color w:val="auto"/>
          <w:kern w:val="2"/>
          <w:sz w:val="24"/>
          <w:szCs w:val="24"/>
          <w:highlight w:val="none"/>
          <w:lang w:val="en-US" w:eastAsia="zh-CN" w:bidi="ar"/>
        </w:rPr>
        <w:t>项目验收合格后，由乙方提交申请支付资料</w:t>
      </w:r>
      <w:r>
        <w:rPr>
          <w:rFonts w:hint="default" w:ascii="Times New Roman" w:hAnsi="宋体" w:eastAsia="宋体" w:cs="宋体"/>
          <w:color w:val="auto"/>
          <w:kern w:val="2"/>
          <w:sz w:val="24"/>
          <w:szCs w:val="24"/>
          <w:highlight w:val="none"/>
          <w:u w:val="single"/>
          <w:lang w:val="en-US" w:eastAsia="zh-CN" w:bidi="ar"/>
        </w:rPr>
        <w:t xml:space="preserve"> 15 </w:t>
      </w:r>
      <w:r>
        <w:rPr>
          <w:rFonts w:hint="eastAsia" w:ascii="宋体" w:hAnsi="宋体" w:eastAsia="宋体" w:cs="宋体"/>
          <w:color w:val="auto"/>
          <w:kern w:val="2"/>
          <w:sz w:val="24"/>
          <w:szCs w:val="24"/>
          <w:highlight w:val="none"/>
          <w:lang w:val="en-US" w:eastAsia="zh-CN" w:bidi="ar"/>
        </w:rPr>
        <w:t>个工作日内，甲方委托有资质第三方机构审核，结算审核后由乙方提交申请支付资料</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个工作日内，甲方支付至合同结算价的97%。</w:t>
      </w:r>
    </w:p>
    <w:p>
      <w:pPr>
        <w:keepNext w:val="0"/>
        <w:keepLines w:val="0"/>
        <w:widowControl w:val="0"/>
        <w:suppressLineNumbers w:val="0"/>
        <w:spacing w:before="0" w:beforeAutospacing="0" w:after="0" w:afterAutospacing="0" w:line="360" w:lineRule="auto"/>
        <w:ind w:left="0" w:right="0" w:firstLine="480" w:firstLineChars="200"/>
        <w:jc w:val="both"/>
        <w:outlineLvl w:val="1"/>
        <w:rPr>
          <w:rFonts w:hint="eastAsia" w:ascii="Times New Roman"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8.2.1</w:t>
      </w:r>
      <w:r>
        <w:rPr>
          <w:rFonts w:hint="default" w:ascii="Times New Roman" w:hAnsi="宋体" w:eastAsia="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质保期按合同第十条规定执行，质保期满后且乙方不存在违约情形，由乙方提交申请质保金退还资料</w:t>
      </w:r>
      <w:r>
        <w:rPr>
          <w:rFonts w:hint="default" w:ascii="Times New Roman" w:hAnsi="宋体" w:eastAsia="宋体" w:cs="宋体"/>
          <w:color w:val="auto"/>
          <w:kern w:val="2"/>
          <w:sz w:val="24"/>
          <w:szCs w:val="24"/>
          <w:highlight w:val="none"/>
          <w:u w:val="single"/>
          <w:lang w:val="en-US" w:eastAsia="zh-CN" w:bidi="ar"/>
        </w:rPr>
        <w:t xml:space="preserve"> 15 </w:t>
      </w:r>
      <w:r>
        <w:rPr>
          <w:rFonts w:hint="eastAsia" w:ascii="宋体" w:hAnsi="宋体" w:eastAsia="宋体" w:cs="宋体"/>
          <w:color w:val="auto"/>
          <w:kern w:val="2"/>
          <w:sz w:val="24"/>
          <w:szCs w:val="24"/>
          <w:highlight w:val="none"/>
          <w:lang w:val="en-US" w:eastAsia="zh-CN" w:bidi="ar"/>
        </w:rPr>
        <w:t>个工作日内，甲方支付合同结算价的3％（质保金）给乙方（无息）。</w:t>
      </w:r>
    </w:p>
    <w:p>
      <w:pPr>
        <w:pStyle w:val="22"/>
        <w:keepNext w:val="0"/>
        <w:keepLines w:val="0"/>
        <w:widowControl w:val="0"/>
        <w:suppressLineNumbers w:val="0"/>
        <w:spacing w:before="0" w:beforeAutospacing="0" w:after="0" w:afterAutospacing="0"/>
        <w:ind w:left="0" w:right="0" w:firstLine="480" w:firstLineChars="200"/>
        <w:jc w:val="both"/>
        <w:rPr>
          <w:rFonts w:hint="eastAsia" w:ascii="宋体" w:hAnsi="Courier New" w:eastAsia="宋体" w:cs="Courier New"/>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8.2.2 本项目计价标准：广东省园林绿化工程综合定额（2018）</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8.3乙方收款账户：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840" w:firstLineChars="3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收款账号：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840" w:firstLineChars="3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8.4乙方在收款前需提交等额增值税专用发票给甲方。增值税专用发票信息：</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名称：广州市净水有限公司</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税号：</w:t>
      </w:r>
      <w:r>
        <w:rPr>
          <w:rFonts w:hint="eastAsia" w:ascii="宋体" w:hAnsi="宋体" w:eastAsia="宋体" w:cs="宋体"/>
          <w:color w:val="auto"/>
          <w:kern w:val="2"/>
          <w:sz w:val="24"/>
          <w:szCs w:val="24"/>
          <w:highlight w:val="none"/>
          <w:u w:val="single"/>
          <w:lang w:val="en-US" w:eastAsia="zh-CN" w:bidi="ar"/>
        </w:rPr>
        <w:t>91440101755584729Q</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地址及电话：</w:t>
      </w:r>
      <w:r>
        <w:rPr>
          <w:rFonts w:hint="eastAsia" w:ascii="宋体" w:hAnsi="宋体" w:eastAsia="宋体" w:cs="宋体"/>
          <w:color w:val="auto"/>
          <w:kern w:val="2"/>
          <w:sz w:val="24"/>
          <w:szCs w:val="24"/>
          <w:highlight w:val="none"/>
          <w:u w:val="single"/>
          <w:lang w:val="en-US" w:eastAsia="zh-CN" w:bidi="ar"/>
        </w:rPr>
        <w:t>广州市天河区临江大道501号 020-38890283</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开户行/账号：</w:t>
      </w:r>
      <w:r>
        <w:rPr>
          <w:rFonts w:hint="eastAsia" w:ascii="宋体" w:hAnsi="宋体" w:eastAsia="宋体" w:cs="宋体"/>
          <w:color w:val="auto"/>
          <w:kern w:val="2"/>
          <w:sz w:val="24"/>
          <w:szCs w:val="24"/>
          <w:highlight w:val="none"/>
          <w:u w:val="single"/>
          <w:lang w:val="en-US" w:eastAsia="zh-CN" w:bidi="ar"/>
        </w:rPr>
        <w:t>民生银行广州分行0301014140006932</w:t>
      </w: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8.5履约担保：</w:t>
      </w:r>
      <w:r>
        <w:rPr>
          <w:rFonts w:hint="eastAsia" w:ascii="Segoe UI Symbol" w:hAnsi="Segoe UI Symbol" w:eastAsia="Segoe UI Symbol" w:cs="Segoe UI Symbol"/>
          <w:color w:val="auto"/>
          <w:kern w:val="2"/>
          <w:sz w:val="21"/>
          <w:szCs w:val="21"/>
          <w:highlight w:val="none"/>
          <w:lang w:val="en-US" w:eastAsia="zh-CN" w:bidi="ar"/>
        </w:rPr>
        <w:t>□</w:t>
      </w:r>
      <w:r>
        <w:rPr>
          <w:rFonts w:hint="eastAsia" w:ascii="宋体" w:hAnsi="宋体" w:eastAsia="宋体" w:cs="宋体"/>
          <w:bCs/>
          <w:color w:val="auto"/>
          <w:kern w:val="2"/>
          <w:sz w:val="24"/>
          <w:szCs w:val="24"/>
          <w:highlight w:val="none"/>
          <w:lang w:val="en-US" w:eastAsia="zh-CN" w:bidi="ar"/>
        </w:rPr>
        <w:t xml:space="preserve">无；     </w:t>
      </w:r>
      <w:r>
        <w:rPr>
          <w:rFonts w:hint="eastAsia" w:ascii="宋体" w:hAnsi="宋体" w:eastAsia="宋体" w:cs="宋体"/>
          <w:color w:val="auto"/>
          <w:kern w:val="2"/>
          <w:sz w:val="21"/>
          <w:szCs w:val="21"/>
          <w:highlight w:val="none"/>
          <w:lang w:val="en-US" w:eastAsia="zh-CN" w:bidi="ar"/>
        </w:rPr>
        <w:sym w:font="Wingdings 2" w:char="0052"/>
      </w:r>
      <w:r>
        <w:rPr>
          <w:rFonts w:hint="eastAsia" w:ascii="宋体" w:hAnsi="宋体" w:eastAsia="宋体" w:cs="宋体"/>
          <w:color w:val="auto"/>
          <w:kern w:val="2"/>
          <w:sz w:val="24"/>
          <w:szCs w:val="24"/>
          <w:highlight w:val="none"/>
          <w:lang w:val="en-US" w:eastAsia="zh-CN" w:bidi="ar"/>
        </w:rPr>
        <w:t>本合同签订后10日内</w:t>
      </w:r>
      <w:r>
        <w:rPr>
          <w:rFonts w:hint="eastAsia" w:ascii="宋体" w:hAnsi="宋体" w:eastAsia="宋体" w:cs="宋体"/>
          <w:color w:val="auto"/>
          <w:kern w:val="2"/>
          <w:sz w:val="24"/>
          <w:szCs w:val="24"/>
          <w:highlight w:val="none"/>
          <w:u w:val="single"/>
          <w:lang w:val="en-US" w:eastAsia="zh-CN" w:bidi="ar"/>
        </w:rPr>
        <w:t>以合同暂定总价的10%作为履约保证金，</w:t>
      </w:r>
      <w:r>
        <w:rPr>
          <w:rFonts w:hint="eastAsia" w:ascii="宋体" w:hAnsi="宋体" w:eastAsia="宋体" w:cs="宋体"/>
          <w:color w:val="auto"/>
          <w:kern w:val="2"/>
          <w:sz w:val="24"/>
          <w:szCs w:val="24"/>
          <w:highlight w:val="none"/>
          <w:lang w:val="en-US" w:eastAsia="zh-CN" w:bidi="ar"/>
        </w:rPr>
        <w:t>金额为：</w:t>
      </w:r>
      <w:r>
        <w:rPr>
          <w:rFonts w:hint="eastAsia" w:ascii="宋体" w:hAnsi="宋体" w:eastAsia="宋体" w:cs="宋体"/>
          <w:color w:val="auto"/>
          <w:kern w:val="2"/>
          <w:sz w:val="24"/>
          <w:szCs w:val="24"/>
          <w:highlight w:val="none"/>
          <w:u w:val="single"/>
          <w:lang w:val="en-US" w:eastAsia="zh-CN" w:bidi="ar"/>
        </w:rPr>
        <w:t xml:space="preserve"> /（大写人民币：/ ）</w:t>
      </w:r>
      <w:r>
        <w:rPr>
          <w:rFonts w:hint="eastAsia" w:ascii="宋体" w:hAnsi="宋体" w:eastAsia="宋体" w:cs="宋体"/>
          <w:color w:val="auto"/>
          <w:kern w:val="2"/>
          <w:sz w:val="24"/>
          <w:szCs w:val="24"/>
          <w:highlight w:val="none"/>
          <w:lang w:val="en-US" w:eastAsia="zh-CN" w:bidi="ar"/>
        </w:rPr>
        <w:t>，未按时提供的，甲方有权解除合同并要求乙方支付</w:t>
      </w:r>
      <w:r>
        <w:rPr>
          <w:rFonts w:hint="eastAsia" w:ascii="宋体" w:hAnsi="宋体" w:eastAsia="宋体" w:cs="宋体"/>
          <w:color w:val="auto"/>
          <w:kern w:val="2"/>
          <w:sz w:val="24"/>
          <w:szCs w:val="24"/>
          <w:highlight w:val="none"/>
          <w:u w:val="single"/>
          <w:lang w:val="en-US" w:eastAsia="zh-CN" w:bidi="ar"/>
        </w:rPr>
        <w:t>合同暂定总价20%</w:t>
      </w:r>
      <w:r>
        <w:rPr>
          <w:rFonts w:hint="eastAsia" w:ascii="宋体" w:hAnsi="宋体" w:eastAsia="宋体" w:cs="宋体"/>
          <w:color w:val="auto"/>
          <w:kern w:val="2"/>
          <w:sz w:val="24"/>
          <w:szCs w:val="24"/>
          <w:highlight w:val="none"/>
          <w:lang w:val="en-US" w:eastAsia="zh-CN" w:bidi="ar"/>
        </w:rPr>
        <w:t>作为违约金。</w:t>
      </w:r>
    </w:p>
    <w:p>
      <w:pPr>
        <w:pStyle w:val="22"/>
        <w:widowControl/>
        <w:spacing w:before="0" w:beforeAutospacing="0" w:after="0" w:afterAutospacing="0" w:line="360" w:lineRule="auto"/>
        <w:ind w:left="0" w:right="0"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8.5.1履约担保按以下任一种形式提供：</w:t>
      </w:r>
    </w:p>
    <w:p>
      <w:pPr>
        <w:pStyle w:val="22"/>
        <w:widowControl/>
        <w:spacing w:before="0" w:beforeAutospacing="0" w:after="0" w:afterAutospacing="0" w:line="360" w:lineRule="auto"/>
        <w:ind w:left="0" w:right="0" w:firstLine="480"/>
        <w:jc w:val="left"/>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（1）符合甲方要求（详见附件保函格式）的银行独立保函，</w:t>
      </w:r>
    </w:p>
    <w:p>
      <w:pPr>
        <w:pStyle w:val="22"/>
        <w:widowControl/>
        <w:spacing w:before="0" w:beforeAutospacing="0" w:after="0" w:afterAutospacing="0" w:line="360" w:lineRule="auto"/>
        <w:ind w:left="0" w:right="0" w:firstLine="480"/>
        <w:jc w:val="left"/>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（2）现金转账至甲方以下指定账户：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户名：广州市净水有限公司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账号：82010154900000342</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开户行：浦发银行广州分行</w:t>
      </w:r>
    </w:p>
    <w:p>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8.5.2履约担保的担保期限和返还</w:t>
      </w:r>
    </w:p>
    <w:p>
      <w:pPr>
        <w:keepNext w:val="0"/>
        <w:keepLines w:val="0"/>
        <w:widowControl w:val="0"/>
        <w:suppressLineNumbers w:val="0"/>
        <w:spacing w:before="0" w:beforeAutospacing="0" w:after="0" w:afterAutospacing="0" w:line="360" w:lineRule="auto"/>
        <w:ind w:left="0" w:right="0" w:firstLine="480"/>
        <w:jc w:val="both"/>
        <w:outlineLvl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⑴ 履约银行保函（或现金履约保证金）的担保期限：从提供履约担保（或转账成功）之日起至合同履行完成。</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⑵ 履约银行保函在合同履行完成后，由乙方提出申请，甲方在28日内返还，不支付利息： </w:t>
      </w:r>
    </w:p>
    <w:p>
      <w:pPr>
        <w:keepNext w:val="0"/>
        <w:keepLines w:val="0"/>
        <w:widowControl w:val="0"/>
        <w:suppressLineNumbers w:val="0"/>
        <w:spacing w:before="0" w:beforeAutospacing="0" w:after="0" w:afterAutospacing="0" w:line="360" w:lineRule="auto"/>
        <w:ind w:left="0" w:right="0" w:firstLine="600" w:firstLineChars="250"/>
        <w:jc w:val="both"/>
        <w:outlineLvl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⑶ 延长担保期限。乙方以履约银行保函形式提交履约保证金的，在银行保函到期前，乙方应提前</w:t>
      </w:r>
      <w:r>
        <w:rPr>
          <w:rFonts w:hint="eastAsia" w:ascii="宋体" w:hAnsi="宋体" w:eastAsia="宋体" w:cs="宋体"/>
          <w:color w:val="auto"/>
          <w:kern w:val="2"/>
          <w:sz w:val="24"/>
          <w:szCs w:val="24"/>
          <w:highlight w:val="none"/>
          <w:u w:val="single"/>
          <w:lang w:val="en-US" w:eastAsia="zh-CN" w:bidi="ar"/>
        </w:rPr>
        <w:t>7</w:t>
      </w:r>
      <w:r>
        <w:rPr>
          <w:rFonts w:hint="eastAsia" w:ascii="宋体" w:hAnsi="宋体" w:eastAsia="宋体" w:cs="宋体"/>
          <w:color w:val="auto"/>
          <w:kern w:val="2"/>
          <w:sz w:val="24"/>
          <w:szCs w:val="24"/>
          <w:highlight w:val="none"/>
          <w:lang w:val="en-US" w:eastAsia="zh-CN" w:bidi="ar"/>
        </w:rPr>
        <w:t>日向甲方提交新的保函以替换即将到期的保函。如乙方未及时提交的，甲方有权直接要求担保银行支付其担保的全部金额并解除合同。</w:t>
      </w:r>
    </w:p>
    <w:p>
      <w:pPr>
        <w:pStyle w:val="22"/>
        <w:widowControl/>
        <w:spacing w:before="0" w:beforeAutospacing="0" w:after="0" w:afterAutospacing="0" w:line="360" w:lineRule="auto"/>
        <w:ind w:left="199" w:leftChars="95" w:right="0" w:firstLine="360" w:firstLineChars="1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en-US" w:eastAsia="zh-CN" w:bidi="ar"/>
        </w:rPr>
        <w:t>（4）现金履约保证金的退还：合同履行完成后，由乙方提出申请，甲方在</w:t>
      </w:r>
      <w:r>
        <w:rPr>
          <w:rFonts w:hint="eastAsia" w:ascii="宋体" w:hAnsi="宋体" w:eastAsia="宋体" w:cs="宋体"/>
          <w:color w:val="auto"/>
          <w:kern w:val="0"/>
          <w:sz w:val="24"/>
          <w:szCs w:val="24"/>
          <w:highlight w:val="none"/>
          <w:u w:val="single"/>
          <w:lang w:val="en-US" w:eastAsia="zh-CN" w:bidi="ar"/>
        </w:rPr>
        <w:t>28日</w:t>
      </w:r>
      <w:r>
        <w:rPr>
          <w:rFonts w:hint="eastAsia" w:ascii="宋体" w:hAnsi="宋体" w:eastAsia="宋体" w:cs="宋体"/>
          <w:color w:val="auto"/>
          <w:kern w:val="0"/>
          <w:sz w:val="24"/>
          <w:szCs w:val="24"/>
          <w:highlight w:val="none"/>
          <w:lang w:val="en-US" w:eastAsia="zh-CN" w:bidi="ar"/>
        </w:rPr>
        <w:t>内将剩余保证金（无息）返还。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8.5.3甲方按本合同规定提取履约担保金额后，乙方应在收到甲方通知后</w:t>
      </w:r>
      <w:r>
        <w:rPr>
          <w:rFonts w:hint="eastAsia" w:ascii="宋体" w:hAnsi="宋体" w:eastAsia="宋体" w:cs="宋体"/>
          <w:color w:val="auto"/>
          <w:kern w:val="2"/>
          <w:sz w:val="24"/>
          <w:szCs w:val="24"/>
          <w:highlight w:val="none"/>
          <w:u w:val="single"/>
          <w:lang w:val="en-US" w:eastAsia="zh-CN" w:bidi="ar"/>
        </w:rPr>
        <w:t>7</w:t>
      </w:r>
      <w:r>
        <w:rPr>
          <w:rFonts w:hint="eastAsia" w:ascii="宋体" w:hAnsi="宋体" w:eastAsia="宋体" w:cs="宋体"/>
          <w:color w:val="auto"/>
          <w:kern w:val="2"/>
          <w:sz w:val="24"/>
          <w:szCs w:val="24"/>
          <w:highlight w:val="none"/>
          <w:lang w:val="en-US" w:eastAsia="zh-CN" w:bidi="ar"/>
        </w:rPr>
        <w:t>日内补足数额，逾期未补足的，则甲方有权提取履约担保的全部余额并解除合同。</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outlineLvl w:val="1"/>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8.6付款方式：网银支付</w:t>
      </w:r>
    </w:p>
    <w:p>
      <w:pPr>
        <w:pStyle w:val="22"/>
        <w:keepNext w:val="0"/>
        <w:keepLines w:val="0"/>
        <w:widowControl w:val="0"/>
        <w:suppressLineNumbers w:val="0"/>
        <w:spacing w:before="0" w:beforeAutospacing="0" w:after="0" w:afterAutospacing="0" w:line="360" w:lineRule="auto"/>
        <w:ind w:left="0" w:right="0" w:firstLine="480" w:firstLineChars="200"/>
        <w:jc w:val="both"/>
        <w:outlineLvl w:val="1"/>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8.7本合同支付单位为：广州市净水有限公司猎德分公司</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 竣工验收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9.1乙方应在工程完工后30天内将经甲方审核的完整竣工资料和竣工验收报告各一式肆份交甲方，不按时报送工程竣工资料的，每逾期一天，甲方要求乙方支付</w:t>
      </w:r>
      <w:r>
        <w:rPr>
          <w:rFonts w:hint="eastAsia" w:ascii="宋体" w:hAnsi="宋体" w:eastAsia="宋体" w:cs="宋体"/>
          <w:color w:val="auto"/>
          <w:kern w:val="2"/>
          <w:sz w:val="24"/>
          <w:szCs w:val="24"/>
          <w:highlight w:val="none"/>
          <w:u w:val="single"/>
          <w:lang w:val="en-US" w:eastAsia="zh-CN" w:bidi="ar"/>
        </w:rPr>
        <w:t>合同暂定总价</w:t>
      </w:r>
      <w:r>
        <w:rPr>
          <w:rFonts w:hint="eastAsia" w:ascii="宋体" w:hAnsi="宋体" w:eastAsia="宋体" w:cs="宋体"/>
          <w:bCs/>
          <w:color w:val="auto"/>
          <w:kern w:val="2"/>
          <w:sz w:val="24"/>
          <w:szCs w:val="24"/>
          <w:highlight w:val="none"/>
          <w:u w:val="single"/>
          <w:lang w:val="en-US" w:eastAsia="zh-CN" w:bidi="ar"/>
        </w:rPr>
        <w:t>万分之五/天</w:t>
      </w:r>
      <w:r>
        <w:rPr>
          <w:rFonts w:hint="eastAsia" w:ascii="宋体" w:hAnsi="宋体" w:eastAsia="宋体" w:cs="宋体"/>
          <w:color w:val="auto"/>
          <w:kern w:val="2"/>
          <w:sz w:val="24"/>
          <w:szCs w:val="24"/>
          <w:highlight w:val="none"/>
          <w:lang w:val="en-US" w:eastAsia="zh-CN" w:bidi="ar"/>
        </w:rPr>
        <w:t>，并在支付合同款时抵扣。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9.2甲方收到完整的竣工验收资料（完整的竣工验收资料：施工方案、开工/竣工报告、安全备案整套资料、本合同书、询价文件/响应文件、中标通知书/发包通知书/委托书、工程预算送审报告、工程结算书/签证记录、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9.3工程竣工验收通过，乙方送交完整的竣工验收资料和竣工验收报告的日期为实际竣工日期。工程按甲方要求修改后通过竣工验收的，实际竣工日期为乙方修改后提请甲方验收的日期。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9.4竣工档案的整理和移交</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（a）竣工文件资料、竣工图档案（原件）各一式四份（如有）；</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（b）与本款（a）项内容相同的电子版档案一式二份；</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eastAsia="宋体" w:cs="宋体"/>
          <w:color w:val="auto"/>
          <w:kern w:val="2"/>
          <w:sz w:val="24"/>
          <w:szCs w:val="24"/>
          <w:highlight w:val="none"/>
          <w:u w:val="single"/>
          <w:lang w:val="en-US" w:eastAsia="zh-CN" w:bidi="ar"/>
        </w:rPr>
        <w:t>合同暂定总价</w:t>
      </w:r>
      <w:r>
        <w:rPr>
          <w:rFonts w:hint="eastAsia" w:ascii="宋体" w:hAnsi="宋体" w:eastAsia="宋体" w:cs="宋体"/>
          <w:bCs/>
          <w:color w:val="auto"/>
          <w:kern w:val="2"/>
          <w:sz w:val="24"/>
          <w:szCs w:val="24"/>
          <w:highlight w:val="none"/>
          <w:u w:val="single"/>
          <w:lang w:val="en-US" w:eastAsia="zh-CN" w:bidi="ar"/>
        </w:rPr>
        <w:t>万分之五/天</w:t>
      </w:r>
      <w:r>
        <w:rPr>
          <w:rFonts w:hint="eastAsia" w:ascii="宋体" w:hAnsi="宋体" w:eastAsia="宋体" w:cs="宋体"/>
          <w:color w:val="auto"/>
          <w:kern w:val="2"/>
          <w:sz w:val="24"/>
          <w:szCs w:val="24"/>
          <w:highlight w:val="none"/>
          <w:lang w:val="en-US" w:eastAsia="zh-CN" w:bidi="ar"/>
        </w:rPr>
        <w:t>违约金。</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（3）电子版竣工图的编制，以甲方提供的电子版施工图为基础。乙方在移交竣工档案时，应一并移交甲方提供的电子版施工图。</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电子版施工图和电子版竣工图的知识产权归属甲方所有，非经甲方许可，乙方不得以任何方式复制、备份、转让和利用。否则，由此引起的任何纠纷和责任由乙方承担。</w:t>
      </w:r>
    </w:p>
    <w:p>
      <w:pPr>
        <w:pStyle w:val="22"/>
        <w:keepNext w:val="0"/>
        <w:keepLines w:val="0"/>
        <w:widowControl w:val="0"/>
        <w:suppressLineNumbers w:val="0"/>
        <w:adjustRightInd w:val="0"/>
        <w:snapToGrid w:val="0"/>
        <w:spacing w:before="0" w:beforeAutospacing="0" w:after="0" w:afterAutospacing="0" w:line="360" w:lineRule="auto"/>
        <w:ind w:left="0" w:right="0" w:firstLine="480" w:firstLineChars="200"/>
        <w:jc w:val="left"/>
        <w:outlineLvl w:val="1"/>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9.5本合同竣工验收结算单位为：广州市净水有限公司猎德分公司</w:t>
      </w:r>
    </w:p>
    <w:p>
      <w:pPr>
        <w:keepNext w:val="0"/>
        <w:keepLines w:val="0"/>
        <w:widowControl w:val="0"/>
        <w:numPr>
          <w:ilvl w:val="0"/>
          <w:numId w:val="4"/>
        </w:numPr>
        <w:suppressLineNumbers w:val="0"/>
        <w:spacing w:before="120" w:beforeAutospacing="0" w:after="156" w:afterLines="50" w:afterAutospacing="0" w:line="360" w:lineRule="auto"/>
        <w:ind w:left="0" w:right="0" w:firstLine="482" w:firstLineChars="20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质量保证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10.1乙方保证所承包的项目质量符合国家相关标准和规范。对产品质量依据相关绿化园林标准从严执行。</w:t>
      </w:r>
    </w:p>
    <w:p>
      <w:pPr>
        <w:keepNext w:val="0"/>
        <w:keepLines w:val="0"/>
        <w:widowControl w:val="0"/>
        <w:suppressLineNumbers w:val="0"/>
        <w:autoSpaceDE w:val="0"/>
        <w:autoSpaceDN w:val="0"/>
        <w:adjustRightInd w:val="0"/>
        <w:spacing w:before="0" w:beforeAutospacing="0" w:after="0" w:afterAutospacing="0" w:line="360" w:lineRule="auto"/>
        <w:ind w:left="420" w:right="0"/>
        <w:jc w:val="both"/>
        <w:rPr>
          <w:rFonts w:hint="eastAsia" w:ascii="宋体" w:hAnsi="宋体" w:eastAsia="宋体" w:cs="宋体"/>
          <w:color w:val="auto"/>
          <w:kern w:val="0"/>
          <w:sz w:val="24"/>
          <w:szCs w:val="24"/>
          <w:highlight w:val="none"/>
        </w:rPr>
      </w:pPr>
      <w:r>
        <w:rPr>
          <w:rFonts w:hint="eastAsia" w:ascii="宋体" w:hAnsi="宋体" w:eastAsia="宋体" w:cs="宋体"/>
          <w:bCs/>
          <w:color w:val="auto"/>
          <w:kern w:val="2"/>
          <w:sz w:val="24"/>
          <w:szCs w:val="24"/>
          <w:highlight w:val="none"/>
          <w:lang w:val="en-US" w:eastAsia="zh-CN" w:bidi="ar"/>
        </w:rPr>
        <w:t>10.2 本项目质量保修期为</w:t>
      </w:r>
      <w:r>
        <w:rPr>
          <w:rFonts w:hint="eastAsia" w:ascii="宋体" w:hAnsi="宋体" w:eastAsia="宋体" w:cs="宋体"/>
          <w:color w:val="auto"/>
          <w:kern w:val="0"/>
          <w:sz w:val="24"/>
          <w:szCs w:val="24"/>
          <w:highlight w:val="none"/>
          <w:lang w:val="en-US" w:eastAsia="zh-CN" w:bidi="ar"/>
        </w:rPr>
        <w:t>自验收合格之日起</w:t>
      </w:r>
      <w:r>
        <w:rPr>
          <w:rFonts w:hint="eastAsia" w:ascii="宋体" w:hAnsi="宋体" w:eastAsia="宋体" w:cs="宋体"/>
          <w:color w:val="auto"/>
          <w:kern w:val="0"/>
          <w:sz w:val="24"/>
          <w:szCs w:val="24"/>
          <w:highlight w:val="none"/>
          <w:u w:val="single"/>
          <w:lang w:val="en-US" w:eastAsia="zh-CN" w:bidi="ar"/>
        </w:rPr>
        <w:t>九十天</w:t>
      </w:r>
      <w:r>
        <w:rPr>
          <w:rFonts w:hint="eastAsia" w:ascii="宋体" w:hAnsi="宋体" w:eastAsia="宋体" w:cs="宋体"/>
          <w:color w:val="auto"/>
          <w:kern w:val="0"/>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175"/>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10.3质量保修期期间，本项目的质量问题由乙方免费提供保修服务，乙方应在收到甲方通知后</w:t>
      </w:r>
      <w:r>
        <w:rPr>
          <w:rFonts w:hint="eastAsia" w:ascii="宋体" w:hAnsi="宋体" w:eastAsia="宋体" w:cs="宋体"/>
          <w:bCs/>
          <w:color w:val="auto"/>
          <w:kern w:val="2"/>
          <w:sz w:val="24"/>
          <w:szCs w:val="24"/>
          <w:highlight w:val="none"/>
          <w:u w:val="single"/>
          <w:lang w:val="en-US" w:eastAsia="zh-CN" w:bidi="ar"/>
        </w:rPr>
        <w:t>3</w:t>
      </w:r>
      <w:r>
        <w:rPr>
          <w:rFonts w:hint="eastAsia" w:ascii="宋体" w:hAnsi="宋体" w:eastAsia="宋体" w:cs="宋体"/>
          <w:bCs/>
          <w:color w:val="auto"/>
          <w:kern w:val="2"/>
          <w:sz w:val="24"/>
          <w:szCs w:val="24"/>
          <w:highlight w:val="none"/>
          <w:lang w:val="en-US" w:eastAsia="zh-CN" w:bidi="ar"/>
        </w:rPr>
        <w:t>日内派人员到场负责解决及整改，如果乙方不按时到场或到场后不能修复的，甲方有权委托他人予以修整，乙方承担由此发生的费用并支付</w:t>
      </w:r>
      <w:r>
        <w:rPr>
          <w:rFonts w:hint="eastAsia" w:ascii="宋体" w:hAnsi="宋体" w:eastAsia="宋体" w:cs="宋体"/>
          <w:bCs/>
          <w:color w:val="auto"/>
          <w:kern w:val="2"/>
          <w:sz w:val="24"/>
          <w:szCs w:val="24"/>
          <w:highlight w:val="none"/>
          <w:u w:val="single"/>
          <w:lang w:val="en-US" w:eastAsia="zh-CN" w:bidi="ar"/>
        </w:rPr>
        <w:t>合同暂定总价的10%/次</w:t>
      </w:r>
      <w:r>
        <w:rPr>
          <w:rFonts w:hint="eastAsia" w:ascii="宋体" w:hAnsi="宋体" w:eastAsia="宋体" w:cs="宋体"/>
          <w:bCs/>
          <w:color w:val="auto"/>
          <w:kern w:val="2"/>
          <w:sz w:val="24"/>
          <w:szCs w:val="24"/>
          <w:highlight w:val="none"/>
          <w:lang w:val="en-US" w:eastAsia="zh-CN" w:bidi="ar"/>
        </w:rPr>
        <w:t>作为违约金。</w:t>
      </w:r>
    </w:p>
    <w:p>
      <w:pPr>
        <w:keepNext w:val="0"/>
        <w:keepLines w:val="0"/>
        <w:widowControl w:val="0"/>
        <w:suppressLineNumbers w:val="0"/>
        <w:spacing w:before="156" w:beforeLines="50" w:beforeAutospacing="0" w:after="156" w:afterLines="50" w:afterAutospacing="0" w:line="360" w:lineRule="auto"/>
        <w:ind w:left="0" w:right="0" w:firstLine="422" w:firstLineChars="175"/>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 不可抗力</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⑴ 地震、火山爆发、滑坡、暴雨（橙色预警及以上）、台风（黄色预警及以上）、海啸、龙卷风、大面积流行病(如：非典型性肺炎等)或瘟疫；</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⑵ 战争行为、入侵、武装冲突或外敌行为、封锁、暴乱、恐怖行为或军事演习；</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widowControl/>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widowControl w:val="0"/>
        <w:suppressLineNumbers w:val="0"/>
        <w:spacing w:before="156" w:beforeLines="50" w:beforeAutospacing="0" w:after="156" w:afterLines="50" w:afterAutospacing="0" w:line="360" w:lineRule="auto"/>
        <w:ind w:left="0" w:right="0" w:firstLine="482"/>
        <w:jc w:val="left"/>
        <w:rPr>
          <w:rFonts w:hint="eastAsia" w:ascii="宋体" w:hAnsi="宋体" w:eastAsia="宋体" w:cs="宋体"/>
          <w:b/>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widowControl w:val="0"/>
        <w:suppressLineNumbers w:val="0"/>
        <w:spacing w:before="156" w:beforeLines="50" w:beforeAutospacing="0" w:after="156" w:afterLines="50" w:afterAutospacing="0" w:line="360" w:lineRule="auto"/>
        <w:ind w:left="0" w:right="0" w:firstLine="482"/>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十二条 争议解决</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12.1 甲乙双方应通过友好协商，解决在执行本合同所发生的或与本合同有关的一切争议。如协商不能解决争议，任何一方均可依法向甲方所在地人民法院提起诉讼。</w:t>
      </w:r>
    </w:p>
    <w:p>
      <w:pPr>
        <w:keepNext w:val="0"/>
        <w:keepLines w:val="0"/>
        <w:widowControl w:val="0"/>
        <w:suppressLineNumbers w:val="0"/>
        <w:spacing w:before="0" w:beforeAutospacing="0" w:after="0" w:afterAutospacing="0" w:line="360" w:lineRule="auto"/>
        <w:ind w:left="0" w:right="0" w:firstLine="482"/>
        <w:jc w:val="left"/>
        <w:rPr>
          <w:rFonts w:hint="eastAsia" w:ascii="宋体" w:hAnsi="宋体" w:eastAsia="宋体" w:cs="宋体"/>
          <w:b/>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12.2 </w:t>
      </w:r>
      <w:r>
        <w:rPr>
          <w:rFonts w:hint="eastAsia" w:ascii="宋体" w:hAnsi="宋体" w:eastAsia="宋体" w:cs="宋体"/>
          <w:color w:val="auto"/>
          <w:kern w:val="2"/>
          <w:sz w:val="24"/>
          <w:szCs w:val="24"/>
          <w:highlight w:val="none"/>
          <w:lang w:val="en-US" w:eastAsia="zh-CN" w:bidi="ar"/>
        </w:rPr>
        <w:t>在甲方同意的情况下，除有争端之外的合同其它部分在争端解决前应继续执行。</w:t>
      </w:r>
    </w:p>
    <w:p>
      <w:pPr>
        <w:keepNext w:val="0"/>
        <w:keepLines w:val="0"/>
        <w:widowControl w:val="0"/>
        <w:suppressLineNumbers w:val="0"/>
        <w:spacing w:before="0" w:beforeAutospacing="0" w:after="0" w:afterAutospacing="0" w:line="360" w:lineRule="auto"/>
        <w:ind w:left="0" w:right="0" w:firstLine="482"/>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 合同生效及其他</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13.1本合同经双方法定代表人或授权代表签字并加盖双方公章后生效.</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13.2本合同正文一式</w:t>
      </w:r>
      <w:r>
        <w:rPr>
          <w:rFonts w:hint="eastAsia" w:ascii="宋体" w:hAnsi="宋体" w:eastAsia="宋体" w:cs="宋体"/>
          <w:color w:val="auto"/>
          <w:kern w:val="2"/>
          <w:sz w:val="24"/>
          <w:szCs w:val="24"/>
          <w:highlight w:val="none"/>
          <w:u w:val="single"/>
          <w:lang w:val="en-US" w:eastAsia="zh-CN" w:bidi="ar"/>
        </w:rPr>
        <w:t xml:space="preserve"> 捌 </w:t>
      </w:r>
      <w:r>
        <w:rPr>
          <w:rFonts w:hint="eastAsia" w:ascii="宋体" w:hAnsi="宋体" w:eastAsia="宋体" w:cs="宋体"/>
          <w:color w:val="auto"/>
          <w:kern w:val="2"/>
          <w:sz w:val="24"/>
          <w:szCs w:val="24"/>
          <w:highlight w:val="none"/>
          <w:lang w:val="en-US" w:eastAsia="zh-CN" w:bidi="ar"/>
        </w:rPr>
        <w:t>份，其中：甲方</w:t>
      </w:r>
      <w:r>
        <w:rPr>
          <w:rFonts w:hint="eastAsia" w:ascii="宋体" w:hAnsi="宋体" w:eastAsia="宋体" w:cs="宋体"/>
          <w:color w:val="auto"/>
          <w:kern w:val="2"/>
          <w:sz w:val="24"/>
          <w:szCs w:val="24"/>
          <w:highlight w:val="none"/>
          <w:u w:val="single"/>
          <w:lang w:val="en-US" w:eastAsia="zh-CN" w:bidi="ar"/>
        </w:rPr>
        <w:t xml:space="preserve"> 陆 </w:t>
      </w:r>
      <w:r>
        <w:rPr>
          <w:rFonts w:hint="eastAsia" w:ascii="宋体" w:hAnsi="宋体" w:eastAsia="宋体" w:cs="宋体"/>
          <w:color w:val="auto"/>
          <w:kern w:val="2"/>
          <w:sz w:val="24"/>
          <w:szCs w:val="24"/>
          <w:highlight w:val="none"/>
          <w:lang w:val="en-US" w:eastAsia="zh-CN" w:bidi="ar"/>
        </w:rPr>
        <w:t>份，乙方</w:t>
      </w:r>
      <w:r>
        <w:rPr>
          <w:rFonts w:hint="eastAsia" w:ascii="宋体" w:hAnsi="宋体" w:eastAsia="宋体" w:cs="宋体"/>
          <w:color w:val="auto"/>
          <w:kern w:val="2"/>
          <w:sz w:val="24"/>
          <w:szCs w:val="24"/>
          <w:highlight w:val="none"/>
          <w:u w:val="single"/>
          <w:lang w:val="en-US" w:eastAsia="zh-CN" w:bidi="ar"/>
        </w:rPr>
        <w:t xml:space="preserve"> 贰 </w:t>
      </w:r>
      <w:r>
        <w:rPr>
          <w:rFonts w:hint="eastAsia" w:ascii="宋体" w:hAnsi="宋体" w:eastAsia="宋体" w:cs="宋体"/>
          <w:color w:val="auto"/>
          <w:kern w:val="2"/>
          <w:sz w:val="24"/>
          <w:szCs w:val="24"/>
          <w:highlight w:val="none"/>
          <w:lang w:val="en-US" w:eastAsia="zh-CN" w:bidi="ar"/>
        </w:rPr>
        <w:t>份。</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13.3补充条款：</w:t>
      </w:r>
      <w:r>
        <w:rPr>
          <w:rFonts w:hint="eastAsia" w:ascii="宋体" w:hAnsi="宋体" w:eastAsia="宋体" w:cs="宋体"/>
          <w:color w:val="auto"/>
          <w:kern w:val="2"/>
          <w:sz w:val="24"/>
          <w:szCs w:val="24"/>
          <w:highlight w:val="none"/>
          <w:u w:val="single"/>
          <w:lang w:val="en-US" w:eastAsia="zh-CN" w:bidi="ar"/>
        </w:rPr>
        <w:t xml:space="preserve">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附件：1.成交通知书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      2.廉洁协议</w:t>
      </w:r>
    </w:p>
    <w:p>
      <w:pPr>
        <w:pStyle w:val="2"/>
        <w:rPr>
          <w:rFonts w:hint="default" w:eastAsia="仿宋_GB2312"/>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
        </w:rPr>
        <w:t xml:space="preserve"> 3.保密协议</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4.安全管理协议书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Times New Roman" w:hAnsi="宋体" w:eastAsia="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5.项目投入人员架构表</w:t>
      </w:r>
    </w:p>
    <w:p>
      <w:pPr>
        <w:pStyle w:val="2"/>
        <w:ind w:left="720" w:hanging="720" w:hangingChars="300"/>
        <w:rPr>
          <w:rFonts w:hint="default"/>
          <w:color w:val="auto"/>
          <w:highlight w:val="none"/>
          <w:lang w:val="en-US"/>
        </w:rPr>
      </w:pPr>
      <w:r>
        <w:rPr>
          <w:rFonts w:hint="eastAsia" w:hAnsi="宋体" w:eastAsia="宋体" w:cs="宋体"/>
          <w:color w:val="auto"/>
          <w:kern w:val="2"/>
          <w:sz w:val="24"/>
          <w:szCs w:val="24"/>
          <w:highlight w:val="none"/>
          <w:lang w:val="en-US" w:eastAsia="zh-CN" w:bidi="ar"/>
        </w:rPr>
        <w:t xml:space="preserve">      6.工程量清单</w:t>
      </w:r>
      <w:r>
        <w:rPr>
          <w:rFonts w:hint="eastAsia" w:hAnsi="宋体" w:eastAsia="宋体" w:cs="宋体"/>
          <w:color w:val="auto"/>
          <w:kern w:val="2"/>
          <w:sz w:val="24"/>
          <w:szCs w:val="24"/>
          <w:highlight w:val="none"/>
          <w:lang w:val="en-US" w:eastAsia="zh-CN" w:bidi="ar"/>
        </w:rPr>
        <w:br w:type="textWrapping"/>
      </w:r>
      <w:r>
        <w:rPr>
          <w:rFonts w:hint="eastAsia" w:hAnsi="宋体" w:eastAsia="宋体" w:cs="宋体"/>
          <w:color w:val="auto"/>
          <w:kern w:val="2"/>
          <w:sz w:val="24"/>
          <w:szCs w:val="24"/>
          <w:highlight w:val="none"/>
          <w:lang w:val="en-US" w:eastAsia="zh-CN" w:bidi="ar"/>
        </w:rPr>
        <w:t>7.履约保函</w:t>
      </w:r>
      <w:r>
        <w:rPr>
          <w:rFonts w:hint="eastAsia" w:hAnsi="宋体" w:eastAsia="宋体" w:cs="宋体"/>
          <w:color w:val="auto"/>
          <w:kern w:val="2"/>
          <w:sz w:val="24"/>
          <w:szCs w:val="24"/>
          <w:highlight w:val="none"/>
          <w:lang w:val="en-US" w:eastAsia="zh-CN" w:bidi="ar"/>
        </w:rPr>
        <w:br w:type="textWrapping"/>
      </w:r>
      <w:r>
        <w:rPr>
          <w:rFonts w:hint="eastAsia" w:hAnsi="宋体" w:eastAsia="宋体" w:cs="宋体"/>
          <w:color w:val="auto"/>
          <w:kern w:val="2"/>
          <w:sz w:val="24"/>
          <w:szCs w:val="24"/>
          <w:highlight w:val="none"/>
          <w:lang w:val="en-US" w:eastAsia="zh-CN" w:bidi="ar"/>
        </w:rPr>
        <w:t>8.预付款保函</w:t>
      </w:r>
      <w:r>
        <w:rPr>
          <w:rFonts w:hint="eastAsia" w:hAnsi="宋体" w:eastAsia="宋体" w:cs="宋体"/>
          <w:color w:val="auto"/>
          <w:kern w:val="2"/>
          <w:sz w:val="24"/>
          <w:szCs w:val="24"/>
          <w:highlight w:val="none"/>
          <w:lang w:val="en-US" w:eastAsia="zh-CN" w:bidi="ar"/>
        </w:rPr>
        <w:br w:type="textWrapping"/>
      </w:r>
      <w:r>
        <w:rPr>
          <w:rFonts w:hint="eastAsia" w:hAnsi="宋体" w:eastAsia="宋体" w:cs="宋体"/>
          <w:color w:val="auto"/>
          <w:kern w:val="2"/>
          <w:sz w:val="24"/>
          <w:szCs w:val="24"/>
          <w:highlight w:val="none"/>
          <w:lang w:val="en-US" w:eastAsia="zh-CN" w:bidi="ar"/>
        </w:rPr>
        <w:t>9.营运项目承包单位综合履约考评表（安全）</w:t>
      </w:r>
      <w:r>
        <w:rPr>
          <w:rFonts w:hint="eastAsia" w:hAnsi="宋体" w:eastAsia="宋体" w:cs="宋体"/>
          <w:color w:val="auto"/>
          <w:kern w:val="2"/>
          <w:sz w:val="24"/>
          <w:szCs w:val="24"/>
          <w:highlight w:val="none"/>
          <w:lang w:val="en-US" w:eastAsia="zh-CN" w:bidi="ar"/>
        </w:rPr>
        <w:br w:type="textWrapping"/>
      </w:r>
      <w:r>
        <w:rPr>
          <w:rFonts w:hint="eastAsia" w:hAnsi="宋体" w:eastAsia="宋体" w:cs="宋体"/>
          <w:color w:val="auto"/>
          <w:kern w:val="2"/>
          <w:sz w:val="24"/>
          <w:szCs w:val="24"/>
          <w:highlight w:val="none"/>
          <w:lang w:val="en-US" w:eastAsia="zh-CN" w:bidi="ar"/>
        </w:rPr>
        <w:t>10.附件10营运项目承包单位综合履约考评表（安全）</w:t>
      </w:r>
    </w:p>
    <w:p>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甲方：广州市净水有限公司（盖章）     乙方：   （盖章）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                         法定代表人或</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授权代理人：                         授权代理人：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                               地址：</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经办人：                             经办人：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联系电话：                           联系电话：</w:t>
      </w:r>
    </w:p>
    <w:p>
      <w:pPr>
        <w:keepNext w:val="0"/>
        <w:keepLines w:val="0"/>
        <w:widowControl w:val="0"/>
        <w:suppressLineNumbers w:val="0"/>
        <w:spacing w:before="0" w:beforeAutospacing="0" w:after="0" w:afterAutospacing="0" w:line="360" w:lineRule="auto"/>
        <w:ind w:left="6360" w:right="0" w:hanging="6360" w:hangingChars="26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传真：                               传真：</w:t>
      </w:r>
    </w:p>
    <w:p>
      <w:pPr>
        <w:keepNext w:val="0"/>
        <w:keepLines w:val="0"/>
        <w:widowControl w:val="0"/>
        <w:suppressLineNumbers w:val="0"/>
        <w:spacing w:before="0" w:beforeAutospacing="0" w:after="0" w:afterAutospacing="0" w:line="360" w:lineRule="auto"/>
        <w:ind w:left="6360" w:right="0" w:hanging="6360" w:hangingChars="26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签署日期：    年    月    日         签署日期：    年    月    日  </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以下空白。</w:t>
      </w:r>
    </w:p>
    <w:p>
      <w:pPr>
        <w:spacing w:line="360" w:lineRule="auto"/>
        <w:jc w:val="both"/>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附件1：成交通知书</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hint="eastAsia" w:ascii="宋体" w:hAnsi="宋体" w:cs="宋体"/>
          <w:color w:val="auto"/>
          <w:szCs w:val="21"/>
          <w:highlight w:val="none"/>
        </w:rPr>
      </w:pPr>
    </w:p>
    <w:p>
      <w:pPr>
        <w:spacing w:line="540" w:lineRule="exact"/>
        <w:rPr>
          <w:rFonts w:hint="eastAsia" w:ascii="宋体" w:hAnsi="宋体" w:cs="宋体"/>
          <w:color w:val="auto"/>
          <w:szCs w:val="21"/>
          <w:highlight w:val="none"/>
        </w:rPr>
      </w:pPr>
    </w:p>
    <w:p>
      <w:pPr>
        <w:spacing w:line="540" w:lineRule="exact"/>
        <w:rPr>
          <w:rFonts w:hint="eastAsia" w:ascii="宋体" w:hAnsi="宋体" w:cs="宋体"/>
          <w:color w:val="auto"/>
          <w:szCs w:val="21"/>
          <w:highlight w:val="none"/>
        </w:rPr>
      </w:pPr>
    </w:p>
    <w:p>
      <w:pPr>
        <w:spacing w:line="540" w:lineRule="exact"/>
        <w:rPr>
          <w:rFonts w:ascii="宋体" w:hAnsi="宋体" w:cs="宋体"/>
          <w:color w:val="auto"/>
          <w:szCs w:val="21"/>
          <w:highlight w:val="none"/>
        </w:rPr>
      </w:pPr>
      <w:r>
        <w:rPr>
          <w:rFonts w:hint="eastAsia" w:ascii="宋体" w:hAnsi="宋体" w:cs="宋体"/>
          <w:color w:val="auto"/>
          <w:szCs w:val="21"/>
          <w:highlight w:val="none"/>
        </w:rPr>
        <w:t>附件3</w:t>
      </w:r>
    </w:p>
    <w:p>
      <w:pPr>
        <w:spacing w:line="560" w:lineRule="exact"/>
        <w:jc w:val="center"/>
        <w:rPr>
          <w:rFonts w:ascii="宋体" w:hAnsi="宋体" w:cs="宋体"/>
          <w:b/>
          <w:color w:val="auto"/>
          <w:szCs w:val="21"/>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保密协议</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甲乙双方就</w:t>
      </w:r>
      <w:r>
        <w:rPr>
          <w:rFonts w:hint="eastAsia" w:ascii="宋体" w:hAnsi="宋体" w:cs="宋体"/>
          <w:color w:val="auto"/>
          <w:szCs w:val="21"/>
          <w:highlight w:val="none"/>
          <w:u w:val="single"/>
          <w:lang w:val="en-US" w:eastAsia="zh-CN"/>
        </w:rPr>
        <w:t>广州市净水有限公司2022年猎德分公司西南角草坪升级改造项目</w:t>
      </w:r>
      <w:r>
        <w:rPr>
          <w:rFonts w:hint="eastAsia" w:ascii="宋体" w:hAnsi="宋体"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8"/>
        <w:kinsoku w:val="0"/>
        <w:overflowPunct w:val="0"/>
        <w:autoSpaceDE w:val="0"/>
        <w:autoSpaceDN w:val="0"/>
        <w:spacing w:line="440" w:lineRule="exact"/>
        <w:ind w:left="420"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二、保密义务</w:t>
      </w:r>
    </w:p>
    <w:p>
      <w:pPr>
        <w:pStyle w:val="38"/>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管，不得遗失、转借、复印。</w:t>
      </w:r>
    </w:p>
    <w:p>
      <w:pPr>
        <w:pStyle w:val="38"/>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三、本协议作为</w:t>
      </w:r>
      <w:r>
        <w:rPr>
          <w:rFonts w:hint="eastAsia" w:ascii="宋体" w:hAnsi="宋体" w:cs="宋体"/>
          <w:color w:val="auto"/>
          <w:szCs w:val="21"/>
          <w:highlight w:val="none"/>
          <w:u w:val="single"/>
          <w:lang w:val="en-US" w:eastAsia="zh-CN"/>
        </w:rPr>
        <w:t>猎德分公司西南角草坪升级改造项目</w:t>
      </w:r>
      <w:r>
        <w:rPr>
          <w:rFonts w:hint="eastAsia" w:ascii="宋体" w:hAnsi="宋体" w:cs="宋体"/>
          <w:color w:val="auto"/>
          <w:szCs w:val="21"/>
          <w:highlight w:val="none"/>
          <w:u w:val="single"/>
        </w:rPr>
        <w:t>+（合同编号）</w:t>
      </w:r>
      <w:r>
        <w:rPr>
          <w:rFonts w:hint="eastAsia" w:ascii="宋体" w:hAnsi="宋体" w:cs="宋体"/>
          <w:color w:val="auto"/>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四、本协议一式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日期：                       日期：  </w:t>
      </w:r>
    </w:p>
    <w:p>
      <w:pPr>
        <w:spacing w:line="560" w:lineRule="exact"/>
        <w:ind w:firstLine="0" w:firstLineChars="0"/>
        <w:rPr>
          <w:rFonts w:ascii="宋体" w:hAnsi="宋体" w:cs="宋体"/>
          <w:b/>
          <w:color w:val="auto"/>
          <w:szCs w:val="21"/>
          <w:highlight w:val="none"/>
        </w:rPr>
      </w:pPr>
      <w:r>
        <w:rPr>
          <w:rFonts w:hint="eastAsia" w:ascii="宋体" w:hAnsi="宋体" w:cs="宋体"/>
          <w:color w:val="auto"/>
          <w:szCs w:val="21"/>
          <w:highlight w:val="none"/>
        </w:rPr>
        <w:t>附件4</w:t>
      </w:r>
      <w:r>
        <w:rPr>
          <w:rFonts w:hint="eastAsia" w:ascii="宋体" w:hAnsi="宋体" w:cs="宋体"/>
          <w:b/>
          <w:color w:val="auto"/>
          <w:szCs w:val="21"/>
          <w:highlight w:val="none"/>
        </w:rPr>
        <w:t>安全管理协议书</w:t>
      </w:r>
    </w:p>
    <w:p>
      <w:pPr>
        <w:spacing w:line="440" w:lineRule="exact"/>
        <w:jc w:val="center"/>
        <w:rPr>
          <w:rFonts w:ascii="宋体" w:hAnsi="宋体" w:cs="宋体"/>
          <w:b/>
          <w:bCs/>
          <w:color w:val="auto"/>
          <w:szCs w:val="21"/>
          <w:highlight w:val="none"/>
        </w:rPr>
      </w:pPr>
    </w:p>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安全管理协议书</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广州市净水有限公司</w:t>
      </w:r>
    </w:p>
    <w:p>
      <w:pPr>
        <w:adjustRightInd w:val="0"/>
        <w:snapToGrid w:val="0"/>
        <w:spacing w:line="440" w:lineRule="exact"/>
        <w:ind w:firstLine="420" w:firstLineChars="200"/>
        <w:jc w:val="left"/>
        <w:rPr>
          <w:rStyle w:val="28"/>
          <w:rFonts w:ascii="宋体" w:hAnsi="宋体" w:cs="宋体"/>
          <w:b w:val="0"/>
          <w:color w:val="auto"/>
          <w:sz w:val="21"/>
          <w:szCs w:val="21"/>
          <w:highlight w:val="none"/>
          <w:u w:val="single"/>
        </w:rPr>
      </w:pPr>
      <w:r>
        <w:rPr>
          <w:rFonts w:hint="eastAsia" w:ascii="宋体" w:hAnsi="宋体" w:cs="宋体"/>
          <w:color w:val="auto"/>
          <w:szCs w:val="21"/>
          <w:highlight w:val="none"/>
        </w:rPr>
        <w:t>承包人</w:t>
      </w:r>
      <w:bookmarkStart w:id="98" w:name="_Toc21391"/>
      <w:r>
        <w:rPr>
          <w:rFonts w:hint="eastAsia" w:ascii="宋体" w:hAnsi="宋体" w:cs="宋体"/>
          <w:color w:val="auto"/>
          <w:szCs w:val="21"/>
          <w:highlight w:val="none"/>
        </w:rPr>
        <w:t xml:space="preserve">: </w:t>
      </w:r>
    </w:p>
    <w:bookmarkEnd w:id="98"/>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auto"/>
          <w:sz w:val="24"/>
          <w:szCs w:val="24"/>
          <w:highlight w:val="none"/>
        </w:rPr>
        <w:t>工作场所职业卫生管理规定</w:t>
      </w:r>
      <w:r>
        <w:rPr>
          <w:rFonts w:hint="eastAsia" w:ascii="宋体" w:hAnsi="宋体" w:cs="宋体"/>
          <w:color w:val="auto"/>
          <w:szCs w:val="21"/>
          <w:highlight w:val="none"/>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一、本协议与主合同的关系</w:t>
      </w:r>
    </w:p>
    <w:p>
      <w:pPr>
        <w:adjustRightInd w:val="0"/>
        <w:snapToGrid w:val="0"/>
        <w:spacing w:line="440" w:lineRule="exact"/>
        <w:ind w:left="105"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本协议作为</w:t>
      </w:r>
      <w:r>
        <w:rPr>
          <w:rFonts w:hint="eastAsia" w:ascii="宋体" w:hAnsi="宋体" w:cs="宋体"/>
          <w:color w:val="auto"/>
          <w:szCs w:val="21"/>
          <w:highlight w:val="none"/>
          <w:u w:val="single"/>
          <w:lang w:val="en-US" w:eastAsia="zh-CN"/>
        </w:rPr>
        <w:t>广州市净水有限公司2022年猎德分公司西南角草坪升级改造项目</w:t>
      </w:r>
      <w:r>
        <w:rPr>
          <w:rFonts w:hint="eastAsia" w:ascii="宋体" w:hAnsi="宋体" w:cs="宋体"/>
          <w:color w:val="auto"/>
          <w:szCs w:val="21"/>
          <w:highlight w:val="none"/>
        </w:rPr>
        <w:t>的组成部分，与主合同具有同等法律。</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二、发包人、承包人双方的责任、权利和义务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（一）发包人的责任、权利和义务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2.审查承包人安全资质以及承包内容所要求具备的资质条件。</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（二）承包人的责任、权利和义务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三、协议内容                                                </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2.承包人须严格按照发包人制定的《标准化手册》的要求落实各项安全生产管理工作。</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四、事故责任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2.承包人人员在非承包区域遭受意外伤害的，承包人负全部责任。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auto"/>
          <w:szCs w:val="21"/>
          <w:highlight w:val="none"/>
        </w:rPr>
      </w:pPr>
    </w:p>
    <w:p>
      <w:pPr>
        <w:pStyle w:val="41"/>
        <w:spacing w:line="440" w:lineRule="exact"/>
        <w:rPr>
          <w:rFonts w:ascii="宋体" w:hAnsi="宋体" w:cs="宋体"/>
          <w:color w:val="auto"/>
          <w:szCs w:val="21"/>
          <w:highlight w:val="none"/>
        </w:rPr>
      </w:pPr>
      <w:r>
        <w:rPr>
          <w:rFonts w:hint="eastAsia" w:ascii="宋体" w:hAnsi="宋体" w:cs="宋体"/>
          <w:b/>
          <w:color w:val="auto"/>
          <w:szCs w:val="21"/>
          <w:highlight w:val="none"/>
        </w:rPr>
        <w:t>五、补充条款：</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六、附则</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本协议与主合同同时签订、同时终止、同时生效，具有相同的法律效力，自发包人、承包人双方签字、盖章生效，</w:t>
      </w:r>
      <w:r>
        <w:rPr>
          <w:rFonts w:hint="eastAsia" w:ascii="宋体" w:hAnsi="宋体" w:cs="宋体"/>
          <w:color w:val="auto"/>
          <w:szCs w:val="21"/>
          <w:highlight w:val="none"/>
          <w:lang w:val="en-US" w:eastAsia="zh-CN"/>
        </w:rPr>
        <w:t>数量与合同一致</w:t>
      </w:r>
      <w:r>
        <w:rPr>
          <w:rFonts w:hint="eastAsia" w:ascii="宋体" w:hAnsi="宋体" w:cs="宋体"/>
          <w:color w:val="auto"/>
          <w:szCs w:val="21"/>
          <w:highlight w:val="none"/>
        </w:rPr>
        <w:t>。</w:t>
      </w:r>
    </w:p>
    <w:p>
      <w:pPr>
        <w:adjustRightInd w:val="0"/>
        <w:snapToGrid w:val="0"/>
        <w:spacing w:line="440" w:lineRule="exact"/>
        <w:rPr>
          <w:rFonts w:ascii="宋体" w:hAnsi="宋体" w:cs="宋体"/>
          <w:color w:val="auto"/>
          <w:szCs w:val="21"/>
          <w:highlight w:val="none"/>
        </w:rPr>
      </w:pPr>
    </w:p>
    <w:p>
      <w:pPr>
        <w:adjustRightInd w:val="0"/>
        <w:snapToGrid w:val="0"/>
        <w:spacing w:line="440" w:lineRule="exact"/>
        <w:ind w:left="1165" w:leftChars="5" w:hanging="1155" w:hangingChars="550"/>
        <w:rPr>
          <w:rFonts w:ascii="宋体" w:hAnsi="宋体" w:cs="宋体"/>
          <w:color w:val="auto"/>
          <w:szCs w:val="21"/>
          <w:highlight w:val="none"/>
        </w:rPr>
      </w:pPr>
      <w:r>
        <w:rPr>
          <w:rFonts w:hint="eastAsia" w:ascii="宋体" w:hAnsi="宋体" w:cs="宋体"/>
          <w:color w:val="auto"/>
          <w:szCs w:val="21"/>
          <w:highlight w:val="none"/>
        </w:rPr>
        <w:t xml:space="preserve">   发包人代表 （章）：                             承包人代表（章）：                                                           　　              　　　　　　　</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年 　月　  日　　　　　                 年   月  　日</w:t>
      </w:r>
    </w:p>
    <w:p>
      <w:pPr>
        <w:spacing w:line="540" w:lineRule="exact"/>
        <w:rPr>
          <w:rFonts w:ascii="宋体" w:hAnsi="宋体" w:cs="宋体"/>
          <w:color w:val="auto"/>
          <w:szCs w:val="21"/>
          <w:highlight w:val="none"/>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宋体" w:hAnsi="宋体" w:cs="宋体"/>
          <w:b/>
          <w:bCs/>
          <w:color w:val="auto"/>
          <w:szCs w:val="21"/>
          <w:highlight w:val="none"/>
          <w:lang w:val="en-US" w:eastAsia="zh-CN"/>
        </w:rPr>
      </w:pPr>
    </w:p>
    <w:p>
      <w:pPr>
        <w:pStyle w:val="2"/>
        <w:rPr>
          <w:rFonts w:hint="eastAsia" w:ascii="宋体" w:hAnsi="宋体" w:cs="宋体"/>
          <w:b/>
          <w:bCs/>
          <w:color w:val="auto"/>
          <w:szCs w:val="21"/>
          <w:highlight w:val="none"/>
          <w:lang w:val="en-US" w:eastAsia="zh-CN"/>
        </w:rPr>
      </w:pPr>
    </w:p>
    <w:p>
      <w:pPr>
        <w:pStyle w:val="2"/>
        <w:rPr>
          <w:rFonts w:hint="eastAsia" w:ascii="宋体" w:hAnsi="宋体" w:cs="宋体"/>
          <w:b/>
          <w:bCs/>
          <w:color w:val="auto"/>
          <w:szCs w:val="21"/>
          <w:highlight w:val="none"/>
          <w:lang w:val="en-US" w:eastAsia="zh-CN"/>
        </w:rPr>
      </w:pPr>
    </w:p>
    <w:p>
      <w:pPr>
        <w:pStyle w:val="2"/>
        <w:rPr>
          <w:rFonts w:hint="eastAsia" w:ascii="宋体" w:hAnsi="宋体" w:cs="宋体"/>
          <w:b/>
          <w:bCs/>
          <w:color w:val="auto"/>
          <w:szCs w:val="21"/>
          <w:highlight w:val="none"/>
          <w:lang w:val="en-US" w:eastAsia="zh-CN"/>
        </w:rPr>
      </w:pPr>
    </w:p>
    <w:p>
      <w:pPr>
        <w:pStyle w:val="2"/>
        <w:rPr>
          <w:rFonts w:hint="eastAsia" w:ascii="宋体" w:hAnsi="宋体" w:cs="宋体"/>
          <w:b/>
          <w:bCs/>
          <w:color w:val="auto"/>
          <w:szCs w:val="21"/>
          <w:highlight w:val="none"/>
          <w:lang w:val="en-US" w:eastAsia="zh-CN"/>
        </w:rPr>
      </w:pPr>
    </w:p>
    <w:p>
      <w:pPr>
        <w:pStyle w:val="2"/>
        <w:rPr>
          <w:rFonts w:hint="eastAsia" w:ascii="宋体" w:hAnsi="宋体" w:cs="宋体"/>
          <w:b/>
          <w:bCs/>
          <w:color w:val="auto"/>
          <w:szCs w:val="21"/>
          <w:highlight w:val="none"/>
          <w:lang w:val="en-US" w:eastAsia="zh-CN"/>
        </w:rPr>
      </w:pPr>
    </w:p>
    <w:p>
      <w:pPr>
        <w:pStyle w:val="2"/>
        <w:rPr>
          <w:rFonts w:hint="eastAsia" w:ascii="宋体" w:hAnsi="宋体" w:cs="宋体"/>
          <w:b/>
          <w:bCs/>
          <w:color w:val="auto"/>
          <w:szCs w:val="21"/>
          <w:highlight w:val="none"/>
          <w:lang w:val="en-US" w:eastAsia="zh-CN"/>
        </w:rPr>
      </w:pPr>
    </w:p>
    <w:p>
      <w:pPr>
        <w:pStyle w:val="2"/>
        <w:rPr>
          <w:rFonts w:hint="eastAsia" w:ascii="宋体" w:hAnsi="宋体" w:cs="宋体"/>
          <w:b/>
          <w:bCs/>
          <w:color w:val="auto"/>
          <w:szCs w:val="21"/>
          <w:highlight w:val="none"/>
          <w:lang w:val="en-US" w:eastAsia="zh-CN"/>
        </w:rPr>
      </w:pPr>
    </w:p>
    <w:p>
      <w:pPr>
        <w:pStyle w:val="2"/>
        <w:rPr>
          <w:rFonts w:hint="eastAsia" w:ascii="宋体" w:hAnsi="宋体" w:cs="宋体"/>
          <w:b/>
          <w:bCs/>
          <w:color w:val="auto"/>
          <w:szCs w:val="21"/>
          <w:highlight w:val="none"/>
          <w:lang w:val="en-US" w:eastAsia="zh-CN"/>
        </w:rPr>
      </w:pPr>
    </w:p>
    <w:p>
      <w:pPr>
        <w:pStyle w:val="2"/>
        <w:rPr>
          <w:rFonts w:hint="eastAsia" w:ascii="宋体" w:hAnsi="宋体" w:cs="宋体"/>
          <w:b/>
          <w:bCs/>
          <w:color w:val="auto"/>
          <w:szCs w:val="21"/>
          <w:highlight w:val="none"/>
          <w:lang w:val="en-US" w:eastAsia="zh-CN"/>
        </w:rPr>
      </w:pPr>
    </w:p>
    <w:p>
      <w:pPr>
        <w:pStyle w:val="2"/>
        <w:rPr>
          <w:rFonts w:hint="eastAsia" w:ascii="宋体" w:hAnsi="宋体" w:cs="宋体"/>
          <w:b/>
          <w:bCs/>
          <w:color w:val="auto"/>
          <w:szCs w:val="21"/>
          <w:highlight w:val="none"/>
          <w:lang w:val="en-US" w:eastAsia="zh-CN"/>
        </w:rPr>
      </w:pPr>
    </w:p>
    <w:p>
      <w:pPr>
        <w:spacing w:line="360" w:lineRule="auto"/>
        <w:jc w:val="both"/>
        <w:outlineLvl w:val="3"/>
        <w:rPr>
          <w:rFonts w:hint="eastAsia" w:ascii="宋体" w:hAnsi="宋体" w:cs="宋体"/>
          <w:b/>
          <w:bCs/>
          <w:color w:val="auto"/>
          <w:szCs w:val="21"/>
          <w:highlight w:val="none"/>
          <w:lang w:val="en-US" w:eastAsia="zh-CN"/>
        </w:rPr>
      </w:pPr>
    </w:p>
    <w:p>
      <w:pPr>
        <w:spacing w:line="360" w:lineRule="auto"/>
        <w:jc w:val="both"/>
        <w:outlineLvl w:val="3"/>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附件5</w:t>
      </w:r>
    </w:p>
    <w:p>
      <w:pPr>
        <w:spacing w:line="360" w:lineRule="auto"/>
        <w:jc w:val="center"/>
        <w:outlineLvl w:val="3"/>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项目投入人员架构表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556"/>
        <w:gridCol w:w="238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cs="宋体"/>
                <w:color w:val="auto"/>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auto"/>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auto"/>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auto"/>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bl>
    <w:p>
      <w:pPr>
        <w:rPr>
          <w:color w:val="auto"/>
          <w:highlight w:val="none"/>
        </w:rPr>
      </w:pPr>
    </w:p>
    <w:p>
      <w:pPr>
        <w:spacing w:line="360" w:lineRule="auto"/>
        <w:jc w:val="left"/>
        <w:rPr>
          <w:rFonts w:hint="default" w:ascii="宋体" w:hAnsi="宋体" w:cs="宋体" w:eastAsiaTheme="minorEastAsia"/>
          <w:b/>
          <w:bCs/>
          <w:color w:val="auto"/>
          <w:szCs w:val="21"/>
          <w:highlight w:val="none"/>
          <w:lang w:val="en-US" w:eastAsia="zh-CN"/>
        </w:rPr>
      </w:pPr>
    </w:p>
    <w:p>
      <w:pPr>
        <w:spacing w:line="360" w:lineRule="auto"/>
        <w:jc w:val="left"/>
        <w:rPr>
          <w:rFonts w:hint="eastAsia" w:ascii="宋体" w:hAnsi="宋体" w:cs="宋体"/>
          <w:b/>
          <w:bCs/>
          <w:color w:val="auto"/>
          <w:szCs w:val="21"/>
          <w:highlight w:val="none"/>
        </w:rPr>
      </w:pPr>
    </w:p>
    <w:p>
      <w:pPr>
        <w:pStyle w:val="6"/>
        <w:rPr>
          <w:rFonts w:hint="eastAsia"/>
          <w:color w:val="auto"/>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3"/>
        <w:jc w:val="both"/>
        <w:rPr>
          <w:rFonts w:hint="eastAsia"/>
          <w:color w:val="auto"/>
          <w:highlight w:val="none"/>
        </w:rPr>
      </w:pPr>
      <w:bookmarkStart w:id="99" w:name="_Toc12169"/>
      <w:bookmarkStart w:id="100" w:name="_Toc16552"/>
      <w:bookmarkStart w:id="101" w:name="_Toc30824"/>
      <w:bookmarkStart w:id="102" w:name="_Toc21847"/>
      <w:bookmarkStart w:id="103" w:name="_Toc3723"/>
      <w:bookmarkStart w:id="104" w:name="_Toc6230"/>
      <w:bookmarkStart w:id="105" w:name="_Toc23515"/>
      <w:bookmarkStart w:id="106" w:name="_Toc8147"/>
      <w:bookmarkStart w:id="107" w:name="_Toc28358"/>
      <w:bookmarkStart w:id="108" w:name="_Toc1563"/>
      <w:bookmarkStart w:id="109" w:name="_Toc5129"/>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附件6：工程量清单</w:t>
      </w:r>
    </w:p>
    <w:tbl>
      <w:tblPr>
        <w:tblStyle w:val="25"/>
        <w:tblW w:w="89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1485"/>
        <w:gridCol w:w="1552"/>
        <w:gridCol w:w="2894"/>
        <w:gridCol w:w="560"/>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9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5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89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4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8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9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8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050101006001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清除草皮</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1.绿化地铲除杂草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2.人工装自卸汽车 土方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3.自卸汽车运土方 运距1km内 实际运距(km):25</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050101003001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砍挖灌木丛及根</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1.砍挖灌木(冠径cm) 150以内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2.汽车运灌木(冠径cm) 120以内 运5km内 实际运距(km):25</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050101007001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清除地被植物</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1.起挖绿篱和露地花卉(高度cm) 60以内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2.汽车运盆苗(花盆内径cm) 60以内 运5km内 实际运距(km):25</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040701001001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整理绿化用地</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1.绿地平整</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050101009001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绿地起坡造型</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1.回填厚度0.2m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2.绿化种植土回填</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050102012001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铺种草皮</w:t>
            </w:r>
          </w:p>
        </w:tc>
        <w:tc>
          <w:tcPr>
            <w:tcW w:w="28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1.种类：大叶油草草卷，密铺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2.养护期：6个月</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5450</w:t>
            </w:r>
          </w:p>
        </w:tc>
      </w:tr>
    </w:tbl>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r>
        <w:rPr>
          <w:rFonts w:hint="eastAsia"/>
          <w:color w:val="auto"/>
          <w:highlight w:val="none"/>
          <w:lang w:val="en-US" w:eastAsia="zh-CN"/>
        </w:rPr>
        <w:t>附件7：履约保函模板</w:t>
      </w:r>
    </w:p>
    <w:p>
      <w:pPr>
        <w:jc w:val="center"/>
        <w:rPr>
          <w:rFonts w:ascii="黑体" w:hAnsi="黑体" w:eastAsia="黑体"/>
          <w:b/>
          <w:color w:val="auto"/>
          <w:sz w:val="28"/>
          <w:szCs w:val="28"/>
          <w:highlight w:val="none"/>
        </w:rPr>
      </w:pPr>
      <w:r>
        <w:rPr>
          <w:rFonts w:hint="eastAsia" w:ascii="黑体" w:hAnsi="黑体" w:eastAsia="黑体"/>
          <w:b/>
          <w:color w:val="auto"/>
          <w:sz w:val="36"/>
          <w:szCs w:val="28"/>
          <w:highlight w:val="none"/>
        </w:rPr>
        <w:t>履约保函模板</w:t>
      </w:r>
    </w:p>
    <w:p>
      <w:pPr>
        <w:rPr>
          <w:rFonts w:ascii="仿宋" w:hAnsi="仿宋" w:eastAsia="仿宋"/>
          <w:color w:val="auto"/>
          <w:sz w:val="28"/>
          <w:szCs w:val="28"/>
          <w:highlight w:val="none"/>
        </w:rPr>
      </w:pPr>
    </w:p>
    <w:p>
      <w:pPr>
        <w:rPr>
          <w:rFonts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rPr>
        <w:t xml:space="preserve">               （受益人）</w:t>
      </w:r>
      <w:r>
        <w:rPr>
          <w:rFonts w:ascii="仿宋" w:hAnsi="仿宋" w:eastAsia="仿宋"/>
          <w:color w:val="auto"/>
          <w:sz w:val="28"/>
          <w:szCs w:val="28"/>
          <w:highlight w:val="none"/>
        </w:rPr>
        <w:br w:type="textWrapping"/>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（以下简称“委托人”）与贵方于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（以下简称“合同”），我行同意为委托人出具履约保函，作为委托人履行合同义务的担保，以使你方得到履约保函的保障。本保函为不可撤销，见索即付的独立保函。</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一、我行保证在收到贵单位于保函有效期内送达的依本保函约定的索赔申请后，在个</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工作日内无条件和不可改变地向贵单位支付最高金额不超过人民币元</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）的履约保证金，并放弃向你方提出任何异议和追索的权利。</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二、贵单位的索赔申请应符合下述条件：</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（一）贵单位法定代表人或其授权代表签字并加盖单位公章；</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（二）在保函有效期内送达我行；</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（三）明确的索赔金额（不得超过本保函第一条所列之限额）。</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三、本保函自签发之日起生效，有效期至</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。本保函于下述任一事项发生之时立即失效，我行在本保函项下的保证义务即刻解除：</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（一）本保函有效期限届满；</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（二）我行保证的义务履行完毕。</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五、我行向你方支付索赔金额后，本保函担保金额即按贵方通知的索赔金额予以递减。</w:t>
      </w:r>
    </w:p>
    <w:p>
      <w:pPr>
        <w:ind w:firstLine="420"/>
        <w:rPr>
          <w:rFonts w:ascii="仿宋" w:hAnsi="仿宋" w:eastAsia="仿宋"/>
          <w:color w:val="auto"/>
          <w:sz w:val="28"/>
          <w:szCs w:val="28"/>
          <w:highlight w:val="none"/>
        </w:rPr>
      </w:pPr>
      <w:r>
        <w:rPr>
          <w:rFonts w:hint="eastAsia" w:ascii="仿宋" w:hAnsi="仿宋" w:eastAsia="仿宋"/>
          <w:color w:val="auto"/>
          <w:sz w:val="28"/>
          <w:szCs w:val="28"/>
          <w:highlight w:val="none"/>
        </w:rPr>
        <w:t>六、保函失效后请将保函退回我行注销，无论正本最终退回与否，不影响本保函依上述约定自动失效。</w:t>
      </w: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eastAsia"/>
          <w:color w:val="auto"/>
          <w:highlight w:val="none"/>
          <w:lang w:val="en-US" w:eastAsia="zh-CN"/>
        </w:rPr>
      </w:pPr>
      <w:r>
        <w:rPr>
          <w:rFonts w:hint="eastAsia"/>
          <w:color w:val="auto"/>
          <w:highlight w:val="none"/>
          <w:lang w:val="en-US" w:eastAsia="zh-CN"/>
        </w:rPr>
        <w:t>附件8：预付款保函模板</w:t>
      </w:r>
    </w:p>
    <w:p>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预付款保函模板</w:t>
      </w:r>
    </w:p>
    <w:p>
      <w:pPr>
        <w:rPr>
          <w:color w:val="auto"/>
          <w:highlight w:val="none"/>
        </w:rPr>
      </w:pP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（受益人）</w:t>
      </w:r>
    </w:p>
    <w:p>
      <w:pPr>
        <w:rPr>
          <w:rFonts w:ascii="仿宋" w:hAnsi="仿宋" w:eastAsia="仿宋"/>
          <w:color w:val="auto"/>
          <w:sz w:val="28"/>
          <w:szCs w:val="28"/>
          <w:highlight w:val="none"/>
        </w:rPr>
      </w:pPr>
    </w:p>
    <w:p>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（以下简称“委托人”）与你方于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（以下简称“合同”），你方将按上述基础交易合同约定向委托人支付预付款人民币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）。我行接受委托人的申请，特此开立以你方为受益人的最高金额为人民币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）（以下称“保函金额”）的保函。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一、本保函为不可撤销、见索即付的独立保函。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日内，以上述保函金额为限向你方支付相应款项。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（一）索赔通知书须写明请求付款的金额，并声明该款项并未由委托人或其代理人直接或间接地支付给你方；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（二）索赔通知书应由你方法定代表人签字并加盖公章；</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（三）索赔通知书必须于本保函有效期截止日前送达我行。</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三、合同的任何修改、变更、解释或不可执行都不能削弱或免除我行按本保函应承担的义务。</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本保函金额将随我行已向你方支付的金额而自动作相应递减。</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四、本保函未经我行书面同意不得转让。</w:t>
      </w:r>
    </w:p>
    <w:p>
      <w:pPr>
        <w:pStyle w:val="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五、本保函自签发之日起生效，有效期至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止。在上述期限内若累计赔偿额达到前述保函金额，本保函提前失效。本保函到期后，无论保函原件是否退回我行，皆告失效。</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营运项目承包单位综合履约考评表（安全）</w:t>
      </w:r>
    </w:p>
    <w:p>
      <w:pPr>
        <w:pStyle w:val="24"/>
        <w:ind w:firstLine="0"/>
        <w:rPr>
          <w:rFonts w:cs="宋体"/>
          <w:b/>
          <w:bCs/>
          <w:color w:val="auto"/>
          <w:highlight w:val="none"/>
        </w:rPr>
      </w:pPr>
    </w:p>
    <w:tbl>
      <w:tblPr>
        <w:tblStyle w:val="25"/>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eastAsia="宋体"/>
                <w:color w:val="auto"/>
                <w:sz w:val="13"/>
                <w:szCs w:val="13"/>
                <w:highlight w:val="none"/>
              </w:rPr>
            </w:pPr>
            <w:r>
              <w:rPr>
                <w:rFonts w:hint="eastAsia"/>
                <w:color w:val="auto"/>
                <w:sz w:val="13"/>
                <w:szCs w:val="13"/>
                <w:highlight w:val="none"/>
              </w:rPr>
              <w:t>注：1、综合考评满分100分，各考评项目扣分不设上限；</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4"/>
              <w:ind w:firstLine="1126"/>
              <w:rPr>
                <w:color w:val="auto"/>
                <w:highlight w:val="none"/>
              </w:rPr>
            </w:pPr>
          </w:p>
        </w:tc>
      </w:tr>
    </w:tbl>
    <w:p>
      <w:pPr>
        <w:pStyle w:val="2"/>
        <w:rPr>
          <w:rFonts w:hAnsi="宋体" w:eastAsia="宋体"/>
          <w:b/>
          <w:color w:val="auto"/>
          <w:highlight w:val="none"/>
        </w:rPr>
      </w:pPr>
    </w:p>
    <w:p>
      <w:pPr>
        <w:pStyle w:val="2"/>
        <w:rPr>
          <w:rFonts w:hAnsi="宋体" w:eastAsia="宋体"/>
          <w:b/>
          <w:color w:val="auto"/>
          <w:highlight w:val="none"/>
        </w:rPr>
      </w:pPr>
    </w:p>
    <w:p>
      <w:pPr>
        <w:pStyle w:val="24"/>
        <w:ind w:left="0" w:leftChars="0" w:firstLine="0" w:firstLineChars="0"/>
        <w:rPr>
          <w:rFonts w:ascii="宋体" w:hAnsi="宋体" w:cs="宋体"/>
          <w:b/>
          <w:bCs/>
          <w:color w:val="auto"/>
          <w:sz w:val="21"/>
          <w:szCs w:val="21"/>
          <w:highlight w:val="none"/>
        </w:rPr>
      </w:pPr>
      <w:r>
        <w:rPr>
          <w:rFonts w:hint="eastAsia"/>
          <w:b/>
          <w:bCs/>
          <w:color w:val="auto"/>
          <w:sz w:val="21"/>
          <w:szCs w:val="21"/>
          <w:highlight w:val="none"/>
          <w:lang w:val="en-US" w:eastAsia="zh-CN"/>
        </w:rPr>
        <w:t>附件10</w:t>
      </w:r>
      <w:r>
        <w:rPr>
          <w:rFonts w:hint="eastAsia" w:ascii="宋体" w:hAnsi="宋体" w:cs="宋体"/>
          <w:b/>
          <w:bCs/>
          <w:color w:val="auto"/>
          <w:sz w:val="21"/>
          <w:szCs w:val="21"/>
          <w:highlight w:val="none"/>
        </w:rPr>
        <w:t>营运项目承包单位综合履约考评表（安全）</w:t>
      </w:r>
    </w:p>
    <w:p>
      <w:pPr>
        <w:pStyle w:val="24"/>
        <w:ind w:left="0" w:leftChars="0" w:firstLine="0" w:firstLineChars="0"/>
        <w:rPr>
          <w:rFonts w:ascii="宋体" w:hAnsi="宋体" w:cs="宋体"/>
          <w:b/>
          <w:bCs/>
          <w:color w:val="auto"/>
          <w:sz w:val="24"/>
          <w:szCs w:val="24"/>
          <w:highlight w:val="none"/>
        </w:rPr>
      </w:pPr>
    </w:p>
    <w:tbl>
      <w:tblPr>
        <w:tblStyle w:val="25"/>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4"/>
              <w:ind w:firstLine="1126"/>
              <w:rPr>
                <w:color w:val="auto"/>
                <w:highlight w:val="none"/>
              </w:rPr>
            </w:pPr>
          </w:p>
        </w:tc>
      </w:tr>
    </w:tbl>
    <w:p>
      <w:pPr>
        <w:pStyle w:val="2"/>
        <w:rPr>
          <w:rFonts w:hint="default" w:ascii="仿宋" w:hAnsi="仿宋" w:eastAsia="仿宋"/>
          <w:color w:val="auto"/>
          <w:sz w:val="28"/>
          <w:szCs w:val="28"/>
          <w:highlight w:val="none"/>
          <w:lang w:val="en-US" w:eastAsia="zh-CN"/>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2334895</wp:posOffset>
                </wp:positionH>
                <wp:positionV relativeFrom="paragraph">
                  <wp:posOffset>99060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85pt;margin-top:7.8pt;height:0pt;width:75.5pt;z-index:251668480;mso-width-relative:page;mso-height-relative:page;" filled="f" stroked="t" coordsize="21600,21600" o:gfxdata="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ygu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2325370</wp:posOffset>
                </wp:positionH>
                <wp:positionV relativeFrom="paragraph">
                  <wp:posOffset>501015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1pt;margin-top:39.45pt;height:0pt;width:75.5pt;z-index:251669504;mso-width-relative:page;mso-height-relative:page;" filled="f" stroked="t" coordsize="21600,21600" o:gfxdata="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treMY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99"/>
      <w:bookmarkEnd w:id="100"/>
      <w:bookmarkEnd w:id="101"/>
      <w:bookmarkEnd w:id="102"/>
      <w:bookmarkEnd w:id="103"/>
      <w:bookmarkEnd w:id="104"/>
      <w:bookmarkEnd w:id="105"/>
      <w:bookmarkEnd w:id="106"/>
      <w:bookmarkEnd w:id="107"/>
      <w:bookmarkEnd w:id="108"/>
      <w:bookmarkEnd w:id="109"/>
    </w:p>
    <w:p>
      <w:pPr>
        <w:pStyle w:val="41"/>
        <w:rPr>
          <w:color w:val="auto"/>
          <w:highlight w:val="none"/>
        </w:rPr>
      </w:pPr>
    </w:p>
    <w:p>
      <w:pPr>
        <w:pStyle w:val="3"/>
        <w:rPr>
          <w:color w:val="auto"/>
          <w:highlight w:val="none"/>
        </w:rPr>
      </w:pPr>
      <w:bookmarkStart w:id="110" w:name="_Toc21675"/>
      <w:bookmarkStart w:id="111" w:name="_Toc24815"/>
      <w:bookmarkStart w:id="112" w:name="_Toc30157"/>
      <w:bookmarkStart w:id="113" w:name="_Toc10840"/>
      <w:bookmarkStart w:id="114" w:name="_Toc31564"/>
      <w:bookmarkStart w:id="115" w:name="_Toc5342"/>
      <w:bookmarkStart w:id="116" w:name="_Toc22764"/>
      <w:bookmarkStart w:id="117" w:name="_Toc17119"/>
      <w:bookmarkStart w:id="118" w:name="_Toc12769"/>
      <w:bookmarkStart w:id="119" w:name="_Toc12610"/>
      <w:bookmarkStart w:id="120" w:name="_Toc87616388"/>
      <w:bookmarkStart w:id="121" w:name="_Toc24490"/>
      <w:bookmarkStart w:id="122" w:name="_Toc88209951"/>
      <w:r>
        <w:rPr>
          <w:rFonts w:hint="eastAsia"/>
          <w:color w:val="auto"/>
          <w:highlight w:val="none"/>
        </w:rPr>
        <w:t>响应文件</w:t>
      </w:r>
      <w:r>
        <w:rPr>
          <w:rFonts w:hint="eastAsia"/>
          <w:color w:val="auto"/>
          <w:highlight w:val="none"/>
          <w:lang w:val="en-US" w:eastAsia="zh-CN"/>
        </w:rPr>
        <w:t>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default"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spacing w:line="600" w:lineRule="exact"/>
        <w:rPr>
          <w:rFonts w:ascii="仿宋_GB2312" w:eastAsia="仿宋_GB2312"/>
          <w:color w:val="auto"/>
          <w:sz w:val="28"/>
          <w:szCs w:val="28"/>
          <w:highlight w:val="none"/>
        </w:rPr>
      </w:pPr>
      <w:bookmarkStart w:id="123" w:name="_Toc87616389"/>
      <w:bookmarkStart w:id="124" w:name="_Toc88209952"/>
      <w:r>
        <w:rPr>
          <w:rFonts w:hint="eastAsia" w:ascii="仿宋_GB2312" w:eastAsia="仿宋_GB2312"/>
          <w:color w:val="auto"/>
          <w:sz w:val="28"/>
          <w:szCs w:val="28"/>
          <w:highlight w:val="none"/>
        </w:rPr>
        <w:t>1.响应函</w:t>
      </w:r>
      <w:bookmarkEnd w:id="123"/>
      <w:bookmarkEnd w:id="124"/>
    </w:p>
    <w:p>
      <w:pPr>
        <w:spacing w:line="600" w:lineRule="exact"/>
        <w:rPr>
          <w:rFonts w:hint="eastAsia" w:ascii="仿宋_GB2312" w:eastAsia="仿宋_GB2312"/>
          <w:color w:val="auto"/>
          <w:sz w:val="28"/>
          <w:szCs w:val="28"/>
          <w:highlight w:val="none"/>
        </w:rPr>
      </w:pPr>
      <w:bookmarkStart w:id="125" w:name="_Toc87616390"/>
      <w:bookmarkStart w:id="126" w:name="_Toc88209953"/>
      <w:r>
        <w:rPr>
          <w:rFonts w:hint="eastAsia" w:ascii="仿宋_GB2312" w:eastAsia="仿宋_GB2312"/>
          <w:color w:val="auto"/>
          <w:sz w:val="28"/>
          <w:szCs w:val="28"/>
          <w:highlight w:val="none"/>
        </w:rPr>
        <w:t>2.法定代表人证明或授权委托书</w:t>
      </w:r>
      <w:bookmarkEnd w:id="125"/>
      <w:bookmarkEnd w:id="126"/>
      <w:bookmarkStart w:id="127" w:name="_Toc87616393"/>
      <w:bookmarkStart w:id="12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7"/>
      <w:bookmarkEnd w:id="128"/>
      <w:r>
        <w:rPr>
          <w:rFonts w:hint="eastAsia" w:ascii="仿宋_GB2312" w:eastAsia="仿宋_GB2312"/>
          <w:color w:val="auto"/>
          <w:sz w:val="28"/>
          <w:szCs w:val="28"/>
          <w:highlight w:val="none"/>
        </w:rPr>
        <w:cr/>
      </w:r>
    </w:p>
    <w:p>
      <w:pPr>
        <w:pStyle w:val="5"/>
        <w:rPr>
          <w:rFonts w:hint="eastAsia" w:asciiTheme="minorEastAsia" w:hAnsiTheme="minorEastAsia" w:eastAsiaTheme="minorEastAsia"/>
          <w:color w:val="auto"/>
          <w:sz w:val="28"/>
          <w:szCs w:val="28"/>
          <w:highlight w:val="none"/>
        </w:rPr>
      </w:pPr>
      <w:bookmarkStart w:id="129" w:name="_Toc88209957"/>
      <w:bookmarkStart w:id="130" w:name="_Toc12665"/>
      <w:bookmarkStart w:id="131" w:name="_Toc87616394"/>
      <w:bookmarkStart w:id="132" w:name="_Toc6313"/>
      <w:bookmarkStart w:id="133" w:name="_Toc28619645"/>
    </w:p>
    <w:p>
      <w:pPr>
        <w:pStyle w:val="5"/>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1"/>
          <w:szCs w:val="21"/>
          <w:highlight w:val="none"/>
        </w:rPr>
      </w:pPr>
    </w:p>
    <w:p>
      <w:pPr>
        <w:rPr>
          <w:rFonts w:hint="default" w:asciiTheme="minorHAnsi" w:hAnsiTheme="minorHAnsi" w:eastAsiaTheme="minorEastAsia"/>
          <w:color w:val="auto"/>
          <w:sz w:val="21"/>
          <w:szCs w:val="22"/>
          <w:highlight w:val="none"/>
        </w:rPr>
      </w:pPr>
    </w:p>
    <w:p>
      <w:pPr>
        <w:pStyle w:val="5"/>
        <w:rPr>
          <w:rFonts w:hint="eastAsia" w:asciiTheme="minorEastAsia" w:hAnsiTheme="minorEastAsia" w:eastAsiaTheme="minorEastAsia"/>
          <w:color w:val="auto"/>
          <w:sz w:val="18"/>
          <w:szCs w:val="18"/>
          <w:highlight w:val="none"/>
        </w:rPr>
      </w:pPr>
    </w:p>
    <w:p>
      <w:pPr>
        <w:rPr>
          <w:rFonts w:hint="eastAsia"/>
          <w:color w:val="auto"/>
          <w:highlight w:val="none"/>
        </w:rPr>
      </w:pPr>
    </w:p>
    <w:p>
      <w:pPr>
        <w:rPr>
          <w:rFonts w:hint="default" w:asciiTheme="minorHAnsi" w:hAnsiTheme="minorHAnsi" w:eastAsiaTheme="minorEastAsia"/>
          <w:color w:val="auto"/>
          <w:sz w:val="21"/>
          <w:szCs w:val="22"/>
          <w:highlight w:val="none"/>
        </w:rPr>
      </w:pPr>
    </w:p>
    <w:p>
      <w:pPr>
        <w:pStyle w:val="5"/>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29"/>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34" w:name="_Toc87616395"/>
      <w:bookmarkStart w:id="135" w:name="_Toc29833"/>
      <w:bookmarkStart w:id="136" w:name="_Toc22527"/>
      <w:bookmarkStart w:id="137" w:name="_Toc88209958"/>
    </w:p>
    <w:p>
      <w:pPr>
        <w:pStyle w:val="5"/>
        <w:rPr>
          <w:rFonts w:hint="eastAsia" w:asciiTheme="minorEastAsia" w:hAnsiTheme="minorEastAsia" w:eastAsiaTheme="minorEastAsia"/>
          <w:color w:val="auto"/>
          <w:sz w:val="28"/>
          <w:szCs w:val="28"/>
          <w:highlight w:val="none"/>
        </w:rPr>
      </w:pPr>
    </w:p>
    <w:p>
      <w:pPr>
        <w:pStyle w:val="5"/>
        <w:rPr>
          <w:color w:val="auto"/>
          <w:highlight w:val="none"/>
        </w:rPr>
      </w:pPr>
      <w:r>
        <w:rPr>
          <w:rFonts w:hint="eastAsia" w:asciiTheme="minorEastAsia" w:hAnsiTheme="minorEastAsia" w:eastAsiaTheme="minorEastAsia"/>
          <w:color w:val="auto"/>
          <w:sz w:val="28"/>
          <w:szCs w:val="28"/>
          <w:highlight w:val="none"/>
        </w:rPr>
        <w:t>2.法定代表人证明或授权委托书</w:t>
      </w:r>
      <w:bookmarkEnd w:id="134"/>
      <w:bookmarkEnd w:id="135"/>
      <w:bookmarkEnd w:id="136"/>
      <w:bookmarkEnd w:id="137"/>
    </w:p>
    <w:p>
      <w:pPr>
        <w:spacing w:line="360" w:lineRule="auto"/>
        <w:rPr>
          <w:rFonts w:hint="eastAsia" w:ascii="仿宋_GB2312" w:hAnsi="黑体" w:eastAsia="仿宋_GB2312"/>
          <w:color w:val="auto"/>
          <w:sz w:val="28"/>
          <w:szCs w:val="28"/>
          <w:highlight w:val="none"/>
        </w:rPr>
      </w:pP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060" w:type="dxa"/>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8" w:name="_Toc88209963"/>
      <w:bookmarkStart w:id="139" w:name="_Toc19830"/>
      <w:bookmarkStart w:id="140" w:name="_Toc87616400"/>
      <w:bookmarkStart w:id="141"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8"/>
      <w:bookmarkEnd w:id="139"/>
      <w:bookmarkEnd w:id="140"/>
      <w:bookmarkEnd w:id="14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广州市净水有限公司2022年猎德分公司西南角草坪升级改造项目</w:t>
      </w:r>
      <w:r>
        <w:rPr>
          <w:rFonts w:hint="eastAsia" w:ascii="宋体" w:hAnsi="宋体" w:eastAsia="宋体" w:cs="宋体"/>
          <w:color w:val="auto"/>
          <w:kern w:val="2"/>
          <w:sz w:val="24"/>
          <w:szCs w:val="24"/>
          <w:highlight w:val="none"/>
          <w:lang w:val="en-GB"/>
        </w:rPr>
        <w:t xml:space="preserve">（项目编号： </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列入下列情形之一：</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4"/>
        <w:rPr>
          <w:rFonts w:hint="eastAsia" w:ascii="宋体" w:hAnsi="宋体" w:eastAsia="宋体" w:cs="宋体"/>
          <w:color w:val="auto"/>
          <w:kern w:val="2"/>
          <w:sz w:val="24"/>
          <w:szCs w:val="24"/>
          <w:highlight w:val="none"/>
          <w:lang w:val="en-GB"/>
        </w:rPr>
      </w:pPr>
    </w:p>
    <w:p>
      <w:pPr>
        <w:pStyle w:val="24"/>
        <w:rPr>
          <w:rFonts w:hint="eastAsia" w:ascii="宋体" w:hAnsi="宋体" w:eastAsia="宋体" w:cs="宋体"/>
          <w:color w:val="auto"/>
          <w:kern w:val="2"/>
          <w:sz w:val="24"/>
          <w:szCs w:val="24"/>
          <w:highlight w:val="none"/>
          <w:lang w:val="en-GB"/>
        </w:rPr>
      </w:pPr>
    </w:p>
    <w:p>
      <w:pPr>
        <w:pStyle w:val="24"/>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top"/>
          </w:tcPr>
          <w:p>
            <w:pPr>
              <w:jc w:val="center"/>
              <w:rPr>
                <w:rFonts w:ascii="仿宋" w:hAnsi="仿宋" w:eastAsia="仿宋" w:cs="仿宋_GB2312"/>
                <w:b/>
                <w:color w:val="auto"/>
                <w:sz w:val="28"/>
                <w:szCs w:val="28"/>
                <w:highlight w:val="none"/>
              </w:rPr>
            </w:pPr>
          </w:p>
        </w:tc>
        <w:tc>
          <w:tcPr>
            <w:tcW w:w="161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bl>
    <w:p>
      <w:pPr>
        <w:pStyle w:val="14"/>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4"/>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5"/>
        <w:rPr>
          <w:rFonts w:hint="eastAsia" w:ascii="仿宋_GB2312" w:eastAsia="仿宋_GB2312" w:hAnsiTheme="minorEastAsia"/>
          <w:color w:val="auto"/>
          <w:sz w:val="28"/>
          <w:szCs w:val="28"/>
          <w:highlight w:val="none"/>
          <w:lang w:val="en-US" w:eastAsia="zh-CN"/>
        </w:rPr>
      </w:pPr>
      <w:bookmarkStart w:id="143" w:name="_Toc19423"/>
      <w:bookmarkStart w:id="144" w:name="_Toc32430"/>
    </w:p>
    <w:p>
      <w:pPr>
        <w:rPr>
          <w:rFonts w:hint="eastAsia" w:ascii="仿宋_GB2312" w:eastAsia="仿宋_GB2312" w:hAnsiTheme="minorEastAsia"/>
          <w:color w:val="auto"/>
          <w:sz w:val="28"/>
          <w:szCs w:val="28"/>
          <w:highlight w:val="none"/>
          <w:lang w:val="en-US" w:eastAsia="zh-CN"/>
        </w:rPr>
      </w:pPr>
    </w:p>
    <w:p>
      <w:pPr>
        <w:pStyle w:val="2"/>
        <w:rPr>
          <w:rFonts w:hint="eastAsia"/>
          <w:color w:val="auto"/>
          <w:highlight w:val="none"/>
          <w:lang w:val="en-US" w:eastAsia="zh-CN"/>
        </w:rPr>
      </w:pPr>
    </w:p>
    <w:p>
      <w:pPr>
        <w:pStyle w:val="5"/>
        <w:numPr>
          <w:ilvl w:val="0"/>
          <w:numId w:val="5"/>
        </w:numPr>
        <w:rPr>
          <w:rFonts w:hint="eastAsia"/>
          <w:color w:val="auto"/>
          <w:highlight w:val="none"/>
        </w:rPr>
      </w:pPr>
      <w:r>
        <w:rPr>
          <w:rFonts w:hint="eastAsia" w:asciiTheme="minorEastAsia" w:hAnsiTheme="minorEastAsia" w:eastAsiaTheme="minorEastAsia"/>
          <w:color w:val="auto"/>
          <w:sz w:val="28"/>
          <w:szCs w:val="28"/>
          <w:highlight w:val="none"/>
        </w:rPr>
        <w:t>报价表</w:t>
      </w:r>
      <w:bookmarkEnd w:id="143"/>
      <w:bookmarkEnd w:id="144"/>
      <w:r>
        <w:rPr>
          <w:rFonts w:hint="eastAsia" w:asciiTheme="minorEastAsia" w:hAnsiTheme="minorEastAsia" w:eastAsiaTheme="minorEastAsia"/>
          <w:color w:val="auto"/>
          <w:sz w:val="28"/>
          <w:szCs w:val="28"/>
          <w:highlight w:val="none"/>
          <w:lang w:val="en-US" w:eastAsia="zh-CN"/>
        </w:rPr>
        <w:t>:</w:t>
      </w:r>
    </w:p>
    <w:p>
      <w:pPr>
        <w:rPr>
          <w:rFonts w:hint="eastAsia"/>
          <w:color w:val="auto"/>
          <w:highlight w:val="none"/>
        </w:rPr>
      </w:pPr>
    </w:p>
    <w:tbl>
      <w:tblPr>
        <w:tblStyle w:val="25"/>
        <w:tblpPr w:leftFromText="180" w:rightFromText="180" w:vertAnchor="text" w:horzAnchor="page" w:tblpX="956" w:tblpY="218"/>
        <w:tblOverlap w:val="never"/>
        <w:tblW w:w="10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528"/>
        <w:gridCol w:w="1573"/>
        <w:gridCol w:w="3161"/>
        <w:gridCol w:w="560"/>
        <w:gridCol w:w="721"/>
        <w:gridCol w:w="785"/>
        <w:gridCol w:w="758"/>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5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16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58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5" w:type="dxa"/>
            <w:vMerge w:val="restart"/>
            <w:tcBorders>
              <w:top w:val="single" w:color="000000" w:sz="8" w:space="0"/>
              <w:left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综合单价</w:t>
            </w:r>
          </w:p>
        </w:tc>
        <w:tc>
          <w:tcPr>
            <w:tcW w:w="758" w:type="dxa"/>
            <w:vMerge w:val="restart"/>
            <w:tcBorders>
              <w:top w:val="single" w:color="000000" w:sz="8" w:space="0"/>
              <w:left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综合总价</w:t>
            </w:r>
          </w:p>
        </w:tc>
        <w:tc>
          <w:tcPr>
            <w:tcW w:w="104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5"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8"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31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050101006001</w:t>
            </w:r>
          </w:p>
        </w:tc>
        <w:tc>
          <w:tcPr>
            <w:tcW w:w="1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清除草皮</w:t>
            </w:r>
          </w:p>
        </w:tc>
        <w:tc>
          <w:tcPr>
            <w:tcW w:w="31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1.绿化地铲除杂草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2.人工装自卸汽车 土方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3.自卸汽车运土方 运距1km内 实际运距(km):25</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4000</w:t>
            </w:r>
          </w:p>
        </w:tc>
        <w:tc>
          <w:tcPr>
            <w:tcW w:w="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050101003001</w:t>
            </w:r>
          </w:p>
        </w:tc>
        <w:tc>
          <w:tcPr>
            <w:tcW w:w="1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砍挖灌木丛及根</w:t>
            </w:r>
          </w:p>
        </w:tc>
        <w:tc>
          <w:tcPr>
            <w:tcW w:w="31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1.砍挖灌木(冠径cm) 150以内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2.汽车运灌木(冠径cm) 120以内 运5km内 实际运距(km):25</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050101007001</w:t>
            </w:r>
          </w:p>
        </w:tc>
        <w:tc>
          <w:tcPr>
            <w:tcW w:w="1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清除地被植物</w:t>
            </w:r>
          </w:p>
        </w:tc>
        <w:tc>
          <w:tcPr>
            <w:tcW w:w="31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1.起挖绿篱和露地花卉(高度cm) 60以内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2.汽车运盆苗(花盆内径cm) 60以内 运5km内 实际运距(km):25</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750</w:t>
            </w:r>
          </w:p>
        </w:tc>
        <w:tc>
          <w:tcPr>
            <w:tcW w:w="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040701001001</w:t>
            </w:r>
          </w:p>
        </w:tc>
        <w:tc>
          <w:tcPr>
            <w:tcW w:w="1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整理绿化用地</w:t>
            </w:r>
          </w:p>
        </w:tc>
        <w:tc>
          <w:tcPr>
            <w:tcW w:w="31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1.绿地平整</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5450</w:t>
            </w:r>
          </w:p>
        </w:tc>
        <w:tc>
          <w:tcPr>
            <w:tcW w:w="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6"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050101009001</w:t>
            </w:r>
          </w:p>
        </w:tc>
        <w:tc>
          <w:tcPr>
            <w:tcW w:w="1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绿地起坡造型</w:t>
            </w:r>
          </w:p>
        </w:tc>
        <w:tc>
          <w:tcPr>
            <w:tcW w:w="31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1.回填厚度0.2m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2.绿化种植土回填</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1090</w:t>
            </w:r>
          </w:p>
        </w:tc>
        <w:tc>
          <w:tcPr>
            <w:tcW w:w="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050102012001</w:t>
            </w:r>
          </w:p>
        </w:tc>
        <w:tc>
          <w:tcPr>
            <w:tcW w:w="1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铺种草皮</w:t>
            </w:r>
          </w:p>
        </w:tc>
        <w:tc>
          <w:tcPr>
            <w:tcW w:w="31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1.种类：大叶油草草卷，密铺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2.养护期：6个月</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5450</w:t>
            </w:r>
          </w:p>
        </w:tc>
        <w:tc>
          <w:tcPr>
            <w:tcW w:w="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31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rPr>
              <w:t>19226.44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暂列金</w:t>
            </w:r>
          </w:p>
        </w:tc>
        <w:tc>
          <w:tcPr>
            <w:tcW w:w="31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40597.54</w:t>
            </w:r>
          </w:p>
        </w:tc>
      </w:tr>
    </w:tbl>
    <w:p>
      <w:pPr>
        <w:numPr>
          <w:ilvl w:val="0"/>
          <w:numId w:val="0"/>
        </w:num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14"/>
        <w:snapToGrid w:val="0"/>
        <w:spacing w:line="600" w:lineRule="exact"/>
        <w:ind w:firstLine="0" w:firstLineChars="0"/>
        <w:rPr>
          <w:rFonts w:hint="eastAsia" w:ascii="仿宋_GB2312" w:hAnsi="宋体" w:eastAsia="仿宋_GB2312" w:cs="Times New Roman"/>
          <w:color w:val="auto"/>
          <w:sz w:val="30"/>
          <w:szCs w:val="30"/>
          <w:highlight w:val="none"/>
        </w:rPr>
      </w:pPr>
    </w:p>
    <w:p>
      <w:pPr>
        <w:pStyle w:val="14"/>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32"/>
        <w:rPr>
          <w:rFonts w:hint="eastAsia" w:ascii="仿宋" w:hAnsi="仿宋" w:eastAsia="仿宋" w:cs="仿宋_GB2312"/>
          <w:b/>
          <w:color w:val="auto"/>
          <w:sz w:val="28"/>
          <w:szCs w:val="28"/>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0"/>
        <w:rPr>
          <w:rFonts w:asciiTheme="majorEastAsia" w:hAnsiTheme="majorEastAsia" w:eastAsiaTheme="majorEastAsia"/>
          <w:color w:val="auto"/>
          <w:sz w:val="28"/>
          <w:szCs w:val="28"/>
          <w:highlight w:val="none"/>
        </w:rPr>
      </w:pPr>
      <w:bookmarkStart w:id="145" w:name="_Toc6058"/>
      <w:bookmarkStart w:id="146" w:name="_Toc88209965"/>
      <w:bookmarkStart w:id="147" w:name="_Toc87616402"/>
      <w:bookmarkStart w:id="148"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AD299"/>
    <w:multiLevelType w:val="multilevel"/>
    <w:tmpl w:val="BA4AD299"/>
    <w:lvl w:ilvl="0" w:tentative="0">
      <w:start w:val="10"/>
      <w:numFmt w:val="chineseCounting"/>
      <w:suff w:val="space"/>
      <w:lvlText w:val="第%1条"/>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C911CBA"/>
    <w:multiLevelType w:val="singleLevel"/>
    <w:tmpl w:val="5C911CBA"/>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TI3MTkzZTRjNzMxNjc0ZTBiZWNiNDExY2JjMGMifQ=="/>
  </w:docVars>
  <w:rsids>
    <w:rsidRoot w:val="00000000"/>
    <w:rsid w:val="0716585F"/>
    <w:rsid w:val="0DAE67DA"/>
    <w:rsid w:val="131D1E24"/>
    <w:rsid w:val="13250FB0"/>
    <w:rsid w:val="153A3598"/>
    <w:rsid w:val="23950F82"/>
    <w:rsid w:val="37FF02A4"/>
    <w:rsid w:val="38BB4F67"/>
    <w:rsid w:val="3AE344B8"/>
    <w:rsid w:val="406273ED"/>
    <w:rsid w:val="43080B11"/>
    <w:rsid w:val="4AA21BB3"/>
    <w:rsid w:val="56F72281"/>
    <w:rsid w:val="576F425E"/>
    <w:rsid w:val="5FF73650"/>
    <w:rsid w:val="69144236"/>
    <w:rsid w:val="6E0E182D"/>
    <w:rsid w:val="70477363"/>
    <w:rsid w:val="77FA38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unhideWhenUsed/>
    <w:qFormat/>
    <w:uiPriority w:val="99"/>
    <w:pPr>
      <w:jc w:val="left"/>
    </w:pPr>
  </w:style>
  <w:style w:type="paragraph" w:styleId="8">
    <w:name w:val="Body Text 3"/>
    <w:basedOn w:val="1"/>
    <w:link w:val="45"/>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0"/>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9"/>
    <w:unhideWhenUsed/>
    <w:qFormat/>
    <w:uiPriority w:val="99"/>
    <w:pPr>
      <w:ind w:firstLine="420"/>
    </w:p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BodyText"/>
    <w:basedOn w:val="1"/>
    <w:next w:val="32"/>
    <w:qFormat/>
    <w:uiPriority w:val="0"/>
    <w:pPr>
      <w:jc w:val="both"/>
      <w:textAlignment w:val="baseline"/>
    </w:pPr>
    <w:rPr>
      <w:rFonts w:ascii="Times New Roman" w:hAnsi="Times New Roman" w:eastAsia="宋体"/>
      <w:kern w:val="2"/>
      <w:sz w:val="28"/>
      <w:lang w:val="en-US" w:eastAsia="zh-CN" w:bidi="ar-SA"/>
    </w:rPr>
  </w:style>
  <w:style w:type="paragraph" w:customStyle="1" w:styleId="32">
    <w:name w:val="BodyText2"/>
    <w:basedOn w:val="1"/>
    <w:qFormat/>
    <w:uiPriority w:val="0"/>
    <w:pPr>
      <w:spacing w:after="120" w:line="480" w:lineRule="auto"/>
      <w:jc w:val="both"/>
      <w:textAlignment w:val="baseline"/>
    </w:pPr>
  </w:style>
  <w:style w:type="character" w:customStyle="1" w:styleId="33">
    <w:name w:val="页眉 Char"/>
    <w:basedOn w:val="27"/>
    <w:link w:val="19"/>
    <w:semiHidden/>
    <w:qFormat/>
    <w:uiPriority w:val="99"/>
    <w:rPr>
      <w:sz w:val="18"/>
      <w:szCs w:val="18"/>
    </w:rPr>
  </w:style>
  <w:style w:type="character" w:customStyle="1" w:styleId="34">
    <w:name w:val="页脚 Char"/>
    <w:basedOn w:val="27"/>
    <w:link w:val="18"/>
    <w:qFormat/>
    <w:uiPriority w:val="99"/>
    <w:rPr>
      <w:sz w:val="18"/>
      <w:szCs w:val="18"/>
    </w:rPr>
  </w:style>
  <w:style w:type="character" w:customStyle="1" w:styleId="35">
    <w:name w:val="标题 1 Char"/>
    <w:basedOn w:val="27"/>
    <w:link w:val="3"/>
    <w:qFormat/>
    <w:uiPriority w:val="9"/>
    <w:rPr>
      <w:rFonts w:eastAsia="方正小标宋简体"/>
      <w:bCs/>
      <w:kern w:val="44"/>
      <w:sz w:val="44"/>
      <w:szCs w:val="44"/>
    </w:rPr>
  </w:style>
  <w:style w:type="character" w:customStyle="1" w:styleId="36">
    <w:name w:val="标题 2 Char"/>
    <w:basedOn w:val="27"/>
    <w:link w:val="4"/>
    <w:qFormat/>
    <w:uiPriority w:val="9"/>
    <w:rPr>
      <w:rFonts w:eastAsia="方正小标宋简体" w:asciiTheme="majorHAnsi" w:hAnsiTheme="majorHAnsi" w:cstheme="majorBidi"/>
      <w:bCs/>
      <w:sz w:val="36"/>
      <w:szCs w:val="32"/>
    </w:rPr>
  </w:style>
  <w:style w:type="character" w:customStyle="1" w:styleId="37">
    <w:name w:val="标题 3 Char"/>
    <w:basedOn w:val="27"/>
    <w:link w:val="5"/>
    <w:qFormat/>
    <w:uiPriority w:val="9"/>
    <w:rPr>
      <w:rFonts w:ascii="Calibri" w:hAnsi="Calibri" w:eastAsia="宋体" w:cs="Times New Roman"/>
      <w:b/>
      <w:bCs/>
      <w:sz w:val="32"/>
      <w:szCs w:val="32"/>
    </w:rPr>
  </w:style>
  <w:style w:type="paragraph" w:customStyle="1" w:styleId="38">
    <w:name w:val="List Paragraph"/>
    <w:basedOn w:val="1"/>
    <w:link w:val="46"/>
    <w:qFormat/>
    <w:uiPriority w:val="34"/>
    <w:pPr>
      <w:ind w:firstLine="420" w:firstLineChars="200"/>
    </w:p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7"/>
    <w:link w:val="17"/>
    <w:semiHidden/>
    <w:qFormat/>
    <w:uiPriority w:val="99"/>
    <w:rPr>
      <w:sz w:val="18"/>
      <w:szCs w:val="18"/>
    </w:rPr>
  </w:style>
  <w:style w:type="paragraph" w:customStyle="1"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4"/>
    <w:next w:val="14"/>
    <w:qFormat/>
    <w:uiPriority w:val="0"/>
    <w:pPr>
      <w:spacing w:after="373"/>
    </w:pPr>
    <w:rPr>
      <w:color w:val="auto"/>
    </w:rPr>
  </w:style>
  <w:style w:type="paragraph" w:customStyle="1" w:styleId="43">
    <w:name w:val="CM91"/>
    <w:basedOn w:val="14"/>
    <w:next w:val="14"/>
    <w:qFormat/>
    <w:uiPriority w:val="0"/>
    <w:pPr>
      <w:spacing w:after="160"/>
    </w:pPr>
    <w:rPr>
      <w:color w:val="auto"/>
    </w:rPr>
  </w:style>
  <w:style w:type="character" w:customStyle="1" w:styleId="44">
    <w:name w:val="正文文本 3 Char"/>
    <w:link w:val="8"/>
    <w:qFormat/>
    <w:uiPriority w:val="99"/>
    <w:rPr>
      <w:sz w:val="16"/>
      <w:szCs w:val="16"/>
    </w:rPr>
  </w:style>
  <w:style w:type="character" w:customStyle="1" w:styleId="45">
    <w:name w:val="正文文本 3 Char1"/>
    <w:basedOn w:val="27"/>
    <w:link w:val="8"/>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3"/>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character" w:customStyle="1" w:styleId="51">
    <w:name w:val="font41"/>
    <w:basedOn w:val="27"/>
    <w:qFormat/>
    <w:uiPriority w:val="0"/>
    <w:rPr>
      <w:rFonts w:ascii="Arial" w:hAnsi="Arial" w:cs="Arial"/>
      <w:color w:val="000000"/>
      <w:sz w:val="28"/>
      <w:szCs w:val="28"/>
      <w:u w:val="none"/>
    </w:rPr>
  </w:style>
  <w:style w:type="character" w:customStyle="1" w:styleId="52">
    <w:name w:val="font61"/>
    <w:basedOn w:val="27"/>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56">
    <w:name w:val="列出段落3"/>
    <w:basedOn w:val="1"/>
    <w:qFormat/>
    <w:uiPriority w:val="0"/>
    <w:pPr>
      <w:ind w:firstLine="420" w:firstLineChars="200"/>
    </w:pPr>
    <w:rPr>
      <w:rFonts w:ascii="Calibri" w:hAnsi="Calibri"/>
      <w:szCs w:val="22"/>
    </w:rPr>
  </w:style>
  <w:style w:type="character" w:customStyle="1" w:styleId="57">
    <w:name w:val="10"/>
    <w:basedOn w:val="27"/>
    <w:qFormat/>
    <w:uiPriority w:val="0"/>
    <w:rPr>
      <w:rFonts w:hint="default" w:ascii="Times New Roman" w:hAnsi="Times New Roman" w:cs="Times New Roman"/>
    </w:rPr>
  </w:style>
  <w:style w:type="character" w:customStyle="1" w:styleId="58">
    <w:name w:val="15"/>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25038</Words>
  <Characters>26426</Characters>
  <Lines>1</Lines>
  <Paragraphs>1</Paragraphs>
  <TotalTime>2</TotalTime>
  <ScaleCrop>false</ScaleCrop>
  <LinksUpToDate>false</LinksUpToDate>
  <CharactersWithSpaces>29024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2022-04-28T16:15:00Z</dcterms:created>
  <dc:creator>陈义春</dc:creator>
  <cp:lastModifiedBy>刘琳</cp:lastModifiedBy>
  <cp:lastPrinted>2022-09-13T11:58:00Z</cp:lastPrinted>
  <dcterms:modified xsi:type="dcterms:W3CDTF">2022-11-22T10:27:26Z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51304695D8174E0A820AB4B51567F607</vt:lpwstr>
  </property>
</Properties>
</file>