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auto"/>
          <w:sz w:val="52"/>
          <w:szCs w:val="52"/>
          <w:highlight w:val="none"/>
          <w:lang w:val="en-US" w:eastAsia="zh-CN"/>
        </w:rPr>
      </w:pPr>
      <w:bookmarkStart w:id="136" w:name="_GoBack"/>
      <w:bookmarkEnd w:id="136"/>
      <w:r>
        <w:rPr>
          <w:rFonts w:hint="eastAsia" w:ascii="方正小标宋简体" w:eastAsia="方正小标宋简体"/>
          <w:color w:val="auto"/>
          <w:sz w:val="52"/>
          <w:szCs w:val="52"/>
          <w:highlight w:val="none"/>
          <w:lang w:val="en-US" w:eastAsia="zh-CN"/>
        </w:rPr>
        <w:t>广州市净水有限公司猎德</w:t>
      </w:r>
      <w:r>
        <w:rPr>
          <w:rFonts w:hint="eastAsia" w:ascii="方正小标宋简体" w:eastAsia="方正小标宋简体"/>
          <w:color w:val="auto"/>
          <w:sz w:val="52"/>
          <w:szCs w:val="52"/>
          <w:highlight w:val="none"/>
        </w:rPr>
        <w:t>分公司</w:t>
      </w:r>
      <w:r>
        <w:rPr>
          <w:rFonts w:hint="default" w:ascii="方正小标宋简体" w:eastAsia="方正小标宋简体" w:hAnsiTheme="minorHAnsi"/>
          <w:color w:val="auto"/>
          <w:sz w:val="52"/>
          <w:szCs w:val="52"/>
          <w:highlight w:val="none"/>
        </w:rPr>
        <w:t>厂区破裂自来水、中水PVC管道维修维护项目</w:t>
      </w:r>
      <w:r>
        <w:rPr>
          <w:rFonts w:hint="eastAsia" w:ascii="方正小标宋简体" w:eastAsia="方正小标宋简体"/>
          <w:color w:val="auto"/>
          <w:sz w:val="52"/>
          <w:szCs w:val="52"/>
          <w:highlight w:val="none"/>
          <w:lang w:eastAsia="zh-CN"/>
        </w:rPr>
        <w:t>、</w:t>
      </w:r>
      <w:r>
        <w:rPr>
          <w:rFonts w:hint="default" w:ascii="方正小标宋简体" w:eastAsia="方正小标宋简体" w:hAnsiTheme="minorHAnsi"/>
          <w:color w:val="auto"/>
          <w:sz w:val="52"/>
          <w:szCs w:val="52"/>
          <w:highlight w:val="none"/>
        </w:rPr>
        <w:t>改造螺旋加药装置</w:t>
      </w:r>
      <w:r>
        <w:rPr>
          <w:rFonts w:hint="default" w:ascii="方正小标宋简体" w:eastAsia="方正小标宋简体" w:hAnsiTheme="minorHAnsi"/>
          <w:color w:val="auto"/>
          <w:sz w:val="52"/>
          <w:szCs w:val="52"/>
          <w:highlight w:val="none"/>
          <w:lang w:val="en-US" w:eastAsia="zh-CN"/>
        </w:rPr>
        <w:t>项目</w:t>
      </w:r>
    </w:p>
    <w:p>
      <w:pPr>
        <w:pStyle w:val="27"/>
        <w:rPr>
          <w:rFonts w:hint="eastAsia"/>
          <w:color w:val="auto"/>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询价</w:t>
      </w:r>
      <w:r>
        <w:rPr>
          <w:rFonts w:hint="eastAsia" w:ascii="方正小标宋简体" w:eastAsia="方正小标宋简体"/>
          <w:color w:val="auto"/>
          <w:sz w:val="52"/>
          <w:szCs w:val="52"/>
          <w:highlight w:val="none"/>
        </w:rPr>
        <w:t>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7"/>
        <w:rPr>
          <w:rFonts w:ascii="仿宋_GB2312" w:eastAsia="仿宋_GB2312"/>
          <w:color w:val="auto"/>
          <w:sz w:val="32"/>
          <w:szCs w:val="32"/>
          <w:highlight w:val="none"/>
        </w:rPr>
      </w:pPr>
    </w:p>
    <w:p>
      <w:pPr>
        <w:pStyle w:val="28"/>
        <w:rPr>
          <w:color w:val="auto"/>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pPr>
    </w:p>
    <w:p>
      <w:pPr>
        <w:pStyle w:val="27"/>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jc w:val="both"/>
        <w:rPr>
          <w:rFonts w:hint="eastAsia"/>
          <w:color w:val="auto"/>
          <w:highlight w:val="none"/>
        </w:rPr>
      </w:pPr>
      <w:bookmarkStart w:id="4" w:name="_Toc19609"/>
      <w:bookmarkStart w:id="5" w:name="_Toc31938"/>
      <w:bookmarkStart w:id="6" w:name="_Toc7519"/>
      <w:bookmarkStart w:id="7" w:name="_Toc17801"/>
      <w:bookmarkStart w:id="8" w:name="_Toc4275"/>
      <w:bookmarkStart w:id="9" w:name="_Toc11322"/>
      <w:bookmarkStart w:id="10" w:name="_Toc1669"/>
    </w:p>
    <w:p>
      <w:pPr>
        <w:pStyle w:val="4"/>
        <w:jc w:val="both"/>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2356485</wp:posOffset>
                </wp:positionH>
                <wp:positionV relativeFrom="paragraph">
                  <wp:posOffset>514985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55pt;margin-top:40.55pt;height:0pt;width:75.5pt;z-index:251671552;mso-width-relative:page;mso-height-relative:page;" filled="f" stroked="t" coordsize="21600,21600" o:gfxdata="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Sl2vk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广州市净水有限公司猎德分公司厂区破裂自来水、中水PVC管道维修维护项目、改造螺旋加药装置项目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广州市净水有限公司猎德分公司厂区破裂自来水、中水PVC管道维修维护项目、改造螺旋加药装置项目</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XJ-20221122-6</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default" w:ascii="仿宋" w:hAnsi="仿宋" w:eastAsia="仿宋" w:cs="仿宋"/>
          <w:color w:val="auto"/>
          <w:sz w:val="28"/>
          <w:szCs w:val="28"/>
          <w:highlight w:val="none"/>
          <w:u w:val="single"/>
          <w:lang w:val="en-US"/>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93391.00元</w:t>
      </w:r>
    </w:p>
    <w:tbl>
      <w:tblPr>
        <w:tblStyle w:val="22"/>
        <w:tblW w:w="10274" w:type="dxa"/>
        <w:jc w:val="center"/>
        <w:tblLayout w:type="fixed"/>
        <w:tblCellMar>
          <w:top w:w="0" w:type="dxa"/>
          <w:left w:w="0" w:type="dxa"/>
          <w:bottom w:w="0" w:type="dxa"/>
          <w:right w:w="0" w:type="dxa"/>
        </w:tblCellMar>
      </w:tblPr>
      <w:tblGrid>
        <w:gridCol w:w="641"/>
        <w:gridCol w:w="1395"/>
        <w:gridCol w:w="2814"/>
        <w:gridCol w:w="1680"/>
        <w:gridCol w:w="1620"/>
        <w:gridCol w:w="930"/>
        <w:gridCol w:w="1194"/>
      </w:tblGrid>
      <w:tr>
        <w:tblPrEx>
          <w:tblCellMar>
            <w:top w:w="0" w:type="dxa"/>
            <w:left w:w="0" w:type="dxa"/>
            <w:bottom w:w="0" w:type="dxa"/>
            <w:right w:w="0" w:type="dxa"/>
          </w:tblCellMar>
        </w:tblPrEx>
        <w:trPr>
          <w:trHeight w:val="749" w:hRule="atLeast"/>
          <w:jc w:val="center"/>
        </w:trPr>
        <w:tc>
          <w:tcPr>
            <w:tcW w:w="6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b/>
                <w:bCs/>
                <w:color w:val="auto"/>
                <w:kern w:val="0"/>
                <w:sz w:val="22"/>
                <w:szCs w:val="22"/>
                <w:highlight w:val="none"/>
              </w:rPr>
            </w:pPr>
            <w:r>
              <w:rPr>
                <w:rFonts w:hint="eastAsia" w:ascii="宋体" w:hAnsi="宋体"/>
                <w:b/>
                <w:bCs/>
                <w:color w:val="auto"/>
                <w:kern w:val="0"/>
                <w:sz w:val="22"/>
                <w:szCs w:val="22"/>
                <w:highlight w:val="none"/>
              </w:rPr>
              <w:t>序号</w:t>
            </w:r>
          </w:p>
        </w:tc>
        <w:tc>
          <w:tcPr>
            <w:tcW w:w="139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b/>
                <w:bCs/>
                <w:color w:val="auto"/>
                <w:kern w:val="0"/>
                <w:sz w:val="22"/>
                <w:szCs w:val="22"/>
                <w:highlight w:val="none"/>
              </w:rPr>
            </w:pPr>
            <w:r>
              <w:rPr>
                <w:rFonts w:hint="eastAsia" w:ascii="宋体" w:hAnsi="宋体"/>
                <w:b/>
                <w:bCs/>
                <w:color w:val="auto"/>
                <w:kern w:val="0"/>
                <w:sz w:val="22"/>
                <w:szCs w:val="22"/>
                <w:highlight w:val="none"/>
              </w:rPr>
              <w:t>所属单位</w:t>
            </w:r>
          </w:p>
        </w:tc>
        <w:tc>
          <w:tcPr>
            <w:tcW w:w="281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b/>
                <w:bCs/>
                <w:color w:val="auto"/>
                <w:kern w:val="0"/>
                <w:sz w:val="22"/>
                <w:szCs w:val="22"/>
                <w:highlight w:val="none"/>
              </w:rPr>
            </w:pPr>
            <w:r>
              <w:rPr>
                <w:rFonts w:hint="eastAsia" w:ascii="宋体" w:hAnsi="宋体"/>
                <w:b/>
                <w:bCs/>
                <w:color w:val="auto"/>
                <w:kern w:val="0"/>
                <w:sz w:val="22"/>
                <w:szCs w:val="22"/>
                <w:highlight w:val="none"/>
              </w:rPr>
              <w:t>子项目名称</w:t>
            </w:r>
          </w:p>
        </w:tc>
        <w:tc>
          <w:tcPr>
            <w:tcW w:w="1680" w:type="dxa"/>
            <w:tcBorders>
              <w:top w:val="single" w:color="000000" w:sz="4" w:space="0"/>
              <w:left w:val="nil"/>
              <w:bottom w:val="nil"/>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b/>
                <w:bCs/>
                <w:color w:val="auto"/>
                <w:kern w:val="0"/>
                <w:sz w:val="22"/>
                <w:szCs w:val="22"/>
                <w:highlight w:val="none"/>
              </w:rPr>
            </w:pPr>
            <w:r>
              <w:rPr>
                <w:rFonts w:hint="eastAsia" w:ascii="宋体" w:hAnsi="宋体"/>
                <w:b/>
                <w:bCs/>
                <w:color w:val="auto"/>
                <w:kern w:val="0"/>
                <w:sz w:val="22"/>
                <w:szCs w:val="22"/>
                <w:highlight w:val="none"/>
              </w:rPr>
              <w:t>最高限价</w:t>
            </w:r>
          </w:p>
          <w:p>
            <w:pPr>
              <w:widowControl/>
              <w:jc w:val="center"/>
              <w:textAlignment w:val="center"/>
              <w:rPr>
                <w:rFonts w:hint="eastAsia" w:ascii="宋体" w:hAnsi="宋体"/>
                <w:b/>
                <w:bCs/>
                <w:color w:val="auto"/>
                <w:kern w:val="0"/>
                <w:sz w:val="22"/>
                <w:szCs w:val="22"/>
                <w:highlight w:val="none"/>
              </w:rPr>
            </w:pPr>
            <w:r>
              <w:rPr>
                <w:rFonts w:hint="eastAsia" w:ascii="宋体" w:hAnsi="宋体"/>
                <w:b/>
                <w:bCs/>
                <w:color w:val="auto"/>
                <w:kern w:val="0"/>
                <w:sz w:val="22"/>
                <w:szCs w:val="22"/>
                <w:highlight w:val="none"/>
              </w:rPr>
              <w:t>（元）</w:t>
            </w:r>
          </w:p>
        </w:tc>
        <w:tc>
          <w:tcPr>
            <w:tcW w:w="1620" w:type="dxa"/>
            <w:tcBorders>
              <w:top w:val="single" w:color="000000" w:sz="4" w:space="0"/>
              <w:left w:val="nil"/>
              <w:bottom w:val="nil"/>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b/>
                <w:bCs/>
                <w:color w:val="auto"/>
                <w:kern w:val="0"/>
                <w:sz w:val="22"/>
                <w:szCs w:val="22"/>
                <w:highlight w:val="none"/>
              </w:rPr>
            </w:pPr>
            <w:r>
              <w:rPr>
                <w:rFonts w:hint="eastAsia" w:ascii="宋体" w:hAnsi="宋体"/>
                <w:b/>
                <w:bCs/>
                <w:color w:val="auto"/>
                <w:kern w:val="0"/>
                <w:sz w:val="22"/>
                <w:szCs w:val="22"/>
                <w:highlight w:val="none"/>
              </w:rPr>
              <w:t>税前造价限价</w:t>
            </w:r>
          </w:p>
          <w:p>
            <w:pPr>
              <w:widowControl/>
              <w:jc w:val="center"/>
              <w:textAlignment w:val="center"/>
              <w:rPr>
                <w:rFonts w:hint="eastAsia" w:ascii="宋体" w:hAnsi="宋体"/>
                <w:b/>
                <w:bCs/>
                <w:color w:val="auto"/>
                <w:kern w:val="0"/>
                <w:sz w:val="22"/>
                <w:szCs w:val="22"/>
                <w:highlight w:val="none"/>
              </w:rPr>
            </w:pPr>
            <w:r>
              <w:rPr>
                <w:rFonts w:hint="eastAsia" w:ascii="宋体" w:hAnsi="宋体"/>
                <w:b/>
                <w:bCs/>
                <w:color w:val="auto"/>
                <w:kern w:val="0"/>
                <w:sz w:val="22"/>
                <w:szCs w:val="22"/>
                <w:highlight w:val="none"/>
              </w:rPr>
              <w:t>（元）</w:t>
            </w:r>
          </w:p>
        </w:tc>
        <w:tc>
          <w:tcPr>
            <w:tcW w:w="9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b/>
                <w:bCs/>
                <w:color w:val="auto"/>
                <w:kern w:val="0"/>
                <w:sz w:val="22"/>
                <w:szCs w:val="22"/>
                <w:highlight w:val="none"/>
              </w:rPr>
            </w:pPr>
            <w:r>
              <w:rPr>
                <w:rFonts w:hint="eastAsia" w:ascii="宋体" w:hAnsi="宋体"/>
                <w:b/>
                <w:bCs/>
                <w:color w:val="auto"/>
                <w:kern w:val="0"/>
                <w:sz w:val="22"/>
                <w:szCs w:val="22"/>
                <w:highlight w:val="none"/>
              </w:rPr>
              <w:t>税率（%）</w:t>
            </w:r>
          </w:p>
        </w:tc>
        <w:tc>
          <w:tcPr>
            <w:tcW w:w="11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b/>
                <w:bCs/>
                <w:color w:val="auto"/>
                <w:kern w:val="0"/>
                <w:sz w:val="22"/>
                <w:szCs w:val="22"/>
                <w:highlight w:val="none"/>
              </w:rPr>
            </w:pPr>
            <w:r>
              <w:rPr>
                <w:rFonts w:hint="eastAsia" w:ascii="宋体" w:hAnsi="宋体"/>
                <w:b/>
                <w:bCs/>
                <w:color w:val="auto"/>
                <w:kern w:val="0"/>
                <w:sz w:val="22"/>
                <w:szCs w:val="22"/>
                <w:highlight w:val="none"/>
              </w:rPr>
              <w:t>安措费（元）</w:t>
            </w:r>
          </w:p>
        </w:tc>
      </w:tr>
      <w:tr>
        <w:tblPrEx>
          <w:tblCellMar>
            <w:top w:w="0" w:type="dxa"/>
            <w:left w:w="0" w:type="dxa"/>
            <w:bottom w:w="0" w:type="dxa"/>
            <w:right w:w="0" w:type="dxa"/>
          </w:tblCellMar>
        </w:tblPrEx>
        <w:trPr>
          <w:trHeight w:val="447"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color w:val="auto"/>
                <w:sz w:val="22"/>
                <w:szCs w:val="22"/>
                <w:highlight w:val="none"/>
              </w:rPr>
            </w:pPr>
            <w:r>
              <w:rPr>
                <w:rFonts w:hint="eastAsia" w:ascii="宋体" w:hAnsi="宋体"/>
                <w:color w:val="auto"/>
                <w:kern w:val="0"/>
                <w:sz w:val="22"/>
                <w:szCs w:val="22"/>
                <w:highlight w:val="none"/>
              </w:rPr>
              <w:t>1</w:t>
            </w:r>
          </w:p>
        </w:tc>
        <w:tc>
          <w:tcPr>
            <w:tcW w:w="139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eastAsia="宋体" w:cs="Times New Roman"/>
                <w:color w:val="auto"/>
                <w:kern w:val="2"/>
                <w:sz w:val="22"/>
                <w:szCs w:val="22"/>
                <w:highlight w:val="none"/>
                <w:lang w:val="en-US" w:eastAsia="zh-CN" w:bidi="ar-SA"/>
              </w:rPr>
            </w:pPr>
            <w:r>
              <w:rPr>
                <w:rFonts w:hint="eastAsia" w:ascii="宋体" w:hAnsi="宋体"/>
                <w:color w:val="auto"/>
                <w:sz w:val="22"/>
                <w:szCs w:val="22"/>
                <w:highlight w:val="none"/>
                <w:lang w:val="en-US" w:eastAsia="zh-CN"/>
              </w:rPr>
              <w:t>猎德</w:t>
            </w:r>
            <w:r>
              <w:rPr>
                <w:rFonts w:hint="eastAsia" w:ascii="宋体" w:hAnsi="宋体"/>
                <w:color w:val="auto"/>
                <w:sz w:val="22"/>
                <w:szCs w:val="22"/>
                <w:highlight w:val="none"/>
              </w:rPr>
              <w:t>分公司</w:t>
            </w:r>
          </w:p>
        </w:tc>
        <w:tc>
          <w:tcPr>
            <w:tcW w:w="281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Times New Roman"/>
                <w:color w:val="auto"/>
                <w:kern w:val="0"/>
                <w:sz w:val="22"/>
                <w:szCs w:val="22"/>
                <w:highlight w:val="none"/>
                <w:lang w:val="en-US" w:eastAsia="zh-CN" w:bidi="ar-SA"/>
              </w:rPr>
            </w:pPr>
            <w:r>
              <w:rPr>
                <w:rFonts w:hint="eastAsia" w:ascii="宋体" w:hAnsi="宋体"/>
                <w:color w:val="auto"/>
                <w:sz w:val="22"/>
                <w:szCs w:val="22"/>
                <w:highlight w:val="none"/>
              </w:rPr>
              <w:t>猎德分公司厂区破裂自来水、中水PVC管道维修维护项目</w:t>
            </w:r>
          </w:p>
        </w:tc>
        <w:tc>
          <w:tcPr>
            <w:tcW w:w="1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cs="Times New Roman" w:eastAsiaTheme="minorEastAsia"/>
                <w:color w:val="auto"/>
                <w:kern w:val="0"/>
                <w:sz w:val="22"/>
                <w:szCs w:val="22"/>
                <w:highlight w:val="none"/>
                <w:lang w:val="en-US" w:eastAsia="zh-CN" w:bidi="ar-SA"/>
              </w:rPr>
            </w:pPr>
            <w:r>
              <w:rPr>
                <w:rFonts w:hint="eastAsia" w:ascii="宋体" w:hAnsi="宋体"/>
                <w:color w:val="auto"/>
                <w:kern w:val="0"/>
                <w:sz w:val="22"/>
                <w:szCs w:val="22"/>
                <w:highlight w:val="none"/>
                <w:lang w:val="en-US" w:eastAsia="zh-CN"/>
              </w:rPr>
              <w:t>53031.85</w:t>
            </w:r>
          </w:p>
        </w:tc>
        <w:tc>
          <w:tcPr>
            <w:tcW w:w="162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cs="Times New Roman" w:eastAsiaTheme="minorEastAsia"/>
                <w:color w:val="auto"/>
                <w:kern w:val="0"/>
                <w:sz w:val="22"/>
                <w:szCs w:val="22"/>
                <w:highlight w:val="none"/>
                <w:lang w:val="en-US" w:eastAsia="zh-CN" w:bidi="ar-SA"/>
              </w:rPr>
            </w:pPr>
            <w:r>
              <w:rPr>
                <w:rFonts w:hint="eastAsia" w:ascii="宋体" w:hAnsi="宋体"/>
                <w:color w:val="auto"/>
                <w:kern w:val="0"/>
                <w:sz w:val="22"/>
                <w:szCs w:val="22"/>
                <w:highlight w:val="none"/>
                <w:lang w:val="en-US" w:eastAsia="zh-CN"/>
              </w:rPr>
              <w:t>48653.07</w:t>
            </w:r>
          </w:p>
        </w:tc>
        <w:tc>
          <w:tcPr>
            <w:tcW w:w="9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Times New Roman"/>
                <w:color w:val="auto"/>
                <w:kern w:val="0"/>
                <w:sz w:val="22"/>
                <w:szCs w:val="22"/>
                <w:highlight w:val="none"/>
                <w:lang w:val="en-US" w:eastAsia="zh-CN" w:bidi="ar-SA"/>
              </w:rPr>
            </w:pPr>
            <w:r>
              <w:rPr>
                <w:rFonts w:hint="eastAsia" w:ascii="宋体" w:hAnsi="宋体"/>
                <w:color w:val="auto"/>
                <w:kern w:val="0"/>
                <w:sz w:val="22"/>
                <w:szCs w:val="22"/>
                <w:highlight w:val="none"/>
              </w:rPr>
              <w:t>9%</w:t>
            </w:r>
          </w:p>
        </w:tc>
        <w:tc>
          <w:tcPr>
            <w:tcW w:w="11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cs="Times New Roman" w:eastAsiaTheme="minorEastAsia"/>
                <w:color w:val="auto"/>
                <w:kern w:val="0"/>
                <w:sz w:val="22"/>
                <w:szCs w:val="22"/>
                <w:highlight w:val="none"/>
                <w:lang w:val="en-US" w:eastAsia="zh-CN" w:bidi="ar-SA"/>
              </w:rPr>
            </w:pPr>
            <w:r>
              <w:rPr>
                <w:rFonts w:hint="eastAsia" w:ascii="宋体" w:hAnsi="宋体"/>
                <w:color w:val="auto"/>
                <w:kern w:val="0"/>
                <w:sz w:val="22"/>
                <w:szCs w:val="22"/>
                <w:highlight w:val="none"/>
                <w:lang w:val="en-US" w:eastAsia="zh-CN"/>
              </w:rPr>
              <w:t>2797.91</w:t>
            </w:r>
          </w:p>
        </w:tc>
      </w:tr>
      <w:tr>
        <w:tblPrEx>
          <w:tblCellMar>
            <w:top w:w="0" w:type="dxa"/>
            <w:left w:w="0" w:type="dxa"/>
            <w:bottom w:w="0" w:type="dxa"/>
            <w:right w:w="0" w:type="dxa"/>
          </w:tblCellMar>
        </w:tblPrEx>
        <w:trPr>
          <w:trHeight w:val="90"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color w:val="auto"/>
                <w:sz w:val="22"/>
                <w:szCs w:val="22"/>
                <w:highlight w:val="none"/>
              </w:rPr>
            </w:pPr>
            <w:r>
              <w:rPr>
                <w:rFonts w:hint="eastAsia" w:ascii="宋体" w:hAnsi="宋体"/>
                <w:color w:val="auto"/>
                <w:kern w:val="0"/>
                <w:sz w:val="22"/>
                <w:szCs w:val="22"/>
                <w:highlight w:val="none"/>
              </w:rPr>
              <w:t>2</w:t>
            </w:r>
          </w:p>
        </w:tc>
        <w:tc>
          <w:tcPr>
            <w:tcW w:w="139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color w:val="auto"/>
                <w:sz w:val="22"/>
                <w:szCs w:val="22"/>
                <w:highlight w:val="none"/>
              </w:rPr>
            </w:pPr>
            <w:r>
              <w:rPr>
                <w:rFonts w:hint="eastAsia" w:ascii="宋体" w:hAnsi="宋体"/>
                <w:color w:val="auto"/>
                <w:sz w:val="22"/>
                <w:szCs w:val="22"/>
                <w:highlight w:val="none"/>
                <w:lang w:val="en-US" w:eastAsia="zh-CN"/>
              </w:rPr>
              <w:t>猎德</w:t>
            </w:r>
            <w:r>
              <w:rPr>
                <w:rFonts w:hint="eastAsia" w:ascii="宋体" w:hAnsi="宋体"/>
                <w:color w:val="auto"/>
                <w:sz w:val="22"/>
                <w:szCs w:val="22"/>
                <w:highlight w:val="none"/>
              </w:rPr>
              <w:t>分公司</w:t>
            </w:r>
          </w:p>
        </w:tc>
        <w:tc>
          <w:tcPr>
            <w:tcW w:w="281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auto"/>
                <w:sz w:val="22"/>
                <w:szCs w:val="22"/>
                <w:highlight w:val="none"/>
              </w:rPr>
            </w:pPr>
            <w:r>
              <w:rPr>
                <w:rFonts w:hint="eastAsia" w:ascii="宋体" w:hAnsi="宋体"/>
                <w:color w:val="auto"/>
                <w:sz w:val="22"/>
                <w:szCs w:val="22"/>
                <w:highlight w:val="none"/>
              </w:rPr>
              <w:t>改造螺旋加药装置</w:t>
            </w:r>
            <w:r>
              <w:rPr>
                <w:rFonts w:hint="eastAsia" w:ascii="宋体" w:hAnsi="宋体"/>
                <w:color w:val="auto"/>
                <w:sz w:val="22"/>
                <w:szCs w:val="22"/>
                <w:highlight w:val="none"/>
                <w:lang w:val="en-US" w:eastAsia="zh-CN"/>
              </w:rPr>
              <w:t>项目</w:t>
            </w:r>
          </w:p>
        </w:tc>
        <w:tc>
          <w:tcPr>
            <w:tcW w:w="1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Theme="minorEastAsia"/>
                <w:color w:val="auto"/>
                <w:kern w:val="0"/>
                <w:sz w:val="22"/>
                <w:szCs w:val="22"/>
                <w:highlight w:val="none"/>
                <w:lang w:val="en-US" w:eastAsia="zh-CN"/>
              </w:rPr>
            </w:pPr>
            <w:r>
              <w:rPr>
                <w:rFonts w:hint="eastAsia" w:ascii="宋体" w:hAnsi="宋体"/>
                <w:color w:val="auto"/>
                <w:kern w:val="0"/>
                <w:sz w:val="22"/>
                <w:szCs w:val="22"/>
                <w:highlight w:val="none"/>
                <w:lang w:val="en-US" w:eastAsia="zh-CN"/>
              </w:rPr>
              <w:t>40359.15</w:t>
            </w:r>
          </w:p>
        </w:tc>
        <w:tc>
          <w:tcPr>
            <w:tcW w:w="162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Theme="minorEastAsia"/>
                <w:color w:val="auto"/>
                <w:kern w:val="0"/>
                <w:sz w:val="22"/>
                <w:szCs w:val="22"/>
                <w:highlight w:val="none"/>
                <w:lang w:val="en-US" w:eastAsia="zh-CN"/>
              </w:rPr>
            </w:pPr>
            <w:r>
              <w:rPr>
                <w:rFonts w:hint="eastAsia" w:ascii="宋体" w:hAnsi="宋体"/>
                <w:color w:val="auto"/>
                <w:kern w:val="0"/>
                <w:sz w:val="22"/>
                <w:szCs w:val="22"/>
                <w:highlight w:val="none"/>
                <w:lang w:val="en-US" w:eastAsia="zh-CN"/>
              </w:rPr>
              <w:t>37026.74</w:t>
            </w:r>
          </w:p>
        </w:tc>
        <w:tc>
          <w:tcPr>
            <w:tcW w:w="9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9%</w:t>
            </w:r>
          </w:p>
        </w:tc>
        <w:tc>
          <w:tcPr>
            <w:tcW w:w="11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Theme="minorEastAsia"/>
                <w:color w:val="auto"/>
                <w:kern w:val="0"/>
                <w:sz w:val="22"/>
                <w:szCs w:val="22"/>
                <w:highlight w:val="none"/>
                <w:lang w:val="en-US" w:eastAsia="zh-CN"/>
              </w:rPr>
            </w:pPr>
            <w:r>
              <w:rPr>
                <w:rFonts w:hint="eastAsia" w:ascii="宋体" w:hAnsi="宋体"/>
                <w:color w:val="auto"/>
                <w:kern w:val="0"/>
                <w:sz w:val="22"/>
                <w:szCs w:val="22"/>
                <w:highlight w:val="none"/>
                <w:lang w:val="en-US" w:eastAsia="zh-CN"/>
              </w:rPr>
              <w:t>5389.63</w:t>
            </w:r>
          </w:p>
        </w:tc>
      </w:tr>
    </w:tbl>
    <w:p>
      <w:pPr>
        <w:autoSpaceDE w:val="0"/>
        <w:autoSpaceDN w:val="0"/>
        <w:adjustRightInd/>
        <w:snapToGrid/>
        <w:spacing w:line="240" w:lineRule="auto"/>
        <w:ind w:firstLine="562" w:firstLineChars="200"/>
        <w:jc w:val="both"/>
        <w:rPr>
          <w:rFonts w:hint="eastAsia" w:ascii="仿宋_GB2312" w:eastAsia="仿宋_GB2312"/>
          <w:color w:val="auto"/>
          <w:sz w:val="28"/>
          <w:szCs w:val="28"/>
          <w:highlight w:val="none"/>
          <w:u w:val="single"/>
        </w:rPr>
      </w:pPr>
      <w:r>
        <w:rPr>
          <w:rFonts w:hint="eastAsia" w:ascii="仿宋" w:hAnsi="仿宋" w:eastAsia="仿宋" w:cs="仿宋"/>
          <w:b/>
          <w:bCs/>
          <w:color w:val="auto"/>
          <w:sz w:val="28"/>
          <w:szCs w:val="28"/>
          <w:highlight w:val="none"/>
          <w:lang w:val="zh-CN"/>
        </w:rPr>
        <w:t>绿色施工安全防护措施费为非竞争性费用，在报价时须按询价文件规定的金额填写，不得参与竞争，否则按无效报价处理。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项目一：修复猎德分公司厂区自来水及中水管破裂、生锈及渗漏处，按照工程量据实结算。</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项目二：</w:t>
      </w:r>
      <w:r>
        <w:rPr>
          <w:rFonts w:hint="eastAsia" w:ascii="仿宋" w:hAnsi="仿宋" w:eastAsia="仿宋" w:cs="仿宋"/>
          <w:color w:val="auto"/>
          <w:sz w:val="28"/>
          <w:szCs w:val="28"/>
          <w:highlight w:val="none"/>
          <w:u w:val="none"/>
          <w:lang w:val="en-US" w:eastAsia="zh-CN"/>
        </w:rPr>
        <w:t>改造螺旋加药装置，实现螺旋输送机投加氯饼，并接驳中水冲洗加药装置</w:t>
      </w:r>
      <w:r>
        <w:rPr>
          <w:rFonts w:hint="eastAsia" w:ascii="仿宋" w:hAnsi="仿宋" w:eastAsia="仿宋" w:cs="仿宋"/>
          <w:color w:val="auto"/>
          <w:sz w:val="28"/>
          <w:szCs w:val="28"/>
          <w:highlight w:val="none"/>
          <w:lang w:val="en-US" w:eastAsia="zh-CN"/>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项目一：90天；项目二：30天。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广州市广州市天河区临江大道501号猎德净水厂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按合同条款和有关技术标准规范进行验收。使用的各种材料必须符合设计和</w:t>
      </w:r>
      <w:r>
        <w:rPr>
          <w:rFonts w:hint="eastAsia" w:ascii="仿宋_GB2312" w:eastAsia="仿宋_GB2312"/>
          <w:color w:val="auto"/>
          <w:sz w:val="28"/>
          <w:szCs w:val="28"/>
          <w:highlight w:val="none"/>
          <w:u w:val="single"/>
          <w:lang w:val="en-US" w:eastAsia="zh-CN"/>
        </w:rPr>
        <w:t>有关技术标准</w:t>
      </w:r>
      <w:r>
        <w:rPr>
          <w:rFonts w:hint="eastAsia" w:ascii="仿宋_GB2312" w:eastAsia="仿宋_GB2312"/>
          <w:color w:val="auto"/>
          <w:sz w:val="28"/>
          <w:szCs w:val="28"/>
          <w:highlight w:val="none"/>
          <w:u w:val="single"/>
        </w:rPr>
        <w:t xml:space="preserve">规范要求。 </w:t>
      </w:r>
    </w:p>
    <w:p>
      <w:pPr>
        <w:adjustRightInd w:val="0"/>
        <w:snapToGrid w:val="0"/>
        <w:spacing w:line="600" w:lineRule="exact"/>
        <w:ind w:left="420" w:right="-370" w:rightChars="-176" w:hanging="420" w:hangingChars="150"/>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市政或</w:t>
      </w:r>
      <w:r>
        <w:rPr>
          <w:rFonts w:hint="eastAsia" w:ascii="仿宋_GB2312" w:eastAsia="仿宋_GB2312"/>
          <w:color w:val="auto"/>
          <w:sz w:val="28"/>
          <w:szCs w:val="28"/>
          <w:highlight w:val="none"/>
          <w:u w:val="none"/>
        </w:rPr>
        <w:t>建筑工程施工总承包三级（或以上）资质，具有建设主管部门颁发且在有效期内的《安全生产许可证》</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none"/>
          <w:lang w:val="en-US" w:eastAsia="zh-CN"/>
        </w:rPr>
        <w:t>市政或</w:t>
      </w:r>
      <w:r>
        <w:rPr>
          <w:rFonts w:hint="eastAsia" w:ascii="仿宋_GB2312" w:eastAsia="仿宋_GB2312"/>
          <w:color w:val="auto"/>
          <w:sz w:val="28"/>
          <w:szCs w:val="28"/>
          <w:highlight w:val="none"/>
          <w:u w:val="none"/>
        </w:rPr>
        <w:t>建筑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color w:val="auto"/>
          <w:sz w:val="28"/>
          <w:szCs w:val="28"/>
          <w:highlight w:val="none"/>
          <w:u w:val="none"/>
          <w:lang w:eastAsia="zh-CN"/>
        </w:rPr>
        <w:t>，广东省外注册的二级建造师人员暂不能在我省执业）</w:t>
      </w:r>
      <w:r>
        <w:rPr>
          <w:rFonts w:hint="eastAsia" w:ascii="仿宋_GB2312" w:eastAsia="仿宋_GB2312"/>
          <w:color w:val="auto"/>
          <w:sz w:val="28"/>
          <w:szCs w:val="28"/>
          <w:highlight w:val="none"/>
        </w:rPr>
        <w:t>。</w:t>
      </w:r>
    </w:p>
    <w:p>
      <w:pPr>
        <w:pStyle w:val="2"/>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none"/>
        </w:rPr>
        <w:t>专职安全人员要求：须具有安全生产考核合格证（C类）（或能够提供广东省建筑施工企业管理人员安全生产考核信息系统安全生产管理人员证书信息的网页截图）；，且项目负责人不得同时兼任本项目专职安全人员</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w:t>
      </w:r>
      <w:r>
        <w:rPr>
          <w:rFonts w:hint="eastAsia" w:ascii="仿宋_GB2312" w:eastAsia="仿宋_GB2312"/>
          <w:color w:val="auto"/>
          <w:sz w:val="28"/>
          <w:szCs w:val="28"/>
          <w:highlight w:val="none"/>
          <w:u w:val="none"/>
        </w:rPr>
        <w:t>项目不接受联</w:t>
      </w:r>
      <w:r>
        <w:rPr>
          <w:rFonts w:hint="eastAsia" w:ascii="仿宋_GB2312" w:eastAsia="仿宋_GB2312"/>
          <w:color w:val="auto"/>
          <w:sz w:val="28"/>
          <w:szCs w:val="28"/>
          <w:highlight w:val="none"/>
        </w:rPr>
        <w:t>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lang w:val="en-US" w:eastAsia="zh-CN"/>
        </w:rPr>
        <w:t xml:space="preserve">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 xml:space="preserve">23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color w:val="auto"/>
          <w:sz w:val="28"/>
          <w:szCs w:val="28"/>
          <w:highlight w:val="none"/>
          <w:lang w:eastAsia="zh-CN"/>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numPr>
          <w:ilvl w:val="-1"/>
          <w:numId w:val="0"/>
        </w:numPr>
        <w:adjustRightInd w:val="0"/>
        <w:snapToGrid w:val="0"/>
        <w:spacing w:line="360" w:lineRule="auto"/>
        <w:jc w:val="left"/>
        <w:rPr>
          <w:rFonts w:asciiTheme="minorEastAsia" w:hAnsiTheme="minorEastAsia"/>
          <w:b/>
          <w:color w:val="auto"/>
          <w:sz w:val="32"/>
          <w:szCs w:val="32"/>
          <w:highlight w:val="none"/>
        </w:rPr>
      </w:pPr>
      <w:r>
        <w:rPr>
          <w:rFonts w:hint="eastAsia" w:asciiTheme="minorEastAsia" w:hAnsiTheme="minorEastAsia" w:eastAsiaTheme="minorEastAsia"/>
          <w:b/>
          <w:color w:val="auto"/>
          <w:sz w:val="32"/>
          <w:szCs w:val="32"/>
          <w:highlight w:val="none"/>
          <w:u w:val="none"/>
          <w:lang w:val="en-US" w:eastAsia="zh-CN"/>
        </w:rPr>
        <w:t>6.</w:t>
      </w: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560" w:lineRule="exact"/>
        <w:ind w:left="0"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560" w:lineRule="exact"/>
        <w:ind w:left="0"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020-38890841</w:t>
      </w:r>
      <w:r>
        <w:rPr>
          <w:rFonts w:ascii="仿宋_GB2312" w:hAnsi="仿宋" w:eastAsia="仿宋_GB2312"/>
          <w:color w:val="auto"/>
          <w:sz w:val="28"/>
          <w:szCs w:val="28"/>
          <w:highlight w:val="none"/>
        </w:rPr>
        <w:t>。</w:t>
      </w:r>
    </w:p>
    <w:p>
      <w:pPr>
        <w:widowControl/>
        <w:shd w:val="clear" w:color="auto" w:fill="FFFFFF"/>
        <w:adjustRightInd w:val="0"/>
        <w:snapToGrid w:val="0"/>
        <w:spacing w:line="560" w:lineRule="exact"/>
        <w:ind w:left="0"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snapToGrid/>
        <w:spacing w:line="240" w:lineRule="auto"/>
        <w:ind w:firstLine="0" w:firstLineChars="0"/>
        <w:jc w:val="left"/>
        <w:rPr>
          <w:rFonts w:hint="eastAsia" w:ascii="宋体" w:hAnsi="宋体" w:cs="宋体" w:eastAsiaTheme="minorEastAsia"/>
          <w:color w:val="auto"/>
          <w:sz w:val="24"/>
          <w:szCs w:val="22"/>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snapToGrid/>
              <w:spacing w:line="240" w:lineRule="auto"/>
              <w:jc w:val="center"/>
              <w:rPr>
                <w:rFonts w:hint="eastAsia" w:ascii="宋体" w:hAnsi="宋体" w:cs="宋体" w:eastAsiaTheme="minorEastAsia"/>
                <w:color w:val="auto"/>
                <w:sz w:val="24"/>
                <w:szCs w:val="22"/>
                <w:highlight w:val="none"/>
              </w:rPr>
            </w:pPr>
            <w:r>
              <w:rPr>
                <w:rFonts w:hint="eastAsia" w:ascii="宋体" w:hAnsi="宋体" w:cs="宋体" w:eastAsiaTheme="minorEastAsia"/>
                <w:color w:val="auto"/>
                <w:sz w:val="24"/>
                <w:szCs w:val="22"/>
                <w:highlight w:val="none"/>
              </w:rPr>
              <w:t>序号</w:t>
            </w:r>
          </w:p>
        </w:tc>
        <w:tc>
          <w:tcPr>
            <w:tcW w:w="3402" w:type="dxa"/>
          </w:tcPr>
          <w:p>
            <w:pPr>
              <w:adjustRightInd/>
              <w:snapToGrid/>
              <w:spacing w:line="240" w:lineRule="auto"/>
              <w:jc w:val="center"/>
              <w:rPr>
                <w:rFonts w:hint="eastAsia" w:ascii="宋体" w:hAnsi="宋体" w:cs="宋体" w:eastAsiaTheme="minorEastAsia"/>
                <w:color w:val="auto"/>
                <w:sz w:val="24"/>
                <w:szCs w:val="22"/>
                <w:highlight w:val="none"/>
              </w:rPr>
            </w:pPr>
            <w:r>
              <w:rPr>
                <w:rFonts w:hint="eastAsia" w:ascii="宋体" w:hAnsi="宋体" w:cs="宋体" w:eastAsiaTheme="minorEastAsia"/>
                <w:color w:val="auto"/>
                <w:sz w:val="24"/>
                <w:szCs w:val="22"/>
                <w:highlight w:val="none"/>
              </w:rPr>
              <w:t>单位名称</w:t>
            </w:r>
          </w:p>
        </w:tc>
        <w:tc>
          <w:tcPr>
            <w:tcW w:w="4557" w:type="dxa"/>
          </w:tcPr>
          <w:p>
            <w:pPr>
              <w:adjustRightInd/>
              <w:snapToGrid/>
              <w:spacing w:line="240" w:lineRule="auto"/>
              <w:jc w:val="center"/>
              <w:rPr>
                <w:rFonts w:hint="eastAsia" w:ascii="宋体" w:hAnsi="宋体" w:cs="宋体" w:eastAsiaTheme="minorEastAsia"/>
                <w:color w:val="auto"/>
                <w:sz w:val="24"/>
                <w:szCs w:val="22"/>
                <w:highlight w:val="none"/>
              </w:rPr>
            </w:pPr>
            <w:r>
              <w:rPr>
                <w:rFonts w:hint="eastAsia" w:ascii="宋体" w:hAnsi="宋体" w:cs="宋体" w:eastAsiaTheme="minorEastAsia"/>
                <w:color w:val="auto"/>
                <w:sz w:val="24"/>
                <w:szCs w:val="22"/>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22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705"/>
      <w:bookmarkStart w:id="15" w:name="_Toc23749"/>
      <w:bookmarkStart w:id="16" w:name="_Toc16557"/>
      <w:bookmarkStart w:id="17" w:name="_Toc25603"/>
      <w:bookmarkStart w:id="18" w:name="_Toc2324"/>
      <w:bookmarkStart w:id="19" w:name="_Toc32588"/>
      <w:bookmarkStart w:id="20" w:name="_Toc2331"/>
      <w:bookmarkStart w:id="21" w:name="_Toc7340"/>
      <w:bookmarkStart w:id="22" w:name="_Toc19295"/>
      <w:bookmarkStart w:id="23" w:name="_Toc9448"/>
    </w:p>
    <w:p>
      <w:pPr>
        <w:rPr>
          <w:rFonts w:hint="eastAsia"/>
          <w:color w:val="auto"/>
          <w:highlight w:val="none"/>
        </w:rPr>
      </w:pPr>
    </w:p>
    <w:p>
      <w:pPr>
        <w:pStyle w:val="2"/>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8572" w:type="dxa"/>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88209934"/>
      <w:bookmarkStart w:id="29" w:name="_Toc87616371"/>
      <w:bookmarkStart w:id="30" w:name="_Toc7303"/>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color w:val="auto"/>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3156"/>
      <w:bookmarkStart w:id="35" w:name="_Toc19050"/>
      <w:bookmarkStart w:id="36" w:name="_Toc14870"/>
      <w:bookmarkStart w:id="37" w:name="_Toc7437"/>
      <w:bookmarkStart w:id="38" w:name="_Toc10930"/>
      <w:bookmarkStart w:id="39" w:name="_Toc23581"/>
      <w:bookmarkStart w:id="40" w:name="_Toc4952"/>
      <w:bookmarkStart w:id="41" w:name="_Toc20594"/>
      <w:bookmarkStart w:id="42" w:name="_Toc14552"/>
      <w:bookmarkStart w:id="43" w:name="_Toc7118"/>
      <w:bookmarkStart w:id="44" w:name="_Toc19759"/>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29345"/>
      <w:bookmarkStart w:id="46" w:name="_Toc21079"/>
      <w:bookmarkStart w:id="47" w:name="_Toc87616378"/>
      <w:bookmarkStart w:id="48" w:name="_Toc21840"/>
      <w:bookmarkStart w:id="49" w:name="_Toc30530"/>
      <w:bookmarkStart w:id="50" w:name="_Toc6308"/>
      <w:bookmarkStart w:id="51" w:name="_Toc22212"/>
      <w:bookmarkStart w:id="52" w:name="_Toc32607"/>
      <w:bookmarkStart w:id="53" w:name="_Toc88209941"/>
      <w:bookmarkStart w:id="54" w:name="_Toc12177"/>
      <w:bookmarkStart w:id="55" w:name="_Toc7831"/>
      <w:bookmarkStart w:id="56" w:name="_Toc29484"/>
      <w:bookmarkStart w:id="57" w:name="_Toc1389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9011"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jc w:val="both"/>
        <w:rPr>
          <w:rFonts w:hint="eastAsia"/>
          <w:color w:val="auto"/>
          <w:highlight w:val="none"/>
        </w:rPr>
      </w:pPr>
      <w:bookmarkStart w:id="60" w:name="_Toc88209947"/>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rPr>
          <w:color w:val="auto"/>
          <w:szCs w:val="44"/>
          <w:highlight w:val="none"/>
        </w:rPr>
      </w:pPr>
      <w:r>
        <w:rPr>
          <w:rFonts w:hint="eastAsia"/>
          <w:color w:val="auto"/>
          <w:szCs w:val="44"/>
          <w:highlight w:val="none"/>
        </w:rPr>
        <w:t>采购需求编制说明</w:t>
      </w:r>
      <w:bookmarkEnd w:id="60"/>
    </w:p>
    <w:p>
      <w:pPr>
        <w:pStyle w:val="9"/>
        <w:numPr>
          <w:ilvl w:val="0"/>
          <w:numId w:val="4"/>
        </w:numPr>
        <w:adjustRightInd w:val="0"/>
        <w:snapToGrid w:val="0"/>
        <w:spacing w:line="600" w:lineRule="exact"/>
        <w:jc w:val="left"/>
        <w:rPr>
          <w:rFonts w:hint="eastAsia" w:ascii="仿宋_GB2312" w:hAnsi="仿宋_GB2312" w:eastAsia="仿宋_GB2312" w:cs="仿宋_GB2312"/>
          <w:b/>
          <w:color w:val="auto"/>
          <w:sz w:val="28"/>
          <w:szCs w:val="28"/>
          <w:highlight w:val="none"/>
          <w:u w:val="none"/>
          <w:lang w:val="zh-CN" w:eastAsia="zh-CN"/>
        </w:rPr>
      </w:pPr>
      <w:r>
        <w:rPr>
          <w:rFonts w:hint="eastAsia" w:ascii="仿宋_GB2312" w:hAnsi="仿宋_GB2312" w:eastAsia="仿宋_GB2312" w:cs="仿宋_GB2312"/>
          <w:b/>
          <w:color w:val="auto"/>
          <w:sz w:val="28"/>
          <w:szCs w:val="28"/>
          <w:highlight w:val="none"/>
          <w:u w:val="none"/>
          <w:lang w:val="zh-CN" w:eastAsia="zh-CN"/>
        </w:rPr>
        <w:t>项目</w:t>
      </w:r>
      <w:r>
        <w:rPr>
          <w:rFonts w:hint="eastAsia" w:ascii="仿宋_GB2312" w:hAnsi="仿宋_GB2312" w:eastAsia="仿宋_GB2312" w:cs="仿宋_GB2312"/>
          <w:b/>
          <w:color w:val="auto"/>
          <w:sz w:val="28"/>
          <w:szCs w:val="28"/>
          <w:highlight w:val="none"/>
          <w:u w:val="none"/>
          <w:lang w:val="en-US" w:eastAsia="zh-CN"/>
        </w:rPr>
        <w:t>内容及需求</w:t>
      </w:r>
    </w:p>
    <w:p>
      <w:pPr>
        <w:pStyle w:val="10"/>
        <w:rPr>
          <w:rFonts w:hint="eastAsia" w:ascii="宋体" w:hAnsi="宋体"/>
          <w:color w:val="auto"/>
          <w:sz w:val="22"/>
          <w:szCs w:val="22"/>
          <w:highlight w:val="none"/>
        </w:rPr>
      </w:pPr>
      <w:r>
        <w:rPr>
          <w:rFonts w:hint="eastAsia" w:ascii="仿宋_GB2312" w:hAnsi="仿宋_GB2312" w:eastAsia="仿宋_GB2312" w:cs="仿宋_GB2312"/>
          <w:b/>
          <w:color w:val="auto"/>
          <w:sz w:val="28"/>
          <w:szCs w:val="28"/>
          <w:highlight w:val="none"/>
          <w:u w:val="none"/>
          <w:lang w:val="en-US" w:eastAsia="zh-CN"/>
        </w:rPr>
        <w:t>项目一：</w:t>
      </w:r>
      <w:r>
        <w:rPr>
          <w:rFonts w:hint="eastAsia" w:ascii="仿宋_GB2312" w:hAnsi="仿宋_GB2312" w:eastAsia="仿宋_GB2312" w:cs="仿宋_GB2312"/>
          <w:b/>
          <w:i w:val="0"/>
          <w:iCs w:val="0"/>
          <w:color w:val="auto"/>
          <w:kern w:val="2"/>
          <w:sz w:val="28"/>
          <w:szCs w:val="28"/>
          <w:highlight w:val="none"/>
          <w:u w:val="none"/>
          <w:lang w:val="en-US" w:eastAsia="zh-CN" w:bidi="ar"/>
        </w:rPr>
        <w:t>猎德分公司厂区破裂自来水、中水PVC管道维修维护项目</w:t>
      </w:r>
    </w:p>
    <w:p>
      <w:pPr>
        <w:spacing w:line="360" w:lineRule="auto"/>
        <w:ind w:firstLine="0" w:firstLineChars="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1、项目情况</w:t>
      </w:r>
    </w:p>
    <w:p>
      <w:pPr>
        <w:spacing w:line="360" w:lineRule="auto"/>
        <w:ind w:firstLine="560" w:firstLineChars="200"/>
        <w:rPr>
          <w:rFonts w:hint="eastAsia"/>
          <w:color w:val="auto"/>
          <w:highlight w:val="none"/>
          <w:lang w:val="en-US" w:eastAsia="zh-CN"/>
        </w:rPr>
      </w:pPr>
      <w:r>
        <w:rPr>
          <w:rFonts w:hint="eastAsia" w:ascii="仿宋" w:hAnsi="仿宋" w:eastAsia="仿宋" w:cs="仿宋"/>
          <w:color w:val="auto"/>
          <w:sz w:val="28"/>
          <w:szCs w:val="28"/>
          <w:highlight w:val="none"/>
          <w:lang w:val="en-US" w:eastAsia="zh-CN"/>
        </w:rPr>
        <w:t>猎德</w:t>
      </w:r>
      <w:r>
        <w:rPr>
          <w:rFonts w:hint="eastAsia" w:ascii="仿宋" w:hAnsi="仿宋" w:eastAsia="仿宋" w:cs="仿宋"/>
          <w:color w:val="auto"/>
          <w:sz w:val="28"/>
          <w:szCs w:val="28"/>
          <w:highlight w:val="none"/>
        </w:rPr>
        <w:t>分公司</w:t>
      </w:r>
      <w:r>
        <w:rPr>
          <w:rFonts w:hint="eastAsia" w:ascii="仿宋" w:hAnsi="仿宋" w:eastAsia="仿宋" w:cs="仿宋"/>
          <w:color w:val="auto"/>
          <w:sz w:val="28"/>
          <w:szCs w:val="28"/>
          <w:highlight w:val="none"/>
          <w:lang w:val="en-US" w:eastAsia="zh-CN"/>
        </w:rPr>
        <w:t>一二三四</w:t>
      </w:r>
      <w:r>
        <w:rPr>
          <w:rFonts w:hint="eastAsia" w:ascii="仿宋" w:hAnsi="仿宋" w:eastAsia="仿宋" w:cs="仿宋"/>
          <w:color w:val="auto"/>
          <w:sz w:val="28"/>
          <w:szCs w:val="28"/>
          <w:highlight w:val="none"/>
        </w:rPr>
        <w:t>期</w:t>
      </w:r>
      <w:r>
        <w:rPr>
          <w:rFonts w:hint="eastAsia" w:ascii="仿宋" w:hAnsi="仿宋" w:eastAsia="仿宋" w:cs="仿宋"/>
          <w:color w:val="auto"/>
          <w:sz w:val="28"/>
          <w:szCs w:val="28"/>
          <w:highlight w:val="none"/>
          <w:lang w:val="en-US" w:eastAsia="zh-CN"/>
        </w:rPr>
        <w:t>中水管及自来水管管网众多，遍布全厂。由于部分管道使用年限已久，铁质材料的管道衔接部位出现不同程度的脱节、生锈、法兰出现松脱、PVC管道衔接部位出现破裂、老化等。</w:t>
      </w:r>
    </w:p>
    <w:p>
      <w:pPr>
        <w:spacing w:line="360" w:lineRule="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2、项目主要内容</w:t>
      </w:r>
    </w:p>
    <w:p>
      <w:pPr>
        <w:spacing w:line="360" w:lineRule="auto"/>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由于管道破裂具有偶然性与突发性，维修内容主要包括更换厂区残旧生锈的自来水管道管件及出现渗漏的PVC中水管道管件。更换的备品备件主要包括抱箍快速接头、法兰、直通等。</w:t>
      </w:r>
    </w:p>
    <w:p>
      <w:pPr>
        <w:pStyle w:val="2"/>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主要工程量如下：</w:t>
      </w:r>
    </w:p>
    <w:tbl>
      <w:tblPr>
        <w:tblStyle w:val="2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1833"/>
        <w:gridCol w:w="1637"/>
        <w:gridCol w:w="2693"/>
        <w:gridCol w:w="353"/>
        <w:gridCol w:w="681"/>
        <w:gridCol w:w="1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77" w:type="pct"/>
          <w:trHeight w:val="570" w:hRule="atLeast"/>
        </w:trPr>
        <w:tc>
          <w:tcPr>
            <w:tcW w:w="3822"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工程名称：猎德分公司厂区破裂自来水、中水PVC管道维修维护项目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9"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01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90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68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37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60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0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8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0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8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16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010101003001</w:t>
            </w:r>
          </w:p>
        </w:tc>
        <w:tc>
          <w:tcPr>
            <w:tcW w:w="9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人工清挖管边土方</w:t>
            </w:r>
          </w:p>
        </w:tc>
        <w:tc>
          <w:tcPr>
            <w:tcW w:w="16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1、人工挖管沟土方（50m*0.5m*0.5m)</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040501004001</w:t>
            </w:r>
          </w:p>
        </w:tc>
        <w:tc>
          <w:tcPr>
            <w:tcW w:w="9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清理管道</w:t>
            </w:r>
          </w:p>
        </w:tc>
        <w:tc>
          <w:tcPr>
            <w:tcW w:w="16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ind w:left="100" w:leftChars="0"/>
              <w:jc w:val="left"/>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1、管道清洗</w:t>
            </w:r>
          </w:p>
          <w:p>
            <w:pPr>
              <w:keepNext w:val="0"/>
              <w:keepLines w:val="0"/>
              <w:widowControl/>
              <w:numPr>
                <w:ilvl w:val="0"/>
                <w:numId w:val="0"/>
              </w:numPr>
              <w:suppressLineNumbers w:val="0"/>
              <w:ind w:left="100" w:leftChars="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2、</w:t>
            </w:r>
            <w:r>
              <w:rPr>
                <w:rFonts w:hint="eastAsia" w:ascii="宋体" w:hAnsi="宋体" w:eastAsia="宋体" w:cs="宋体"/>
                <w:i w:val="0"/>
                <w:color w:val="auto"/>
                <w:kern w:val="0"/>
                <w:sz w:val="20"/>
                <w:szCs w:val="20"/>
                <w:highlight w:val="none"/>
                <w:u w:val="none"/>
                <w:lang w:val="en-US" w:eastAsia="zh-CN" w:bidi="ar"/>
              </w:rPr>
              <w:t>规格：DN200  长度：50m</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m</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031003011001</w:t>
            </w:r>
          </w:p>
        </w:tc>
        <w:tc>
          <w:tcPr>
            <w:tcW w:w="9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水管漏水抢修</w:t>
            </w:r>
          </w:p>
        </w:tc>
        <w:tc>
          <w:tcPr>
            <w:tcW w:w="16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left"/>
              <w:textAlignment w:val="center"/>
              <w:rPr>
                <w:rFonts w:hint="default"/>
                <w:color w:val="auto"/>
                <w:highlight w:val="none"/>
                <w:lang w:val="en-US"/>
              </w:rPr>
            </w:pPr>
            <w:r>
              <w:rPr>
                <w:rFonts w:hint="eastAsia"/>
                <w:color w:val="auto"/>
                <w:highlight w:val="none"/>
                <w:lang w:val="en-US" w:eastAsia="zh-CN"/>
              </w:rPr>
              <w:t xml:space="preserve">1、水管漏水抢修 </w:t>
            </w:r>
          </w:p>
          <w:p>
            <w:pPr>
              <w:keepNext w:val="0"/>
              <w:keepLines w:val="0"/>
              <w:widowControl/>
              <w:numPr>
                <w:ilvl w:val="0"/>
                <w:numId w:val="0"/>
              </w:numPr>
              <w:suppressLineNumbers w:val="0"/>
              <w:jc w:val="left"/>
              <w:textAlignment w:val="center"/>
              <w:rPr>
                <w:rFonts w:hint="default"/>
                <w:color w:val="auto"/>
                <w:highlight w:val="none"/>
                <w:lang w:val="en-US"/>
              </w:rPr>
            </w:pPr>
            <w:r>
              <w:rPr>
                <w:rFonts w:hint="eastAsia"/>
                <w:color w:val="auto"/>
                <w:highlight w:val="none"/>
                <w:lang w:val="en-US" w:eastAsia="zh-CN"/>
              </w:rPr>
              <w:t>2、其他：综合考虑</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处</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4</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03B003</w:t>
            </w:r>
          </w:p>
        </w:tc>
        <w:tc>
          <w:tcPr>
            <w:tcW w:w="9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水管补漏</w:t>
            </w:r>
            <w:r>
              <w:rPr>
                <w:rFonts w:hint="eastAsia" w:ascii="宋体" w:hAnsi="宋体" w:eastAsia="宋体" w:cs="宋体"/>
                <w:i w:val="0"/>
                <w:iCs w:val="0"/>
                <w:color w:val="auto"/>
                <w:sz w:val="20"/>
                <w:szCs w:val="20"/>
                <w:highlight w:val="none"/>
                <w:u w:val="none"/>
              </w:rPr>
              <w:t>马鞍</w:t>
            </w:r>
          </w:p>
        </w:tc>
        <w:tc>
          <w:tcPr>
            <w:tcW w:w="16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both"/>
              <w:textAlignment w:val="center"/>
              <w:rPr>
                <w:rFonts w:hint="default"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1、备件名称：水管补漏马鞍</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2、</w:t>
            </w:r>
            <w:r>
              <w:rPr>
                <w:rFonts w:hint="eastAsia" w:ascii="宋体" w:hAnsi="宋体" w:eastAsia="宋体" w:cs="宋体"/>
                <w:i w:val="0"/>
                <w:color w:val="auto"/>
                <w:kern w:val="0"/>
                <w:sz w:val="20"/>
                <w:szCs w:val="20"/>
                <w:highlight w:val="none"/>
                <w:u w:val="none"/>
                <w:lang w:val="en-US" w:eastAsia="zh-CN" w:bidi="ar"/>
              </w:rPr>
              <w:t xml:space="preserve">规格：DN200 </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个</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5</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03B004</w:t>
            </w:r>
          </w:p>
        </w:tc>
        <w:tc>
          <w:tcPr>
            <w:tcW w:w="9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抱箍快速接头</w:t>
            </w:r>
          </w:p>
        </w:tc>
        <w:tc>
          <w:tcPr>
            <w:tcW w:w="16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both"/>
              <w:textAlignment w:val="center"/>
              <w:rPr>
                <w:rFonts w:hint="default"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1、备件名称：</w:t>
            </w:r>
            <w:r>
              <w:rPr>
                <w:rFonts w:hint="eastAsia" w:ascii="宋体" w:hAnsi="宋体" w:cs="宋体"/>
                <w:i w:val="0"/>
                <w:iCs w:val="0"/>
                <w:color w:val="auto"/>
                <w:sz w:val="20"/>
                <w:szCs w:val="20"/>
                <w:highlight w:val="none"/>
                <w:u w:val="none"/>
                <w:lang w:val="en-US" w:eastAsia="zh-CN"/>
              </w:rPr>
              <w:t>抱箍快速接头</w:t>
            </w:r>
          </w:p>
          <w:p>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2、</w:t>
            </w:r>
            <w:r>
              <w:rPr>
                <w:rFonts w:hint="eastAsia" w:ascii="宋体" w:hAnsi="宋体" w:eastAsia="宋体" w:cs="宋体"/>
                <w:i w:val="0"/>
                <w:color w:val="auto"/>
                <w:kern w:val="0"/>
                <w:sz w:val="20"/>
                <w:szCs w:val="20"/>
                <w:highlight w:val="none"/>
                <w:u w:val="none"/>
                <w:lang w:val="en-US" w:eastAsia="zh-CN" w:bidi="ar"/>
              </w:rPr>
              <w:t>规格：DN</w:t>
            </w:r>
            <w:r>
              <w:rPr>
                <w:rFonts w:hint="eastAsia" w:ascii="宋体" w:hAnsi="宋体" w:cs="宋体"/>
                <w:i w:val="0"/>
                <w:color w:val="auto"/>
                <w:kern w:val="0"/>
                <w:sz w:val="20"/>
                <w:szCs w:val="20"/>
                <w:highlight w:val="none"/>
                <w:u w:val="none"/>
                <w:lang w:val="en-US" w:eastAsia="zh-CN" w:bidi="ar"/>
              </w:rPr>
              <w:t>1</w:t>
            </w:r>
            <w:r>
              <w:rPr>
                <w:rFonts w:hint="eastAsia" w:ascii="宋体" w:hAnsi="宋体" w:eastAsia="宋体" w:cs="宋体"/>
                <w:i w:val="0"/>
                <w:color w:val="auto"/>
                <w:kern w:val="0"/>
                <w:sz w:val="20"/>
                <w:szCs w:val="20"/>
                <w:highlight w:val="none"/>
                <w:u w:val="none"/>
                <w:lang w:val="en-US" w:eastAsia="zh-CN" w:bidi="ar"/>
              </w:rPr>
              <w:t xml:space="preserve">00 </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个</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6</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03B005</w:t>
            </w:r>
          </w:p>
        </w:tc>
        <w:tc>
          <w:tcPr>
            <w:tcW w:w="9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抱箍快速接头</w:t>
            </w:r>
          </w:p>
        </w:tc>
        <w:tc>
          <w:tcPr>
            <w:tcW w:w="16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both"/>
              <w:textAlignment w:val="center"/>
              <w:rPr>
                <w:rFonts w:hint="default"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1、备件名称：</w:t>
            </w:r>
            <w:r>
              <w:rPr>
                <w:rFonts w:hint="eastAsia" w:ascii="宋体" w:hAnsi="宋体" w:cs="宋体"/>
                <w:i w:val="0"/>
                <w:iCs w:val="0"/>
                <w:color w:val="auto"/>
                <w:sz w:val="20"/>
                <w:szCs w:val="20"/>
                <w:highlight w:val="none"/>
                <w:u w:val="none"/>
                <w:lang w:val="en-US" w:eastAsia="zh-CN"/>
              </w:rPr>
              <w:t>抱箍快速接头</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2、</w:t>
            </w:r>
            <w:r>
              <w:rPr>
                <w:rFonts w:hint="eastAsia" w:ascii="宋体" w:hAnsi="宋体" w:eastAsia="宋体" w:cs="宋体"/>
                <w:i w:val="0"/>
                <w:color w:val="auto"/>
                <w:kern w:val="0"/>
                <w:sz w:val="20"/>
                <w:szCs w:val="20"/>
                <w:highlight w:val="none"/>
                <w:u w:val="none"/>
                <w:lang w:val="en-US" w:eastAsia="zh-CN" w:bidi="ar"/>
              </w:rPr>
              <w:t>规格：DN</w:t>
            </w:r>
            <w:r>
              <w:rPr>
                <w:rFonts w:hint="eastAsia" w:ascii="宋体" w:hAnsi="宋体" w:cs="宋体"/>
                <w:i w:val="0"/>
                <w:color w:val="auto"/>
                <w:kern w:val="0"/>
                <w:sz w:val="20"/>
                <w:szCs w:val="20"/>
                <w:highlight w:val="none"/>
                <w:u w:val="none"/>
                <w:lang w:val="en-US" w:eastAsia="zh-CN" w:bidi="ar"/>
              </w:rPr>
              <w:t>80</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个</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7</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03B006</w:t>
            </w:r>
          </w:p>
        </w:tc>
        <w:tc>
          <w:tcPr>
            <w:tcW w:w="9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PVC法兰</w:t>
            </w:r>
          </w:p>
        </w:tc>
        <w:tc>
          <w:tcPr>
            <w:tcW w:w="16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both"/>
              <w:textAlignment w:val="center"/>
              <w:rPr>
                <w:rFonts w:hint="default"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1、备件名称：</w:t>
            </w:r>
            <w:r>
              <w:rPr>
                <w:rFonts w:hint="eastAsia" w:ascii="宋体" w:hAnsi="宋体" w:cs="宋体"/>
                <w:i w:val="0"/>
                <w:iCs w:val="0"/>
                <w:color w:val="auto"/>
                <w:sz w:val="20"/>
                <w:szCs w:val="20"/>
                <w:highlight w:val="none"/>
                <w:u w:val="none"/>
                <w:lang w:val="en-US" w:eastAsia="zh-CN"/>
              </w:rPr>
              <w:t>PVC法兰</w:t>
            </w:r>
          </w:p>
          <w:p>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2、</w:t>
            </w:r>
            <w:r>
              <w:rPr>
                <w:rFonts w:hint="eastAsia" w:ascii="宋体" w:hAnsi="宋体" w:eastAsia="宋体" w:cs="宋体"/>
                <w:i w:val="0"/>
                <w:color w:val="auto"/>
                <w:kern w:val="0"/>
                <w:sz w:val="20"/>
                <w:szCs w:val="20"/>
                <w:highlight w:val="none"/>
                <w:u w:val="none"/>
                <w:lang w:val="en-US" w:eastAsia="zh-CN" w:bidi="ar"/>
              </w:rPr>
              <w:t>规格：DN</w:t>
            </w:r>
            <w:r>
              <w:rPr>
                <w:rFonts w:hint="eastAsia" w:ascii="宋体" w:hAnsi="宋体" w:cs="宋体"/>
                <w:i w:val="0"/>
                <w:color w:val="auto"/>
                <w:kern w:val="0"/>
                <w:sz w:val="20"/>
                <w:szCs w:val="20"/>
                <w:highlight w:val="none"/>
                <w:u w:val="none"/>
                <w:lang w:val="en-US" w:eastAsia="zh-CN" w:bidi="ar"/>
              </w:rPr>
              <w:t>1</w:t>
            </w:r>
            <w:r>
              <w:rPr>
                <w:rFonts w:hint="eastAsia" w:ascii="宋体" w:hAnsi="宋体" w:eastAsia="宋体" w:cs="宋体"/>
                <w:i w:val="0"/>
                <w:color w:val="auto"/>
                <w:kern w:val="0"/>
                <w:sz w:val="20"/>
                <w:szCs w:val="20"/>
                <w:highlight w:val="none"/>
                <w:u w:val="none"/>
                <w:lang w:val="en-US" w:eastAsia="zh-CN" w:bidi="ar"/>
              </w:rPr>
              <w:t xml:space="preserve">00 </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个</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8</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03B006</w:t>
            </w:r>
          </w:p>
        </w:tc>
        <w:tc>
          <w:tcPr>
            <w:tcW w:w="9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PVC法兰</w:t>
            </w:r>
          </w:p>
        </w:tc>
        <w:tc>
          <w:tcPr>
            <w:tcW w:w="16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both"/>
              <w:textAlignment w:val="center"/>
              <w:rPr>
                <w:rFonts w:hint="default"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1、备件名称：</w:t>
            </w:r>
            <w:r>
              <w:rPr>
                <w:rFonts w:hint="eastAsia" w:ascii="宋体" w:hAnsi="宋体" w:cs="宋体"/>
                <w:i w:val="0"/>
                <w:iCs w:val="0"/>
                <w:color w:val="auto"/>
                <w:sz w:val="20"/>
                <w:szCs w:val="20"/>
                <w:highlight w:val="none"/>
                <w:u w:val="none"/>
                <w:lang w:val="en-US" w:eastAsia="zh-CN"/>
              </w:rPr>
              <w:t>PVC法兰</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2、</w:t>
            </w:r>
            <w:r>
              <w:rPr>
                <w:rFonts w:hint="eastAsia" w:ascii="宋体" w:hAnsi="宋体" w:eastAsia="宋体" w:cs="宋体"/>
                <w:i w:val="0"/>
                <w:color w:val="auto"/>
                <w:kern w:val="0"/>
                <w:sz w:val="20"/>
                <w:szCs w:val="20"/>
                <w:highlight w:val="none"/>
                <w:u w:val="none"/>
                <w:lang w:val="en-US" w:eastAsia="zh-CN" w:bidi="ar"/>
              </w:rPr>
              <w:t>规格：DN</w:t>
            </w:r>
            <w:r>
              <w:rPr>
                <w:rFonts w:hint="eastAsia" w:ascii="宋体" w:hAnsi="宋体" w:cs="宋体"/>
                <w:i w:val="0"/>
                <w:color w:val="auto"/>
                <w:kern w:val="0"/>
                <w:sz w:val="20"/>
                <w:szCs w:val="20"/>
                <w:highlight w:val="none"/>
                <w:u w:val="none"/>
                <w:lang w:val="en-US" w:eastAsia="zh-CN" w:bidi="ar"/>
              </w:rPr>
              <w:t>8</w:t>
            </w:r>
            <w:r>
              <w:rPr>
                <w:rFonts w:hint="eastAsia" w:ascii="宋体" w:hAnsi="宋体" w:eastAsia="宋体" w:cs="宋体"/>
                <w:i w:val="0"/>
                <w:color w:val="auto"/>
                <w:kern w:val="0"/>
                <w:sz w:val="20"/>
                <w:szCs w:val="20"/>
                <w:highlight w:val="none"/>
                <w:u w:val="none"/>
                <w:lang w:val="en-US" w:eastAsia="zh-CN" w:bidi="ar"/>
              </w:rPr>
              <w:t xml:space="preserve">0  </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个</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9</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03B007</w:t>
            </w:r>
          </w:p>
        </w:tc>
        <w:tc>
          <w:tcPr>
            <w:tcW w:w="9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sz w:val="20"/>
                <w:szCs w:val="20"/>
                <w:highlight w:val="none"/>
                <w:u w:val="none"/>
                <w:lang w:val="en-US" w:eastAsia="zh-CN"/>
              </w:rPr>
              <w:t>PVC三通</w:t>
            </w:r>
          </w:p>
        </w:tc>
        <w:tc>
          <w:tcPr>
            <w:tcW w:w="16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both"/>
              <w:textAlignment w:val="center"/>
              <w:rPr>
                <w:rFonts w:hint="default"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1、备件名称：</w:t>
            </w:r>
            <w:r>
              <w:rPr>
                <w:rFonts w:hint="eastAsia" w:ascii="宋体" w:hAnsi="宋体" w:cs="宋体"/>
                <w:i w:val="0"/>
                <w:iCs w:val="0"/>
                <w:color w:val="auto"/>
                <w:sz w:val="20"/>
                <w:szCs w:val="20"/>
                <w:highlight w:val="none"/>
                <w:u w:val="none"/>
                <w:lang w:val="en-US" w:eastAsia="zh-CN"/>
              </w:rPr>
              <w:t>PVC三通</w:t>
            </w:r>
          </w:p>
          <w:p>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2、</w:t>
            </w:r>
            <w:r>
              <w:rPr>
                <w:rFonts w:hint="eastAsia" w:ascii="宋体" w:hAnsi="宋体" w:eastAsia="宋体" w:cs="宋体"/>
                <w:i w:val="0"/>
                <w:color w:val="auto"/>
                <w:kern w:val="0"/>
                <w:sz w:val="20"/>
                <w:szCs w:val="20"/>
                <w:highlight w:val="none"/>
                <w:u w:val="none"/>
                <w:lang w:val="en-US" w:eastAsia="zh-CN" w:bidi="ar"/>
              </w:rPr>
              <w:t>规格：DN</w:t>
            </w:r>
            <w:r>
              <w:rPr>
                <w:rFonts w:hint="eastAsia" w:ascii="宋体" w:hAnsi="宋体" w:cs="宋体"/>
                <w:i w:val="0"/>
                <w:color w:val="auto"/>
                <w:kern w:val="0"/>
                <w:sz w:val="20"/>
                <w:szCs w:val="20"/>
                <w:highlight w:val="none"/>
                <w:u w:val="none"/>
                <w:lang w:val="en-US" w:eastAsia="zh-CN" w:bidi="ar"/>
              </w:rPr>
              <w:t>8</w:t>
            </w:r>
            <w:r>
              <w:rPr>
                <w:rFonts w:hint="eastAsia" w:ascii="宋体" w:hAnsi="宋体" w:eastAsia="宋体" w:cs="宋体"/>
                <w:i w:val="0"/>
                <w:color w:val="auto"/>
                <w:kern w:val="0"/>
                <w:sz w:val="20"/>
                <w:szCs w:val="20"/>
                <w:highlight w:val="none"/>
                <w:u w:val="none"/>
                <w:lang w:val="en-US" w:eastAsia="zh-CN" w:bidi="ar"/>
              </w:rPr>
              <w:t>0</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个</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10</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03B008</w:t>
            </w:r>
          </w:p>
        </w:tc>
        <w:tc>
          <w:tcPr>
            <w:tcW w:w="9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PVC直通</w:t>
            </w:r>
          </w:p>
        </w:tc>
        <w:tc>
          <w:tcPr>
            <w:tcW w:w="16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both"/>
              <w:textAlignment w:val="center"/>
              <w:rPr>
                <w:rFonts w:hint="default"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1、备件名称：</w:t>
            </w:r>
            <w:r>
              <w:rPr>
                <w:rFonts w:hint="eastAsia" w:ascii="宋体" w:hAnsi="宋体" w:cs="宋体"/>
                <w:i w:val="0"/>
                <w:iCs w:val="0"/>
                <w:color w:val="auto"/>
                <w:sz w:val="20"/>
                <w:szCs w:val="20"/>
                <w:highlight w:val="none"/>
                <w:u w:val="none"/>
                <w:lang w:val="en-US" w:eastAsia="zh-CN"/>
              </w:rPr>
              <w:t>PVC直通</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2、</w:t>
            </w:r>
            <w:r>
              <w:rPr>
                <w:rFonts w:hint="eastAsia" w:ascii="宋体" w:hAnsi="宋体" w:eastAsia="宋体" w:cs="宋体"/>
                <w:i w:val="0"/>
                <w:color w:val="auto"/>
                <w:kern w:val="0"/>
                <w:sz w:val="20"/>
                <w:szCs w:val="20"/>
                <w:highlight w:val="none"/>
                <w:u w:val="none"/>
                <w:lang w:val="en-US" w:eastAsia="zh-CN" w:bidi="ar"/>
              </w:rPr>
              <w:t>规格：DN</w:t>
            </w:r>
            <w:r>
              <w:rPr>
                <w:rFonts w:hint="eastAsia" w:ascii="宋体" w:hAnsi="宋体" w:cs="宋体"/>
                <w:i w:val="0"/>
                <w:color w:val="auto"/>
                <w:kern w:val="0"/>
                <w:sz w:val="20"/>
                <w:szCs w:val="20"/>
                <w:highlight w:val="none"/>
                <w:u w:val="none"/>
                <w:lang w:val="en-US" w:eastAsia="zh-CN" w:bidi="ar"/>
              </w:rPr>
              <w:t>8</w:t>
            </w:r>
            <w:r>
              <w:rPr>
                <w:rFonts w:hint="eastAsia" w:ascii="宋体" w:hAnsi="宋体" w:eastAsia="宋体" w:cs="宋体"/>
                <w:i w:val="0"/>
                <w:color w:val="auto"/>
                <w:kern w:val="0"/>
                <w:sz w:val="20"/>
                <w:szCs w:val="20"/>
                <w:highlight w:val="none"/>
                <w:u w:val="none"/>
                <w:lang w:val="en-US" w:eastAsia="zh-CN" w:bidi="ar"/>
              </w:rPr>
              <w:t>0</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个</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11</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03B009</w:t>
            </w:r>
          </w:p>
        </w:tc>
        <w:tc>
          <w:tcPr>
            <w:tcW w:w="9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卡箍</w:t>
            </w:r>
          </w:p>
        </w:tc>
        <w:tc>
          <w:tcPr>
            <w:tcW w:w="16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both"/>
              <w:textAlignment w:val="center"/>
              <w:rPr>
                <w:rFonts w:hint="default"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1、备件名称：</w:t>
            </w:r>
            <w:r>
              <w:rPr>
                <w:rFonts w:hint="eastAsia" w:ascii="宋体" w:hAnsi="宋体" w:cs="宋体"/>
                <w:i w:val="0"/>
                <w:iCs w:val="0"/>
                <w:color w:val="auto"/>
                <w:sz w:val="20"/>
                <w:szCs w:val="20"/>
                <w:highlight w:val="none"/>
                <w:u w:val="none"/>
                <w:lang w:val="en-US" w:eastAsia="zh-CN"/>
              </w:rPr>
              <w:t>卡箍</w:t>
            </w:r>
          </w:p>
          <w:p>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2、</w:t>
            </w:r>
            <w:r>
              <w:rPr>
                <w:rFonts w:hint="eastAsia" w:ascii="宋体" w:hAnsi="宋体" w:eastAsia="宋体" w:cs="宋体"/>
                <w:i w:val="0"/>
                <w:color w:val="auto"/>
                <w:kern w:val="0"/>
                <w:sz w:val="20"/>
                <w:szCs w:val="20"/>
                <w:highlight w:val="none"/>
                <w:u w:val="none"/>
                <w:lang w:val="en-US" w:eastAsia="zh-CN" w:bidi="ar"/>
              </w:rPr>
              <w:t>规格：DN</w:t>
            </w:r>
            <w:r>
              <w:rPr>
                <w:rFonts w:hint="eastAsia" w:ascii="宋体" w:hAnsi="宋体" w:cs="宋体"/>
                <w:i w:val="0"/>
                <w:color w:val="auto"/>
                <w:kern w:val="0"/>
                <w:sz w:val="20"/>
                <w:szCs w:val="20"/>
                <w:highlight w:val="none"/>
                <w:u w:val="none"/>
                <w:lang w:val="en-US" w:eastAsia="zh-CN" w:bidi="ar"/>
              </w:rPr>
              <w:t>8</w:t>
            </w:r>
            <w:r>
              <w:rPr>
                <w:rFonts w:hint="eastAsia" w:ascii="宋体" w:hAnsi="宋体" w:eastAsia="宋体" w:cs="宋体"/>
                <w:i w:val="0"/>
                <w:color w:val="auto"/>
                <w:kern w:val="0"/>
                <w:sz w:val="20"/>
                <w:szCs w:val="20"/>
                <w:highlight w:val="none"/>
                <w:u w:val="none"/>
                <w:lang w:val="en-US" w:eastAsia="zh-CN" w:bidi="ar"/>
              </w:rPr>
              <w:t>0</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个</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2"/>
                <w:sz w:val="20"/>
                <w:szCs w:val="20"/>
                <w:highlight w:val="none"/>
                <w:u w:val="none"/>
                <w:lang w:val="en-US" w:eastAsia="zh-CN" w:bidi="ar-SA"/>
              </w:rPr>
              <w:t>12</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03B010</w:t>
            </w:r>
          </w:p>
        </w:tc>
        <w:tc>
          <w:tcPr>
            <w:tcW w:w="9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PVC球阀</w:t>
            </w:r>
          </w:p>
        </w:tc>
        <w:tc>
          <w:tcPr>
            <w:tcW w:w="16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both"/>
              <w:textAlignment w:val="center"/>
              <w:rPr>
                <w:rFonts w:hint="default"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1、备件名称：</w:t>
            </w:r>
            <w:r>
              <w:rPr>
                <w:rFonts w:hint="eastAsia" w:ascii="宋体" w:hAnsi="宋体" w:cs="宋体"/>
                <w:i w:val="0"/>
                <w:iCs w:val="0"/>
                <w:color w:val="auto"/>
                <w:sz w:val="20"/>
                <w:szCs w:val="20"/>
                <w:highlight w:val="none"/>
                <w:u w:val="none"/>
                <w:lang w:val="en-US" w:eastAsia="zh-CN"/>
              </w:rPr>
              <w:t>PVC球阀</w:t>
            </w:r>
          </w:p>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2、</w:t>
            </w:r>
            <w:r>
              <w:rPr>
                <w:rFonts w:hint="eastAsia" w:ascii="宋体" w:hAnsi="宋体" w:eastAsia="宋体" w:cs="宋体"/>
                <w:i w:val="0"/>
                <w:color w:val="auto"/>
                <w:kern w:val="0"/>
                <w:sz w:val="20"/>
                <w:szCs w:val="20"/>
                <w:highlight w:val="none"/>
                <w:u w:val="none"/>
                <w:lang w:val="en-US" w:eastAsia="zh-CN" w:bidi="ar"/>
              </w:rPr>
              <w:t>规格：DN</w:t>
            </w:r>
            <w:r>
              <w:rPr>
                <w:rFonts w:hint="eastAsia" w:ascii="宋体" w:hAnsi="宋体" w:cs="宋体"/>
                <w:i w:val="0"/>
                <w:color w:val="auto"/>
                <w:kern w:val="0"/>
                <w:sz w:val="20"/>
                <w:szCs w:val="20"/>
                <w:highlight w:val="none"/>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13</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050102012002</w:t>
            </w:r>
          </w:p>
        </w:tc>
        <w:tc>
          <w:tcPr>
            <w:tcW w:w="9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铺种草皮</w:t>
            </w:r>
          </w:p>
        </w:tc>
        <w:tc>
          <w:tcPr>
            <w:tcW w:w="16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1、铺草皮 原土铺草皮</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2、草皮保养 人工灌溉</w:t>
            </w:r>
            <w:r>
              <w:rPr>
                <w:rFonts w:hint="eastAsia" w:ascii="宋体" w:hAnsi="宋体" w:cs="宋体"/>
                <w:i w:val="0"/>
                <w:color w:val="auto"/>
                <w:kern w:val="0"/>
                <w:sz w:val="20"/>
                <w:szCs w:val="20"/>
                <w:highlight w:val="none"/>
                <w:u w:val="none"/>
                <w:lang w:val="en-US" w:eastAsia="zh-CN" w:bidi="ar"/>
              </w:rPr>
              <w:t>（1个月）</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m2</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16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14</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031302007001</w:t>
            </w:r>
          </w:p>
        </w:tc>
        <w:tc>
          <w:tcPr>
            <w:tcW w:w="9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高层施工增加</w:t>
            </w:r>
          </w:p>
        </w:tc>
        <w:tc>
          <w:tcPr>
            <w:tcW w:w="16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15</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031301017001</w:t>
            </w:r>
          </w:p>
        </w:tc>
        <w:tc>
          <w:tcPr>
            <w:tcW w:w="9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脚手架搭拆费</w:t>
            </w:r>
          </w:p>
        </w:tc>
        <w:tc>
          <w:tcPr>
            <w:tcW w:w="16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16</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031301018002</w:t>
            </w:r>
          </w:p>
        </w:tc>
        <w:tc>
          <w:tcPr>
            <w:tcW w:w="9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履带式单斗挖掘机</w:t>
            </w:r>
          </w:p>
        </w:tc>
        <w:tc>
          <w:tcPr>
            <w:tcW w:w="16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履带式单斗液压挖掘机挖、填土方</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17</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sz w:val="20"/>
                <w:szCs w:val="20"/>
                <w:highlight w:val="none"/>
                <w:u w:val="none"/>
                <w:lang w:val="en-US" w:eastAsia="zh-CN"/>
              </w:rPr>
              <w:t>031301018003</w:t>
            </w:r>
          </w:p>
        </w:tc>
        <w:tc>
          <w:tcPr>
            <w:tcW w:w="9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污水泵抽水</w:t>
            </w:r>
          </w:p>
        </w:tc>
        <w:tc>
          <w:tcPr>
            <w:tcW w:w="16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污水泵抽水配合施工</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r>
    </w:tbl>
    <w:p>
      <w:pPr>
        <w:pStyle w:val="2"/>
        <w:rPr>
          <w:rFonts w:hint="eastAsia" w:ascii="仿宋" w:hAnsi="仿宋" w:eastAsia="仿宋" w:cs="仿宋"/>
          <w:color w:val="auto"/>
          <w:kern w:val="2"/>
          <w:sz w:val="28"/>
          <w:szCs w:val="28"/>
          <w:highlight w:val="none"/>
          <w:lang w:val="en-US" w:eastAsia="zh-CN" w:bidi="ar-SA"/>
        </w:rPr>
      </w:pPr>
    </w:p>
    <w:p>
      <w:pPr>
        <w:numPr>
          <w:ilvl w:val="0"/>
          <w:numId w:val="0"/>
        </w:numPr>
        <w:autoSpaceDE w:val="0"/>
        <w:autoSpaceDN w:val="0"/>
        <w:spacing w:line="360" w:lineRule="auto"/>
        <w:ind w:left="0" w:leftChars="0" w:firstLine="560" w:firstLineChars="200"/>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en-US" w:eastAsia="zh-CN"/>
        </w:rPr>
        <w:t>以上未列出的详细工程量清单，参考本项目的技术要求及现场实际要求施工，最终实现修复猎德分公司</w:t>
      </w:r>
      <w:r>
        <w:rPr>
          <w:rFonts w:hint="eastAsia" w:ascii="仿宋_GB2312" w:hAnsi="仿宋_GB2312" w:eastAsia="仿宋_GB2312" w:cs="仿宋_GB2312"/>
          <w:b w:val="0"/>
          <w:i w:val="0"/>
          <w:iCs w:val="0"/>
          <w:color w:val="auto"/>
          <w:kern w:val="2"/>
          <w:sz w:val="28"/>
          <w:szCs w:val="28"/>
          <w:highlight w:val="none"/>
          <w:u w:val="none"/>
          <w:lang w:val="en-US" w:eastAsia="zh-CN" w:bidi="ar"/>
        </w:rPr>
        <w:t>厂区破裂自来水、中水PVC管道维修维护</w:t>
      </w:r>
      <w:r>
        <w:rPr>
          <w:rFonts w:hint="eastAsia" w:ascii="仿宋_GB2312" w:hAnsi="仿宋_GB2312" w:eastAsia="仿宋_GB2312" w:cs="仿宋_GB2312"/>
          <w:color w:val="auto"/>
          <w:sz w:val="28"/>
          <w:szCs w:val="28"/>
          <w:highlight w:val="none"/>
          <w:lang w:val="en-US" w:eastAsia="zh-CN"/>
        </w:rPr>
        <w:t>，投标人先按此清单和本项目的施工内容要求报价。</w:t>
      </w:r>
    </w:p>
    <w:p>
      <w:pPr>
        <w:pStyle w:val="10"/>
        <w:rPr>
          <w:rFonts w:hint="eastAsia" w:ascii="仿宋_GB2312" w:hAnsi="仿宋_GB2312" w:eastAsia="仿宋_GB2312" w:cs="仿宋_GB2312"/>
          <w:b/>
          <w:color w:val="auto"/>
          <w:sz w:val="28"/>
          <w:szCs w:val="28"/>
          <w:highlight w:val="none"/>
          <w:u w:val="none"/>
          <w:lang w:val="en-US" w:eastAsia="zh-CN"/>
        </w:rPr>
      </w:pPr>
      <w:r>
        <w:rPr>
          <w:rFonts w:hint="eastAsia" w:ascii="仿宋_GB2312" w:hAnsi="仿宋_GB2312" w:eastAsia="仿宋_GB2312" w:cs="仿宋_GB2312"/>
          <w:b/>
          <w:bCs w:val="0"/>
          <w:color w:val="auto"/>
          <w:sz w:val="28"/>
          <w:szCs w:val="28"/>
          <w:highlight w:val="none"/>
          <w:u w:val="none"/>
          <w:lang w:val="en-US" w:eastAsia="zh-CN"/>
        </w:rPr>
        <w:t>项目二：</w:t>
      </w:r>
      <w:r>
        <w:rPr>
          <w:rFonts w:hint="eastAsia" w:ascii="仿宋_GB2312" w:hAnsi="仿宋_GB2312" w:eastAsia="仿宋_GB2312" w:cs="仿宋_GB2312"/>
          <w:b/>
          <w:color w:val="auto"/>
          <w:sz w:val="28"/>
          <w:szCs w:val="28"/>
          <w:highlight w:val="none"/>
          <w:u w:val="none"/>
          <w:lang w:val="en-US" w:eastAsia="zh-CN"/>
        </w:rPr>
        <w:t>改造螺旋加药装置项目。</w:t>
      </w:r>
    </w:p>
    <w:p>
      <w:pPr>
        <w:spacing w:line="360" w:lineRule="auto"/>
        <w:ind w:firstLine="0" w:firstLineChars="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1、项目情况</w:t>
      </w:r>
    </w:p>
    <w:p>
      <w:pPr>
        <w:spacing w:line="360" w:lineRule="auto"/>
        <w:ind w:firstLine="560" w:firstLineChars="200"/>
        <w:rPr>
          <w:rFonts w:hint="default"/>
          <w:color w:val="auto"/>
          <w:highlight w:val="none"/>
          <w:lang w:val="en-US" w:eastAsia="zh-CN"/>
        </w:rPr>
      </w:pPr>
      <w:r>
        <w:rPr>
          <w:rFonts w:hint="eastAsia" w:ascii="仿宋" w:hAnsi="仿宋" w:eastAsia="仿宋" w:cs="仿宋"/>
          <w:color w:val="auto"/>
          <w:sz w:val="28"/>
          <w:szCs w:val="28"/>
          <w:highlight w:val="none"/>
          <w:u w:val="none"/>
          <w:lang w:val="en-US" w:eastAsia="zh-CN"/>
        </w:rPr>
        <w:t>改造螺旋加药装置，实现螺旋输送机投加氯饼，并接驳中水冲洗加药装置</w:t>
      </w:r>
      <w:r>
        <w:rPr>
          <w:rFonts w:hint="eastAsia" w:ascii="仿宋" w:hAnsi="仿宋" w:eastAsia="仿宋" w:cs="仿宋"/>
          <w:color w:val="auto"/>
          <w:sz w:val="28"/>
          <w:szCs w:val="28"/>
          <w:highlight w:val="none"/>
          <w:lang w:val="en-US" w:eastAsia="zh-CN"/>
        </w:rPr>
        <w:t>。</w:t>
      </w:r>
    </w:p>
    <w:p>
      <w:pPr>
        <w:numPr>
          <w:ilvl w:val="0"/>
          <w:numId w:val="5"/>
        </w:numPr>
        <w:spacing w:line="360" w:lineRule="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项目主要内容</w:t>
      </w:r>
    </w:p>
    <w:p>
      <w:pPr>
        <w:spacing w:line="360" w:lineRule="auto"/>
        <w:ind w:firstLine="560" w:firstLineChars="200"/>
        <w:rPr>
          <w:rFonts w:hint="eastAsia"/>
          <w:color w:val="auto"/>
          <w:highlight w:val="none"/>
          <w:lang w:val="en-US" w:eastAsia="zh-CN"/>
        </w:rPr>
      </w:pPr>
      <w:r>
        <w:rPr>
          <w:rFonts w:hint="eastAsia" w:ascii="仿宋" w:hAnsi="仿宋" w:eastAsia="仿宋" w:cs="仿宋"/>
          <w:color w:val="auto"/>
          <w:sz w:val="28"/>
          <w:szCs w:val="28"/>
          <w:highlight w:val="none"/>
          <w:u w:val="none"/>
          <w:lang w:val="en-US" w:eastAsia="zh-CN"/>
        </w:rPr>
        <w:t>（1）拆除旧的螺旋输送机、旧螺旋改造为电机带动的螺旋机、制作加药平台、敷设中水冲洗管</w:t>
      </w:r>
      <w:r>
        <w:rPr>
          <w:rFonts w:hint="eastAsia" w:ascii="仿宋" w:hAnsi="仿宋" w:eastAsia="仿宋" w:cs="仿宋"/>
          <w:color w:val="auto"/>
          <w:sz w:val="28"/>
          <w:szCs w:val="28"/>
          <w:highlight w:val="none"/>
          <w:lang w:val="en-US" w:eastAsia="zh-CN"/>
        </w:rPr>
        <w:t>。</w:t>
      </w:r>
    </w:p>
    <w:p>
      <w:pPr>
        <w:pStyle w:val="2"/>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主要工程量如下：</w:t>
      </w:r>
    </w:p>
    <w:tbl>
      <w:tblPr>
        <w:tblStyle w:val="2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1"/>
        <w:gridCol w:w="1833"/>
        <w:gridCol w:w="2030"/>
        <w:gridCol w:w="2307"/>
        <w:gridCol w:w="346"/>
        <w:gridCol w:w="681"/>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77" w:type="pct"/>
          <w:trHeight w:val="570" w:hRule="atLeast"/>
        </w:trPr>
        <w:tc>
          <w:tcPr>
            <w:tcW w:w="3822"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工程名称：改造螺旋加药装置项目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5"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01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12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46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37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60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2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6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0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2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6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0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一期安装加药螺旋</w:t>
            </w:r>
          </w:p>
        </w:tc>
        <w:tc>
          <w:tcPr>
            <w:tcW w:w="146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030106006001</w:t>
            </w:r>
          </w:p>
        </w:tc>
        <w:tc>
          <w:tcPr>
            <w:tcW w:w="11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螺旋输送机</w:t>
            </w:r>
          </w:p>
        </w:tc>
        <w:tc>
          <w:tcPr>
            <w:tcW w:w="146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螺旋输送机拆除</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030106006002</w:t>
            </w:r>
          </w:p>
        </w:tc>
        <w:tc>
          <w:tcPr>
            <w:tcW w:w="11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螺旋输送机</w:t>
            </w:r>
          </w:p>
        </w:tc>
        <w:tc>
          <w:tcPr>
            <w:tcW w:w="146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螺旋输送机安装</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台</w:t>
            </w: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030803003001</w:t>
            </w:r>
          </w:p>
        </w:tc>
        <w:tc>
          <w:tcPr>
            <w:tcW w:w="11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旧螺旋改造</w:t>
            </w:r>
          </w:p>
        </w:tc>
        <w:tc>
          <w:tcPr>
            <w:tcW w:w="146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color w:val="auto"/>
                <w:highlight w:val="none"/>
                <w:lang w:val="en-US"/>
              </w:rPr>
            </w:pPr>
            <w:r>
              <w:rPr>
                <w:rFonts w:hint="eastAsia" w:ascii="宋体" w:hAnsi="宋体" w:eastAsia="宋体" w:cs="宋体"/>
                <w:i w:val="0"/>
                <w:color w:val="auto"/>
                <w:kern w:val="0"/>
                <w:sz w:val="20"/>
                <w:szCs w:val="20"/>
                <w:highlight w:val="none"/>
                <w:u w:val="none"/>
                <w:lang w:val="en-US" w:eastAsia="zh-CN" w:bidi="ar"/>
              </w:rPr>
              <w:t>旧螺旋改造</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020509024001</w:t>
            </w:r>
          </w:p>
        </w:tc>
        <w:tc>
          <w:tcPr>
            <w:tcW w:w="11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支撑腿制作、安装</w:t>
            </w:r>
          </w:p>
        </w:tc>
        <w:tc>
          <w:tcPr>
            <w:tcW w:w="146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支撑腿制作、安装</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bidi="ar"/>
              </w:rPr>
              <w:t>kg</w:t>
            </w: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bidi="ar"/>
              </w:rPr>
              <w:t>77.42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030801016001</w:t>
            </w:r>
          </w:p>
        </w:tc>
        <w:tc>
          <w:tcPr>
            <w:tcW w:w="11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bidi="ar"/>
              </w:rPr>
              <w:t>低压塑料管</w:t>
            </w:r>
          </w:p>
        </w:tc>
        <w:tc>
          <w:tcPr>
            <w:tcW w:w="146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1.材质:PVC</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2.规格:DN32</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3.连接形式:承插粘接</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030804014001</w:t>
            </w:r>
          </w:p>
        </w:tc>
        <w:tc>
          <w:tcPr>
            <w:tcW w:w="11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低压塑料管件</w:t>
            </w:r>
          </w:p>
        </w:tc>
        <w:tc>
          <w:tcPr>
            <w:tcW w:w="146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1.材质:PVC</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2.规格:DN32</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3.连接形式:承插粘接</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031003005001</w:t>
            </w:r>
          </w:p>
        </w:tc>
        <w:tc>
          <w:tcPr>
            <w:tcW w:w="11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bidi="ar"/>
              </w:rPr>
              <w:t>塑料阀门</w:t>
            </w:r>
          </w:p>
        </w:tc>
        <w:tc>
          <w:tcPr>
            <w:tcW w:w="146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1.规格:DN32</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2.连接形式:承插粘接</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8</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020509024002</w:t>
            </w:r>
          </w:p>
        </w:tc>
        <w:tc>
          <w:tcPr>
            <w:tcW w:w="11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加药平台制作、安装</w:t>
            </w:r>
          </w:p>
        </w:tc>
        <w:tc>
          <w:tcPr>
            <w:tcW w:w="146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加药平台制作、安装</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kg</w:t>
            </w: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bidi="ar"/>
              </w:rPr>
              <w:t>291.54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9</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粤R2-5-2</w:t>
            </w:r>
          </w:p>
        </w:tc>
        <w:tc>
          <w:tcPr>
            <w:tcW w:w="11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玻璃钢盖板修改</w:t>
            </w:r>
          </w:p>
        </w:tc>
        <w:tc>
          <w:tcPr>
            <w:tcW w:w="146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玻璃钢盖板修改</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块</w:t>
            </w: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kern w:val="0"/>
                <w:sz w:val="20"/>
                <w:szCs w:val="20"/>
                <w:highlight w:val="none"/>
                <w:u w:val="none"/>
                <w:lang w:val="en-US" w:eastAsia="zh-CN" w:bidi="ar"/>
              </w:rPr>
            </w:pP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kern w:val="0"/>
                <w:sz w:val="20"/>
                <w:szCs w:val="20"/>
                <w:highlight w:val="none"/>
                <w:u w:val="none"/>
                <w:lang w:val="en-US" w:eastAsia="zh-CN" w:bidi="ar"/>
              </w:rPr>
            </w:pPr>
          </w:p>
        </w:tc>
        <w:tc>
          <w:tcPr>
            <w:tcW w:w="11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一二期加药系统及中水冲洗管</w:t>
            </w:r>
          </w:p>
        </w:tc>
        <w:tc>
          <w:tcPr>
            <w:tcW w:w="146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kern w:val="0"/>
                <w:sz w:val="20"/>
                <w:szCs w:val="20"/>
                <w:highlight w:val="none"/>
                <w:u w:val="none"/>
                <w:lang w:val="en-US" w:eastAsia="zh-CN" w:bidi="ar"/>
              </w:rPr>
            </w:pP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kern w:val="0"/>
                <w:sz w:val="20"/>
                <w:szCs w:val="20"/>
                <w:highlight w:val="none"/>
                <w:u w:val="none"/>
                <w:lang w:val="en-US" w:eastAsia="zh-CN" w:bidi="ar"/>
              </w:rPr>
            </w:pP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10</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010101002001</w:t>
            </w:r>
          </w:p>
        </w:tc>
        <w:tc>
          <w:tcPr>
            <w:tcW w:w="11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挖一般土方、回填</w:t>
            </w:r>
          </w:p>
        </w:tc>
        <w:tc>
          <w:tcPr>
            <w:tcW w:w="146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土方开挖、回填</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bidi="ar"/>
              </w:rPr>
              <w:t>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11</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081202001001</w:t>
            </w:r>
          </w:p>
        </w:tc>
        <w:tc>
          <w:tcPr>
            <w:tcW w:w="11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bidi="ar"/>
              </w:rPr>
              <w:t>拆除混凝土</w:t>
            </w:r>
          </w:p>
        </w:tc>
        <w:tc>
          <w:tcPr>
            <w:tcW w:w="146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混凝土拆除</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12</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040203007001</w:t>
            </w:r>
          </w:p>
        </w:tc>
        <w:tc>
          <w:tcPr>
            <w:tcW w:w="11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bidi="ar"/>
              </w:rPr>
              <w:t>水泥混凝土</w:t>
            </w:r>
          </w:p>
        </w:tc>
        <w:tc>
          <w:tcPr>
            <w:tcW w:w="146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1.混凝土强度等级:C30</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m2</w:t>
            </w: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13</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040308003001</w:t>
            </w:r>
          </w:p>
        </w:tc>
        <w:tc>
          <w:tcPr>
            <w:tcW w:w="11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镶贴面层</w:t>
            </w:r>
          </w:p>
        </w:tc>
        <w:tc>
          <w:tcPr>
            <w:tcW w:w="146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 xml:space="preserve">1.部位:混凝土挡墙墙裙 </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 xml:space="preserve">2.底层砂浆配合比、厚度:刷界面处理剂、打底1:2．5水泥砂浆、厚度14mm </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 xml:space="preserve">3.结合层材料、厚度:1:2．5水泥砂浆加建筑胶、厚度8mm </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 xml:space="preserve">4.面层材料品种、规格、颜色:150M×l50M白色面砖 </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 xml:space="preserve">5.挂贴方式:粘贴 </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6.缝宽、嵌缝材料种类:勾缝剂勾缝、缝宽5mm</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m2</w:t>
            </w: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14</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030413003001</w:t>
            </w:r>
          </w:p>
        </w:tc>
        <w:tc>
          <w:tcPr>
            <w:tcW w:w="11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打洞(孔)</w:t>
            </w:r>
          </w:p>
        </w:tc>
        <w:tc>
          <w:tcPr>
            <w:tcW w:w="146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1.名称:墙体开孔</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2.规格:φ65</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15</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030801016002</w:t>
            </w:r>
          </w:p>
        </w:tc>
        <w:tc>
          <w:tcPr>
            <w:tcW w:w="11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低压塑料管</w:t>
            </w:r>
          </w:p>
        </w:tc>
        <w:tc>
          <w:tcPr>
            <w:tcW w:w="146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1.材质:PVC</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2.规格:DN32</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3.连接形式:承插粘接</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m</w:t>
            </w: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16</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030804014002</w:t>
            </w:r>
          </w:p>
        </w:tc>
        <w:tc>
          <w:tcPr>
            <w:tcW w:w="11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低压塑料管件</w:t>
            </w:r>
          </w:p>
        </w:tc>
        <w:tc>
          <w:tcPr>
            <w:tcW w:w="146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1.材质:PVC</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2.规格:DN32</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3.连接形式:承插粘接</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17</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031003005002</w:t>
            </w:r>
          </w:p>
        </w:tc>
        <w:tc>
          <w:tcPr>
            <w:tcW w:w="11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塑料阀门</w:t>
            </w:r>
          </w:p>
        </w:tc>
        <w:tc>
          <w:tcPr>
            <w:tcW w:w="146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1.规格:DN32</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2.连接形式:承插粘接</w:t>
            </w: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kern w:val="0"/>
                <w:sz w:val="20"/>
                <w:szCs w:val="20"/>
                <w:highlight w:val="none"/>
                <w:u w:val="none"/>
                <w:lang w:val="en-US" w:eastAsia="zh-CN" w:bidi="ar"/>
              </w:rPr>
            </w:pP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措施项目</w:t>
            </w:r>
          </w:p>
        </w:tc>
        <w:tc>
          <w:tcPr>
            <w:tcW w:w="146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18</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031302007001</w:t>
            </w:r>
          </w:p>
        </w:tc>
        <w:tc>
          <w:tcPr>
            <w:tcW w:w="11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高层施工增加</w:t>
            </w:r>
          </w:p>
        </w:tc>
        <w:tc>
          <w:tcPr>
            <w:tcW w:w="146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19</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031301017001</w:t>
            </w:r>
          </w:p>
        </w:tc>
        <w:tc>
          <w:tcPr>
            <w:tcW w:w="11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脚手架搭拆费</w:t>
            </w:r>
          </w:p>
        </w:tc>
        <w:tc>
          <w:tcPr>
            <w:tcW w:w="146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r>
    </w:tbl>
    <w:p>
      <w:pPr>
        <w:numPr>
          <w:ilvl w:val="0"/>
          <w:numId w:val="0"/>
        </w:numPr>
        <w:autoSpaceDE w:val="0"/>
        <w:autoSpaceDN w:val="0"/>
        <w:spacing w:line="360" w:lineRule="auto"/>
        <w:ind w:left="0" w:leftChars="0" w:firstLine="560" w:firstLineChars="200"/>
        <w:jc w:val="left"/>
        <w:rPr>
          <w:rFonts w:hint="eastAsia" w:ascii="仿宋_GB2312" w:hAnsi="仿宋_GB2312" w:eastAsia="仿宋_GB2312" w:cs="仿宋_GB2312"/>
          <w:color w:val="auto"/>
          <w:sz w:val="28"/>
          <w:szCs w:val="28"/>
          <w:highlight w:val="none"/>
          <w:lang w:val="en-US" w:eastAsia="zh-CN"/>
        </w:rPr>
      </w:pPr>
    </w:p>
    <w:p>
      <w:pPr>
        <w:numPr>
          <w:ilvl w:val="-1"/>
          <w:numId w:val="0"/>
        </w:numPr>
        <w:autoSpaceDE/>
        <w:autoSpaceDN/>
        <w:spacing w:line="360" w:lineRule="auto"/>
        <w:ind w:left="0" w:leftChars="0" w:firstLine="560" w:firstLineChars="200"/>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en-US" w:eastAsia="zh-CN"/>
        </w:rPr>
        <w:t>以上未列出的详细工程量清单，参考本项目的技术要求及现场实际要求施工，最终实现</w:t>
      </w:r>
      <w:r>
        <w:rPr>
          <w:rFonts w:hint="eastAsia" w:ascii="仿宋_GB2312" w:hAnsi="仿宋_GB2312" w:eastAsia="仿宋_GB2312" w:cs="仿宋_GB2312"/>
          <w:color w:val="auto"/>
          <w:sz w:val="28"/>
          <w:szCs w:val="28"/>
          <w:highlight w:val="none"/>
          <w:u w:val="none"/>
          <w:lang w:val="en-US" w:eastAsia="zh-CN"/>
        </w:rPr>
        <w:t>改造螺旋加药装置，实现螺旋输送机投加氯饼，并接驳中水冲洗加药装置</w:t>
      </w:r>
      <w:r>
        <w:rPr>
          <w:rFonts w:hint="eastAsia" w:ascii="仿宋_GB2312" w:hAnsi="仿宋_GB2312" w:eastAsia="仿宋_GB2312" w:cs="仿宋_GB2312"/>
          <w:color w:val="auto"/>
          <w:sz w:val="28"/>
          <w:szCs w:val="28"/>
          <w:highlight w:val="none"/>
          <w:lang w:val="en-US" w:eastAsia="zh-CN"/>
        </w:rPr>
        <w:t>，投标人先按此清单和本项目的施工内容要求报价。</w:t>
      </w:r>
    </w:p>
    <w:p>
      <w:pPr>
        <w:pStyle w:val="12"/>
        <w:adjustRightInd w:val="0"/>
        <w:snapToGrid w:val="0"/>
        <w:spacing w:line="300" w:lineRule="auto"/>
        <w:rPr>
          <w:rFonts w:hint="eastAsia" w:ascii="仿宋" w:hAnsi="仿宋" w:eastAsia="仿宋" w:cs="仿宋"/>
          <w:color w:val="auto"/>
          <w:highlight w:val="none"/>
          <w:lang w:val="en-US" w:eastAsia="zh-CN"/>
        </w:rPr>
      </w:pPr>
      <w:r>
        <w:rPr>
          <w:rFonts w:hint="eastAsia" w:ascii="仿宋_GB2312" w:hAnsi="仿宋_GB2312" w:eastAsia="仿宋_GB2312" w:cs="仿宋_GB2312"/>
          <w:b/>
          <w:color w:val="auto"/>
          <w:sz w:val="28"/>
          <w:szCs w:val="28"/>
          <w:highlight w:val="none"/>
        </w:rPr>
        <w:t>二、</w:t>
      </w:r>
      <w:r>
        <w:rPr>
          <w:rFonts w:hint="eastAsia" w:ascii="仿宋_GB2312" w:hAnsi="仿宋_GB2312" w:eastAsia="仿宋_GB2312" w:cs="仿宋_GB2312"/>
          <w:b/>
          <w:color w:val="auto"/>
          <w:sz w:val="28"/>
          <w:szCs w:val="28"/>
          <w:highlight w:val="none"/>
          <w:lang w:val="zh-CN"/>
        </w:rPr>
        <w:t>项目技术要求</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（1）施工人员进入厂区需进行在净水公司公众号进行来访预约，且满足我公司的防疫要求，施工期间穿反光衣，佩戴黄色安全帽，施工前必须进行安全教育和技术交底。</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（2）施工后，清理现场垃圾，施工垃圾外运，冲洗施工区域，保护现场环境。</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（3）本项目项目负责人和专职安全员必须常驻施工现场，能随时与业主共同处理施工现场事宜。</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（4）本工作范围应包括提供所有需要的材料、机械、劳力、以及其他设施、完成规定的工作和服务，并达到预期的目标。报价人按照约定进行施工、竣工并在质量保修期内承担工程质量保修责任</w:t>
      </w:r>
      <w:r>
        <w:rPr>
          <w:rFonts w:hint="eastAsia" w:ascii="仿宋" w:hAnsi="仿宋" w:eastAsia="仿宋" w:cs="仿宋"/>
          <w:color w:val="auto"/>
          <w:sz w:val="28"/>
          <w:szCs w:val="28"/>
          <w:highlight w:val="none"/>
          <w:lang w:val="en-US" w:eastAsia="zh-CN"/>
        </w:rPr>
        <w:t>.</w:t>
      </w:r>
    </w:p>
    <w:p>
      <w:pPr>
        <w:pStyle w:val="9"/>
        <w:numPr>
          <w:ilvl w:val="0"/>
          <w:numId w:val="0"/>
        </w:numPr>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三、项目商务要求</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1.工期：</w:t>
      </w:r>
      <w:r>
        <w:rPr>
          <w:rFonts w:hint="eastAsia" w:ascii="仿宋_GB2312" w:hAnsi="仿宋_GB2312" w:eastAsia="仿宋_GB2312" w:cs="仿宋_GB2312"/>
          <w:color w:val="auto"/>
          <w:sz w:val="28"/>
          <w:szCs w:val="28"/>
          <w:highlight w:val="none"/>
          <w:lang w:val="en-US" w:eastAsia="zh-CN"/>
        </w:rPr>
        <w:t>详见附表</w:t>
      </w:r>
      <w:r>
        <w:rPr>
          <w:rFonts w:hint="eastAsia" w:ascii="仿宋_GB2312" w:hAnsi="仿宋_GB2312" w:eastAsia="仿宋_GB2312" w:cs="仿宋_GB2312"/>
          <w:color w:val="auto"/>
          <w:sz w:val="28"/>
          <w:szCs w:val="28"/>
          <w:highlight w:val="none"/>
        </w:rPr>
        <w:t>。具体施工日期及工期调整根据实际计划时间而定。</w:t>
      </w:r>
    </w:p>
    <w:tbl>
      <w:tblPr>
        <w:tblStyle w:val="23"/>
        <w:tblW w:w="4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w:t>
            </w:r>
          </w:p>
        </w:tc>
        <w:tc>
          <w:tcPr>
            <w:tcW w:w="2264" w:type="dxa"/>
            <w:vAlign w:val="center"/>
          </w:tcPr>
          <w:p>
            <w:pPr>
              <w:pStyle w:val="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计划工期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项目一</w:t>
            </w:r>
          </w:p>
        </w:tc>
        <w:tc>
          <w:tcPr>
            <w:tcW w:w="2264" w:type="dxa"/>
            <w:vAlign w:val="center"/>
          </w:tcPr>
          <w:p>
            <w:pPr>
              <w:pStyle w:val="7"/>
              <w:ind w:firstLine="420" w:firstLineChars="0"/>
              <w:jc w:val="center"/>
              <w:rPr>
                <w:rFonts w:hint="default" w:ascii="仿宋" w:hAnsi="仿宋" w:eastAsia="仿宋" w:cs="仿宋"/>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项目二</w:t>
            </w:r>
          </w:p>
        </w:tc>
        <w:tc>
          <w:tcPr>
            <w:tcW w:w="2264" w:type="dxa"/>
            <w:vAlign w:val="center"/>
          </w:tcPr>
          <w:p>
            <w:pPr>
              <w:pStyle w:val="7"/>
              <w:ind w:firstLine="420" w:firstLineChars="0"/>
              <w:jc w:val="center"/>
              <w:rPr>
                <w:rFonts w:hint="eastAsia" w:ascii="仿宋" w:hAnsi="仿宋" w:eastAsia="仿宋" w:cs="仿宋"/>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30天</w:t>
            </w:r>
          </w:p>
        </w:tc>
      </w:tr>
    </w:tbl>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（3）必须用合格焊工。焊接、防锈、安装精度必须合格。</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3.安全文明施工要求：</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4.总包及分包规定：</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承包单位不许转包，不许擅自分包,</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color w:val="auto"/>
          <w:sz w:val="28"/>
          <w:szCs w:val="28"/>
          <w:highlight w:val="none"/>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5.保修期（保养期）：质保期为项目完成经验收合格之日起1年。</w:t>
      </w:r>
    </w:p>
    <w:p>
      <w:pPr>
        <w:pStyle w:val="21"/>
        <w:shd w:val="clear" w:color="auto" w:fill="FFFFFF"/>
        <w:spacing w:before="0" w:beforeAutospacing="0" w:after="0" w:afterAutospacing="0" w:line="520" w:lineRule="exact"/>
        <w:ind w:firstLine="560" w:firstLineChars="200"/>
        <w:jc w:val="both"/>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6.询价人将自承包人履行完合同义务之日起15个工作日内组织验收，验收要求、验收标准及方法如下：</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（1）验收依据：询价文件、询价响应文件、厂家货物技术标准说明及国家有关的质量标准规定，均为验收依据。</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（2）承包单位根据要求进行设备的安装、调试、测试后，由发包人或政府相关部门进行使用性能方面的验收。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（3）验收合格条件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①调试完毕后现场试运行连续稳定工作24小时，无异常，并确保能够达到要求的标准。</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②各类电气系统、保护装置等附属设备均正常运行。</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（5）验收时承包单位必须派代表参加。</w:t>
      </w:r>
    </w:p>
    <w:p>
      <w:pPr>
        <w:pStyle w:val="7"/>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7.付款方式：银行汇票形式。</w:t>
      </w:r>
    </w:p>
    <w:p>
      <w:pPr>
        <w:spacing w:line="52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8.承包方式：</w:t>
      </w:r>
      <w:r>
        <w:rPr>
          <w:rFonts w:hint="eastAsia" w:ascii="仿宋_GB2312" w:hAnsi="仿宋_GB2312" w:eastAsia="仿宋_GB2312" w:cs="仿宋_GB2312"/>
          <w:color w:val="auto"/>
          <w:sz w:val="28"/>
          <w:szCs w:val="28"/>
          <w:highlight w:val="none"/>
          <w:lang w:val="zh-CN"/>
        </w:rPr>
        <w:t>单价包干。</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1" w:name="_Toc1284"/>
      <w:bookmarkStart w:id="62" w:name="_Toc23330"/>
      <w:bookmarkStart w:id="63" w:name="_Toc1496"/>
      <w:bookmarkStart w:id="64" w:name="_Toc15570"/>
      <w:bookmarkStart w:id="65" w:name="_Toc25925"/>
      <w:bookmarkStart w:id="66" w:name="_Toc29835"/>
      <w:bookmarkStart w:id="67" w:name="_Toc4680"/>
      <w:bookmarkStart w:id="68" w:name="_Toc537"/>
      <w:bookmarkStart w:id="69" w:name="_Toc23353"/>
      <w:bookmarkStart w:id="70" w:name="_Toc18538"/>
      <w:bookmarkStart w:id="71" w:name="_Toc12135"/>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4"/>
        <w:rPr>
          <w:color w:val="auto"/>
          <w:highlight w:val="none"/>
        </w:rPr>
      </w:pPr>
      <w:bookmarkStart w:id="72" w:name="_Toc12721"/>
      <w:bookmarkStart w:id="73" w:name="_Toc19088"/>
      <w:bookmarkStart w:id="74" w:name="_Toc8183"/>
      <w:bookmarkStart w:id="75" w:name="_Toc1375"/>
      <w:bookmarkStart w:id="76" w:name="_Toc88209949"/>
      <w:bookmarkStart w:id="77" w:name="_Toc22501"/>
      <w:bookmarkStart w:id="78" w:name="_Toc87616386"/>
      <w:bookmarkStart w:id="79" w:name="_Toc13309"/>
      <w:bookmarkStart w:id="80" w:name="_Toc12980"/>
      <w:bookmarkStart w:id="81" w:name="_Toc323"/>
      <w:bookmarkStart w:id="82" w:name="_Toc22797"/>
      <w:bookmarkStart w:id="83" w:name="_Toc12968"/>
      <w:bookmarkStart w:id="84" w:name="_Toc19686"/>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ind w:left="1506" w:hanging="1506" w:hangingChars="500"/>
        <w:rPr>
          <w:rFonts w:hint="eastAsia" w:ascii="宋体" w:hAnsi="宋体" w:cs="宋体"/>
          <w:b/>
          <w:color w:val="auto"/>
          <w:sz w:val="30"/>
          <w:szCs w:val="30"/>
          <w:highlight w:val="none"/>
          <w:lang w:val="en-US" w:eastAsia="zh-CN"/>
        </w:rPr>
      </w:pPr>
      <w:r>
        <w:rPr>
          <w:rFonts w:hint="eastAsia" w:ascii="宋体" w:hAnsi="宋体" w:cs="宋体"/>
          <w:b/>
          <w:color w:val="auto"/>
          <w:sz w:val="30"/>
          <w:szCs w:val="30"/>
          <w:highlight w:val="none"/>
        </w:rPr>
        <w:t>项目名称:</w:t>
      </w:r>
      <w:r>
        <w:rPr>
          <w:rFonts w:hint="eastAsia" w:ascii="宋体" w:hAnsi="宋体" w:cs="宋体"/>
          <w:b/>
          <w:color w:val="auto"/>
          <w:sz w:val="30"/>
          <w:szCs w:val="30"/>
          <w:highlight w:val="none"/>
          <w:lang w:val="en-US" w:eastAsia="zh-CN"/>
        </w:rPr>
        <w:t>广州市净水有限公司猎德分公司厂区破裂自来水、中水PVC管道维修维护项目、改造螺旋加药装置项目</w:t>
      </w:r>
    </w:p>
    <w:p>
      <w:pPr>
        <w:spacing w:line="360" w:lineRule="auto"/>
        <w:ind w:left="1506" w:hanging="1506" w:hangingChars="500"/>
        <w:rPr>
          <w:rFonts w:hint="default" w:ascii="宋体" w:hAnsi="宋体" w:eastAsia="宋体" w:cs="宋体"/>
          <w:b/>
          <w:color w:val="auto"/>
          <w:sz w:val="30"/>
          <w:szCs w:val="30"/>
          <w:highlight w:val="none"/>
          <w:lang w:val="en-US" w:eastAsia="zh-CN"/>
        </w:rPr>
      </w:pPr>
    </w:p>
    <w:p>
      <w:pPr>
        <w:pStyle w:val="47"/>
        <w:spacing w:line="360" w:lineRule="auto"/>
        <w:rPr>
          <w:color w:val="auto"/>
          <w:highlight w:val="none"/>
        </w:rPr>
      </w:pPr>
    </w:p>
    <w:p>
      <w:pPr>
        <w:spacing w:line="400" w:lineRule="atLeast"/>
        <w:rPr>
          <w:rFonts w:hint="eastAsia" w:ascii="宋体" w:hAnsi="宋体" w:eastAsiaTheme="minorEastAsia"/>
          <w:b/>
          <w:color w:val="auto"/>
          <w:sz w:val="30"/>
          <w:szCs w:val="30"/>
          <w:highlight w:val="none"/>
          <w:lang w:val="en-US" w:eastAsia="zh-CN"/>
        </w:rPr>
      </w:pPr>
      <w:r>
        <w:rPr>
          <w:rFonts w:hint="eastAsia" w:ascii="宋体" w:hAnsi="宋体"/>
          <w:b/>
          <w:color w:val="auto"/>
          <w:sz w:val="30"/>
          <w:szCs w:val="30"/>
          <w:highlight w:val="none"/>
        </w:rPr>
        <w:t>项目编号：</w:t>
      </w:r>
      <w:bookmarkStart w:id="85" w:name="合同"/>
      <w:bookmarkEnd w:id="85"/>
    </w:p>
    <w:p>
      <w:pPr>
        <w:pStyle w:val="2"/>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r>
        <w:rPr>
          <w:rFonts w:hint="eastAsia" w:ascii="宋体" w:hAnsi="宋体" w:cs="宋体"/>
          <w:b/>
          <w:color w:val="auto"/>
          <w:sz w:val="30"/>
          <w:highlight w:val="none"/>
        </w:rPr>
        <w:t>签约地点：广州市</w:t>
      </w:r>
    </w:p>
    <w:p>
      <w:pPr>
        <w:spacing w:before="93" w:beforeLines="30" w:line="500" w:lineRule="exact"/>
        <w:ind w:left="210" w:leftChars="100" w:firstLine="600" w:firstLineChars="250"/>
        <w:rPr>
          <w:rFonts w:ascii="宋体" w:hAnsi="宋体" w:cs="宋体"/>
          <w:color w:val="auto"/>
          <w:sz w:val="24"/>
          <w:highlight w:val="none"/>
          <w:u w:val="single"/>
        </w:rPr>
      </w:pP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color w:val="auto"/>
          <w:sz w:val="24"/>
          <w:highlight w:val="none"/>
          <w:u w:val="single"/>
          <w:lang w:val="en-US" w:eastAsia="zh-CN"/>
        </w:rPr>
        <w:t>广州市净水有限公司猎德分公司厂区破裂自来水、中水PVC管道维修维护项目、改造螺旋加药装置项目</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⑶ </w:t>
      </w:r>
      <w:r>
        <w:rPr>
          <w:rFonts w:hint="eastAsia" w:ascii="宋体" w:hAnsi="宋体" w:cs="宋体"/>
          <w:bCs/>
          <w:color w:val="auto"/>
          <w:sz w:val="24"/>
          <w:szCs w:val="22"/>
          <w:highlight w:val="none"/>
        </w:rPr>
        <w:t>成交通知书</w:t>
      </w:r>
      <w:r>
        <w:rPr>
          <w:rFonts w:hint="eastAsia" w:ascii="宋体" w:hAnsi="宋体" w:cs="宋体"/>
          <w:bCs/>
          <w:color w:val="auto"/>
          <w:sz w:val="24"/>
          <w:highlight w:val="none"/>
        </w:rPr>
        <w:t>/委托函；</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500" w:lineRule="exact"/>
        <w:ind w:firstLine="482"/>
        <w:rPr>
          <w:rFonts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50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500" w:lineRule="exact"/>
        <w:ind w:firstLine="480" w:firstLineChars="200"/>
        <w:rPr>
          <w:rFonts w:hint="eastAsia" w:ascii="宋体" w:hAnsi="宋体"/>
          <w:color w:val="auto"/>
          <w:sz w:val="24"/>
          <w:highlight w:val="none"/>
          <w:u w:val="single"/>
          <w:lang w:eastAsia="zh-CN"/>
        </w:rPr>
      </w:pPr>
      <w:r>
        <w:rPr>
          <w:rFonts w:hint="eastAsia" w:ascii="宋体" w:hAnsi="宋体" w:cs="宋体"/>
          <w:color w:val="auto"/>
          <w:sz w:val="24"/>
          <w:highlight w:val="none"/>
        </w:rPr>
        <w:t>2.1项目名称：</w:t>
      </w:r>
      <w:r>
        <w:rPr>
          <w:rFonts w:hint="eastAsia" w:ascii="宋体" w:hAnsi="宋体" w:cs="宋体" w:eastAsiaTheme="minorEastAsia"/>
          <w:color w:val="auto"/>
          <w:sz w:val="24"/>
          <w:szCs w:val="22"/>
          <w:highlight w:val="none"/>
          <w:u w:val="none"/>
        </w:rPr>
        <w:t>猎德分公司厂区破裂自来水、中水PVC管道维修维护项目</w:t>
      </w:r>
      <w:r>
        <w:rPr>
          <w:rFonts w:hint="eastAsia" w:ascii="宋体" w:hAnsi="宋体" w:cs="宋体" w:eastAsiaTheme="minorEastAsia"/>
          <w:color w:val="auto"/>
          <w:sz w:val="24"/>
          <w:szCs w:val="22"/>
          <w:highlight w:val="none"/>
          <w:u w:val="none"/>
          <w:lang w:val="en-US" w:eastAsia="zh-CN"/>
        </w:rPr>
        <w:t xml:space="preserve"> ；</w:t>
      </w:r>
      <w:r>
        <w:rPr>
          <w:rFonts w:hint="eastAsia" w:ascii="宋体" w:hAnsi="宋体" w:cs="宋体" w:eastAsiaTheme="minorEastAsia"/>
          <w:color w:val="auto"/>
          <w:sz w:val="24"/>
          <w:szCs w:val="22"/>
          <w:highlight w:val="none"/>
          <w:u w:val="none"/>
        </w:rPr>
        <w:t>改造螺旋加药装置</w:t>
      </w:r>
      <w:r>
        <w:rPr>
          <w:rFonts w:hint="eastAsia" w:ascii="宋体" w:hAnsi="宋体" w:cs="宋体" w:eastAsiaTheme="minorEastAsia"/>
          <w:color w:val="auto"/>
          <w:sz w:val="24"/>
          <w:szCs w:val="22"/>
          <w:highlight w:val="none"/>
          <w:u w:val="none"/>
          <w:lang w:val="en-US" w:eastAsia="zh-CN"/>
        </w:rPr>
        <w:t>项目</w:t>
      </w:r>
    </w:p>
    <w:tbl>
      <w:tblPr>
        <w:tblStyle w:val="22"/>
        <w:tblW w:w="521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8"/>
        <w:gridCol w:w="2380"/>
        <w:gridCol w:w="5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填报单位 </w:t>
            </w:r>
          </w:p>
        </w:tc>
        <w:tc>
          <w:tcPr>
            <w:tcW w:w="2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olor w:val="auto"/>
                <w:sz w:val="22"/>
                <w:szCs w:val="22"/>
                <w:highlight w:val="none"/>
                <w:lang w:val="en-US" w:eastAsia="zh-CN"/>
              </w:rPr>
              <w:t>猎德</w:t>
            </w:r>
            <w:r>
              <w:rPr>
                <w:rFonts w:hint="eastAsia" w:ascii="宋体" w:hAnsi="宋体"/>
                <w:color w:val="auto"/>
                <w:sz w:val="22"/>
                <w:szCs w:val="22"/>
                <w:highlight w:val="none"/>
              </w:rPr>
              <w:t>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olor w:val="auto"/>
                <w:sz w:val="22"/>
                <w:szCs w:val="22"/>
                <w:highlight w:val="none"/>
              </w:rPr>
              <w:t>猎德分公司厂区破裂自来水、中水PVC管道维修维护项目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olor w:val="auto"/>
                <w:sz w:val="22"/>
                <w:szCs w:val="22"/>
                <w:highlight w:val="none"/>
                <w:lang w:val="en-US" w:eastAsia="zh-CN"/>
              </w:rPr>
              <w:t>猎德</w:t>
            </w:r>
            <w:r>
              <w:rPr>
                <w:rFonts w:hint="eastAsia" w:ascii="宋体" w:hAnsi="宋体"/>
                <w:color w:val="auto"/>
                <w:sz w:val="22"/>
                <w:szCs w:val="22"/>
                <w:highlight w:val="none"/>
              </w:rPr>
              <w:t>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olor w:val="auto"/>
                <w:sz w:val="22"/>
                <w:szCs w:val="22"/>
                <w:highlight w:val="none"/>
              </w:rPr>
              <w:t>改造螺旋加药装置</w:t>
            </w:r>
            <w:r>
              <w:rPr>
                <w:rFonts w:hint="eastAsia" w:ascii="宋体" w:hAnsi="宋体"/>
                <w:color w:val="auto"/>
                <w:sz w:val="22"/>
                <w:szCs w:val="22"/>
                <w:highlight w:val="none"/>
                <w:lang w:val="en-US" w:eastAsia="zh-CN"/>
              </w:rPr>
              <w:t>项目</w:t>
            </w:r>
          </w:p>
        </w:tc>
      </w:tr>
    </w:tbl>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szCs w:val="22"/>
          <w:highlight w:val="none"/>
        </w:rPr>
        <w:t>（以下分别简称“项目一、项目二、”）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2.2项目地点：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猎德分公司</w:t>
      </w:r>
      <w:r>
        <w:rPr>
          <w:rFonts w:hint="eastAsia" w:ascii="宋体" w:hAnsi="宋体" w:cs="宋体"/>
          <w:color w:val="auto"/>
          <w:sz w:val="24"/>
          <w:highlight w:val="none"/>
          <w:u w:val="single"/>
        </w:rPr>
        <w:t xml:space="preserve"> 。</w:t>
      </w:r>
    </w:p>
    <w:p>
      <w:pPr>
        <w:spacing w:line="500" w:lineRule="exact"/>
        <w:rPr>
          <w:color w:val="auto"/>
          <w:highlight w:val="none"/>
        </w:rPr>
      </w:pPr>
      <w:r>
        <w:rPr>
          <w:rFonts w:hint="eastAsia" w:ascii="宋体" w:hAnsi="宋体" w:cs="宋体"/>
          <w:color w:val="auto"/>
          <w:sz w:val="24"/>
          <w:highlight w:val="none"/>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2.4项目内容</w:t>
      </w:r>
    </w:p>
    <w:tbl>
      <w:tblPr>
        <w:tblStyle w:val="2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4"/>
        <w:gridCol w:w="1727"/>
        <w:gridCol w:w="1995"/>
        <w:gridCol w:w="4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填报单位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项目名称</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olor w:val="auto"/>
                <w:sz w:val="22"/>
                <w:szCs w:val="22"/>
                <w:highlight w:val="none"/>
                <w:lang w:val="en-US" w:eastAsia="zh-CN"/>
              </w:rPr>
              <w:t>猎德</w:t>
            </w:r>
            <w:r>
              <w:rPr>
                <w:rFonts w:hint="eastAsia" w:ascii="宋体" w:hAnsi="宋体"/>
                <w:color w:val="auto"/>
                <w:sz w:val="22"/>
                <w:szCs w:val="22"/>
                <w:highlight w:val="none"/>
              </w:rPr>
              <w:t>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olor w:val="auto"/>
                <w:sz w:val="22"/>
                <w:szCs w:val="22"/>
                <w:highlight w:val="none"/>
              </w:rPr>
              <w:t>猎德分公司厂区破裂自来水、中水PVC管道维修维护项目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eastAsia" w:ascii="宋体" w:hAnsi="宋体"/>
                <w:color w:val="auto"/>
                <w:sz w:val="22"/>
                <w:highlight w:val="none"/>
                <w:u w:val="none"/>
                <w:lang w:val="en-US" w:eastAsia="zh-CN"/>
              </w:rPr>
            </w:pPr>
            <w:r>
              <w:rPr>
                <w:rFonts w:hint="eastAsia" w:ascii="宋体" w:hAnsi="宋体" w:eastAsiaTheme="minorEastAsia" w:cstheme="minorBidi"/>
                <w:color w:val="auto"/>
                <w:kern w:val="2"/>
                <w:sz w:val="22"/>
                <w:szCs w:val="22"/>
                <w:highlight w:val="none"/>
                <w:u w:val="none"/>
                <w:lang w:val="en-US" w:eastAsia="zh-CN" w:bidi="ar-SA"/>
              </w:rPr>
              <w:t>更换厂区残旧生锈的自来水管道管件及出现渗漏的PVC中水管道管件。更换的备品备件主要包括抱箍快速接头、法兰、直通等。</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olor w:val="auto"/>
                <w:sz w:val="22"/>
                <w:szCs w:val="22"/>
                <w:highlight w:val="none"/>
                <w:lang w:val="en-US" w:eastAsia="zh-CN"/>
              </w:rPr>
              <w:t>猎德</w:t>
            </w:r>
            <w:r>
              <w:rPr>
                <w:rFonts w:hint="eastAsia" w:ascii="宋体" w:hAnsi="宋体"/>
                <w:color w:val="auto"/>
                <w:sz w:val="22"/>
                <w:szCs w:val="22"/>
                <w:highlight w:val="none"/>
              </w:rPr>
              <w:t>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olor w:val="auto"/>
                <w:sz w:val="22"/>
                <w:szCs w:val="22"/>
                <w:highlight w:val="none"/>
              </w:rPr>
              <w:t>改造螺旋加药装置</w:t>
            </w:r>
            <w:r>
              <w:rPr>
                <w:rFonts w:hint="eastAsia" w:ascii="宋体" w:hAnsi="宋体"/>
                <w:color w:val="auto"/>
                <w:sz w:val="22"/>
                <w:szCs w:val="22"/>
                <w:highlight w:val="none"/>
                <w:lang w:val="en-US" w:eastAsia="zh-CN"/>
              </w:rPr>
              <w:t>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Theme="minorEastAsia" w:cstheme="minorBidi"/>
                <w:color w:val="auto"/>
                <w:sz w:val="22"/>
                <w:szCs w:val="22"/>
                <w:highlight w:val="none"/>
                <w:u w:val="none"/>
                <w:lang w:val="en-US" w:eastAsia="zh-CN"/>
              </w:rPr>
              <w:t>改造螺旋加药装置，实现螺旋输送机投加氯饼，并接驳中水冲洗加药装置</w:t>
            </w:r>
            <w:r>
              <w:rPr>
                <w:rFonts w:hint="eastAsia" w:ascii="宋体" w:hAnsi="宋体" w:eastAsiaTheme="minorEastAsia" w:cstheme="minorBidi"/>
                <w:color w:val="auto"/>
                <w:sz w:val="22"/>
                <w:szCs w:val="22"/>
                <w:highlight w:val="none"/>
                <w:lang w:val="en-US" w:eastAsia="zh-CN"/>
              </w:rPr>
              <w:t>。</w:t>
            </w:r>
          </w:p>
        </w:tc>
      </w:tr>
    </w:tbl>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FE"/>
      </w:r>
      <w:r>
        <w:rPr>
          <w:rFonts w:hint="eastAsia" w:ascii="宋体" w:hAnsi="宋体" w:cs="宋体"/>
          <w:color w:val="auto"/>
          <w:sz w:val="24"/>
          <w:highlight w:val="none"/>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A8"/>
      </w:r>
      <w:r>
        <w:rPr>
          <w:rFonts w:hint="eastAsia" w:ascii="宋体" w:hAnsi="宋体" w:cs="宋体"/>
          <w:color w:val="auto"/>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500" w:lineRule="exact"/>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6"/>
        </w:num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合同总价组成：</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9"/>
        <w:gridCol w:w="3025"/>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eastAsia="宋体" w:cs="宋体"/>
                <w:b/>
                <w:bCs/>
                <w:color w:val="auto"/>
                <w:sz w:val="24"/>
                <w:highlight w:val="none"/>
                <w:u w:val="none"/>
                <w:vertAlign w:val="baseline"/>
              </w:rPr>
            </w:pPr>
            <w:r>
              <w:rPr>
                <w:rFonts w:hint="eastAsia" w:ascii="宋体" w:hAnsi="宋体" w:eastAsia="宋体" w:cs="宋体"/>
                <w:b/>
                <w:bCs/>
                <w:color w:val="auto"/>
                <w:sz w:val="24"/>
                <w:highlight w:val="none"/>
                <w:u w:val="none"/>
              </w:rPr>
              <w:t>项目</w:t>
            </w:r>
          </w:p>
        </w:tc>
        <w:tc>
          <w:tcPr>
            <w:tcW w:w="3025" w:type="dxa"/>
            <w:vAlign w:val="center"/>
          </w:tcPr>
          <w:p>
            <w:pPr>
              <w:spacing w:line="500" w:lineRule="exact"/>
              <w:jc w:val="center"/>
              <w:rPr>
                <w:rFonts w:hint="eastAsia" w:ascii="宋体" w:hAnsi="宋体" w:eastAsia="宋体" w:cs="宋体"/>
                <w:b/>
                <w:bCs/>
                <w:color w:val="auto"/>
                <w:sz w:val="24"/>
                <w:highlight w:val="none"/>
                <w:u w:val="none"/>
                <w:vertAlign w:val="baseline"/>
                <w:lang w:eastAsia="zh-CN"/>
              </w:rPr>
            </w:pPr>
            <w:r>
              <w:rPr>
                <w:rFonts w:hint="eastAsia" w:ascii="宋体" w:hAnsi="宋体" w:eastAsia="宋体" w:cs="宋体"/>
                <w:b/>
                <w:bCs/>
                <w:color w:val="auto"/>
                <w:sz w:val="24"/>
                <w:highlight w:val="none"/>
                <w:u w:val="none"/>
              </w:rPr>
              <w:t>人民币</w:t>
            </w:r>
            <w:r>
              <w:rPr>
                <w:rFonts w:hint="eastAsia" w:ascii="宋体" w:hAnsi="宋体" w:eastAsia="宋体" w:cs="宋体"/>
                <w:b/>
                <w:bCs/>
                <w:color w:val="auto"/>
                <w:sz w:val="24"/>
                <w:highlight w:val="none"/>
                <w:u w:val="none"/>
                <w:lang w:eastAsia="zh-CN"/>
              </w:rPr>
              <w:t>（</w:t>
            </w:r>
            <w:r>
              <w:rPr>
                <w:rFonts w:hint="eastAsia" w:ascii="宋体" w:hAnsi="宋体" w:eastAsia="宋体" w:cs="宋体"/>
                <w:b/>
                <w:bCs/>
                <w:color w:val="auto"/>
                <w:sz w:val="24"/>
                <w:highlight w:val="none"/>
                <w:u w:val="none"/>
                <w:lang w:val="en-US" w:eastAsia="zh-CN"/>
              </w:rPr>
              <w:t>小写</w:t>
            </w:r>
            <w:r>
              <w:rPr>
                <w:rFonts w:hint="eastAsia" w:ascii="宋体" w:hAnsi="宋体" w:cs="宋体"/>
                <w:b/>
                <w:bCs/>
                <w:color w:val="auto"/>
                <w:sz w:val="24"/>
                <w:highlight w:val="none"/>
                <w:u w:val="none"/>
                <w:lang w:val="en-US" w:eastAsia="zh-CN"/>
              </w:rPr>
              <w:t>/元</w:t>
            </w:r>
            <w:r>
              <w:rPr>
                <w:rFonts w:hint="eastAsia" w:ascii="宋体" w:hAnsi="宋体" w:eastAsia="宋体" w:cs="宋体"/>
                <w:b/>
                <w:bCs/>
                <w:color w:val="auto"/>
                <w:sz w:val="24"/>
                <w:highlight w:val="none"/>
                <w:u w:val="none"/>
                <w:lang w:eastAsia="zh-CN"/>
              </w:rPr>
              <w:t>）</w:t>
            </w:r>
          </w:p>
        </w:tc>
        <w:tc>
          <w:tcPr>
            <w:tcW w:w="3026" w:type="dxa"/>
            <w:vAlign w:val="center"/>
          </w:tcPr>
          <w:p>
            <w:pPr>
              <w:spacing w:line="500" w:lineRule="exact"/>
              <w:jc w:val="center"/>
              <w:rPr>
                <w:rFonts w:hint="eastAsia" w:ascii="宋体" w:hAnsi="宋体" w:eastAsia="宋体" w:cs="宋体"/>
                <w:b/>
                <w:bCs/>
                <w:color w:val="auto"/>
                <w:sz w:val="24"/>
                <w:highlight w:val="none"/>
                <w:u w:val="none"/>
                <w:vertAlign w:val="baseline"/>
              </w:rPr>
            </w:pPr>
            <w:r>
              <w:rPr>
                <w:rFonts w:hint="eastAsia" w:ascii="宋体" w:hAnsi="宋体" w:eastAsia="宋体" w:cs="宋体"/>
                <w:b/>
                <w:bCs/>
                <w:color w:val="auto"/>
                <w:sz w:val="24"/>
                <w:highlight w:val="none"/>
                <w:u w:val="none"/>
              </w:rPr>
              <w:t>人民币</w:t>
            </w:r>
            <w:r>
              <w:rPr>
                <w:rFonts w:hint="eastAsia" w:ascii="宋体" w:hAnsi="宋体" w:eastAsia="宋体" w:cs="宋体"/>
                <w:b/>
                <w:bCs/>
                <w:color w:val="auto"/>
                <w:sz w:val="24"/>
                <w:highlight w:val="none"/>
                <w:u w:val="none"/>
                <w:lang w:eastAsia="zh-CN"/>
              </w:rPr>
              <w:t>（</w:t>
            </w:r>
            <w:r>
              <w:rPr>
                <w:rFonts w:hint="eastAsia" w:ascii="宋体" w:hAnsi="宋体" w:eastAsia="宋体" w:cs="宋体"/>
                <w:b/>
                <w:bCs/>
                <w:color w:val="auto"/>
                <w:sz w:val="24"/>
                <w:highlight w:val="none"/>
                <w:u w:val="none"/>
                <w:lang w:val="en-US" w:eastAsia="zh-CN"/>
              </w:rPr>
              <w:t>大写</w:t>
            </w:r>
            <w:r>
              <w:rPr>
                <w:rFonts w:hint="eastAsia" w:ascii="宋体" w:hAnsi="宋体" w:eastAsia="宋体" w:cs="宋体"/>
                <w:b/>
                <w:bCs/>
                <w:color w:val="auto"/>
                <w:sz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eastAsia="宋体" w:cs="宋体"/>
                <w:b/>
                <w:bCs/>
                <w:color w:val="auto"/>
                <w:sz w:val="24"/>
                <w:highlight w:val="none"/>
                <w:u w:val="none"/>
                <w:vertAlign w:val="baseline"/>
              </w:rPr>
            </w:pPr>
            <w:r>
              <w:rPr>
                <w:rFonts w:hint="eastAsia" w:asciiTheme="minorEastAsia" w:hAnsiTheme="minorEastAsia" w:eastAsiaTheme="minorEastAsia" w:cstheme="minorEastAsia"/>
                <w:color w:val="auto"/>
                <w:sz w:val="24"/>
                <w:highlight w:val="none"/>
              </w:rPr>
              <w:t>项目一</w:t>
            </w:r>
          </w:p>
        </w:tc>
        <w:tc>
          <w:tcPr>
            <w:tcW w:w="3025"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cs="宋体" w:eastAsiaTheme="minorEastAsia"/>
                <w:b/>
                <w:bCs/>
                <w:color w:val="auto"/>
                <w:sz w:val="24"/>
                <w:highlight w:val="none"/>
                <w:u w:val="none"/>
                <w:vertAlign w:val="baseline"/>
              </w:rPr>
            </w:pPr>
            <w:r>
              <w:rPr>
                <w:rFonts w:hint="eastAsia" w:asciiTheme="minorEastAsia" w:hAnsiTheme="minorEastAsia" w:eastAsiaTheme="minorEastAsia" w:cstheme="minorEastAsia"/>
                <w:color w:val="auto"/>
                <w:sz w:val="24"/>
                <w:highlight w:val="none"/>
              </w:rPr>
              <w:t>项目</w:t>
            </w:r>
            <w:r>
              <w:rPr>
                <w:rFonts w:hint="eastAsia" w:asciiTheme="minorEastAsia" w:hAnsiTheme="minorEastAsia" w:eastAsiaTheme="minorEastAsia" w:cstheme="minorEastAsia"/>
                <w:color w:val="auto"/>
                <w:sz w:val="24"/>
                <w:highlight w:val="none"/>
                <w:lang w:val="en-US" w:eastAsia="zh-CN"/>
              </w:rPr>
              <w:t>二</w:t>
            </w:r>
          </w:p>
        </w:tc>
        <w:tc>
          <w:tcPr>
            <w:tcW w:w="3025"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r>
    </w:tbl>
    <w:p>
      <w:pPr>
        <w:spacing w:line="500" w:lineRule="exact"/>
        <w:ind w:firstLine="0" w:firstLineChars="0"/>
        <w:rPr>
          <w:rFonts w:ascii="宋体" w:hAnsi="宋体" w:cs="宋体"/>
          <w:color w:val="auto"/>
          <w:sz w:val="24"/>
          <w:highlight w:val="none"/>
        </w:rPr>
      </w:pPr>
      <w:r>
        <w:rPr>
          <w:rFonts w:hint="eastAsia" w:ascii="宋体" w:hAnsi="宋体" w:cs="宋体"/>
          <w:b/>
          <w:color w:val="auto"/>
          <w:sz w:val="24"/>
          <w:highlight w:val="none"/>
        </w:rPr>
        <w:t xml:space="preserve">    </w:t>
      </w:r>
      <w:r>
        <w:rPr>
          <w:rFonts w:hint="eastAsia" w:ascii="宋体" w:hAnsi="宋体" w:cs="宋体"/>
          <w:color w:val="auto"/>
          <w:sz w:val="24"/>
          <w:highlight w:val="none"/>
        </w:rPr>
        <w:t>综合单价</w:t>
      </w:r>
      <w:r>
        <w:rPr>
          <w:rFonts w:hint="eastAsia" w:ascii="宋体" w:hAnsi="宋体" w:cs="宋体"/>
          <w:color w:val="auto"/>
          <w:sz w:val="24"/>
          <w:highlight w:val="none"/>
          <w:lang w:val="en-US" w:eastAsia="zh-CN"/>
        </w:rPr>
        <w:t>详见</w:t>
      </w:r>
      <w:r>
        <w:rPr>
          <w:rFonts w:hint="eastAsia" w:ascii="宋体" w:hAnsi="宋体" w:cs="宋体"/>
          <w:color w:val="auto"/>
          <w:sz w:val="24"/>
          <w:highlight w:val="none"/>
        </w:rPr>
        <w:t>附件5工程量清单报价。</w:t>
      </w:r>
    </w:p>
    <w:p>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税率为9%</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color w:val="auto"/>
          <w:kern w:val="0"/>
          <w:sz w:val="24"/>
          <w:highlight w:val="none"/>
          <w:lang w:val="zh-CN"/>
        </w:rPr>
      </w:pPr>
      <w:r>
        <w:rPr>
          <w:rFonts w:ascii="宋体" w:hAnsi="宋体" w:cs="宋体"/>
          <w:color w:val="auto"/>
          <w:kern w:val="0"/>
          <w:sz w:val="24"/>
          <w:highlight w:val="none"/>
          <w:lang w:val="zh-CN"/>
        </w:rPr>
        <w:t>4.3</w:t>
      </w:r>
      <w:r>
        <w:rPr>
          <w:rFonts w:hint="eastAsia" w:ascii="宋体" w:hAnsi="宋体" w:cs="宋体"/>
          <w:color w:val="auto"/>
          <w:kern w:val="0"/>
          <w:sz w:val="24"/>
          <w:highlight w:val="none"/>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新增单价计价原则：</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color w:val="auto"/>
          <w:highlight w:val="none"/>
        </w:rPr>
      </w:pPr>
      <w:r>
        <w:rPr>
          <w:rFonts w:ascii="宋体" w:hAnsi="宋体" w:cs="宋体"/>
          <w:color w:val="auto"/>
          <w:kern w:val="0"/>
          <w:sz w:val="24"/>
          <w:highlight w:val="none"/>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widowControl/>
        <w:spacing w:line="50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color w:val="auto"/>
          <w:sz w:val="24"/>
          <w:highlight w:val="none"/>
          <w:lang w:val="en-US" w:eastAsia="zh-CN"/>
        </w:rPr>
        <w:t>及总日历天数</w:t>
      </w:r>
      <w:r>
        <w:rPr>
          <w:rFonts w:hint="eastAsia" w:asciiTheme="minorEastAsia" w:hAnsiTheme="minorEastAsia" w:eastAsiaTheme="minorEastAsia" w:cstheme="minorEastAsia"/>
          <w:color w:val="auto"/>
          <w:sz w:val="24"/>
          <w:szCs w:val="24"/>
          <w:highlight w:val="none"/>
        </w:rPr>
        <w:t>：</w:t>
      </w:r>
      <w:r>
        <w:rPr>
          <w:rFonts w:hint="eastAsia" w:ascii="宋体" w:hAnsi="宋体" w:cs="宋体"/>
          <w:b/>
          <w:bCs/>
          <w:color w:val="auto"/>
          <w:sz w:val="24"/>
          <w:highlight w:val="none"/>
        </w:rPr>
        <w:t>。</w:t>
      </w:r>
      <w:r>
        <w:rPr>
          <w:rFonts w:hint="eastAsia" w:ascii="宋体" w:hAnsi="宋体" w:cs="宋体"/>
          <w:color w:val="auto"/>
          <w:sz w:val="24"/>
          <w:highlight w:val="none"/>
        </w:rPr>
        <w:t>乙方未能按合同工期竣工验收的，每逾期一天，甲方有权要求乙方按合同暂定总价的 1%支付违约金，逾期达到</w:t>
      </w:r>
      <w:r>
        <w:rPr>
          <w:rFonts w:ascii="宋体" w:hAnsi="宋体" w:cs="宋体"/>
          <w:color w:val="auto"/>
          <w:sz w:val="24"/>
          <w:highlight w:val="none"/>
          <w:u w:val="single"/>
        </w:rPr>
        <w:t>30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tbl>
      <w:tblPr>
        <w:tblStyle w:val="23"/>
        <w:tblW w:w="4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w:t>
            </w:r>
          </w:p>
        </w:tc>
        <w:tc>
          <w:tcPr>
            <w:tcW w:w="2264" w:type="dxa"/>
            <w:vAlign w:val="center"/>
          </w:tcPr>
          <w:p>
            <w:pPr>
              <w:pStyle w:val="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合同工期及总日历天数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项目一</w:t>
            </w:r>
          </w:p>
        </w:tc>
        <w:tc>
          <w:tcPr>
            <w:tcW w:w="2264" w:type="dxa"/>
            <w:vAlign w:val="center"/>
          </w:tcPr>
          <w:p>
            <w:pPr>
              <w:pStyle w:val="7"/>
              <w:ind w:firstLine="420" w:firstLineChars="0"/>
              <w:jc w:val="center"/>
              <w:rPr>
                <w:rFonts w:hint="default"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项目二</w:t>
            </w:r>
          </w:p>
        </w:tc>
        <w:tc>
          <w:tcPr>
            <w:tcW w:w="2264" w:type="dxa"/>
            <w:vAlign w:val="center"/>
          </w:tcPr>
          <w:p>
            <w:pPr>
              <w:pStyle w:val="7"/>
              <w:ind w:firstLine="420" w:firstLineChars="0"/>
              <w:jc w:val="center"/>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30天</w:t>
            </w:r>
          </w:p>
        </w:tc>
      </w:tr>
    </w:tbl>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w:t>
      </w:r>
      <w:r>
        <w:rPr>
          <w:rFonts w:hint="eastAsia" w:ascii="宋体" w:hAnsi="宋体" w:cs="宋体"/>
          <w:bCs/>
          <w:color w:val="auto"/>
          <w:sz w:val="24"/>
          <w:highlight w:val="none"/>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w:t>
      </w:r>
      <w:r>
        <w:rPr>
          <w:rFonts w:hint="eastAsia" w:asciiTheme="minorEastAsia" w:hAnsiTheme="minorEastAsia" w:eastAsiaTheme="minorEastAsia" w:cstheme="minorEastAsia"/>
          <w:color w:val="auto"/>
          <w:spacing w:val="-8"/>
          <w:sz w:val="24"/>
          <w:szCs w:val="24"/>
          <w:highlight w:val="none"/>
        </w:rPr>
        <w:t>6</w:t>
      </w:r>
      <w:r>
        <w:rPr>
          <w:rFonts w:hint="eastAsia" w:hAnsi="宋体" w:cs="宋体"/>
          <w:color w:val="auto"/>
          <w:spacing w:val="-8"/>
          <w:sz w:val="24"/>
          <w:szCs w:val="24"/>
          <w:highlight w:val="none"/>
        </w:rPr>
        <w:t>乙方不得随意更换项目负责人及附件6中的相关人员，如确须更换，应提前征得甲方同意。如有违反，甲方有权解除合同并要求乙方支付</w:t>
      </w:r>
      <w:r>
        <w:rPr>
          <w:rFonts w:hint="eastAsia" w:hAnsi="宋体" w:cs="宋体"/>
          <w:color w:val="auto"/>
          <w:spacing w:val="-8"/>
          <w:sz w:val="24"/>
          <w:szCs w:val="24"/>
          <w:highlight w:val="none"/>
          <w:u w:val="single"/>
        </w:rPr>
        <w:t>5000元/人次</w:t>
      </w:r>
      <w:r>
        <w:rPr>
          <w:rFonts w:hint="eastAsia" w:hAnsi="宋体" w:cs="宋体"/>
          <w:color w:val="auto"/>
          <w:spacing w:val="-8"/>
          <w:sz w:val="24"/>
          <w:szCs w:val="24"/>
          <w:highlight w:val="none"/>
        </w:rPr>
        <w:t>作为违约金，以及赔偿由此造成的一切损失(包含质量安全事故、工期延误、增加投资等)。</w:t>
      </w:r>
      <w:r>
        <w:rPr>
          <w:rFonts w:hAnsi="宋体" w:cs="宋体"/>
          <w:color w:val="auto"/>
          <w:spacing w:val="-8"/>
          <w:sz w:val="24"/>
          <w:szCs w:val="24"/>
          <w:highlight w:val="none"/>
        </w:rPr>
        <w:t xml:space="preserve">   </w:t>
      </w:r>
    </w:p>
    <w:p>
      <w:pPr>
        <w:widowControl/>
        <w:spacing w:line="500" w:lineRule="exact"/>
        <w:ind w:left="1" w:firstLine="448" w:firstLineChars="200"/>
        <w:jc w:val="left"/>
        <w:rPr>
          <w:rFonts w:ascii="宋体" w:hAnsi="宋体" w:cs="宋体"/>
          <w:color w:val="auto"/>
          <w:spacing w:val="-8"/>
          <w:sz w:val="24"/>
          <w:szCs w:val="24"/>
          <w:highlight w:val="none"/>
        </w:rPr>
      </w:pPr>
      <w:r>
        <w:rPr>
          <w:rFonts w:ascii="宋体" w:hAnsi="宋体" w:cs="宋体"/>
          <w:bCs/>
          <w:color w:val="auto"/>
          <w:spacing w:val="-8"/>
          <w:sz w:val="24"/>
          <w:szCs w:val="24"/>
          <w:highlight w:val="none"/>
        </w:rPr>
        <w:t>5.</w:t>
      </w:r>
      <w:r>
        <w:rPr>
          <w:rFonts w:hint="eastAsia" w:ascii="宋体" w:hAnsi="宋体" w:cs="宋体"/>
          <w:bCs/>
          <w:color w:val="auto"/>
          <w:spacing w:val="-8"/>
          <w:sz w:val="24"/>
          <w:szCs w:val="24"/>
          <w:highlight w:val="none"/>
        </w:rPr>
        <w:t>7施工过程中，项目负责人应驻场管理，否则甲方有权要求乙方支付违约</w:t>
      </w:r>
      <w:r>
        <w:rPr>
          <w:rFonts w:hint="eastAsia" w:ascii="宋体" w:hAnsi="宋体" w:cs="宋体"/>
          <w:bCs/>
          <w:color w:val="auto"/>
          <w:spacing w:val="-8"/>
          <w:sz w:val="24"/>
          <w:szCs w:val="24"/>
          <w:highlight w:val="none"/>
          <w:u w:val="single"/>
        </w:rPr>
        <w:t xml:space="preserve"> 1000元/天</w:t>
      </w:r>
      <w:r>
        <w:rPr>
          <w:rFonts w:hint="eastAsia" w:ascii="宋体" w:hAnsi="宋体" w:cs="宋体"/>
          <w:bCs/>
          <w:color w:val="auto"/>
          <w:spacing w:val="-8"/>
          <w:sz w:val="24"/>
          <w:szCs w:val="24"/>
          <w:highlight w:val="none"/>
        </w:rPr>
        <w:t>，因此造成损失的，按实际发生额赔偿。</w:t>
      </w:r>
    </w:p>
    <w:p>
      <w:pPr>
        <w:widowControl/>
        <w:spacing w:line="500" w:lineRule="exact"/>
        <w:ind w:left="1" w:firstLine="448" w:firstLineChars="200"/>
        <w:jc w:val="left"/>
        <w:rPr>
          <w:rFonts w:asciiTheme="minorEastAsia" w:hAnsiTheme="minorEastAsia" w:eastAsiaTheme="minorEastAsia" w:cstheme="minorEastAsia"/>
          <w:color w:val="auto"/>
          <w:spacing w:val="-8"/>
          <w:sz w:val="24"/>
          <w:szCs w:val="24"/>
          <w:highlight w:val="none"/>
        </w:rPr>
      </w:pPr>
      <w:r>
        <w:rPr>
          <w:rFonts w:hint="eastAsia" w:ascii="宋体" w:hAnsi="宋体" w:cs="宋体"/>
          <w:color w:val="auto"/>
          <w:spacing w:val="-8"/>
          <w:sz w:val="24"/>
          <w:szCs w:val="24"/>
          <w:highlight w:val="none"/>
        </w:rPr>
        <w:t>5.8施工过程中，乙方应负责配备现场的应急物资。具体应急物资配备详见附件应急救援物资清单。</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w:t>
      </w:r>
      <w:r>
        <w:rPr>
          <w:rFonts w:hint="eastAsia" w:ascii="宋体" w:hAnsi="宋体" w:cs="宋体"/>
          <w:color w:val="auto"/>
          <w:sz w:val="24"/>
          <w:highlight w:val="none"/>
          <w:u w:val="single"/>
        </w:rPr>
        <w:t>1</w:t>
      </w:r>
      <w:r>
        <w:rPr>
          <w:rFonts w:ascii="宋体" w:hAnsi="宋体" w:cs="宋体"/>
          <w:color w:val="auto"/>
          <w:sz w:val="24"/>
          <w:highlight w:val="none"/>
          <w:u w:val="single"/>
        </w:rPr>
        <w:t>)</w:t>
      </w:r>
      <w:r>
        <w:rPr>
          <w:rFonts w:hint="eastAsia" w:ascii="宋体" w:hAnsi="宋体" w:cs="宋体"/>
          <w:color w:val="auto"/>
          <w:sz w:val="24"/>
          <w:highlight w:val="none"/>
        </w:rPr>
        <w:t>方式执行。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pStyle w:val="47"/>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500" w:lineRule="exact"/>
        <w:ind w:firstLine="480" w:firstLineChars="200"/>
        <w:rPr>
          <w:rFonts w:hAnsi="宋体" w:cs="宋体"/>
          <w:color w:val="auto"/>
          <w:sz w:val="24"/>
          <w:szCs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2"/>
        <w:spacing w:line="50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5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500" w:lineRule="exact"/>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t>□</w:t>
      </w:r>
      <w:r>
        <w:rPr>
          <w:rFonts w:hint="eastAsia" w:ascii="Segoe UI Symbol" w:hAnsi="Segoe UI Symbol" w:cs="Segoe UI Symbol"/>
          <w:bCs/>
          <w:color w:val="auto"/>
          <w:sz w:val="24"/>
          <w:highlight w:val="none"/>
        </w:rPr>
        <w:t>有</w:t>
      </w:r>
      <w:r>
        <w:rPr>
          <w:rFonts w:hint="eastAsia" w:ascii="Segoe UI Symbol" w:hAnsi="Segoe UI Symbol" w:cs="Segoe UI Symbol"/>
          <w:b/>
          <w:color w:val="auto"/>
          <w:sz w:val="24"/>
          <w:highlight w:val="none"/>
        </w:rPr>
        <w:t xml:space="preserve"> </w:t>
      </w:r>
      <w:r>
        <w:rPr>
          <w:rFonts w:hint="eastAsia" w:ascii="宋体" w:hAnsi="宋体" w:cs="宋体"/>
          <w:bCs/>
          <w:color w:val="auto"/>
          <w:sz w:val="24"/>
          <w:highlight w:val="none"/>
        </w:rPr>
        <w:t>合同签订后，乙方开具等额的增值税专用发票及提交履约担保担保（如有）</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30%</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spacing w:line="384" w:lineRule="auto"/>
        <w:ind w:firstLine="480" w:firstLineChars="200"/>
        <w:rPr>
          <w:rFonts w:hint="eastAsia" w:hAnsi="宋体" w:cs="宋体"/>
          <w:color w:val="auto"/>
          <w:sz w:val="24"/>
          <w:szCs w:val="24"/>
          <w:highlight w:val="none"/>
          <w:u w:val="single"/>
        </w:rPr>
      </w:pPr>
      <w:r>
        <w:rPr>
          <w:rFonts w:hAnsi="宋体" w:cs="宋体"/>
          <w:color w:val="auto"/>
          <w:sz w:val="24"/>
          <w:szCs w:val="24"/>
          <w:highlight w:val="none"/>
        </w:rPr>
        <w:t>8.2</w:t>
      </w:r>
      <w:r>
        <w:rPr>
          <w:rFonts w:hint="eastAsia" w:hAnsi="宋体" w:cs="宋体"/>
          <w:color w:val="auto"/>
          <w:sz w:val="24"/>
          <w:szCs w:val="24"/>
          <w:highlight w:val="none"/>
        </w:rPr>
        <w:t>项目分项验收分项支付，验收合格后，由乙方提交申请支付资料 15 个工作日内，甲方支付至合同暂定总价的</w:t>
      </w:r>
      <w:r>
        <w:rPr>
          <w:rFonts w:hint="eastAsia" w:hAnsi="宋体" w:cs="宋体"/>
          <w:color w:val="auto"/>
          <w:sz w:val="24"/>
          <w:szCs w:val="24"/>
          <w:highlight w:val="none"/>
          <w:u w:val="single"/>
          <w:lang w:val="en-US" w:eastAsia="zh-CN"/>
        </w:rPr>
        <w:t>/%</w:t>
      </w:r>
      <w:r>
        <w:rPr>
          <w:rFonts w:hint="eastAsia" w:hAnsi="宋体" w:cs="宋体"/>
          <w:color w:val="auto"/>
          <w:sz w:val="24"/>
          <w:szCs w:val="24"/>
          <w:highlight w:val="none"/>
          <w:u w:val="single"/>
        </w:rPr>
        <w:t>给乙方。</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rPr>
        <w:t>项目验收</w:t>
      </w:r>
      <w:r>
        <w:rPr>
          <w:rFonts w:hint="eastAsia" w:ascii="宋体" w:hAnsi="宋体" w:cs="宋体"/>
          <w:color w:val="auto"/>
          <w:sz w:val="24"/>
          <w:highlight w:val="none"/>
          <w:lang w:val="en-US" w:eastAsia="zh-CN"/>
        </w:rPr>
        <w:t>格</w:t>
      </w:r>
      <w:r>
        <w:rPr>
          <w:rFonts w:hint="eastAsia" w:ascii="宋体" w:hAnsi="宋体" w:cs="宋体"/>
          <w:color w:val="auto"/>
          <w:sz w:val="24"/>
          <w:highlight w:val="none"/>
        </w:rPr>
        <w:t>后，经甲方或甲方委托有资质第三方机构审核后，由乙方提交申请支付资料</w:t>
      </w:r>
      <w:r>
        <w:rPr>
          <w:rFonts w:hint="eastAsia" w:ascii="宋体" w:hAnsi="宋体" w:cs="宋体"/>
          <w:color w:val="auto"/>
          <w:sz w:val="24"/>
          <w:highlight w:val="none"/>
          <w:u w:val="single"/>
        </w:rPr>
        <w:t>15</w:t>
      </w:r>
      <w:r>
        <w:rPr>
          <w:rFonts w:hint="eastAsia" w:ascii="宋体" w:hAnsi="宋体" w:cs="宋体"/>
          <w:color w:val="auto"/>
          <w:sz w:val="24"/>
          <w:highlight w:val="none"/>
        </w:rPr>
        <w:t>个工作日内，甲方支付至</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结算价的</w:t>
      </w:r>
      <w:r>
        <w:rPr>
          <w:rFonts w:hint="eastAsia" w:ascii="宋体" w:hAnsi="宋体" w:cs="宋体"/>
          <w:color w:val="auto"/>
          <w:sz w:val="24"/>
          <w:highlight w:val="none"/>
          <w:u w:val="single"/>
          <w:lang w:val="en-US" w:eastAsia="zh-CN"/>
        </w:rPr>
        <w:t>95</w:t>
      </w:r>
      <w:r>
        <w:rPr>
          <w:rFonts w:hint="eastAsia" w:ascii="宋体" w:hAnsi="宋体" w:cs="宋体"/>
          <w:color w:val="auto"/>
          <w:sz w:val="24"/>
          <w:highlight w:val="none"/>
          <w:u w:val="single"/>
        </w:rPr>
        <w:t>%</w:t>
      </w:r>
      <w:r>
        <w:rPr>
          <w:rFonts w:hint="eastAsia" w:ascii="宋体" w:hAnsi="宋体" w:cs="宋体"/>
          <w:color w:val="auto"/>
          <w:sz w:val="24"/>
          <w:highlight w:val="none"/>
        </w:rPr>
        <w:t>。</w:t>
      </w:r>
    </w:p>
    <w:p>
      <w:pPr>
        <w:spacing w:line="384" w:lineRule="auto"/>
        <w:ind w:firstLine="480" w:firstLineChars="200"/>
        <w:outlineLvl w:val="1"/>
        <w:rPr>
          <w:rFonts w:ascii="宋体"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w:t>
      </w:r>
      <w:r>
        <w:rPr>
          <w:rFonts w:hint="eastAsia" w:hAnsi="宋体" w:cs="宋体"/>
          <w:color w:val="auto"/>
          <w:sz w:val="24"/>
          <w:highlight w:val="none"/>
          <w:lang w:val="en-US" w:eastAsia="zh-CN"/>
        </w:rPr>
        <w:t>项目</w:t>
      </w:r>
      <w:r>
        <w:rPr>
          <w:rFonts w:hint="eastAsia" w:hAnsi="宋体" w:cs="宋体"/>
          <w:color w:val="auto"/>
          <w:sz w:val="24"/>
          <w:highlight w:val="none"/>
        </w:rPr>
        <w:t>结算价的</w:t>
      </w:r>
      <w:r>
        <w:rPr>
          <w:rFonts w:hAnsi="宋体" w:cs="宋体"/>
          <w:color w:val="auto"/>
          <w:sz w:val="24"/>
          <w:highlight w:val="none"/>
        </w:rPr>
        <w:t>5</w:t>
      </w:r>
      <w:r>
        <w:rPr>
          <w:rFonts w:hint="eastAsia" w:hAnsi="宋体" w:cs="宋体"/>
          <w:color w:val="auto"/>
          <w:sz w:val="24"/>
          <w:highlight w:val="none"/>
        </w:rPr>
        <w:t>％（质保金）给乙方（无息）。</w:t>
      </w:r>
    </w:p>
    <w:p>
      <w:pPr>
        <w:pStyle w:val="12"/>
        <w:spacing w:line="500" w:lineRule="exact"/>
        <w:ind w:firstLine="480" w:firstLineChars="200"/>
        <w:outlineLvl w:val="1"/>
        <w:rPr>
          <w:rFonts w:hint="eastAsia" w:hAnsi="宋体" w:cs="宋体"/>
          <w:color w:val="auto"/>
          <w:sz w:val="24"/>
          <w:szCs w:val="20"/>
          <w:highlight w:val="none"/>
        </w:rPr>
      </w:pPr>
      <w:r>
        <w:rPr>
          <w:rFonts w:ascii="宋体" w:hAnsi="宋体" w:cs="宋体"/>
          <w:color w:val="auto"/>
          <w:sz w:val="24"/>
          <w:highlight w:val="none"/>
        </w:rPr>
        <w:t>8.2.</w:t>
      </w:r>
      <w:r>
        <w:rPr>
          <w:rFonts w:hint="eastAsia" w:ascii="宋体" w:hAnsi="宋体" w:cs="宋体"/>
          <w:color w:val="auto"/>
          <w:sz w:val="24"/>
          <w:highlight w:val="none"/>
        </w:rPr>
        <w:t>3</w:t>
      </w:r>
      <w:r>
        <w:rPr>
          <w:rFonts w:hint="eastAsia" w:hAnsi="宋体" w:cs="宋体"/>
          <w:color w:val="auto"/>
          <w:sz w:val="24"/>
          <w:highlight w:val="none"/>
        </w:rPr>
        <w:t>本项目工程款的支付单位为：</w:t>
      </w:r>
      <w:r>
        <w:rPr>
          <w:rFonts w:hint="eastAsia" w:hAnsi="宋体" w:cs="宋体"/>
          <w:color w:val="auto"/>
          <w:sz w:val="24"/>
          <w:szCs w:val="24"/>
          <w:highlight w:val="none"/>
          <w:u w:val="single"/>
          <w:lang w:val="en-US" w:eastAsia="zh-CN"/>
        </w:rPr>
        <w:t xml:space="preserve">猎德分公司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50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spacing w:line="500" w:lineRule="exact"/>
        <w:ind w:firstLine="960"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r>
        <w:rPr>
          <w:rFonts w:ascii="宋体" w:hAnsi="宋体" w:cs="宋体"/>
          <w:color w:val="auto"/>
          <w:sz w:val="24"/>
          <w:highlight w:val="none"/>
        </w:rPr>
        <w:t xml:space="preserve">                            </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ascii="宋体" w:hAnsi="宋体" w:cs="宋体"/>
          <w:b/>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ascii="宋体" w:hAnsi="宋体" w:cs="宋体"/>
          <w:b/>
          <w:color w:val="auto"/>
          <w:sz w:val="24"/>
          <w:highlight w:val="none"/>
        </w:rPr>
        <w:sym w:font="Wingdings" w:char="00A8"/>
      </w:r>
      <w:r>
        <w:rPr>
          <w:rFonts w:hint="eastAsia" w:ascii="宋体" w:hAnsi="宋体" w:cs="宋体"/>
          <w:color w:val="auto"/>
          <w:sz w:val="24"/>
          <w:highlight w:val="none"/>
        </w:rPr>
        <w:t>有 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元（大写人民币：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1"/>
        <w:spacing w:before="0" w:beforeAutospacing="0" w:after="0" w:afterAutospacing="0" w:line="500" w:lineRule="exact"/>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1"/>
        <w:spacing w:before="0" w:beforeAutospacing="0" w:after="0" w:afterAutospacing="0" w:line="500" w:lineRule="exact"/>
        <w:ind w:firstLine="480"/>
        <w:rPr>
          <w:color w:val="auto"/>
          <w:highlight w:val="none"/>
        </w:rPr>
      </w:pPr>
      <w:r>
        <w:rPr>
          <w:rFonts w:hint="eastAsia"/>
          <w:color w:val="auto"/>
          <w:highlight w:val="none"/>
        </w:rPr>
        <w:t>（1）符合甲方要求（详见附件保函格式）的银行独立保函，</w:t>
      </w:r>
    </w:p>
    <w:p>
      <w:pPr>
        <w:pStyle w:val="21"/>
        <w:spacing w:before="0" w:beforeAutospacing="0" w:after="0" w:afterAutospacing="0" w:line="500" w:lineRule="exact"/>
        <w:ind w:firstLine="480"/>
        <w:rPr>
          <w:color w:val="auto"/>
          <w:highlight w:val="none"/>
        </w:rPr>
      </w:pPr>
      <w:r>
        <w:rPr>
          <w:rFonts w:hint="eastAsia"/>
          <w:color w:val="auto"/>
          <w:highlight w:val="none"/>
        </w:rPr>
        <w:t>（2）现金转账至甲方以下指定账户：</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rPr>
        <w:t>日内将剩余保证金（无息）返还。</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r>
        <w:rPr>
          <w:rFonts w:hint="eastAsia"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color w:val="auto"/>
          <w:sz w:val="24"/>
          <w:highlight w:val="none"/>
          <w:u w:val="single"/>
          <w:bdr w:val="single" w:color="auto" w:sz="4" w:space="0"/>
        </w:rPr>
      </w:pPr>
      <w:r>
        <w:rPr>
          <w:rFonts w:ascii="宋体" w:hAnsi="宋体" w:cs="宋体"/>
          <w:color w:val="auto"/>
          <w:sz w:val="24"/>
          <w:highlight w:val="none"/>
        </w:rPr>
        <w:t>8.6</w:t>
      </w:r>
      <w:r>
        <w:rPr>
          <w:rFonts w:hint="eastAsia" w:ascii="宋体" w:hAnsi="宋体" w:cs="宋体"/>
          <w:color w:val="auto"/>
          <w:sz w:val="24"/>
          <w:highlight w:val="none"/>
        </w:rPr>
        <w:t>付款方式：</w:t>
      </w:r>
      <w:r>
        <w:rPr>
          <w:rFonts w:hint="eastAsia" w:asciiTheme="minorEastAsia" w:hAnsiTheme="minorEastAsia" w:eastAsiaTheme="minorEastAsia" w:cstheme="minorEastAsia"/>
          <w:color w:val="auto"/>
          <w:sz w:val="24"/>
          <w:highlight w:val="none"/>
        </w:rPr>
        <w:t xml:space="preserve"> </w:t>
      </w:r>
      <w:r>
        <w:rPr>
          <w:rFonts w:ascii="Segoe UI Symbol" w:hAnsi="Segoe UI Symbol" w:cs="Segoe UI Symbol" w:eastAsiaTheme="minorEastAsia"/>
          <w:b/>
          <w:bCs/>
          <w:color w:val="auto"/>
          <w:sz w:val="24"/>
          <w:highlight w:val="none"/>
        </w:rPr>
        <w:t>☑</w:t>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r>
        <w:rPr>
          <w:rFonts w:hint="eastAsia" w:asciiTheme="minorEastAsia" w:hAnsiTheme="minorEastAsia" w:eastAsiaTheme="minorEastAsia" w:cstheme="minorEastAsia"/>
          <w:color w:val="auto"/>
          <w:sz w:val="24"/>
          <w:highlight w:val="none"/>
          <w:u w:val="single"/>
        </w:rPr>
        <w:t xml:space="preserve"> </w:t>
      </w:r>
      <w:r>
        <w:rPr>
          <w:rFonts w:hint="eastAsia" w:ascii="宋体" w:hAnsi="宋体" w:cs="宋体"/>
          <w:color w:val="auto"/>
          <w:sz w:val="24"/>
          <w:highlight w:val="none"/>
          <w:u w:val="single"/>
        </w:rPr>
        <w:t>/</w:t>
      </w:r>
      <w:r>
        <w:rPr>
          <w:rFonts w:hint="eastAsia" w:asciiTheme="minorEastAsia" w:hAnsiTheme="minorEastAsia" w:eastAsiaTheme="minorEastAsia" w:cstheme="minorEastAsia"/>
          <w:bCs/>
          <w:color w:val="auto"/>
          <w:sz w:val="24"/>
          <w:highlight w:val="none"/>
          <w:u w:val="single"/>
          <w:bdr w:val="single" w:color="auto" w:sz="4" w:space="0"/>
        </w:rPr>
        <w:t xml:space="preserve"> </w:t>
      </w:r>
    </w:p>
    <w:p>
      <w:pPr>
        <w:pStyle w:val="12"/>
        <w:spacing w:line="500" w:lineRule="exact"/>
        <w:ind w:firstLine="482" w:firstLineChars="200"/>
        <w:outlineLvl w:val="1"/>
        <w:rPr>
          <w:rFonts w:hAnsi="宋体" w:cs="宋体"/>
          <w:b/>
          <w:bCs/>
          <w:color w:val="auto"/>
          <w:sz w:val="24"/>
          <w:highlight w:val="none"/>
        </w:rPr>
      </w:pPr>
      <w:r>
        <w:rPr>
          <w:rFonts w:hint="eastAsia" w:hAnsi="宋体" w:cs="宋体"/>
          <w:b/>
          <w:bCs/>
          <w:color w:val="auto"/>
          <w:sz w:val="24"/>
          <w:highlight w:val="none"/>
        </w:rPr>
        <w:t>第九条</w:t>
      </w:r>
      <w:r>
        <w:rPr>
          <w:rFonts w:hAnsi="宋体" w:cs="宋体"/>
          <w:b/>
          <w:bCs/>
          <w:color w:val="auto"/>
          <w:sz w:val="24"/>
          <w:highlight w:val="none"/>
        </w:rPr>
        <w:t xml:space="preserve"> </w:t>
      </w:r>
      <w:r>
        <w:rPr>
          <w:rFonts w:hint="eastAsia" w:hAnsi="宋体" w:cs="宋体"/>
          <w:b/>
          <w:bCs/>
          <w:color w:val="auto"/>
          <w:sz w:val="24"/>
          <w:highlight w:val="none"/>
        </w:rPr>
        <w:t>竣工验收</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乙方应在工程完工后30天内将经甲方审核的完整竣工资料（含竣工图）和竣工验收报告各</w:t>
      </w:r>
      <w:r>
        <w:rPr>
          <w:rFonts w:hint="eastAsia" w:ascii="宋体" w:hAnsi="宋体" w:cs="宋体"/>
          <w:color w:val="auto"/>
          <w:sz w:val="24"/>
          <w:highlight w:val="none"/>
          <w:u w:val="single"/>
        </w:rPr>
        <w:t>一式肆份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500" w:lineRule="exact"/>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int="eastAsia" w:hAnsi="宋体" w:cs="宋体"/>
          <w:color w:val="auto"/>
          <w:sz w:val="24"/>
          <w:szCs w:val="20"/>
          <w:highlight w:val="none"/>
        </w:rPr>
      </w:pPr>
      <w:r>
        <w:rPr>
          <w:rFonts w:hint="eastAsia" w:asciiTheme="minorEastAsia" w:hAnsiTheme="minorEastAsia" w:eastAsiaTheme="minorEastAsia" w:cstheme="minorEastAsia"/>
          <w:color w:val="auto"/>
          <w:sz w:val="24"/>
          <w:highlight w:val="none"/>
        </w:rPr>
        <w:t>9.5本合同竣工验收结算单位为：</w:t>
      </w:r>
      <w:r>
        <w:rPr>
          <w:rFonts w:hint="eastAsia" w:hAnsi="宋体" w:cs="宋体"/>
          <w:color w:val="auto"/>
          <w:sz w:val="24"/>
          <w:szCs w:val="24"/>
          <w:highlight w:val="none"/>
          <w:u w:val="single"/>
          <w:lang w:val="en-US" w:eastAsia="zh-CN"/>
        </w:rPr>
        <w:t xml:space="preserve"> 猎德分公司 </w:t>
      </w:r>
    </w:p>
    <w:p>
      <w:pPr>
        <w:numPr>
          <w:ilvl w:val="0"/>
          <w:numId w:val="7"/>
        </w:numPr>
        <w:spacing w:before="120" w:after="156" w:afterLines="50"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lang w:val="en-US" w:eastAsia="zh-CN"/>
        </w:rPr>
        <w:t>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p>
    <w:p>
      <w:pPr>
        <w:spacing w:line="500" w:lineRule="exact"/>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合同暂定总价的10%/次</w:t>
      </w:r>
      <w:r>
        <w:rPr>
          <w:rFonts w:hint="eastAsia" w:ascii="宋体" w:hAnsi="宋体" w:cs="宋体"/>
          <w:bCs/>
          <w:color w:val="auto"/>
          <w:sz w:val="24"/>
          <w:highlight w:val="none"/>
        </w:rPr>
        <w:t>作为违约金。</w:t>
      </w:r>
    </w:p>
    <w:p>
      <w:pPr>
        <w:spacing w:before="156" w:beforeLines="50" w:after="156" w:afterLines="50" w:line="500" w:lineRule="exact"/>
        <w:ind w:firstLine="422" w:firstLineChars="175"/>
        <w:jc w:val="left"/>
        <w:rPr>
          <w:rFonts w:ascii="宋体" w:hAnsi="宋体" w:cs="宋体"/>
          <w:color w:val="auto"/>
          <w:sz w:val="24"/>
          <w:highlight w:val="none"/>
        </w:rPr>
      </w:pPr>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p>
    <w:p>
      <w:pPr>
        <w:spacing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合同生效及其他</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份，其中：甲方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壹</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pPr>
        <w:spacing w:line="50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成交通知书</w:t>
      </w:r>
    </w:p>
    <w:p>
      <w:pPr>
        <w:spacing w:line="50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3.营运场所施工安全协议书</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4.防疫管理协议书</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工程量清单报价</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6</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hint="eastAsia" w:asciiTheme="minorEastAsia" w:hAnsiTheme="minorEastAsia" w:eastAsiaTheme="minorEastAsia" w:cstheme="minorEastAsia"/>
          <w:color w:val="auto"/>
          <w:sz w:val="24"/>
          <w:highlight w:val="none"/>
        </w:rPr>
        <w:t>/应急救援物资清单</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7.不诚信行为的情形及相应被暂停参与投标活动的处理标准</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营运项目承包单位日常履约考评参照表（安全）</w:t>
      </w:r>
    </w:p>
    <w:p>
      <w:pPr>
        <w:spacing w:line="5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营运项目承包单位综合履约考评表（安全）</w:t>
      </w:r>
    </w:p>
    <w:p>
      <w:pPr>
        <w:pStyle w:val="47"/>
        <w:spacing w:line="500" w:lineRule="exact"/>
        <w:rPr>
          <w:rFonts w:hint="default" w:eastAsia="仿宋_GB2312"/>
          <w:color w:val="auto"/>
          <w:highlight w:val="none"/>
          <w:lang w:val="en-US" w:eastAsia="zh-CN"/>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color w:val="auto"/>
          <w:sz w:val="24"/>
          <w:highlight w:val="none"/>
        </w:rPr>
        <w:t xml:space="preserve"> （盖章）</w:t>
      </w:r>
    </w:p>
    <w:p>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50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广州市天河区临江大道501号</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color w:val="auto"/>
          <w:sz w:val="24"/>
          <w:highlight w:val="none"/>
        </w:rPr>
      </w:pPr>
      <w:r>
        <w:rPr>
          <w:rFonts w:hint="eastAsia" w:ascii="宋体" w:hAnsi="宋体" w:cs="宋体"/>
          <w:color w:val="auto"/>
          <w:sz w:val="24"/>
          <w:highlight w:val="none"/>
        </w:rPr>
        <w:t>经办人：</w:t>
      </w:r>
      <w:r>
        <w:rPr>
          <w:rFonts w:hint="eastAsia" w:ascii="宋体" w:hAnsi="宋体" w:cs="宋体"/>
          <w:color w:val="auto"/>
          <w:sz w:val="24"/>
          <w:highlight w:val="none"/>
          <w:lang w:val="en-US" w:eastAsia="zh-CN"/>
        </w:rPr>
        <w:t>陈秋彬</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5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020-38890587</w:t>
      </w:r>
      <w:r>
        <w:rPr>
          <w:rFonts w:ascii="宋体" w:hAnsi="宋体" w:cs="宋体"/>
          <w:color w:val="auto"/>
          <w:sz w:val="24"/>
          <w:highlight w:val="non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500" w:lineRule="exact"/>
        <w:ind w:left="6360" w:right="0" w:rightChars="0" w:hanging="6360" w:hangingChars="2650"/>
        <w:rPr>
          <w:rFonts w:hAnsi="宋体"/>
          <w:b/>
          <w:bCs/>
          <w:color w:val="auto"/>
          <w:szCs w:val="21"/>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  成交通知书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宋体" w:hAnsi="宋体" w:cs="宋体"/>
          <w:b/>
          <w:color w:val="auto"/>
          <w:szCs w:val="21"/>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jc w:val="left"/>
        <w:rPr>
          <w:rStyle w:val="25"/>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附件4：防疫管理协议书</w:t>
      </w:r>
    </w:p>
    <w:p>
      <w:pPr>
        <w:spacing w:line="440" w:lineRule="exact"/>
        <w:jc w:val="center"/>
        <w:rPr>
          <w:rFonts w:ascii="仿宋_GB2312" w:eastAsia="仿宋_GB2312"/>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防疫</w:t>
      </w:r>
      <w:r>
        <w:rPr>
          <w:rFonts w:hint="eastAsia" w:asciiTheme="minorEastAsia" w:hAnsiTheme="minorEastAsia" w:eastAsiaTheme="minorEastAsia" w:cstheme="minorEastAsia"/>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广州市净水有限公司</w:t>
      </w:r>
    </w:p>
    <w:p>
      <w:pPr>
        <w:adjustRightInd w:val="0"/>
        <w:snapToGrid w:val="0"/>
        <w:spacing w:line="440" w:lineRule="exact"/>
        <w:ind w:firstLine="480" w:firstLineChars="200"/>
        <w:jc w:val="left"/>
        <w:rPr>
          <w:rStyle w:val="25"/>
          <w:rFonts w:hint="eastAsia" w:asciiTheme="minorEastAsia" w:hAnsiTheme="minorEastAsia" w:eastAsiaTheme="minorEastAsia" w:cstheme="minorEastAsia"/>
          <w:b w:val="0"/>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Style w:val="25"/>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本协议作为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w:t>
      </w:r>
      <w:r>
        <w:rPr>
          <w:rFonts w:hint="eastAsia" w:asciiTheme="minorEastAsia" w:hAnsiTheme="minorEastAsia" w:eastAsiaTheme="minorEastAsia" w:cstheme="minorEastAsia"/>
          <w:color w:val="auto"/>
          <w:sz w:val="24"/>
          <w:szCs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（一）开展疫情防控宣传教育，提高</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（二）</w:t>
      </w:r>
      <w:r>
        <w:rPr>
          <w:rFonts w:hint="eastAsia" w:asciiTheme="minorEastAsia" w:hAnsiTheme="minorEastAsia" w:eastAsiaTheme="minorEastAsia" w:cstheme="minorEastAsia"/>
          <w:color w:val="auto"/>
          <w:sz w:val="24"/>
          <w:szCs w:val="24"/>
          <w:highlight w:val="none"/>
          <w:lang w:val="en-US" w:eastAsia="zh-CN"/>
        </w:rPr>
        <w:t>做好乙方人员防控工作管理，及时提交防疫资料，落实疫情防控备案，必要时需</w:t>
      </w:r>
      <w:r>
        <w:rPr>
          <w:rFonts w:hint="eastAsia" w:asciiTheme="minorEastAsia" w:hAnsiTheme="minorEastAsia" w:eastAsiaTheme="minorEastAsia" w:cstheme="minorEastAsia"/>
          <w:color w:val="auto"/>
          <w:kern w:val="2"/>
          <w:sz w:val="24"/>
          <w:szCs w:val="24"/>
          <w:highlight w:val="none"/>
          <w:lang w:val="en-US" w:eastAsia="zh-CN" w:bidi="ar-SA"/>
        </w:rPr>
        <w:t>编制防控管理工作方案</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（三）乙方人员须按照</w:t>
      </w:r>
      <w:r>
        <w:rPr>
          <w:rFonts w:hint="eastAsia" w:asciiTheme="minorEastAsia" w:hAnsiTheme="minorEastAsia" w:eastAsiaTheme="minorEastAsia" w:cstheme="minorEastAsia"/>
          <w:color w:val="auto"/>
          <w:kern w:val="2"/>
          <w:sz w:val="24"/>
          <w:szCs w:val="24"/>
          <w:highlight w:val="none"/>
          <w:lang w:val="en-US" w:eastAsia="zh-CN" w:bidi="ar-SA"/>
        </w:rPr>
        <w:t>甲方各厂区进厂门岗防控要求</w:t>
      </w:r>
      <w:r>
        <w:rPr>
          <w:rFonts w:hint="eastAsia" w:asciiTheme="minorEastAsia" w:hAnsiTheme="minorEastAsia" w:eastAsiaTheme="minorEastAsia" w:cstheme="minorEastAsia"/>
          <w:color w:val="auto"/>
          <w:sz w:val="24"/>
          <w:szCs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（五）各级政府、有关部门及甲方的其他</w:t>
      </w:r>
      <w:r>
        <w:rPr>
          <w:rFonts w:hint="eastAsia" w:asciiTheme="minorEastAsia" w:hAnsiTheme="minorEastAsia" w:eastAsiaTheme="minorEastAsia" w:cstheme="minorEastAsia"/>
          <w:color w:val="auto"/>
          <w:sz w:val="24"/>
          <w:szCs w:val="24"/>
          <w:highlight w:val="none"/>
          <w:lang w:val="en-US" w:eastAsia="zh-CN"/>
        </w:rPr>
        <w:t>防控要求</w:t>
      </w:r>
      <w:r>
        <w:rPr>
          <w:rFonts w:hint="eastAsia" w:asciiTheme="minorEastAsia" w:hAnsiTheme="minorEastAsia" w:eastAsiaTheme="minorEastAsia" w:cstheme="minorEastAsia"/>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p>
    <w:p>
      <w:pPr>
        <w:pStyle w:val="37"/>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、补充条款：</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 xml:space="preserve">代表 （章）：                             </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代表（章）：                                                           　　              　　　　　　　</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w:t>
      </w:r>
    </w:p>
    <w:p>
      <w:pPr>
        <w:pStyle w:val="27"/>
        <w:rPr>
          <w:rFonts w:hint="default"/>
          <w:color w:val="auto"/>
          <w:highlight w:val="none"/>
          <w:lang w:val="en-US" w:eastAsia="zh-CN"/>
        </w:rPr>
      </w:pPr>
      <w:r>
        <w:rPr>
          <w:rFonts w:hint="eastAsia" w:ascii="宋体" w:hAnsi="宋体" w:cs="宋体"/>
          <w:b/>
          <w:color w:val="auto"/>
          <w:szCs w:val="21"/>
          <w:highlight w:val="none"/>
          <w:lang w:val="en-US" w:eastAsia="zh-CN"/>
        </w:rPr>
        <w:t>详见响应文件格式要求5 报价表。</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附件6 ：项目投入人员架构表/应急救援物资清单</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jc w:val="left"/>
        <w:rPr>
          <w:rFonts w:hint="eastAsia" w:ascii="宋体" w:hAnsi="宋体" w:cs="仿宋_GB2312"/>
          <w:color w:val="auto"/>
          <w:sz w:val="24"/>
          <w:highlight w:val="none"/>
        </w:rPr>
      </w:pPr>
    </w:p>
    <w:tbl>
      <w:tblPr>
        <w:tblStyle w:val="22"/>
        <w:tblpPr w:leftFromText="180" w:rightFromText="180" w:vertAnchor="text" w:horzAnchor="page" w:tblpX="1737" w:tblpY="818"/>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等线" w:hAnsi="等线" w:eastAsia="等线" w:cs="等线"/>
                <w:color w:val="auto"/>
                <w:sz w:val="16"/>
                <w:szCs w:val="16"/>
                <w:highlight w:val="none"/>
                <w:lang w:eastAsia="zh-CN"/>
              </w:rPr>
            </w:pPr>
            <w:r>
              <w:rPr>
                <w:rFonts w:hint="eastAsia" w:ascii="宋体" w:hAnsi="宋体" w:eastAsia="等线" w:cs="Times New Roman"/>
                <w:color w:val="auto"/>
                <w:kern w:val="0"/>
                <w:sz w:val="24"/>
                <w:szCs w:val="24"/>
                <w:highlight w:val="none"/>
                <w:lang w:bidi="ar-SA"/>
              </w:rPr>
              <w:t>附件</w:t>
            </w:r>
            <w:r>
              <w:rPr>
                <w:rFonts w:hint="eastAsia" w:ascii="宋体" w:hAnsi="宋体" w:eastAsia="等线" w:cs="Times New Roman"/>
                <w:color w:val="auto"/>
                <w:kern w:val="0"/>
                <w:sz w:val="24"/>
                <w:szCs w:val="24"/>
                <w:highlight w:val="none"/>
                <w:lang w:val="en-US" w:eastAsia="zh-CN" w:bidi="ar-SA"/>
              </w:rPr>
              <w:t>7</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rPr>
                <w:color w:val="auto"/>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rFonts w:hint="default" w:eastAsia="仿宋_GB2312"/>
                <w:color w:val="auto"/>
                <w:highlight w:val="none"/>
                <w:lang w:val="en-US" w:eastAsia="zh-CN"/>
              </w:rPr>
            </w:pPr>
          </w:p>
        </w:tc>
      </w:tr>
    </w:tbl>
    <w:p>
      <w:pPr>
        <w:pStyle w:val="2"/>
        <w:ind w:left="0" w:leftChars="0" w:firstLine="0" w:firstLineChars="0"/>
        <w:rPr>
          <w:rFonts w:ascii="宋体" w:hAnsi="宋体" w:cs="宋体"/>
          <w:b/>
          <w:bCs/>
          <w:color w:val="auto"/>
          <w:sz w:val="24"/>
          <w:szCs w:val="24"/>
          <w:highlight w:val="none"/>
        </w:rPr>
      </w:pPr>
    </w:p>
    <w:tbl>
      <w:tblPr>
        <w:tblStyle w:val="22"/>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宋体" w:hAnsi="宋体" w:eastAsia="等线" w:cs="Times New Roman"/>
                <w:color w:val="auto"/>
                <w:kern w:val="0"/>
                <w:sz w:val="24"/>
                <w:szCs w:val="24"/>
                <w:highlight w:val="none"/>
                <w:lang w:val="en-US" w:eastAsia="zh-CN"/>
              </w:rPr>
              <w:t>附件8</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color w:val="auto"/>
                <w:highlight w:val="none"/>
              </w:rPr>
            </w:pPr>
          </w:p>
        </w:tc>
      </w:tr>
    </w:tbl>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4"/>
        <w:rPr>
          <w:color w:val="auto"/>
          <w:highlight w:val="none"/>
        </w:rPr>
      </w:pPr>
      <w:bookmarkStart w:id="86" w:name="_Toc16552"/>
      <w:bookmarkStart w:id="87" w:name="_Toc23515"/>
      <w:bookmarkStart w:id="88" w:name="_Toc30824"/>
      <w:bookmarkStart w:id="89" w:name="_Toc1563"/>
      <w:bookmarkStart w:id="90" w:name="_Toc5129"/>
      <w:bookmarkStart w:id="91" w:name="_Toc6230"/>
      <w:bookmarkStart w:id="92" w:name="_Toc8147"/>
      <w:bookmarkStart w:id="93" w:name="_Toc3723"/>
      <w:bookmarkStart w:id="94" w:name="_Toc12169"/>
      <w:bookmarkStart w:id="95" w:name="_Toc28358"/>
      <w:bookmarkStart w:id="96" w:name="_Toc21847"/>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2368550</wp:posOffset>
                </wp:positionH>
                <wp:positionV relativeFrom="paragraph">
                  <wp:posOffset>163195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6.5pt;margin-top:12.85pt;height:0pt;width:75.5pt;z-index:251666432;mso-width-relative:page;mso-height-relative:page;" filled="f" stroked="t" coordsize="21600,21600" o:gfxdata="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eiu/v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2371725</wp:posOffset>
                </wp:positionH>
                <wp:positionV relativeFrom="paragraph">
                  <wp:posOffset>710565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6.75pt;margin-top:55.95pt;height:0pt;width:75.5pt;z-index:251667456;mso-width-relative:page;mso-height-relative:page;" filled="f" stroked="t" coordsize="21600,21600" o:gfxdata="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&#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yb1Ys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第七章</w:t>
      </w:r>
      <w:bookmarkEnd w:id="86"/>
      <w:bookmarkEnd w:id="87"/>
      <w:bookmarkEnd w:id="88"/>
      <w:bookmarkEnd w:id="89"/>
      <w:bookmarkEnd w:id="90"/>
      <w:bookmarkEnd w:id="91"/>
      <w:bookmarkEnd w:id="92"/>
      <w:bookmarkEnd w:id="93"/>
      <w:bookmarkEnd w:id="94"/>
      <w:bookmarkEnd w:id="95"/>
      <w:bookmarkEnd w:id="96"/>
    </w:p>
    <w:p>
      <w:pPr>
        <w:pStyle w:val="37"/>
        <w:rPr>
          <w:color w:val="auto"/>
          <w:highlight w:val="none"/>
        </w:rPr>
      </w:pPr>
    </w:p>
    <w:p>
      <w:pPr>
        <w:pStyle w:val="4"/>
        <w:rPr>
          <w:rFonts w:ascii="方正小标宋简体" w:eastAsia="方正小标宋简体"/>
          <w:color w:val="auto"/>
          <w:sz w:val="44"/>
          <w:szCs w:val="44"/>
          <w:highlight w:val="none"/>
        </w:rPr>
      </w:pPr>
      <w:bookmarkStart w:id="97" w:name="_Toc22764"/>
      <w:bookmarkStart w:id="98" w:name="_Toc17119"/>
      <w:bookmarkStart w:id="99" w:name="_Toc21675"/>
      <w:bookmarkStart w:id="100" w:name="_Toc12769"/>
      <w:bookmarkStart w:id="101" w:name="_Toc87616388"/>
      <w:bookmarkStart w:id="102" w:name="_Toc24815"/>
      <w:bookmarkStart w:id="103" w:name="_Toc30157"/>
      <w:bookmarkStart w:id="104" w:name="_Toc10840"/>
      <w:bookmarkStart w:id="105" w:name="_Toc24490"/>
      <w:bookmarkStart w:id="106" w:name="_Toc31564"/>
      <w:bookmarkStart w:id="107" w:name="_Toc88209951"/>
      <w:bookmarkStart w:id="108" w:name="_Toc12610"/>
      <w:bookmarkStart w:id="109" w:name="_Toc5342"/>
      <w:r>
        <w:rPr>
          <w:rFonts w:hint="eastAsia"/>
          <w:color w:val="auto"/>
          <w:highlight w:val="none"/>
        </w:rPr>
        <w:t>响应文件</w:t>
      </w:r>
      <w:r>
        <w:rPr>
          <w:rFonts w:hint="eastAsia"/>
          <w:color w:val="auto"/>
          <w:highlight w:val="none"/>
          <w:lang w:val="en-US" w:eastAsia="zh-CN"/>
        </w:rPr>
        <w:t>格式要求</w:t>
      </w:r>
      <w:bookmarkEnd w:id="97"/>
      <w:bookmarkEnd w:id="98"/>
      <w:bookmarkEnd w:id="99"/>
      <w:bookmarkEnd w:id="100"/>
      <w:bookmarkEnd w:id="101"/>
      <w:bookmarkEnd w:id="102"/>
      <w:bookmarkEnd w:id="103"/>
      <w:bookmarkEnd w:id="104"/>
      <w:bookmarkEnd w:id="105"/>
      <w:bookmarkEnd w:id="106"/>
      <w:bookmarkEnd w:id="107"/>
      <w:bookmarkEnd w:id="108"/>
      <w:bookmarkEnd w:id="109"/>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0" w:name="_Toc87616389"/>
      <w:bookmarkStart w:id="111" w:name="_Toc88209952"/>
      <w:r>
        <w:rPr>
          <w:rFonts w:hint="eastAsia" w:ascii="仿宋_GB2312" w:eastAsia="仿宋_GB2312"/>
          <w:color w:val="auto"/>
          <w:sz w:val="28"/>
          <w:szCs w:val="28"/>
          <w:highlight w:val="none"/>
        </w:rPr>
        <w:t>1.响应函</w:t>
      </w:r>
      <w:bookmarkEnd w:id="110"/>
      <w:bookmarkEnd w:id="111"/>
    </w:p>
    <w:p>
      <w:pPr>
        <w:spacing w:line="600" w:lineRule="exact"/>
        <w:rPr>
          <w:rFonts w:hint="eastAsia" w:ascii="仿宋_GB2312" w:eastAsia="仿宋_GB2312"/>
          <w:color w:val="auto"/>
          <w:sz w:val="28"/>
          <w:szCs w:val="28"/>
          <w:highlight w:val="none"/>
        </w:rPr>
      </w:pPr>
      <w:bookmarkStart w:id="112" w:name="_Toc88209953"/>
      <w:bookmarkStart w:id="113" w:name="_Toc87616390"/>
      <w:r>
        <w:rPr>
          <w:rFonts w:hint="eastAsia" w:ascii="仿宋_GB2312" w:eastAsia="仿宋_GB2312"/>
          <w:color w:val="auto"/>
          <w:sz w:val="28"/>
          <w:szCs w:val="28"/>
          <w:highlight w:val="none"/>
        </w:rPr>
        <w:t>2.法定代表人证明或授权委托书</w:t>
      </w:r>
      <w:bookmarkEnd w:id="112"/>
      <w:bookmarkEnd w:id="113"/>
      <w:bookmarkStart w:id="114" w:name="_Toc87616393"/>
      <w:bookmarkStart w:id="11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4"/>
      <w:bookmarkEnd w:id="11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0"/>
        <w:rPr>
          <w:color w:val="auto"/>
          <w:highlight w:val="none"/>
        </w:rPr>
      </w:pPr>
    </w:p>
    <w:p>
      <w:pPr>
        <w:pStyle w:val="6"/>
        <w:rPr>
          <w:rFonts w:asciiTheme="minorEastAsia" w:hAnsiTheme="minorEastAsia" w:eastAsiaTheme="minorEastAsia"/>
          <w:color w:val="auto"/>
          <w:sz w:val="28"/>
          <w:szCs w:val="28"/>
          <w:highlight w:val="none"/>
        </w:rPr>
      </w:pPr>
      <w:bookmarkStart w:id="116" w:name="_Toc6313"/>
      <w:bookmarkStart w:id="117" w:name="_Toc28619645"/>
      <w:bookmarkStart w:id="118" w:name="_Toc12665"/>
      <w:bookmarkStart w:id="119" w:name="_Toc87616394"/>
      <w:bookmarkStart w:id="120" w:name="_Toc88209957"/>
      <w:r>
        <w:rPr>
          <w:rFonts w:hint="eastAsia" w:asciiTheme="minorEastAsia" w:hAnsiTheme="minorEastAsia" w:eastAsiaTheme="minorEastAsia"/>
          <w:color w:val="auto"/>
          <w:sz w:val="28"/>
          <w:szCs w:val="28"/>
          <w:highlight w:val="none"/>
        </w:rPr>
        <w:t>1.响应函</w:t>
      </w:r>
      <w:bookmarkEnd w:id="116"/>
      <w:bookmarkEnd w:id="117"/>
      <w:bookmarkEnd w:id="118"/>
      <w:bookmarkEnd w:id="119"/>
      <w:bookmarkEnd w:id="12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1" w:name="_Toc22527"/>
      <w:bookmarkStart w:id="122" w:name="_Toc88209958"/>
      <w:bookmarkStart w:id="123" w:name="_Toc29833"/>
      <w:bookmarkStart w:id="124"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1"/>
      <w:bookmarkEnd w:id="122"/>
      <w:bookmarkEnd w:id="123"/>
      <w:bookmarkEnd w:id="12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5125720" cy="875665"/>
                <wp:effectExtent l="4445" t="4445" r="13335" b="1524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25720" cy="875665"/>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68.95pt;width:403.6pt;mso-wrap-distance-bottom:0pt;mso-wrap-distance-left:9pt;mso-wrap-distance-right:9pt;mso-wrap-distance-top:0pt;z-index:251668480;mso-width-relative:page;mso-height-relative:page;" fillcolor="#FFFFFF" filled="t" stroked="t" coordsize="21600,21600" o:gfxdata="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bH0fDYAAAACQEAAA8AAAAAAAAAAQAgAAAA&#10;IgAAAGRycy9kb3ducmV2LnhtbFBLAQIUABQAAAAIAIdO4kC6GmL2RAIAAJUEAAAOAAAAAAAAAAEA&#10;IAAAACcBAABkcnMvZTJvRG9jLnhtbFBLBQYAAAAABgAGAFkBAADd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060" w:type="dxa"/>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5" w:name="_Toc8086"/>
      <w:bookmarkStart w:id="126" w:name="_Toc88209963"/>
      <w:bookmarkStart w:id="127" w:name="_Toc19830"/>
      <w:bookmarkStart w:id="128"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5"/>
      <w:bookmarkEnd w:id="126"/>
      <w:bookmarkEnd w:id="127"/>
      <w:bookmarkEnd w:id="12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29"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广州市净水有限公司猎德分公司厂区破裂自来水、中水PVC管道维修维护项目、改造螺旋加药装置项目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vAlign w:val="top"/>
          </w:tcPr>
          <w:p>
            <w:pPr>
              <w:jc w:val="center"/>
              <w:rPr>
                <w:rFonts w:ascii="仿宋" w:hAnsi="仿宋" w:eastAsia="仿宋" w:cs="仿宋_GB2312"/>
                <w:b/>
                <w:color w:val="auto"/>
                <w:sz w:val="28"/>
                <w:szCs w:val="28"/>
                <w:highlight w:val="none"/>
              </w:rPr>
            </w:pPr>
          </w:p>
        </w:tc>
        <w:tc>
          <w:tcPr>
            <w:tcW w:w="161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vAlign w:val="top"/>
          </w:tcPr>
          <w:p>
            <w:pPr>
              <w:jc w:val="center"/>
              <w:rPr>
                <w:rFonts w:ascii="仿宋" w:hAnsi="仿宋" w:eastAsia="仿宋" w:cs="仿宋_GB2312"/>
                <w:b/>
                <w:color w:val="auto"/>
                <w:sz w:val="28"/>
                <w:szCs w:val="28"/>
                <w:highlight w:val="none"/>
              </w:rPr>
            </w:pPr>
          </w:p>
        </w:tc>
        <w:tc>
          <w:tcPr>
            <w:tcW w:w="2198"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vAlign w:val="top"/>
          </w:tcPr>
          <w:p>
            <w:pPr>
              <w:spacing w:line="360" w:lineRule="exact"/>
              <w:jc w:val="center"/>
              <w:rPr>
                <w:rFonts w:ascii="仿宋" w:hAnsi="仿宋" w:eastAsia="仿宋" w:cs="仿宋_GB2312"/>
                <w:b/>
                <w:color w:val="auto"/>
                <w:sz w:val="28"/>
                <w:szCs w:val="28"/>
                <w:highlight w:val="none"/>
              </w:rPr>
            </w:pPr>
          </w:p>
        </w:tc>
        <w:tc>
          <w:tcPr>
            <w:tcW w:w="1613"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vAlign w:val="top"/>
          </w:tcPr>
          <w:p>
            <w:pPr>
              <w:spacing w:line="360" w:lineRule="exact"/>
              <w:jc w:val="center"/>
              <w:rPr>
                <w:rFonts w:ascii="仿宋" w:hAnsi="仿宋" w:eastAsia="仿宋" w:cs="仿宋_GB2312"/>
                <w:b/>
                <w:color w:val="auto"/>
                <w:sz w:val="28"/>
                <w:szCs w:val="28"/>
                <w:highlight w:val="none"/>
              </w:rPr>
            </w:pPr>
          </w:p>
        </w:tc>
        <w:tc>
          <w:tcPr>
            <w:tcW w:w="2198"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vAlign w:val="top"/>
          </w:tcPr>
          <w:p>
            <w:pPr>
              <w:spacing w:line="360" w:lineRule="exact"/>
              <w:jc w:val="center"/>
              <w:rPr>
                <w:rFonts w:ascii="仿宋" w:hAnsi="仿宋" w:eastAsia="仿宋" w:cs="仿宋_GB2312"/>
                <w:b/>
                <w:color w:val="auto"/>
                <w:sz w:val="28"/>
                <w:szCs w:val="28"/>
                <w:highlight w:val="none"/>
              </w:rPr>
            </w:pPr>
          </w:p>
        </w:tc>
        <w:tc>
          <w:tcPr>
            <w:tcW w:w="1613"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vAlign w:val="top"/>
          </w:tcPr>
          <w:p>
            <w:pPr>
              <w:spacing w:line="360" w:lineRule="exact"/>
              <w:jc w:val="center"/>
              <w:rPr>
                <w:rFonts w:ascii="仿宋" w:hAnsi="仿宋" w:eastAsia="仿宋" w:cs="仿宋_GB2312"/>
                <w:b/>
                <w:color w:val="auto"/>
                <w:sz w:val="28"/>
                <w:szCs w:val="28"/>
                <w:highlight w:val="none"/>
              </w:rPr>
            </w:pPr>
          </w:p>
        </w:tc>
        <w:tc>
          <w:tcPr>
            <w:tcW w:w="2198"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vAlign w:val="top"/>
          </w:tcPr>
          <w:p>
            <w:pPr>
              <w:spacing w:line="360" w:lineRule="exact"/>
              <w:jc w:val="center"/>
              <w:rPr>
                <w:rFonts w:ascii="仿宋" w:hAnsi="仿宋" w:eastAsia="仿宋" w:cs="仿宋_GB2312"/>
                <w:b/>
                <w:color w:val="auto"/>
                <w:sz w:val="28"/>
                <w:szCs w:val="28"/>
                <w:highlight w:val="none"/>
              </w:rPr>
            </w:pPr>
          </w:p>
        </w:tc>
        <w:tc>
          <w:tcPr>
            <w:tcW w:w="2198"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vAlign w:val="top"/>
          </w:tcPr>
          <w:p>
            <w:pPr>
              <w:jc w:val="center"/>
              <w:rPr>
                <w:rFonts w:ascii="仿宋" w:hAnsi="仿宋" w:eastAsia="仿宋" w:cs="仿宋_GB2312"/>
                <w:b/>
                <w:color w:val="auto"/>
                <w:sz w:val="28"/>
                <w:szCs w:val="28"/>
                <w:highlight w:val="none"/>
              </w:rPr>
            </w:pPr>
          </w:p>
        </w:tc>
        <w:tc>
          <w:tcPr>
            <w:tcW w:w="2198"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453" w:type="dxa"/>
            <w:gridSpan w:val="2"/>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453" w:type="dxa"/>
            <w:gridSpan w:val="2"/>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453" w:type="dxa"/>
            <w:gridSpan w:val="2"/>
            <w:vAlign w:val="top"/>
          </w:tcPr>
          <w:p>
            <w:pPr>
              <w:jc w:val="center"/>
              <w:rPr>
                <w:rFonts w:ascii="仿宋" w:hAnsi="仿宋" w:eastAsia="仿宋" w:cs="仿宋_GB2312"/>
                <w:b/>
                <w:color w:val="auto"/>
                <w:sz w:val="28"/>
                <w:szCs w:val="28"/>
                <w:highlight w:val="none"/>
              </w:rPr>
            </w:pPr>
          </w:p>
        </w:tc>
      </w:tr>
    </w:tbl>
    <w:p>
      <w:pPr>
        <w:adjustRightInd w:val="0"/>
        <w:snapToGrid w:val="0"/>
        <w:spacing w:line="360" w:lineRule="auto"/>
        <w:jc w:val="both"/>
        <w:rPr>
          <w:rFonts w:hint="eastAsia" w:ascii="宋体" w:hAnsi="宋体" w:eastAsia="宋体" w:cs="宋体"/>
          <w:color w:val="auto"/>
          <w:kern w:val="2"/>
          <w:sz w:val="24"/>
          <w:szCs w:val="24"/>
          <w:highlight w:val="none"/>
          <w:lang w:val="en-GB"/>
        </w:rPr>
      </w:pPr>
    </w:p>
    <w:p>
      <w:pPr>
        <w:adjustRightInd w:val="0"/>
        <w:snapToGrid w:val="0"/>
        <w:spacing w:line="360" w:lineRule="auto"/>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
        <w:rPr>
          <w:rFonts w:hint="default"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30" w:name="_Toc19423"/>
      <w:bookmarkStart w:id="131"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0"/>
      <w:bookmarkEnd w:id="131"/>
    </w:p>
    <w:tbl>
      <w:tblPr>
        <w:tblStyle w:val="23"/>
        <w:tblpPr w:leftFromText="180" w:rightFromText="180" w:vertAnchor="text" w:horzAnchor="page" w:tblpX="1578" w:tblpY="5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800"/>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3"/>
            <w:noWrap w:val="0"/>
            <w:vAlign w:val="center"/>
          </w:tcPr>
          <w:p>
            <w:pPr>
              <w:pStyle w:val="47"/>
              <w:jc w:val="center"/>
              <w:rPr>
                <w:rFonts w:hint="eastAsia" w:ascii="宋体" w:hAnsi="宋体" w:eastAsia="宋体"/>
                <w:b/>
                <w:bCs/>
                <w:color w:val="auto"/>
                <w:sz w:val="24"/>
                <w:szCs w:val="24"/>
                <w:highlight w:val="none"/>
                <w:u w:val="none"/>
                <w:lang w:val="en-US" w:eastAsia="zh-CN"/>
              </w:rPr>
            </w:pPr>
            <w:r>
              <w:rPr>
                <w:rFonts w:hint="eastAsia" w:ascii="宋体" w:hAnsi="宋体" w:eastAsia="宋体"/>
                <w:b/>
                <w:bCs/>
                <w:color w:val="auto"/>
                <w:sz w:val="24"/>
                <w:szCs w:val="24"/>
                <w:highlight w:val="none"/>
                <w:u w:val="none"/>
              </w:rPr>
              <w:t>猎德分公司厂区破裂自来水、中水PVC管道维修维护项目</w:t>
            </w:r>
            <w:r>
              <w:rPr>
                <w:rFonts w:hint="eastAsia" w:ascii="宋体" w:hAnsi="宋体" w:eastAsia="宋体"/>
                <w:b/>
                <w:bCs/>
                <w:color w:val="auto"/>
                <w:sz w:val="24"/>
                <w:szCs w:val="24"/>
                <w:highlight w:val="none"/>
                <w:u w:val="none"/>
                <w:lang w:val="en-US" w:eastAsia="zh-CN"/>
              </w:rPr>
              <w:t xml:space="preserve"> ；</w:t>
            </w:r>
            <w:r>
              <w:rPr>
                <w:rFonts w:hint="eastAsia" w:ascii="宋体" w:hAnsi="宋体" w:eastAsia="宋体"/>
                <w:b/>
                <w:bCs/>
                <w:color w:val="auto"/>
                <w:sz w:val="24"/>
                <w:szCs w:val="24"/>
                <w:highlight w:val="none"/>
                <w:u w:val="none"/>
              </w:rPr>
              <w:t>改造螺旋加药装置</w:t>
            </w:r>
            <w:r>
              <w:rPr>
                <w:rFonts w:hint="eastAsia" w:ascii="宋体" w:hAnsi="宋体" w:eastAsia="宋体"/>
                <w:b/>
                <w:bCs/>
                <w:color w:val="auto"/>
                <w:sz w:val="24"/>
                <w:szCs w:val="24"/>
                <w:highlight w:val="none"/>
                <w:u w:val="none"/>
                <w:lang w:val="en-US" w:eastAsia="zh-CN"/>
              </w:rPr>
              <w:t>项目</w:t>
            </w:r>
          </w:p>
          <w:p>
            <w:pPr>
              <w:pStyle w:val="47"/>
              <w:jc w:val="center"/>
              <w:rPr>
                <w:rFonts w:hint="eastAsia" w:ascii="宋体" w:hAnsi="宋体" w:eastAsia="宋体" w:cs="宋体"/>
                <w:color w:val="auto"/>
                <w:sz w:val="24"/>
                <w:szCs w:val="24"/>
                <w:highlight w:val="none"/>
                <w:lang w:eastAsia="zh-CN"/>
              </w:rPr>
            </w:pPr>
            <w:r>
              <w:rPr>
                <w:rFonts w:hint="eastAsia" w:hAnsi="宋体" w:eastAsia="宋体"/>
                <w:b/>
                <w:bCs/>
                <w:color w:val="auto"/>
                <w:highlight w:val="none"/>
              </w:rPr>
              <w:t>（市政工程类）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47"/>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4800" w:type="dxa"/>
            <w:noWrap w:val="0"/>
            <w:vAlign w:val="center"/>
          </w:tcPr>
          <w:p>
            <w:pPr>
              <w:pStyle w:val="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2986" w:type="dxa"/>
            <w:noWrap w:val="0"/>
            <w:vAlign w:val="center"/>
          </w:tcPr>
          <w:p>
            <w:pPr>
              <w:pStyle w:val="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w:t>
            </w:r>
          </w:p>
        </w:tc>
        <w:tc>
          <w:tcPr>
            <w:tcW w:w="4800" w:type="dxa"/>
            <w:noWrap w:val="0"/>
            <w:vAlign w:val="center"/>
          </w:tcPr>
          <w:p>
            <w:pPr>
              <w:keepNext w:val="0"/>
              <w:keepLines w:val="0"/>
              <w:widowControl/>
              <w:suppressLineNumbers w:val="0"/>
              <w:jc w:val="left"/>
              <w:textAlignment w:val="center"/>
              <w:rPr>
                <w:rFonts w:hint="eastAsia" w:ascii="宋体" w:hAnsi="宋体" w:eastAsia="宋体" w:cs="宋体"/>
                <w:b/>
                <w:bCs/>
                <w:color w:val="auto"/>
                <w:sz w:val="22"/>
                <w:szCs w:val="22"/>
                <w:highlight w:val="none"/>
              </w:rPr>
            </w:pPr>
            <w:r>
              <w:rPr>
                <w:rFonts w:hint="eastAsia" w:ascii="宋体" w:hAnsi="宋体"/>
                <w:color w:val="auto"/>
                <w:sz w:val="22"/>
                <w:szCs w:val="22"/>
                <w:highlight w:val="none"/>
              </w:rPr>
              <w:t>猎德分公司厂区破裂自来水、中水PVC管道维修维护项目</w:t>
            </w:r>
          </w:p>
        </w:tc>
        <w:tc>
          <w:tcPr>
            <w:tcW w:w="2986" w:type="dxa"/>
            <w:noWrap w:val="0"/>
            <w:vAlign w:val="center"/>
          </w:tcPr>
          <w:p>
            <w:pPr>
              <w:pStyle w:val="47"/>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c>
          <w:tcPr>
            <w:tcW w:w="48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olor w:val="auto"/>
                <w:sz w:val="22"/>
                <w:szCs w:val="22"/>
                <w:highlight w:val="none"/>
              </w:rPr>
              <w:t>改造螺旋加药装置</w:t>
            </w:r>
            <w:r>
              <w:rPr>
                <w:rFonts w:hint="eastAsia" w:ascii="宋体" w:hAnsi="宋体"/>
                <w:color w:val="auto"/>
                <w:sz w:val="22"/>
                <w:szCs w:val="22"/>
                <w:highlight w:val="none"/>
                <w:lang w:val="en-US" w:eastAsia="zh-CN"/>
              </w:rPr>
              <w:t>项目</w:t>
            </w:r>
          </w:p>
        </w:tc>
        <w:tc>
          <w:tcPr>
            <w:tcW w:w="2986" w:type="dxa"/>
            <w:noWrap w:val="0"/>
            <w:vAlign w:val="center"/>
          </w:tcPr>
          <w:p>
            <w:pPr>
              <w:pStyle w:val="47"/>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4800" w:type="dxa"/>
            <w:noWrap w:val="0"/>
            <w:vAlign w:val="center"/>
          </w:tcPr>
          <w:p>
            <w:pPr>
              <w:keepNext w:val="0"/>
              <w:keepLines w:val="0"/>
              <w:widowControl/>
              <w:suppressLineNumbers w:val="0"/>
              <w:jc w:val="right"/>
              <w:textAlignment w:val="center"/>
              <w:rPr>
                <w:rFonts w:hint="eastAsia" w:ascii="宋体" w:hAnsi="宋体" w:eastAsiaTheme="minorEastAsia"/>
                <w:color w:val="auto"/>
                <w:sz w:val="22"/>
                <w:szCs w:val="22"/>
                <w:highlight w:val="none"/>
                <w:lang w:val="en-US" w:eastAsia="zh-CN"/>
              </w:rPr>
            </w:pPr>
            <w:r>
              <w:rPr>
                <w:rFonts w:hint="eastAsia" w:ascii="宋体" w:hAnsi="宋体"/>
                <w:color w:val="auto"/>
                <w:sz w:val="22"/>
                <w:szCs w:val="22"/>
                <w:highlight w:val="none"/>
                <w:lang w:val="en-US" w:eastAsia="zh-CN"/>
              </w:rPr>
              <w:t>合计</w:t>
            </w:r>
          </w:p>
        </w:tc>
        <w:tc>
          <w:tcPr>
            <w:tcW w:w="2986" w:type="dxa"/>
            <w:noWrap w:val="0"/>
            <w:vAlign w:val="center"/>
          </w:tcPr>
          <w:p>
            <w:pPr>
              <w:pStyle w:val="47"/>
              <w:jc w:val="center"/>
              <w:rPr>
                <w:rFonts w:hint="eastAsia" w:ascii="宋体" w:hAnsi="宋体" w:eastAsia="宋体" w:cs="宋体"/>
                <w:color w:val="auto"/>
                <w:sz w:val="24"/>
                <w:szCs w:val="24"/>
                <w:highlight w:val="none"/>
              </w:rPr>
            </w:pPr>
          </w:p>
        </w:tc>
      </w:tr>
    </w:tbl>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7"/>
        <w:rPr>
          <w:rFonts w:hint="eastAsia" w:ascii="宋体" w:hAnsi="宋体" w:eastAsia="宋体" w:cs="Times New Roman"/>
          <w:b/>
          <w:bCs/>
          <w:color w:val="auto"/>
          <w:sz w:val="22"/>
          <w:szCs w:val="22"/>
          <w:highlight w:val="none"/>
        </w:rPr>
      </w:pPr>
      <w:r>
        <w:rPr>
          <w:rFonts w:hint="eastAsia" w:ascii="宋体" w:hAnsi="宋体" w:eastAsia="宋体" w:cs="Times New Roman"/>
          <w:b/>
          <w:bCs/>
          <w:color w:val="auto"/>
          <w:kern w:val="2"/>
          <w:sz w:val="22"/>
          <w:szCs w:val="22"/>
          <w:highlight w:val="none"/>
          <w:lang w:val="en-US" w:eastAsia="zh-CN"/>
        </w:rPr>
        <w:t>项目一：</w:t>
      </w:r>
      <w:r>
        <w:rPr>
          <w:rFonts w:hint="eastAsia" w:ascii="宋体" w:hAnsi="宋体" w:eastAsia="宋体" w:cs="Times New Roman"/>
          <w:b/>
          <w:bCs/>
          <w:color w:val="auto"/>
          <w:sz w:val="22"/>
          <w:szCs w:val="22"/>
          <w:highlight w:val="none"/>
        </w:rPr>
        <w:t>猎德分公司厂区破裂自来水、中水PVC管道维修维护项目</w:t>
      </w:r>
    </w:p>
    <w:tbl>
      <w:tblPr>
        <w:tblStyle w:val="22"/>
        <w:tblW w:w="85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6"/>
        <w:gridCol w:w="3940"/>
        <w:gridCol w:w="87"/>
        <w:gridCol w:w="1873"/>
        <w:gridCol w:w="13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7254"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7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工程名称：猎德分公司厂区破裂自来水、中水PVC管道维修维护项目</w:t>
            </w:r>
          </w:p>
        </w:tc>
        <w:tc>
          <w:tcPr>
            <w:tcW w:w="1875"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320"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4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394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196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132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猎德分公司厂区破裂自来水、中水PVC管道维修维护项目</w:t>
            </w: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92"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预算价合计=1+2+3+5</w:t>
            </w:r>
          </w:p>
        </w:tc>
        <w:tc>
          <w:tcPr>
            <w:tcW w:w="196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bl>
    <w:p>
      <w:pPr>
        <w:pStyle w:val="27"/>
        <w:rPr>
          <w:rFonts w:hint="eastAsia" w:eastAsia="宋体"/>
          <w:color w:val="auto"/>
          <w:highlight w:val="none"/>
          <w:lang w:val="en-US" w:eastAsia="zh-CN"/>
        </w:rPr>
      </w:pPr>
    </w:p>
    <w:tbl>
      <w:tblPr>
        <w:tblStyle w:val="22"/>
        <w:tblW w:w="108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1416"/>
        <w:gridCol w:w="1547"/>
        <w:gridCol w:w="2247"/>
        <w:gridCol w:w="628"/>
        <w:gridCol w:w="1080"/>
        <w:gridCol w:w="279"/>
        <w:gridCol w:w="869"/>
        <w:gridCol w:w="1147"/>
        <w:gridCol w:w="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982"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957"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工程名称：猎德分公司厂区破裂自来水、中水PVC管道维修维护项目</w:t>
            </w:r>
          </w:p>
        </w:tc>
        <w:tc>
          <w:tcPr>
            <w:tcW w:w="199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870"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3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5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2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6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0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315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2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2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猎德分公司厂区破裂自来水、中水PVC管道维修维护项目</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010101003001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人工清挖管边土方</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1、人工挖管沟土方（50m*0.5m*0.5m）</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040501004001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清理管道</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1、管道清洗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2、规格：DN200</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031003011001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水管漏水抢修</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1、名称：水管漏水抢修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2、其他：综合考虑</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处</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03B003</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水管补漏马鞍</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1、备件名称：水管补漏马鞍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2、规格型号：DN200</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03B004</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抱箍快速接头</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1、备件名称：抱箍快速接头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2、规格型号：DN100</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03B005</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抱箍快速接头</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1、备件名称：抱箍快速接头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2、规格型号：DN80</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03B006</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PVC法兰</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1、备件名称：PVC法兰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2、规格型号：DN100</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03B006</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PVC法兰</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1、备件名称：PVC法兰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2、规格型号：DN80</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03B007</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PVC三通</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1、备件名称：PVC三通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2、规格型号：DN80</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03B008</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PVC直通</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1、备件名称：PVC直通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2、规格型号：DN80</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03B009</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卡箍</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1、备件名称：卡箍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2、规格型号：DN80</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03B010</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PVC球阀</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1、备件名称：PVC球阀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2、规格型号：DN100</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050102012002</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铺种草皮</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1、铺草皮 原土铺草皮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2、草皮保养 人工灌溉（1个月）</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031302007001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高层施工增加</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031301017001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脚手架搭拆费</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031301018002</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履带式单斗挖掘机</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履带式单斗液压挖掘机挖、填土方</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031301018003</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污水泵抽水</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污水泵抽水配合施工</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5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11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4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bl>
    <w:p>
      <w:pPr>
        <w:pStyle w:val="6"/>
        <w:rPr>
          <w:rFonts w:hint="eastAsia" w:cs="Times New Roman" w:asciiTheme="minorEastAsia" w:hAnsiTheme="minorEastAsia" w:eastAsiaTheme="minorEastAsia"/>
          <w:color w:val="auto"/>
          <w:sz w:val="28"/>
          <w:szCs w:val="28"/>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p>
    <w:tbl>
      <w:tblPr>
        <w:tblStyle w:val="22"/>
        <w:tblW w:w="99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1571"/>
        <w:gridCol w:w="1832"/>
        <w:gridCol w:w="1578"/>
        <w:gridCol w:w="905"/>
        <w:gridCol w:w="110"/>
        <w:gridCol w:w="806"/>
        <w:gridCol w:w="672"/>
        <w:gridCol w:w="703"/>
        <w:gridCol w:w="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jc w:val="center"/>
        </w:trPr>
        <w:tc>
          <w:tcPr>
            <w:tcW w:w="9945"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791"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工程名称：猎德分公司厂区破裂自来水、中水PVC管道维修维护项目</w:t>
            </w:r>
          </w:p>
        </w:tc>
        <w:tc>
          <w:tcPr>
            <w:tcW w:w="147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67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9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57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83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57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91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67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费率(%)</w:t>
            </w:r>
          </w:p>
        </w:tc>
        <w:tc>
          <w:tcPr>
            <w:tcW w:w="70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金额(元)</w:t>
            </w:r>
          </w:p>
        </w:tc>
        <w:tc>
          <w:tcPr>
            <w:tcW w:w="97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5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LSSGCSF00001</w:t>
            </w:r>
          </w:p>
        </w:tc>
        <w:tc>
          <w:tcPr>
            <w:tcW w:w="18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1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2797.91</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5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031301010001</w:t>
            </w:r>
          </w:p>
        </w:tc>
        <w:tc>
          <w:tcPr>
            <w:tcW w:w="18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安装与生产同时进行增加费用</w:t>
            </w:r>
          </w:p>
        </w:tc>
        <w:tc>
          <w:tcPr>
            <w:tcW w:w="1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w:t>
            </w:r>
          </w:p>
        </w:tc>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5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031301011001</w:t>
            </w:r>
          </w:p>
        </w:tc>
        <w:tc>
          <w:tcPr>
            <w:tcW w:w="18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在有害身体健康环境中施工增加费</w:t>
            </w:r>
          </w:p>
        </w:tc>
        <w:tc>
          <w:tcPr>
            <w:tcW w:w="1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w:t>
            </w:r>
          </w:p>
        </w:tc>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5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TSSGBWZJF001</w:t>
            </w:r>
          </w:p>
        </w:tc>
        <w:tc>
          <w:tcPr>
            <w:tcW w:w="18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在地下（暗）室、设备及大口径管道内等特殊施工部位进行施工增加费</w:t>
            </w:r>
          </w:p>
        </w:tc>
        <w:tc>
          <w:tcPr>
            <w:tcW w:w="1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5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粤031302008001</w:t>
            </w:r>
          </w:p>
        </w:tc>
        <w:tc>
          <w:tcPr>
            <w:tcW w:w="18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w:t>
            </w:r>
          </w:p>
        </w:tc>
        <w:tc>
          <w:tcPr>
            <w:tcW w:w="1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5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031302002001</w:t>
            </w:r>
          </w:p>
        </w:tc>
        <w:tc>
          <w:tcPr>
            <w:tcW w:w="18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夜间施工增加费</w:t>
            </w:r>
          </w:p>
        </w:tc>
        <w:tc>
          <w:tcPr>
            <w:tcW w:w="1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5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JTGRSGZJF001</w:t>
            </w:r>
          </w:p>
        </w:tc>
        <w:tc>
          <w:tcPr>
            <w:tcW w:w="18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交通干扰工程施工增加费</w:t>
            </w:r>
          </w:p>
        </w:tc>
        <w:tc>
          <w:tcPr>
            <w:tcW w:w="1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5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粤031302009001</w:t>
            </w:r>
          </w:p>
        </w:tc>
        <w:tc>
          <w:tcPr>
            <w:tcW w:w="18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文明工地增加费</w:t>
            </w:r>
          </w:p>
        </w:tc>
        <w:tc>
          <w:tcPr>
            <w:tcW w:w="1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79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57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DXGXJCJXF001</w:t>
            </w:r>
          </w:p>
        </w:tc>
        <w:tc>
          <w:tcPr>
            <w:tcW w:w="183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地下管线交叉降效费</w:t>
            </w:r>
          </w:p>
        </w:tc>
        <w:tc>
          <w:tcPr>
            <w:tcW w:w="157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0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7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0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jc w:val="center"/>
        </w:trPr>
        <w:tc>
          <w:tcPr>
            <w:tcW w:w="6791"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编制人（造价人员）：</w:t>
            </w:r>
          </w:p>
        </w:tc>
        <w:tc>
          <w:tcPr>
            <w:tcW w:w="315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91" w:type="dxa"/>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highlight w:val="none"/>
                <w:u w:val="none"/>
              </w:rPr>
            </w:pPr>
          </w:p>
        </w:tc>
        <w:tc>
          <w:tcPr>
            <w:tcW w:w="1478"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highlight w:val="none"/>
                <w:u w:val="none"/>
              </w:rPr>
            </w:pPr>
          </w:p>
        </w:tc>
        <w:tc>
          <w:tcPr>
            <w:tcW w:w="1676" w:type="dxa"/>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945"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791"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工程名称：猎德分公司厂区破裂自来水、中水PVC管道维修维护项目</w:t>
            </w:r>
          </w:p>
        </w:tc>
        <w:tc>
          <w:tcPr>
            <w:tcW w:w="147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67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jc w:val="center"/>
        </w:trPr>
        <w:tc>
          <w:tcPr>
            <w:tcW w:w="79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57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83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57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91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67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费率(%)</w:t>
            </w:r>
          </w:p>
        </w:tc>
        <w:tc>
          <w:tcPr>
            <w:tcW w:w="70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金额(元)</w:t>
            </w:r>
          </w:p>
        </w:tc>
        <w:tc>
          <w:tcPr>
            <w:tcW w:w="97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8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5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QTFY00000001</w:t>
            </w:r>
          </w:p>
        </w:tc>
        <w:tc>
          <w:tcPr>
            <w:tcW w:w="18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1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81"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91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7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0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bl>
    <w:p>
      <w:pPr>
        <w:pStyle w:val="2"/>
        <w:rPr>
          <w:rFonts w:hint="eastAsia"/>
          <w:color w:val="auto"/>
          <w:highlight w:val="none"/>
          <w:lang w:val="en-US" w:eastAsia="zh-CN"/>
        </w:rPr>
      </w:pPr>
    </w:p>
    <w:tbl>
      <w:tblPr>
        <w:tblStyle w:val="22"/>
        <w:tblW w:w="8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2"/>
        <w:gridCol w:w="3135"/>
        <w:gridCol w:w="1103"/>
        <w:gridCol w:w="330"/>
        <w:gridCol w:w="1015"/>
        <w:gridCol w:w="210"/>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865"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48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工程名称：猎德分公司厂区破裂自来水、中水PVC管道维修维护项目</w:t>
            </w:r>
          </w:p>
        </w:tc>
        <w:tc>
          <w:tcPr>
            <w:tcW w:w="134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04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4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313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43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122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结算金额（元）</w:t>
            </w:r>
          </w:p>
        </w:tc>
        <w:tc>
          <w:tcPr>
            <w:tcW w:w="183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1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1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31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材料暂估价</w:t>
            </w: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31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专业工程暂估价</w:t>
            </w: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1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1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1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1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31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31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31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1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313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43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22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183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65" w:type="dxa"/>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注：材料（工程设备）暂估单价进入清单项目综合单价，此处不汇总。</w:t>
            </w:r>
          </w:p>
        </w:tc>
      </w:tr>
    </w:tbl>
    <w:p>
      <w:pPr>
        <w:pStyle w:val="2"/>
        <w:rPr>
          <w:rFonts w:hint="eastAsia"/>
          <w:color w:val="auto"/>
          <w:highlight w:val="none"/>
          <w:lang w:val="en-US" w:eastAsia="zh-CN"/>
        </w:rPr>
      </w:pPr>
    </w:p>
    <w:tbl>
      <w:tblPr>
        <w:tblStyle w:val="22"/>
        <w:tblW w:w="9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6"/>
        <w:gridCol w:w="1827"/>
        <w:gridCol w:w="2741"/>
        <w:gridCol w:w="228"/>
        <w:gridCol w:w="1230"/>
        <w:gridCol w:w="18"/>
        <w:gridCol w:w="750"/>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00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634"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工程名称：猎德分公司厂区破裂自来水、中水PVC管道维修维护项目</w:t>
            </w:r>
          </w:p>
        </w:tc>
        <w:tc>
          <w:tcPr>
            <w:tcW w:w="1476"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89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6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82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96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取费基数</w:t>
            </w:r>
          </w:p>
        </w:tc>
        <w:tc>
          <w:tcPr>
            <w:tcW w:w="76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14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9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分部分项合计+措施合计+其他项目</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1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860"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    计</w:t>
            </w:r>
          </w:p>
        </w:tc>
        <w:tc>
          <w:tcPr>
            <w:tcW w:w="114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bl>
    <w:p>
      <w:pPr>
        <w:pStyle w:val="2"/>
        <w:rPr>
          <w:rFonts w:hint="eastAsia"/>
          <w:color w:val="auto"/>
          <w:highlight w:val="none"/>
          <w:lang w:val="en-US" w:eastAsia="zh-CN"/>
        </w:rPr>
      </w:pPr>
    </w:p>
    <w:p>
      <w:pPr>
        <w:pStyle w:val="2"/>
        <w:rPr>
          <w:rFonts w:hint="eastAsia"/>
          <w:color w:val="auto"/>
          <w:highlight w:val="none"/>
          <w:lang w:val="en-US" w:eastAsia="zh-CN"/>
        </w:rPr>
      </w:pPr>
    </w:p>
    <w:p>
      <w:pPr>
        <w:pStyle w:val="6"/>
        <w:rPr>
          <w:rFonts w:hint="eastAsia" w:ascii="宋体" w:hAnsi="宋体"/>
          <w:color w:val="auto"/>
          <w:sz w:val="22"/>
          <w:szCs w:val="22"/>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项目二：</w:t>
      </w:r>
      <w:r>
        <w:rPr>
          <w:rFonts w:hint="eastAsia" w:ascii="宋体" w:hAnsi="宋体"/>
          <w:color w:val="auto"/>
          <w:sz w:val="22"/>
          <w:szCs w:val="22"/>
          <w:highlight w:val="none"/>
        </w:rPr>
        <w:t>改造螺旋加药装置</w:t>
      </w:r>
      <w:r>
        <w:rPr>
          <w:rFonts w:hint="eastAsia" w:ascii="宋体" w:hAnsi="宋体"/>
          <w:color w:val="auto"/>
          <w:sz w:val="22"/>
          <w:szCs w:val="22"/>
          <w:highlight w:val="none"/>
          <w:lang w:val="en-US" w:eastAsia="zh-CN"/>
        </w:rPr>
        <w:t>项目</w:t>
      </w:r>
    </w:p>
    <w:tbl>
      <w:tblPr>
        <w:tblStyle w:val="22"/>
        <w:tblW w:w="74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6"/>
        <w:gridCol w:w="2591"/>
        <w:gridCol w:w="87"/>
        <w:gridCol w:w="1918"/>
        <w:gridCol w:w="1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5949"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单位工程预算表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02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工程名称：改造螺旋加药装置项目</w:t>
            </w:r>
          </w:p>
        </w:tc>
        <w:tc>
          <w:tcPr>
            <w:tcW w:w="1920"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530"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4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59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200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153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一期安装加药螺旋</w:t>
            </w: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一二期加药系统及中水冲洗管</w:t>
            </w: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0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3942"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预算总价=1+2+3+5</w:t>
            </w:r>
          </w:p>
        </w:tc>
        <w:tc>
          <w:tcPr>
            <w:tcW w:w="200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53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bl>
    <w:p>
      <w:pPr>
        <w:rPr>
          <w:rFonts w:hint="eastAsia"/>
          <w:color w:val="auto"/>
          <w:highlight w:val="none"/>
          <w:lang w:val="en-US" w:eastAsia="zh-CN"/>
        </w:rPr>
      </w:pPr>
    </w:p>
    <w:p>
      <w:pPr>
        <w:pStyle w:val="6"/>
        <w:rPr>
          <w:rFonts w:hint="eastAsia" w:ascii="宋体" w:hAnsi="宋体"/>
          <w:color w:val="auto"/>
          <w:sz w:val="22"/>
          <w:szCs w:val="22"/>
          <w:highlight w:val="none"/>
          <w:lang w:val="en-US" w:eastAsia="zh-CN"/>
        </w:rPr>
      </w:pPr>
    </w:p>
    <w:p>
      <w:pPr>
        <w:rPr>
          <w:rFonts w:hint="eastAsia" w:ascii="宋体" w:hAnsi="宋体"/>
          <w:color w:val="auto"/>
          <w:sz w:val="22"/>
          <w:szCs w:val="22"/>
          <w:highlight w:val="none"/>
          <w:lang w:val="en-US" w:eastAsia="zh-CN"/>
        </w:rPr>
      </w:pPr>
    </w:p>
    <w:p>
      <w:pPr>
        <w:pStyle w:val="2"/>
        <w:rPr>
          <w:rFonts w:hint="eastAsia"/>
          <w:color w:val="auto"/>
          <w:highlight w:val="none"/>
          <w:lang w:val="en-US" w:eastAsia="zh-CN"/>
        </w:rPr>
      </w:pPr>
    </w:p>
    <w:p>
      <w:pPr>
        <w:rPr>
          <w:rFonts w:hint="eastAsia" w:ascii="宋体" w:hAnsi="宋体"/>
          <w:color w:val="auto"/>
          <w:sz w:val="22"/>
          <w:szCs w:val="22"/>
          <w:highlight w:val="none"/>
          <w:lang w:val="en-US" w:eastAsia="zh-CN"/>
        </w:rPr>
      </w:pPr>
    </w:p>
    <w:p>
      <w:pPr>
        <w:pStyle w:val="2"/>
        <w:rPr>
          <w:rFonts w:hint="eastAsia" w:ascii="宋体" w:hAnsi="宋体"/>
          <w:color w:val="auto"/>
          <w:sz w:val="22"/>
          <w:szCs w:val="22"/>
          <w:highlight w:val="none"/>
          <w:lang w:val="en-US" w:eastAsia="zh-CN"/>
        </w:rPr>
      </w:pPr>
    </w:p>
    <w:tbl>
      <w:tblPr>
        <w:tblStyle w:val="22"/>
        <w:tblW w:w="9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1"/>
        <w:gridCol w:w="1743"/>
        <w:gridCol w:w="1449"/>
        <w:gridCol w:w="1688"/>
        <w:gridCol w:w="544"/>
        <w:gridCol w:w="1010"/>
        <w:gridCol w:w="916"/>
        <w:gridCol w:w="1016"/>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900"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59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工程名称：改造螺旋加药装置项目</w:t>
            </w:r>
          </w:p>
        </w:tc>
        <w:tc>
          <w:tcPr>
            <w:tcW w:w="1554"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75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74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6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5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0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75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7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7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1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一期安装加药螺旋</w:t>
            </w:r>
          </w:p>
        </w:tc>
        <w:tc>
          <w:tcPr>
            <w:tcW w:w="1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030106006001</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螺旋输送机</w:t>
            </w:r>
          </w:p>
        </w:tc>
        <w:tc>
          <w:tcPr>
            <w:tcW w:w="1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螺旋输送机拆除</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030106006002</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螺旋输送机</w:t>
            </w:r>
          </w:p>
        </w:tc>
        <w:tc>
          <w:tcPr>
            <w:tcW w:w="1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螺旋输送机安装</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030803003001</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旧螺旋改造</w:t>
            </w:r>
          </w:p>
        </w:tc>
        <w:tc>
          <w:tcPr>
            <w:tcW w:w="1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旧螺旋改造</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1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020509024001</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支撑腿制作、安装</w:t>
            </w:r>
          </w:p>
        </w:tc>
        <w:tc>
          <w:tcPr>
            <w:tcW w:w="1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支撑腿制作、安装</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1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77.42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1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030801016001</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低压塑料管</w:t>
            </w:r>
          </w:p>
        </w:tc>
        <w:tc>
          <w:tcPr>
            <w:tcW w:w="1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1.材质:PVC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2.规格:DN32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3.连接形式:承插粘接</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1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030804014001</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低压塑料管件</w:t>
            </w:r>
          </w:p>
        </w:tc>
        <w:tc>
          <w:tcPr>
            <w:tcW w:w="1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1.材质:PVC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2.规格:DN32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3.连接形式:承插粘接</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1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031003005001</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塑料阀门</w:t>
            </w:r>
          </w:p>
        </w:tc>
        <w:tc>
          <w:tcPr>
            <w:tcW w:w="1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1.规格:DN32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2.连接形式:承插粘接</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1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020509024002</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加药平台制作、安装</w:t>
            </w:r>
          </w:p>
        </w:tc>
        <w:tc>
          <w:tcPr>
            <w:tcW w:w="1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加药平台制作、安装</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1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291.54</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1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粤R2-5-2</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玻璃钢盖板修改</w:t>
            </w:r>
          </w:p>
        </w:tc>
        <w:tc>
          <w:tcPr>
            <w:tcW w:w="1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玻璃钢盖板修改</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1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一二期加药系统及中水冲洗管</w:t>
            </w:r>
          </w:p>
        </w:tc>
        <w:tc>
          <w:tcPr>
            <w:tcW w:w="1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1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010101002001</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挖一般土方、回填</w:t>
            </w:r>
          </w:p>
        </w:tc>
        <w:tc>
          <w:tcPr>
            <w:tcW w:w="1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土方开挖、回填</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4.14</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081202001001</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拆除混凝土</w:t>
            </w:r>
          </w:p>
        </w:tc>
        <w:tc>
          <w:tcPr>
            <w:tcW w:w="1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混凝土拆除</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040203007001</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水泥混凝土</w:t>
            </w:r>
          </w:p>
        </w:tc>
        <w:tc>
          <w:tcPr>
            <w:tcW w:w="1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1.混凝土强度等级:C30</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71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040308003001</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镶贴面层</w:t>
            </w:r>
          </w:p>
        </w:tc>
        <w:tc>
          <w:tcPr>
            <w:tcW w:w="1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1.部位:混凝土挡墙墙裙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2.底层砂浆配合比、厚度:刷界面处理剂、打底1:2．5水泥砂浆、厚度14mm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3.结合层材料、厚度:1:2．5水泥砂浆加建筑胶、厚度8mm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4.面层材料品种、规格、颜色:150M×l50M白色面砖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5.挂贴方式:粘贴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6.缝宽、嵌缝材料种类:勾缝剂勾缝、缝宽5mm</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061"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10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9900" w:type="dxa"/>
            <w:gridSpan w:val="9"/>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559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none"/>
              </w:rPr>
            </w:pPr>
          </w:p>
        </w:tc>
        <w:tc>
          <w:tcPr>
            <w:tcW w:w="1554" w:type="dxa"/>
            <w:gridSpan w:val="2"/>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single"/>
              </w:rPr>
            </w:pPr>
          </w:p>
        </w:tc>
        <w:tc>
          <w:tcPr>
            <w:tcW w:w="2755"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900"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59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工程名称：改造螺旋加药装置项目</w:t>
            </w:r>
          </w:p>
        </w:tc>
        <w:tc>
          <w:tcPr>
            <w:tcW w:w="1554"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75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74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6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5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0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75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7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1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7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1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030413003001</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打洞(孔)</w:t>
            </w:r>
          </w:p>
        </w:tc>
        <w:tc>
          <w:tcPr>
            <w:tcW w:w="1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1.名称:墙体开孔</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2.规格:φ65</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1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030801016002</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低压塑料管</w:t>
            </w:r>
          </w:p>
        </w:tc>
        <w:tc>
          <w:tcPr>
            <w:tcW w:w="1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1.材质:PVC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2.规格:DN32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3.连接形式:承插粘接</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1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030804014002</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低压塑料管件</w:t>
            </w:r>
          </w:p>
        </w:tc>
        <w:tc>
          <w:tcPr>
            <w:tcW w:w="1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1.材质:PVC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2.规格:DN32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3.连接形式:承插粘接</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1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031003005002</w:t>
            </w:r>
          </w:p>
        </w:tc>
        <w:tc>
          <w:tcPr>
            <w:tcW w:w="14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塑料阀门</w:t>
            </w:r>
          </w:p>
        </w:tc>
        <w:tc>
          <w:tcPr>
            <w:tcW w:w="16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1.规格:DN32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2.连接形式:承插粘接</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061" w:type="dxa"/>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061"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0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bl>
    <w:p>
      <w:pPr>
        <w:pStyle w:val="2"/>
        <w:rPr>
          <w:rFonts w:hint="eastAsia" w:ascii="宋体" w:hAnsi="宋体"/>
          <w:color w:val="auto"/>
          <w:sz w:val="22"/>
          <w:szCs w:val="22"/>
          <w:highlight w:val="none"/>
          <w:lang w:val="en-US" w:eastAsia="zh-CN"/>
        </w:rPr>
      </w:pPr>
    </w:p>
    <w:p>
      <w:pPr>
        <w:pStyle w:val="2"/>
        <w:rPr>
          <w:rFonts w:hint="eastAsia" w:ascii="宋体" w:hAnsi="宋体"/>
          <w:color w:val="auto"/>
          <w:sz w:val="22"/>
          <w:szCs w:val="22"/>
          <w:highlight w:val="none"/>
          <w:lang w:val="en-US" w:eastAsia="zh-CN"/>
        </w:rPr>
      </w:pPr>
    </w:p>
    <w:tbl>
      <w:tblPr>
        <w:tblStyle w:val="22"/>
        <w:tblW w:w="99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9"/>
        <w:gridCol w:w="1416"/>
        <w:gridCol w:w="1673"/>
        <w:gridCol w:w="1648"/>
        <w:gridCol w:w="870"/>
        <w:gridCol w:w="69"/>
        <w:gridCol w:w="1061"/>
        <w:gridCol w:w="815"/>
        <w:gridCol w:w="15"/>
        <w:gridCol w:w="717"/>
        <w:gridCol w:w="1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975"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266"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工程名称：改造螺旋加药装置项目</w:t>
            </w:r>
          </w:p>
        </w:tc>
        <w:tc>
          <w:tcPr>
            <w:tcW w:w="194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764"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5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67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64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93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06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83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71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103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LSSGCSF00001</w:t>
            </w:r>
          </w:p>
        </w:tc>
        <w:tc>
          <w:tcPr>
            <w:tcW w:w="1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5389.63</w:t>
            </w: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3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031301010001</w:t>
            </w:r>
          </w:p>
        </w:tc>
        <w:tc>
          <w:tcPr>
            <w:tcW w:w="1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安装与生产同时进行增加费用</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3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031301011001</w:t>
            </w:r>
          </w:p>
        </w:tc>
        <w:tc>
          <w:tcPr>
            <w:tcW w:w="1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在有害身体健康环境中施工增加费</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3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TSSGBWZJF001</w:t>
            </w:r>
          </w:p>
        </w:tc>
        <w:tc>
          <w:tcPr>
            <w:tcW w:w="1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在地下（暗）室、设备及大口径管道内等特殊施工部位进行施工增加费</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3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jc w:val="center"/>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粤031302008001</w:t>
            </w:r>
          </w:p>
        </w:tc>
        <w:tc>
          <w:tcPr>
            <w:tcW w:w="1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3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031302002001</w:t>
            </w:r>
          </w:p>
        </w:tc>
        <w:tc>
          <w:tcPr>
            <w:tcW w:w="1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夜间施工增加费</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3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JTGRSGZJF001</w:t>
            </w:r>
          </w:p>
        </w:tc>
        <w:tc>
          <w:tcPr>
            <w:tcW w:w="1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交通干扰工程施工增加费</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3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jc w:val="center"/>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粤031302009001</w:t>
            </w:r>
          </w:p>
        </w:tc>
        <w:tc>
          <w:tcPr>
            <w:tcW w:w="1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文明工地增加费</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3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4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DXGXJCJXF001</w:t>
            </w:r>
          </w:p>
        </w:tc>
        <w:tc>
          <w:tcPr>
            <w:tcW w:w="167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地下管线交叉降效费</w:t>
            </w:r>
          </w:p>
        </w:tc>
        <w:tc>
          <w:tcPr>
            <w:tcW w:w="164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3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6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1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266" w:type="dxa"/>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highlight w:val="none"/>
                <w:u w:val="none"/>
              </w:rPr>
            </w:pPr>
          </w:p>
        </w:tc>
        <w:tc>
          <w:tcPr>
            <w:tcW w:w="1945"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highlight w:val="none"/>
                <w:u w:val="none"/>
              </w:rPr>
            </w:pPr>
          </w:p>
        </w:tc>
        <w:tc>
          <w:tcPr>
            <w:tcW w:w="1764"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266" w:type="dxa"/>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highlight w:val="none"/>
                <w:u w:val="none"/>
              </w:rPr>
            </w:pPr>
          </w:p>
        </w:tc>
        <w:tc>
          <w:tcPr>
            <w:tcW w:w="1945"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highlight w:val="none"/>
                <w:u w:val="none"/>
              </w:rPr>
            </w:pPr>
          </w:p>
        </w:tc>
        <w:tc>
          <w:tcPr>
            <w:tcW w:w="1764"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975"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266"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工程名称：改造螺旋加药装置项目</w:t>
            </w:r>
          </w:p>
        </w:tc>
        <w:tc>
          <w:tcPr>
            <w:tcW w:w="194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764"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5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67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64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93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06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83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71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103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3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QTFY00000001</w:t>
            </w:r>
          </w:p>
        </w:tc>
        <w:tc>
          <w:tcPr>
            <w:tcW w:w="16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3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335"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06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3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1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3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bl>
    <w:p>
      <w:pPr>
        <w:pStyle w:val="2"/>
        <w:rPr>
          <w:rFonts w:hint="eastAsia" w:ascii="宋体" w:hAnsi="宋体"/>
          <w:color w:val="auto"/>
          <w:sz w:val="22"/>
          <w:szCs w:val="22"/>
          <w:highlight w:val="none"/>
          <w:lang w:val="en-US" w:eastAsia="zh-CN"/>
        </w:rPr>
      </w:pPr>
    </w:p>
    <w:p>
      <w:pPr>
        <w:pStyle w:val="2"/>
        <w:rPr>
          <w:rFonts w:hint="eastAsia" w:ascii="宋体" w:hAnsi="宋体"/>
          <w:color w:val="auto"/>
          <w:sz w:val="22"/>
          <w:szCs w:val="22"/>
          <w:highlight w:val="none"/>
          <w:lang w:val="en-US" w:eastAsia="zh-CN"/>
        </w:rPr>
      </w:pPr>
    </w:p>
    <w:p>
      <w:pPr>
        <w:pStyle w:val="2"/>
        <w:rPr>
          <w:rFonts w:hint="eastAsia" w:ascii="宋体" w:hAnsi="宋体"/>
          <w:color w:val="auto"/>
          <w:sz w:val="22"/>
          <w:szCs w:val="22"/>
          <w:highlight w:val="none"/>
          <w:lang w:val="en-US" w:eastAsia="zh-CN"/>
        </w:rPr>
      </w:pPr>
    </w:p>
    <w:tbl>
      <w:tblPr>
        <w:tblStyle w:val="22"/>
        <w:tblW w:w="96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1"/>
        <w:gridCol w:w="2188"/>
        <w:gridCol w:w="1102"/>
        <w:gridCol w:w="1103"/>
        <w:gridCol w:w="1015"/>
        <w:gridCol w:w="962"/>
        <w:gridCol w:w="2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675"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531"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工程名称：改造螺旋加药装置项目</w:t>
            </w:r>
          </w:p>
        </w:tc>
        <w:tc>
          <w:tcPr>
            <w:tcW w:w="211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302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24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18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20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197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结算金额（元）</w:t>
            </w:r>
          </w:p>
        </w:tc>
        <w:tc>
          <w:tcPr>
            <w:tcW w:w="206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1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22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1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22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21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材料暂估价</w:t>
            </w:r>
          </w:p>
        </w:tc>
        <w:tc>
          <w:tcPr>
            <w:tcW w:w="22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9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21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专业工程暂估价</w:t>
            </w:r>
          </w:p>
        </w:tc>
        <w:tc>
          <w:tcPr>
            <w:tcW w:w="22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1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22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1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22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1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22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1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22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1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22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1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22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21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22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1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22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0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41"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218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220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97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206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675" w:type="dxa"/>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注：材料（工程设备）暂估单价进入清单项目综合单价，此处不汇总。</w:t>
            </w:r>
          </w:p>
        </w:tc>
      </w:tr>
    </w:tbl>
    <w:p>
      <w:pPr>
        <w:rPr>
          <w:rFonts w:hint="eastAsia"/>
          <w:color w:val="auto"/>
          <w:highlight w:val="none"/>
          <w:lang w:val="en-US" w:eastAsia="zh-CN"/>
        </w:rPr>
      </w:pPr>
    </w:p>
    <w:tbl>
      <w:tblPr>
        <w:tblStyle w:val="22"/>
        <w:tblW w:w="99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7"/>
        <w:gridCol w:w="2039"/>
        <w:gridCol w:w="1950"/>
        <w:gridCol w:w="1873"/>
        <w:gridCol w:w="18"/>
        <w:gridCol w:w="1173"/>
        <w:gridCol w:w="1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975"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056"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工程名称：改造螺旋加药装置项目</w:t>
            </w:r>
          </w:p>
        </w:tc>
        <w:tc>
          <w:tcPr>
            <w:tcW w:w="1891" w:type="dxa"/>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3028"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6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03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9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187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计算基数</w:t>
            </w:r>
          </w:p>
        </w:tc>
        <w:tc>
          <w:tcPr>
            <w:tcW w:w="119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85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分部分项合计+措施合计+其他项目</w:t>
            </w:r>
          </w:p>
        </w:tc>
        <w:tc>
          <w:tcPr>
            <w:tcW w:w="18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8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20"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    计</w:t>
            </w:r>
          </w:p>
        </w:tc>
        <w:tc>
          <w:tcPr>
            <w:tcW w:w="185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bl>
    <w:p>
      <w:pPr>
        <w:pStyle w:val="6"/>
        <w:rPr>
          <w:rFonts w:hint="eastAsia" w:ascii="宋体" w:hAnsi="宋体"/>
          <w:color w:val="auto"/>
          <w:sz w:val="22"/>
          <w:szCs w:val="22"/>
          <w:highlight w:val="none"/>
        </w:rPr>
      </w:pPr>
    </w:p>
    <w:p>
      <w:pPr>
        <w:rPr>
          <w:rFonts w:hint="default"/>
          <w:color w:val="auto"/>
          <w:highlight w:val="none"/>
          <w:lang w:val="en-US" w:eastAsia="zh-CN"/>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报价单位代表（签名或盖私章）：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pStyle w:val="10"/>
        <w:rPr>
          <w:rFonts w:hint="eastAsia" w:ascii="仿宋" w:hAnsi="仿宋" w:eastAsia="仿宋" w:cs="仿宋_GB2312"/>
          <w:color w:val="auto"/>
          <w:kern w:val="2"/>
          <w:szCs w:val="28"/>
          <w:highlight w:val="none"/>
        </w:rPr>
      </w:pPr>
      <w:r>
        <w:rPr>
          <w:rFonts w:hint="eastAsia" w:ascii="仿宋" w:hAnsi="仿宋" w:eastAsia="仿宋" w:cs="仿宋_GB2312"/>
          <w:color w:val="auto"/>
          <w:kern w:val="2"/>
          <w:szCs w:val="28"/>
          <w:highlight w:val="none"/>
        </w:rPr>
        <w:t>日期：          年      月     日</w:t>
      </w:r>
    </w:p>
    <w:p>
      <w:pPr>
        <w:pStyle w:val="6"/>
        <w:rPr>
          <w:rFonts w:asciiTheme="majorEastAsia" w:hAnsiTheme="majorEastAsia" w:eastAsiaTheme="majorEastAsia"/>
          <w:color w:val="auto"/>
          <w:sz w:val="28"/>
          <w:szCs w:val="28"/>
          <w:highlight w:val="none"/>
        </w:rPr>
      </w:pPr>
      <w:bookmarkStart w:id="132" w:name="_Toc6058"/>
      <w:bookmarkStart w:id="133" w:name="_Toc16386"/>
      <w:bookmarkStart w:id="134" w:name="_Toc87616402"/>
      <w:bookmarkStart w:id="135"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2"/>
      <w:bookmarkEnd w:id="133"/>
      <w:bookmarkEnd w:id="134"/>
      <w:bookmarkEnd w:id="13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9" w:type="first"/>
      <w:footerReference r:id="rId8"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rPr>
        <w:rFonts w:hint="eastAsia" w:eastAsiaTheme="minor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0B7D6"/>
    <w:multiLevelType w:val="singleLevel"/>
    <w:tmpl w:val="AF20B7D6"/>
    <w:lvl w:ilvl="0" w:tentative="0">
      <w:start w:val="2"/>
      <w:numFmt w:val="decimal"/>
      <w:suff w:val="nothing"/>
      <w:lvlText w:val="%1、"/>
      <w:lvlJc w:val="left"/>
    </w:lvl>
  </w:abstractNum>
  <w:abstractNum w:abstractNumId="1">
    <w:nsid w:val="B302B05F"/>
    <w:multiLevelType w:val="singleLevel"/>
    <w:tmpl w:val="B302B05F"/>
    <w:lvl w:ilvl="0" w:tentative="0">
      <w:start w:val="1"/>
      <w:numFmt w:val="decimal"/>
      <w:suff w:val="nothing"/>
      <w:lvlText w:val="（%1）"/>
      <w:lvlJc w:val="left"/>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020C96AD"/>
    <w:multiLevelType w:val="singleLevel"/>
    <w:tmpl w:val="020C96AD"/>
    <w:lvl w:ilvl="0" w:tentative="0">
      <w:start w:val="1"/>
      <w:numFmt w:val="chineseCounting"/>
      <w:suff w:val="nothing"/>
      <w:lvlText w:val="%1、"/>
      <w:lvlJc w:val="left"/>
      <w:rPr>
        <w:rFonts w:hint="eastAsia"/>
      </w:rPr>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6"/>
  </w:num>
  <w:num w:numId="3">
    <w:abstractNumId w:val="5"/>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NTI3MTkzZTRjNzMxNjc0ZTBiZWNiNDExY2JjMGMifQ=="/>
  </w:docVars>
  <w:rsids>
    <w:rsidRoot w:val="00000000"/>
    <w:rsid w:val="00021E4E"/>
    <w:rsid w:val="01CF0CA2"/>
    <w:rsid w:val="0337691A"/>
    <w:rsid w:val="03AF0837"/>
    <w:rsid w:val="03FC4A50"/>
    <w:rsid w:val="049A568A"/>
    <w:rsid w:val="05A1640C"/>
    <w:rsid w:val="06762BE1"/>
    <w:rsid w:val="07524667"/>
    <w:rsid w:val="07752464"/>
    <w:rsid w:val="08E17A31"/>
    <w:rsid w:val="08F57ACE"/>
    <w:rsid w:val="0ADC15C3"/>
    <w:rsid w:val="0CA04E68"/>
    <w:rsid w:val="0CEE6D0E"/>
    <w:rsid w:val="0DC30F21"/>
    <w:rsid w:val="0E2522A8"/>
    <w:rsid w:val="0E5C79C4"/>
    <w:rsid w:val="0F003442"/>
    <w:rsid w:val="0F8C5E52"/>
    <w:rsid w:val="1045133B"/>
    <w:rsid w:val="1206478D"/>
    <w:rsid w:val="134C2C7C"/>
    <w:rsid w:val="135F5BAE"/>
    <w:rsid w:val="15783F61"/>
    <w:rsid w:val="17570115"/>
    <w:rsid w:val="17A7730D"/>
    <w:rsid w:val="17FB039B"/>
    <w:rsid w:val="186715DB"/>
    <w:rsid w:val="19704F4F"/>
    <w:rsid w:val="19CD0392"/>
    <w:rsid w:val="1AB93864"/>
    <w:rsid w:val="1CF36167"/>
    <w:rsid w:val="1EFC05A3"/>
    <w:rsid w:val="1FD1655F"/>
    <w:rsid w:val="214744ED"/>
    <w:rsid w:val="218B17EE"/>
    <w:rsid w:val="21C22410"/>
    <w:rsid w:val="21E93D1A"/>
    <w:rsid w:val="24F25FA7"/>
    <w:rsid w:val="25652C2F"/>
    <w:rsid w:val="26896733"/>
    <w:rsid w:val="26AF508B"/>
    <w:rsid w:val="26B25C3E"/>
    <w:rsid w:val="27514180"/>
    <w:rsid w:val="27EE0F91"/>
    <w:rsid w:val="28B71ABA"/>
    <w:rsid w:val="294A5AB3"/>
    <w:rsid w:val="2B5C58F9"/>
    <w:rsid w:val="2CC16D64"/>
    <w:rsid w:val="2D971860"/>
    <w:rsid w:val="2DF9135B"/>
    <w:rsid w:val="2E362D36"/>
    <w:rsid w:val="30044C77"/>
    <w:rsid w:val="3050543E"/>
    <w:rsid w:val="3075415B"/>
    <w:rsid w:val="31220BDB"/>
    <w:rsid w:val="318E1E2E"/>
    <w:rsid w:val="323E58B6"/>
    <w:rsid w:val="3240150B"/>
    <w:rsid w:val="33667ABC"/>
    <w:rsid w:val="33672D04"/>
    <w:rsid w:val="36533F02"/>
    <w:rsid w:val="37E727EE"/>
    <w:rsid w:val="38110414"/>
    <w:rsid w:val="391769E5"/>
    <w:rsid w:val="39CB7225"/>
    <w:rsid w:val="39D50C1D"/>
    <w:rsid w:val="3BE91C36"/>
    <w:rsid w:val="3C3E4A28"/>
    <w:rsid w:val="3CA72A9E"/>
    <w:rsid w:val="3D5F329A"/>
    <w:rsid w:val="3FBD646C"/>
    <w:rsid w:val="40D11755"/>
    <w:rsid w:val="40DF4128"/>
    <w:rsid w:val="41040DD3"/>
    <w:rsid w:val="41106FD1"/>
    <w:rsid w:val="41EE67AC"/>
    <w:rsid w:val="43736FF0"/>
    <w:rsid w:val="439A164F"/>
    <w:rsid w:val="44C95683"/>
    <w:rsid w:val="44F25273"/>
    <w:rsid w:val="45575483"/>
    <w:rsid w:val="45A7662F"/>
    <w:rsid w:val="46BA2542"/>
    <w:rsid w:val="47853AA9"/>
    <w:rsid w:val="4919128B"/>
    <w:rsid w:val="499821FC"/>
    <w:rsid w:val="4A1B742E"/>
    <w:rsid w:val="4B2465FA"/>
    <w:rsid w:val="4B633B13"/>
    <w:rsid w:val="4E991E32"/>
    <w:rsid w:val="4F7642E9"/>
    <w:rsid w:val="50AB269D"/>
    <w:rsid w:val="51894219"/>
    <w:rsid w:val="532D4505"/>
    <w:rsid w:val="54330A77"/>
    <w:rsid w:val="543F3B4D"/>
    <w:rsid w:val="54B9612A"/>
    <w:rsid w:val="557770BD"/>
    <w:rsid w:val="57A1023A"/>
    <w:rsid w:val="581E640B"/>
    <w:rsid w:val="59A068FB"/>
    <w:rsid w:val="5AAE337F"/>
    <w:rsid w:val="5D146B62"/>
    <w:rsid w:val="5E5E4F15"/>
    <w:rsid w:val="60C57252"/>
    <w:rsid w:val="628E7ECA"/>
    <w:rsid w:val="6367102A"/>
    <w:rsid w:val="63CE5B63"/>
    <w:rsid w:val="63E23BF5"/>
    <w:rsid w:val="644126F4"/>
    <w:rsid w:val="644A0BA9"/>
    <w:rsid w:val="645E2A9F"/>
    <w:rsid w:val="64B14781"/>
    <w:rsid w:val="64FC523F"/>
    <w:rsid w:val="65F27C06"/>
    <w:rsid w:val="672F5D8C"/>
    <w:rsid w:val="674E723A"/>
    <w:rsid w:val="67AB31A3"/>
    <w:rsid w:val="67B5213F"/>
    <w:rsid w:val="690716DA"/>
    <w:rsid w:val="69AF7FE0"/>
    <w:rsid w:val="6B1B1AA9"/>
    <w:rsid w:val="6B66236B"/>
    <w:rsid w:val="6BA65127"/>
    <w:rsid w:val="6CCB1A9D"/>
    <w:rsid w:val="6CD6315C"/>
    <w:rsid w:val="6E7A2BE3"/>
    <w:rsid w:val="701C173E"/>
    <w:rsid w:val="70FC26A1"/>
    <w:rsid w:val="71153682"/>
    <w:rsid w:val="7416564C"/>
    <w:rsid w:val="746F0894"/>
    <w:rsid w:val="74C41AE8"/>
    <w:rsid w:val="753A49C9"/>
    <w:rsid w:val="76607B04"/>
    <w:rsid w:val="76C903B7"/>
    <w:rsid w:val="771F0CBB"/>
    <w:rsid w:val="77473BF6"/>
    <w:rsid w:val="7992774B"/>
    <w:rsid w:val="79A22CFF"/>
    <w:rsid w:val="79A41D04"/>
    <w:rsid w:val="79CC5719"/>
    <w:rsid w:val="7A9506A9"/>
    <w:rsid w:val="7AE76AF4"/>
    <w:rsid w:val="7B9E728F"/>
    <w:rsid w:val="7BDE5268"/>
    <w:rsid w:val="7C291DD8"/>
    <w:rsid w:val="7E0140D4"/>
    <w:rsid w:val="7E474B75"/>
    <w:rsid w:val="7E5D1A7F"/>
    <w:rsid w:val="7EB40EAB"/>
    <w:rsid w:val="7EDD26C2"/>
    <w:rsid w:val="7FB004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6"/>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paragraph" w:customStyle="1" w:styleId="27">
    <w:name w:val="BodyText"/>
    <w:basedOn w:val="1"/>
    <w:next w:val="28"/>
    <w:qFormat/>
    <w:uiPriority w:val="0"/>
    <w:pPr>
      <w:textAlignment w:val="baseline"/>
    </w:pPr>
    <w:rPr>
      <w:sz w:val="28"/>
    </w:rPr>
  </w:style>
  <w:style w:type="paragraph" w:customStyle="1" w:styleId="28">
    <w:name w:val="BodyText2"/>
    <w:basedOn w:val="1"/>
    <w:qFormat/>
    <w:uiPriority w:val="0"/>
    <w:pPr>
      <w:spacing w:after="120" w:line="480" w:lineRule="auto"/>
      <w:textAlignment w:val="baseline"/>
    </w:pPr>
  </w:style>
  <w:style w:type="character" w:customStyle="1" w:styleId="29">
    <w:name w:val="页眉 Char"/>
    <w:basedOn w:val="24"/>
    <w:link w:val="18"/>
    <w:semiHidden/>
    <w:qFormat/>
    <w:uiPriority w:val="99"/>
    <w:rPr>
      <w:sz w:val="18"/>
      <w:szCs w:val="18"/>
    </w:rPr>
  </w:style>
  <w:style w:type="character" w:customStyle="1" w:styleId="30">
    <w:name w:val="页脚 Char"/>
    <w:basedOn w:val="24"/>
    <w:link w:val="17"/>
    <w:qFormat/>
    <w:uiPriority w:val="99"/>
    <w:rPr>
      <w:sz w:val="18"/>
      <w:szCs w:val="18"/>
    </w:rPr>
  </w:style>
  <w:style w:type="character" w:customStyle="1" w:styleId="31">
    <w:name w:val="标题 1 Char"/>
    <w:basedOn w:val="24"/>
    <w:link w:val="4"/>
    <w:qFormat/>
    <w:uiPriority w:val="9"/>
    <w:rPr>
      <w:rFonts w:eastAsia="方正小标宋简体"/>
      <w:bCs/>
      <w:kern w:val="44"/>
      <w:sz w:val="44"/>
      <w:szCs w:val="44"/>
    </w:rPr>
  </w:style>
  <w:style w:type="character" w:customStyle="1" w:styleId="32">
    <w:name w:val="标题 2 Char"/>
    <w:basedOn w:val="24"/>
    <w:link w:val="5"/>
    <w:qFormat/>
    <w:uiPriority w:val="9"/>
    <w:rPr>
      <w:rFonts w:eastAsia="方正小标宋简体" w:asciiTheme="majorHAnsi" w:hAnsiTheme="majorHAnsi" w:cstheme="majorBidi"/>
      <w:bCs/>
      <w:sz w:val="36"/>
      <w:szCs w:val="32"/>
    </w:rPr>
  </w:style>
  <w:style w:type="character" w:customStyle="1" w:styleId="33">
    <w:name w:val="标题 3 Char"/>
    <w:basedOn w:val="24"/>
    <w:link w:val="6"/>
    <w:qFormat/>
    <w:uiPriority w:val="9"/>
    <w:rPr>
      <w:rFonts w:ascii="Calibri" w:hAnsi="Calibri" w:eastAsia="宋体" w:cs="Times New Roman"/>
      <w:b/>
      <w:bCs/>
      <w:sz w:val="32"/>
      <w:szCs w:val="32"/>
    </w:rPr>
  </w:style>
  <w:style w:type="paragraph" w:customStyle="1" w:styleId="34">
    <w:name w:val="List Paragraph"/>
    <w:basedOn w:val="1"/>
    <w:next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4"/>
    <w:link w:val="16"/>
    <w:semiHidden/>
    <w:qFormat/>
    <w:uiPriority w:val="99"/>
    <w:rPr>
      <w:sz w:val="18"/>
      <w:szCs w:val="18"/>
    </w:rPr>
  </w:style>
  <w:style w:type="paragraph" w:customStyle="1"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4"/>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8">
    <w:name w:val="样式 正文文字 + 首行缩进:  2 字符2"/>
    <w:basedOn w:val="1"/>
    <w:qFormat/>
    <w:uiPriority w:val="0"/>
    <w:pPr>
      <w:spacing w:line="480" w:lineRule="atLeast"/>
      <w:ind w:firstLine="560" w:firstLineChars="20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31061</Words>
  <Characters>33990</Characters>
  <Lines>300</Lines>
  <Paragraphs>84</Paragraphs>
  <TotalTime>2</TotalTime>
  <ScaleCrop>false</ScaleCrop>
  <LinksUpToDate>false</LinksUpToDate>
  <CharactersWithSpaces>36316</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2022-04-28T16:15:00Z</dcterms:created>
  <dc:creator>陈义春</dc:creator>
  <cp:lastModifiedBy>刘琳</cp:lastModifiedBy>
  <cp:lastPrinted>2022-08-11T02:18:00Z</cp:lastPrinted>
  <dcterms:modified xsi:type="dcterms:W3CDTF">2022-11-22T10:14:32Z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696ABD64CCDA42499AFB1DCBA5506AB5</vt:lpwstr>
  </property>
</Properties>
</file>