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广州市净水有限公司大观净水厂等5个项目机修设备采购项目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31938"/>
      <w:bookmarkStart w:id="6" w:name="_Toc4275"/>
      <w:bookmarkStart w:id="7" w:name="_Toc11322"/>
      <w:bookmarkStart w:id="8" w:name="_Toc7519"/>
      <w:bookmarkStart w:id="9" w:name="_Toc1669"/>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Rpe+O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czzhxY6tH9hy/f33+8+/Tt7utnNnmWNRoC1uS6cpt4&#10;2mHYxEx430ab/0SF7Yuuh7Ouap+YoMPns/l8RuqLh6vqMS5ETC+UtywbDccUQXd9WnnnqHk+Toqs&#10;sHuJiTJT4ENATmocGzL8lGoX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UaXvj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C4gkQ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5ecObDUo+8fvvx4//Hu07e7r5/Z5Cp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AuIJEO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广州市净水有限公司大观净水厂等5个项目机修设备采购项目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广州市净水有限公司大观净水厂等5个项目机修设备采购项目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XJ-20220713-2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755774.6元</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各设备的最高限价单价如下：</w:t>
      </w:r>
    </w:p>
    <w:tbl>
      <w:tblPr>
        <w:tblStyle w:val="22"/>
        <w:tblW w:w="53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7"/>
        <w:gridCol w:w="2899"/>
        <w:gridCol w:w="715"/>
        <w:gridCol w:w="715"/>
        <w:gridCol w:w="723"/>
        <w:gridCol w:w="723"/>
        <w:gridCol w:w="723"/>
        <w:gridCol w:w="742"/>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需求清单</w:t>
            </w:r>
          </w:p>
        </w:tc>
        <w:tc>
          <w:tcPr>
            <w:tcW w:w="22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6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lang w:eastAsia="zh-CN"/>
              </w:rPr>
              <w:t>设备</w:t>
            </w:r>
            <w:r>
              <w:rPr>
                <w:rFonts w:hint="eastAsia" w:ascii="宋体" w:hAnsi="宋体" w:eastAsia="宋体" w:cs="宋体"/>
                <w:b/>
                <w:bCs/>
                <w:i w:val="0"/>
                <w:iCs w:val="0"/>
                <w:color w:val="000000"/>
                <w:kern w:val="0"/>
                <w:sz w:val="22"/>
                <w:szCs w:val="22"/>
                <w:u w:val="none"/>
                <w:lang w:val="en-US" w:eastAsia="zh-CN" w:bidi="ar"/>
              </w:rPr>
              <w:t>最高限价</w:t>
            </w:r>
            <w:r>
              <w:rPr>
                <w:rFonts w:hint="eastAsia" w:ascii="宋体" w:hAnsi="宋体" w:eastAsia="宋体" w:cs="宋体"/>
                <w:b/>
                <w:bCs/>
                <w:i w:val="0"/>
                <w:iCs w:val="0"/>
                <w:color w:val="000000"/>
                <w:sz w:val="22"/>
                <w:szCs w:val="22"/>
                <w:u w:val="none"/>
                <w:lang w:eastAsia="zh-CN"/>
              </w:rPr>
              <w:t>单价（</w:t>
            </w:r>
            <w:r>
              <w:rPr>
                <w:rFonts w:hint="eastAsia" w:ascii="宋体" w:hAnsi="宋体" w:eastAsia="宋体" w:cs="宋体"/>
                <w:b/>
                <w:bCs/>
                <w:i w:val="0"/>
                <w:iCs w:val="0"/>
                <w:color w:val="000000"/>
                <w:sz w:val="22"/>
                <w:szCs w:val="22"/>
                <w:u w:val="none"/>
                <w:lang w:val="en-US" w:eastAsia="zh-CN"/>
              </w:rPr>
              <w:t>元</w:t>
            </w:r>
            <w:r>
              <w:rPr>
                <w:rFonts w:hint="eastAsia" w:ascii="宋体" w:hAnsi="宋体" w:eastAsia="宋体" w:cs="宋体"/>
                <w:b/>
                <w:bCs/>
                <w:i w:val="0"/>
                <w:iCs w:val="0"/>
                <w:color w:val="000000"/>
                <w:sz w:val="22"/>
                <w:szCs w:val="22"/>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名称（型号规格）</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健康城</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石井净</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机修设备</w:t>
            </w: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便携式交流电焊机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汽油发电机 20kw</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振动测试仪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8843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便携式振动检测仪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11415.82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地下水管漏水测试仪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充电式摄像头探测仪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2776.67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便携式电焊机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落地砂轮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超高压清洗机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轴承加热器</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14933.33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钳工台（含台钳2个）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充电钻</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台钻</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充电式角磨机（两块4.0AH电池 一个充电器）</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1356.33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电动管道高压清洗机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27086.67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柴油划线机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机械式电桥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电缆故障定位仪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2500V绝缘电阻测试仪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6974.33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摇臂钻 380v 750W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18845</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采购上述数量的机修设备</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4个月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280" w:hanging="280" w:hanging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w:t>
      </w:r>
    </w:p>
    <w:p>
      <w:pPr>
        <w:adjustRightInd w:val="0"/>
        <w:snapToGrid w:val="0"/>
        <w:spacing w:line="600" w:lineRule="exact"/>
        <w:ind w:left="280" w:hanging="280" w:hanging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公司大观分公司、大沙地分公司、石井净分公司、龙归分公司、健康城</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标准化的外观、运行、维修、备品备件以及制造商服务，所提供的设备必须是一个制造商的最终</w:t>
      </w:r>
      <w:r>
        <w:rPr>
          <w:rFonts w:hint="eastAsia" w:ascii="仿宋_GB2312" w:eastAsia="仿宋_GB2312"/>
          <w:color w:val="auto"/>
          <w:sz w:val="28"/>
          <w:szCs w:val="28"/>
          <w:highlight w:val="none"/>
          <w:u w:val="single"/>
          <w:lang w:val="en-US" w:eastAsia="zh-CN"/>
        </w:rPr>
        <w:t>合格</w:t>
      </w:r>
      <w:r>
        <w:rPr>
          <w:rFonts w:hint="eastAsia" w:ascii="仿宋_GB2312" w:eastAsia="仿宋_GB2312"/>
          <w:color w:val="auto"/>
          <w:sz w:val="28"/>
          <w:szCs w:val="28"/>
          <w:highlight w:val="none"/>
          <w:u w:val="single"/>
        </w:rPr>
        <w:t>产品。</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一项采购设备之一的供货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13</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bookmarkStart w:id="195" w:name="_GoBack"/>
      <w:bookmarkEnd w:id="195"/>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25603"/>
      <w:bookmarkStart w:id="16" w:name="_Toc9448"/>
      <w:bookmarkStart w:id="17" w:name="_Toc7340"/>
      <w:bookmarkStart w:id="18" w:name="_Toc2331"/>
      <w:bookmarkStart w:id="19" w:name="_Toc32588"/>
      <w:bookmarkStart w:id="20" w:name="_Toc16705"/>
      <w:bookmarkStart w:id="21" w:name="_Toc19295"/>
      <w:bookmarkStart w:id="22" w:name="_Toc23749"/>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oa4Xs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fPOHNgqUf3H758f//x7tO3u6+f2WSe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qGuF7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X7vts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I3pdU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zYt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I3pdU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4"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E+NQ9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4"/>
        <w:rPr>
          <w:color w:val="auto"/>
          <w:highlight w:val="none"/>
        </w:rPr>
      </w:pPr>
    </w:p>
    <w:p>
      <w:pPr>
        <w:pStyle w:val="5"/>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19050"/>
      <w:bookmarkStart w:id="36" w:name="_Toc7437"/>
      <w:bookmarkStart w:id="37" w:name="_Toc14870"/>
      <w:bookmarkStart w:id="38" w:name="_Toc7118"/>
      <w:bookmarkStart w:id="39" w:name="_Toc20594"/>
      <w:bookmarkStart w:id="40" w:name="_Toc14552"/>
      <w:bookmarkStart w:id="41" w:name="_Toc19759"/>
      <w:bookmarkStart w:id="42" w:name="_Toc10930"/>
      <w:bookmarkStart w:id="43" w:name="_Toc23581"/>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O7O8/v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H9eiEr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4"/>
        <w:rPr>
          <w:color w:val="auto"/>
          <w:highlight w:val="none"/>
        </w:rPr>
      </w:pPr>
    </w:p>
    <w:p>
      <w:pPr>
        <w:pStyle w:val="4"/>
        <w:rPr>
          <w:color w:val="auto"/>
          <w:highlight w:val="none"/>
        </w:rPr>
      </w:pPr>
      <w:bookmarkStart w:id="45" w:name="_Toc21079"/>
      <w:bookmarkStart w:id="46" w:name="_Toc6308"/>
      <w:bookmarkStart w:id="47" w:name="_Toc30530"/>
      <w:bookmarkStart w:id="48" w:name="_Toc22212"/>
      <w:bookmarkStart w:id="49" w:name="_Toc29345"/>
      <w:bookmarkStart w:id="50" w:name="_Toc7831"/>
      <w:bookmarkStart w:id="51" w:name="_Toc21840"/>
      <w:bookmarkStart w:id="52" w:name="_Toc13898"/>
      <w:bookmarkStart w:id="53" w:name="_Toc88209941"/>
      <w:bookmarkStart w:id="54" w:name="_Toc87616378"/>
      <w:bookmarkStart w:id="55" w:name="_Toc29484"/>
      <w:bookmarkStart w:id="56" w:name="_Toc32607"/>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9"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a8RbP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8"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RBJbzX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Cti3rWAAAACQEAAA8AAAAAAAAAAQAg&#10;AAAAIgAAAGRycy9kb3ducmV2LnhtbFBLAQIUABQAAAAIAIdO4kAUQSW81wEAAJYDAAAOAAAAAAAA&#10;AAEAIAAAACU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12"/>
        <w:numPr>
          <w:ilvl w:val="0"/>
          <w:numId w:val="4"/>
        </w:numPr>
        <w:adjustRightInd w:val="0"/>
        <w:snapToGrid w:val="0"/>
        <w:spacing w:line="300" w:lineRule="auto"/>
        <w:rPr>
          <w:rFonts w:hint="eastAsia"/>
          <w:b/>
          <w:bCs w:val="0"/>
          <w:color w:val="auto"/>
          <w:szCs w:val="44"/>
          <w:highlight w:val="none"/>
        </w:rPr>
      </w:pPr>
      <w:r>
        <w:rPr>
          <w:rFonts w:hint="eastAsia" w:ascii="仿宋" w:hAnsi="仿宋" w:eastAsia="仿宋" w:cs="仿宋"/>
          <w:b/>
          <w:bCs w:val="0"/>
          <w:color w:val="000000"/>
          <w:sz w:val="28"/>
          <w:szCs w:val="28"/>
          <w:highlight w:val="none"/>
          <w:lang w:val="zh-CN"/>
        </w:rPr>
        <w:t>项目情况介绍</w:t>
      </w:r>
    </w:p>
    <w:p>
      <w:pPr>
        <w:rPr>
          <w:rFonts w:hint="eastAsia"/>
          <w:color w:val="auto"/>
          <w:szCs w:val="44"/>
          <w:highlight w:val="none"/>
        </w:rPr>
      </w:pP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采购清单：</w:t>
      </w:r>
    </w:p>
    <w:tbl>
      <w:tblPr>
        <w:tblStyle w:val="22"/>
        <w:tblW w:w="53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7"/>
        <w:gridCol w:w="2899"/>
        <w:gridCol w:w="715"/>
        <w:gridCol w:w="715"/>
        <w:gridCol w:w="723"/>
        <w:gridCol w:w="723"/>
        <w:gridCol w:w="723"/>
        <w:gridCol w:w="742"/>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需求清单</w:t>
            </w:r>
          </w:p>
        </w:tc>
        <w:tc>
          <w:tcPr>
            <w:tcW w:w="22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6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lang w:eastAsia="zh-CN"/>
              </w:rPr>
              <w:t>设备</w:t>
            </w:r>
            <w:r>
              <w:rPr>
                <w:rFonts w:hint="eastAsia" w:ascii="宋体" w:hAnsi="宋体" w:eastAsia="宋体" w:cs="宋体"/>
                <w:b/>
                <w:bCs/>
                <w:i w:val="0"/>
                <w:iCs w:val="0"/>
                <w:color w:val="000000"/>
                <w:kern w:val="0"/>
                <w:sz w:val="22"/>
                <w:szCs w:val="22"/>
                <w:u w:val="none"/>
                <w:lang w:val="en-US" w:eastAsia="zh-CN" w:bidi="ar"/>
              </w:rPr>
              <w:t>最高限价</w:t>
            </w:r>
            <w:r>
              <w:rPr>
                <w:rFonts w:hint="eastAsia" w:ascii="宋体" w:hAnsi="宋体" w:eastAsia="宋体" w:cs="宋体"/>
                <w:b/>
                <w:bCs/>
                <w:i w:val="0"/>
                <w:iCs w:val="0"/>
                <w:color w:val="000000"/>
                <w:sz w:val="22"/>
                <w:szCs w:val="22"/>
                <w:u w:val="none"/>
                <w:lang w:eastAsia="zh-CN"/>
              </w:rPr>
              <w:t>单价（</w:t>
            </w:r>
            <w:r>
              <w:rPr>
                <w:rFonts w:hint="eastAsia" w:ascii="宋体" w:hAnsi="宋体" w:eastAsia="宋体" w:cs="宋体"/>
                <w:b/>
                <w:bCs/>
                <w:i w:val="0"/>
                <w:iCs w:val="0"/>
                <w:color w:val="000000"/>
                <w:sz w:val="22"/>
                <w:szCs w:val="22"/>
                <w:u w:val="none"/>
                <w:lang w:val="en-US" w:eastAsia="zh-CN"/>
              </w:rPr>
              <w:t>元</w:t>
            </w:r>
            <w:r>
              <w:rPr>
                <w:rFonts w:hint="eastAsia" w:ascii="宋体" w:hAnsi="宋体" w:eastAsia="宋体" w:cs="宋体"/>
                <w:b/>
                <w:bCs/>
                <w:i w:val="0"/>
                <w:iCs w:val="0"/>
                <w:color w:val="000000"/>
                <w:sz w:val="22"/>
                <w:szCs w:val="22"/>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名称（型号规格）</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健康城</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石井净</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机修设备</w:t>
            </w: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便携式交流电焊机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汽油发电机 20kw</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振动测试仪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8843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便携式振动检测仪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11415.82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地下水管漏水测试仪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充电式摄像头探测仪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2776.67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便携式电焊机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落地砂轮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超高压清洗机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轴承加热器</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14933.33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钳工台（含台钳2个）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充电钻</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台钻</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充电式角磨机（两块4.0AH电池 一个充电器）</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1356.33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电动管道高压清洗机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27086.67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柴油划线机</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机械式电桥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电缆故障定位仪</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2500V绝缘电阻测试仪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6974.33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摇臂钻 380v 750W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0 </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18845</w:t>
            </w:r>
          </w:p>
        </w:tc>
      </w:tr>
    </w:tbl>
    <w:p>
      <w:pPr>
        <w:pStyle w:val="5"/>
        <w:ind w:firstLine="840" w:firstLineChars="300"/>
        <w:jc w:val="left"/>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交货时间：4个月</w:t>
      </w:r>
    </w:p>
    <w:p>
      <w:pPr>
        <w:spacing w:line="360" w:lineRule="auto"/>
        <w:jc w:val="left"/>
        <w:rPr>
          <w:rFonts w:hint="eastAsia" w:ascii="仿宋_GB2312" w:hAnsi="仿宋_GB2312" w:eastAsia="仿宋_GB2312" w:cs="仿宋_GB2312"/>
          <w:b/>
          <w:bCs/>
          <w:sz w:val="28"/>
          <w:szCs w:val="28"/>
          <w:lang w:val="zh-CN"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sz w:val="28"/>
          <w:szCs w:val="28"/>
          <w:lang w:val="zh-CN" w:eastAsia="zh-CN"/>
        </w:rPr>
        <w:t>便携式交流电焊机（</w:t>
      </w:r>
      <w:r>
        <w:rPr>
          <w:rFonts w:hint="eastAsia" w:ascii="仿宋_GB2312" w:hAnsi="仿宋_GB2312" w:eastAsia="仿宋_GB2312" w:cs="仿宋_GB2312"/>
          <w:b/>
          <w:bCs/>
          <w:sz w:val="28"/>
          <w:szCs w:val="28"/>
          <w:lang w:val="en-US" w:eastAsia="zh-CN"/>
        </w:rPr>
        <w:t>大观1台，大沙地1台，健康城1台，石井净2台</w:t>
      </w:r>
      <w:r>
        <w:rPr>
          <w:rFonts w:hint="eastAsia" w:ascii="仿宋_GB2312" w:hAnsi="仿宋_GB2312" w:eastAsia="仿宋_GB2312" w:cs="仿宋_GB2312"/>
          <w:b/>
          <w:bCs/>
          <w:sz w:val="28"/>
          <w:szCs w:val="28"/>
          <w:lang w:val="zh-CN" w:eastAsia="zh-CN"/>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r>
        <w:rPr>
          <w:rFonts w:hint="eastAsia" w:ascii="仿宋_GB2312" w:hAnsi="仿宋_GB2312" w:eastAsia="仿宋_GB2312" w:cs="仿宋_GB2312"/>
          <w:bCs/>
          <w:sz w:val="28"/>
          <w:szCs w:val="28"/>
          <w:lang w:val="en-US" w:eastAsia="zh-CN"/>
        </w:rPr>
        <w:t>配备的电焊机应具备</w:t>
      </w:r>
      <w:r>
        <w:rPr>
          <w:rFonts w:hint="eastAsia" w:ascii="仿宋_GB2312" w:hAnsi="仿宋_GB2312" w:eastAsia="仿宋_GB2312" w:cs="仿宋_GB2312"/>
          <w:bCs/>
          <w:sz w:val="28"/>
          <w:szCs w:val="28"/>
        </w:rPr>
        <w:t>极加电弧性能，轻便、坚固、耐用的手工焊焊机，IP23防护等级能确保在恶劣工作环境下的正常使用。</w:t>
      </w:r>
    </w:p>
    <w:p>
      <w:pPr>
        <w:numPr>
          <w:ilvl w:val="0"/>
          <w:numId w:val="5"/>
        </w:num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技术参数</w:t>
      </w:r>
    </w:p>
    <w:p>
      <w:pPr>
        <w:numPr>
          <w:ilvl w:val="0"/>
          <w:numId w:val="0"/>
        </w:num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zh-CN"/>
        </w:rPr>
        <w:t>便携式交流电焊机</w:t>
      </w:r>
      <w:r>
        <w:rPr>
          <w:rFonts w:hint="eastAsia" w:ascii="仿宋_GB2312" w:hAnsi="仿宋_GB2312" w:eastAsia="仿宋_GB2312" w:cs="仿宋_GB2312"/>
          <w:bCs/>
          <w:sz w:val="28"/>
          <w:szCs w:val="28"/>
          <w:lang w:val="en-US" w:eastAsia="zh-CN"/>
        </w:rPr>
        <w:t>参数</w:t>
      </w:r>
    </w:p>
    <w:tbl>
      <w:tblPr>
        <w:tblStyle w:val="22"/>
        <w:tblW w:w="81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05"/>
        <w:gridCol w:w="4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名称</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ascii="Times New Roman" w:hAnsi="Times New Roman" w:eastAsia="宋体" w:cs="Times New Roman"/>
                <w:bCs/>
                <w:sz w:val="24"/>
                <w:szCs w:val="24"/>
                <w:lang w:val="zh-CN"/>
              </w:rPr>
              <w:t>便携式交流电焊机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rPr>
              <w:t>工作形式</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电焊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保护气体类型</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焊条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输入电压</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380V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频率</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50/60Hz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输出电流调节范围</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10-400A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额定负载持续率</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功率</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17KW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功率因素</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可用焊丝直径</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1.2-6mm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绝缘等级</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外壳防护等级</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rFonts w:hint="eastAsia"/>
                <w:sz w:val="24"/>
                <w:szCs w:val="24"/>
                <w:lang w:val="en-US" w:eastAsia="zh-CN"/>
              </w:rPr>
              <w:t>I</w:t>
            </w:r>
            <w:r>
              <w:rPr>
                <w:sz w:val="24"/>
                <w:szCs w:val="24"/>
              </w:rPr>
              <w:t>P23S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r>
              <w:rPr>
                <w:sz w:val="24"/>
                <w:szCs w:val="24"/>
              </w:rPr>
              <w:t>外形尺寸</w:t>
            </w:r>
          </w:p>
        </w:tc>
        <w:tc>
          <w:tcPr>
            <w:tcW w:w="4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sz w:val="24"/>
                <w:szCs w:val="24"/>
              </w:rPr>
              <w:t>480 x 350 x 730mm</w:t>
            </w:r>
          </w:p>
        </w:tc>
      </w:tr>
    </w:tbl>
    <w:p>
      <w:pPr>
        <w:numPr>
          <w:ilvl w:val="0"/>
          <w:numId w:val="5"/>
        </w:numPr>
        <w:spacing w:line="360" w:lineRule="auto"/>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设计特性</w:t>
      </w:r>
    </w:p>
    <w:p>
      <w:pPr>
        <w:numPr>
          <w:ilvl w:val="0"/>
          <w:numId w:val="6"/>
        </w:numPr>
        <w:spacing w:line="360" w:lineRule="auto"/>
        <w:ind w:left="845" w:leftChars="0" w:hanging="425" w:firstLineChars="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特选用长寿命电解电容为焊机保驾护航；</w:t>
      </w:r>
    </w:p>
    <w:p>
      <w:pPr>
        <w:numPr>
          <w:ilvl w:val="0"/>
          <w:numId w:val="6"/>
        </w:numPr>
        <w:spacing w:line="360" w:lineRule="auto"/>
        <w:ind w:left="845" w:leftChars="0" w:hanging="425" w:firstLineChars="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非晶磁芯的应用降低了整机重量；</w:t>
      </w:r>
    </w:p>
    <w:p>
      <w:pPr>
        <w:numPr>
          <w:ilvl w:val="0"/>
          <w:numId w:val="6"/>
        </w:numPr>
        <w:spacing w:line="360" w:lineRule="auto"/>
        <w:ind w:left="845" w:leftChars="0" w:hanging="425" w:firstLineChars="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PCB板高低压独立设计，降低维修成本；</w:t>
      </w:r>
    </w:p>
    <w:p>
      <w:pPr>
        <w:numPr>
          <w:ilvl w:val="0"/>
          <w:numId w:val="6"/>
        </w:numPr>
        <w:spacing w:line="360" w:lineRule="auto"/>
        <w:ind w:left="845" w:leftChars="0" w:hanging="425" w:firstLineChars="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PCB板采用灌胶并垂直安装，降低焊机故障率；</w:t>
      </w:r>
    </w:p>
    <w:p>
      <w:pPr>
        <w:numPr>
          <w:ilvl w:val="0"/>
          <w:numId w:val="6"/>
        </w:numPr>
        <w:spacing w:line="360" w:lineRule="auto"/>
        <w:ind w:left="845" w:leftChars="0" w:hanging="425" w:firstLineChars="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全部输出线路应有短路保护；</w:t>
      </w:r>
    </w:p>
    <w:p>
      <w:pPr>
        <w:spacing w:line="360" w:lineRule="auto"/>
        <w:rPr>
          <w:rFonts w:hint="default"/>
          <w:sz w:val="21"/>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（二）汽油发电机（大观1台，大沙地1台，石井净1台）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val="zh-CN"/>
        </w:rPr>
        <w:t>技术参数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0"/>
        <w:gridCol w:w="2368"/>
        <w:gridCol w:w="4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rPr>
            </w:pPr>
            <w:r>
              <w:rPr>
                <w:rFonts w:hint="default"/>
                <w:sz w:val="24"/>
                <w:szCs w:val="24"/>
                <w:lang w:val="en-US" w:eastAsia="zh-CN"/>
              </w:rPr>
              <w:t>发电机</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额定电压</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三相400V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频率</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最大输出</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20KVA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额定输出</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18KVA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额定电流</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每相23A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功率因数</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波形畸变率</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&lt;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绝缘等级</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定子及转子：H级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发动机</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型  式</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空气冷却四冲程OHV双气缸汽油发动机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排量</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999CC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最大功率</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34PS/3,600rpm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起动方式</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电启动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燃  料</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90#汽油以上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机油容量（L）</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lang w:val="en-US"/>
              </w:rPr>
            </w:pPr>
            <w:r>
              <w:rPr>
                <w:rFonts w:hint="default"/>
                <w:sz w:val="24"/>
                <w:szCs w:val="24"/>
                <w:lang w:val="en-US" w:eastAsia="zh-CN"/>
              </w:rPr>
              <w:t>2.85</w:t>
            </w:r>
            <w:r>
              <w:rPr>
                <w:rFonts w:hint="eastAsia"/>
                <w:sz w:val="24"/>
                <w:szCs w:val="24"/>
                <w:lang w:val="en-US" w:eastAsia="zh-CN"/>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附属配置</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永磁无刷电球</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油箱容积</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55L</w:t>
            </w:r>
            <w:r>
              <w:rPr>
                <w:rFonts w:hint="eastAsia"/>
                <w:sz w:val="24"/>
                <w:szCs w:val="24"/>
                <w:lang w:val="en-US" w:eastAsia="zh-CN"/>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机油报警器</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电压指示表</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电流指示表</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频率表</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运行时间表</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燃油指示表</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电池容量</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12V-45AH免维护电池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脚轮附件</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标准配备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其他</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尺寸（长x宽x高）</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1020x670x700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净重</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190kg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耗油量[全负载]</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6公升/小时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连续运转时间</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9小时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rPr>
            </w:pPr>
            <w:r>
              <w:rPr>
                <w:rFonts w:hint="default"/>
                <w:sz w:val="24"/>
                <w:szCs w:val="24"/>
                <w:lang w:val="en-US" w:eastAsia="zh-CN"/>
              </w:rPr>
              <w:t>噪声水平7M</w:t>
            </w:r>
          </w:p>
        </w:tc>
        <w:tc>
          <w:tcPr>
            <w:tcW w:w="0" w:type="auto"/>
            <w:noWrap w:val="0"/>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lang w:val="en-US"/>
              </w:rPr>
            </w:pPr>
            <w:r>
              <w:rPr>
                <w:rFonts w:hint="default"/>
                <w:sz w:val="24"/>
                <w:szCs w:val="24"/>
                <w:lang w:val="en-US" w:eastAsia="zh-CN"/>
              </w:rPr>
              <w:t>78db</w:t>
            </w:r>
            <w:r>
              <w:rPr>
                <w:rFonts w:hint="eastAsia"/>
                <w:sz w:val="24"/>
                <w:szCs w:val="24"/>
                <w:lang w:val="en-US" w:eastAsia="zh-CN"/>
              </w:rPr>
              <w:t>以下</w:t>
            </w:r>
          </w:p>
        </w:tc>
      </w:tr>
    </w:tbl>
    <w:p>
      <w:pPr>
        <w:spacing w:line="360" w:lineRule="auto"/>
        <w:jc w:val="left"/>
        <w:rPr>
          <w:rFonts w:hint="default" w:ascii="宋体" w:hAnsi="宋体" w:eastAsia="宋体" w:cs="Times New Roman"/>
          <w:b/>
          <w:bCs/>
          <w:sz w:val="24"/>
          <w:szCs w:val="24"/>
          <w:lang w:val="en-US" w:eastAsia="zh-CN"/>
        </w:rPr>
      </w:pPr>
    </w:p>
    <w:p>
      <w:pPr>
        <w:pStyle w:val="2"/>
        <w:rPr>
          <w:rFonts w:hint="eastAsia"/>
          <w:lang w:eastAsia="zh-CN"/>
        </w:rPr>
      </w:pPr>
    </w:p>
    <w:bookmarkEnd w:id="60"/>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（三）振动测试仪（大观1台，大沙地1台，龙归1台，石井净1台）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numPr>
          <w:ilvl w:val="0"/>
          <w:numId w:val="7"/>
        </w:num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技术参数</w:t>
      </w:r>
    </w:p>
    <w:p>
      <w:pPr>
        <w:numPr>
          <w:ilvl w:val="0"/>
          <w:numId w:val="0"/>
        </w:num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zh-CN"/>
        </w:rPr>
        <w:t>振动测试仪</w:t>
      </w:r>
      <w:r>
        <w:rPr>
          <w:rFonts w:hint="eastAsia" w:ascii="仿宋_GB2312" w:hAnsi="仿宋_GB2312" w:eastAsia="仿宋_GB2312" w:cs="仿宋_GB2312"/>
          <w:bCs/>
          <w:sz w:val="28"/>
          <w:szCs w:val="28"/>
          <w:lang w:val="en-US" w:eastAsia="zh-CN"/>
        </w:rPr>
        <w:t>参数</w:t>
      </w:r>
    </w:p>
    <w:tbl>
      <w:tblPr>
        <w:tblStyle w:val="23"/>
        <w:tblW w:w="52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3"/>
        <w:gridCol w:w="2170"/>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低频范围（通频测量）</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10 Hz 至 1000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高频范围（CF+ 测量）</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4000 Hz 至 20000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严重度等级</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良好、一般、不满意、不可接受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振动限值</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50 g 峰值 (100 g 最大峰值)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A/D 转换器</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16 比特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信噪比</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80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采样率</w:t>
            </w:r>
          </w:p>
        </w:tc>
        <w:tc>
          <w:tcPr>
            <w:tcW w:w="114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低频</w:t>
            </w:r>
          </w:p>
        </w:tc>
        <w:tc>
          <w:tcPr>
            <w:tcW w:w="2013"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20000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p>
        </w:tc>
        <w:tc>
          <w:tcPr>
            <w:tcW w:w="1146"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高频</w:t>
            </w:r>
          </w:p>
        </w:tc>
        <w:tc>
          <w:tcPr>
            <w:tcW w:w="2013"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80000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实时时钟备份</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钮扣电池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灵敏度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100 mV g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测量值范围</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0.01 g 至 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低频范围（通频测量）</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10 Hz 至 1000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高频范围</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4000 Hz 至 20000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分辨率</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0.01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精度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在 100 Hz ± 测量值 5% 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振幅单位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加速度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g, m/sec²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速度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in/s, 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位移</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mils,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红外测温仪（温度测量）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量程</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-20 °C 至 200 °C（-4 °F 至 392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精度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±2 °C (4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焦距</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固定，大约 ~3.8 cm (1.5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外接传感器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支持但不提供外接传感器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频率范围</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10 Hz 至 1000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偏置电压（至电源）</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20 VDC 至 22 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偏置电流（至电源）</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最大值 5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内部软件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外部接口</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USB 2.0（全速）通讯接口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数据容量</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内置闪存上的数据库中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升级</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通过 USB 插孔进行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存储器</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可存储高达 3500 条测量结果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静电放电：猝发</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标准 EN 61000-4-2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电磁干扰</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标准 EN 61000-4-3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辐射</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标准 CISPR 11 级别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使用环境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工作温度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-20 °C 至 50 °C（-4 °F 至 122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存放温度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-30 °C 至 80 °C（-22 °F 至 176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工作湿度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10% 至 95% 相对湿度（无冷凝）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操作/存储高度</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3048 m (10000 ft) 海拔高度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IP 防护等级</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IP54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振动限值</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500 g 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跌落测试</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1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keepNext w:val="0"/>
              <w:keepLines w:val="0"/>
              <w:widowControl/>
              <w:suppressLineNumbers w:val="0"/>
              <w:spacing w:line="23" w:lineRule="atLeast"/>
              <w:ind w:left="0" w:leftChars="0" w:firstLine="0" w:firstLineChars="0"/>
              <w:jc w:val="left"/>
              <w:textAlignment w:val="top"/>
              <w:rPr>
                <w:rFonts w:hint="eastAsia" w:ascii="Helvetica" w:hAnsi="Helvetica" w:eastAsia="Helvetica" w:cs="Helvetica"/>
                <w:b/>
                <w:bCs/>
                <w:i w:val="0"/>
                <w:iCs w:val="0"/>
                <w:caps w:val="0"/>
                <w:color w:val="000000"/>
                <w:spacing w:val="0"/>
                <w:kern w:val="2"/>
                <w:sz w:val="24"/>
                <w:szCs w:val="24"/>
                <w:lang w:val="en-US" w:eastAsia="zh-CN" w:bidi="ar-SA"/>
              </w:rPr>
            </w:pPr>
            <w:r>
              <w:rPr>
                <w:rFonts w:hint="default" w:ascii="Helvetica" w:hAnsi="Helvetica" w:eastAsia="Helvetica" w:cs="Helvetica"/>
                <w:b/>
                <w:bCs/>
                <w:i w:val="0"/>
                <w:iCs w:val="0"/>
                <w:caps w:val="0"/>
                <w:color w:val="000000"/>
                <w:spacing w:val="0"/>
                <w:kern w:val="0"/>
                <w:sz w:val="24"/>
                <w:szCs w:val="24"/>
                <w:lang w:val="en-US" w:eastAsia="zh-CN" w:bidi="ar"/>
              </w:rPr>
              <w:t>通用技术指标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电池类型</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AA（2 节）二硫化铁锂电池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电池寿命</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测量 250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尺寸（长 x 宽 x 高）</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24.1 x 7.1 x 5.8 cm (9.5 x 2.8 x 2.3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重量</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0.40 kg (0.89 lb)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插孔</w:t>
            </w:r>
          </w:p>
        </w:tc>
        <w:tc>
          <w:tcPr>
            <w:tcW w:w="3159"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default"/>
                <w:sz w:val="24"/>
                <w:szCs w:val="24"/>
                <w:lang w:val="en-US" w:eastAsia="zh-CN"/>
              </w:rPr>
              <w:t>USB mini-B 7-pin、立体声音频输出插孔（3.5 mm 音频插头）、外部传感器插孔（SMB 接头）</w:t>
            </w:r>
          </w:p>
        </w:tc>
      </w:tr>
    </w:tbl>
    <w:p>
      <w:pPr>
        <w:numPr>
          <w:ilvl w:val="0"/>
          <w:numId w:val="0"/>
        </w:numPr>
        <w:spacing w:line="360" w:lineRule="auto"/>
        <w:jc w:val="left"/>
        <w:rPr>
          <w:rFonts w:hint="eastAsia" w:ascii="仿宋_GB2312" w:hAnsi="仿宋_GB2312" w:eastAsia="仿宋_GB2312" w:cs="仿宋_GB2312"/>
          <w:b/>
          <w:bCs/>
          <w:sz w:val="28"/>
          <w:szCs w:val="28"/>
          <w:lang w:val="en-US" w:eastAsia="zh-CN"/>
        </w:rPr>
      </w:pPr>
    </w:p>
    <w:p>
      <w:pPr>
        <w:numPr>
          <w:ilvl w:val="0"/>
          <w:numId w:val="0"/>
        </w:numPr>
        <w:spacing w:line="360" w:lineRule="auto"/>
        <w:ind w:left="843" w:hanging="843" w:hangingChars="3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（四）便携式振动检测仪（大观1台，大沙地1台，龙归1台，石井净1台）</w:t>
      </w:r>
    </w:p>
    <w:p>
      <w:pPr>
        <w:spacing w:line="360" w:lineRule="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一、基本要求</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便携式振动检测仪技术参数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5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b/>
                <w:bCs/>
                <w:sz w:val="24"/>
                <w:szCs w:val="24"/>
                <w:lang w:val="en-US" w:eastAsia="zh-CN"/>
              </w:rPr>
              <w:t>振动拾取：</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lang w:val="en-US" w:eastAsia="zh-CN"/>
              </w:rPr>
            </w:pPr>
            <w:r>
              <w:rPr>
                <w:rFonts w:hint="eastAsia"/>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 内部：</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集成压电加速度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 外部：</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接受标准的100 mV / g恒流加速度计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b/>
                <w:bCs/>
                <w:sz w:val="24"/>
                <w:szCs w:val="24"/>
                <w:lang w:val="en-US" w:eastAsia="zh-CN"/>
              </w:rPr>
              <w:t>测量：</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速度：</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范围：0,7至65,0 mm / s(RMS)(0.04至3.60 in./s(当量峰值))符合ISO 10816-3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频率：10至1 000 Hz，符合ISO 2954标准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包络加速度：</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范围：0.2至50,0 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·频率：与频带3类似(500〜10000Hz)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温度：</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范围：-20至+200°C(-5至+390°F)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红外线温度精度：2°C(4°F)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距离：短距离，距目标最大10厘米(4英寸)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工作温度范围：</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使用中：-10至+60°C(15至140°F)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充电时：0至40°C(30至105°F)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b/>
                <w:bCs/>
                <w:sz w:val="24"/>
                <w:szCs w:val="24"/>
                <w:lang w:val="en-US" w:eastAsia="zh-CN"/>
              </w:rPr>
              <w:t>储存温度：</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不到一个月：</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-20至+45°C(-5至+115°F)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超过一个月，但不足六个月：</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-20至+35°C(-5至+95°F)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湿度：</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95%相对湿度，无冷凝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附件：</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IP 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认证：</w:t>
            </w:r>
          </w:p>
        </w:tc>
        <w:tc>
          <w:tcPr>
            <w:tcW w:w="47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跌落测试：</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2米(6.6英尺)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重量：</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125克(4.4盎司)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b/>
                <w:bCs/>
                <w:sz w:val="24"/>
                <w:szCs w:val="24"/>
                <w:lang w:val="en-US" w:eastAsia="zh-CN"/>
              </w:rPr>
              <w:t>外形尺寸：</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长度：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200,0 mm(7.90英寸)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宽度：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47,0毫米(1.85英寸)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身高：</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25,4毫米(1.00英寸)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电池寿命：</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再次充电10小时(1 000次测量)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带外部传感器：</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电池寿命降低55%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支持的外部传感器：</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任何具有100 mV / g灵敏度恒定电流的标准加速度计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外部传感器功率：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24 V DC，3,5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充电器规格：</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通用AC / DC墙壁插件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输入：90至264 V AC，47至60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输出：5 V DC调节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 </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3至4小时充满电</w:t>
            </w:r>
          </w:p>
        </w:tc>
      </w:tr>
    </w:tbl>
    <w:p>
      <w:pPr>
        <w:spacing w:line="360" w:lineRule="auto"/>
        <w:ind w:firstLine="480" w:firstLineChars="200"/>
        <w:rPr>
          <w:rFonts w:ascii="Times New Roman" w:hAnsi="Times New Roman" w:eastAsia="宋体" w:cs="Times New Roman"/>
          <w:bCs/>
          <w:sz w:val="24"/>
          <w:szCs w:val="24"/>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（五）地下水管漏水测试仪（大观1台，大沙地1台，龙归1台，石井净1台）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地下水管漏水测试仪主机技术参数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eastAsia"/>
                <w:sz w:val="24"/>
                <w:szCs w:val="24"/>
                <w:lang w:val="en-US" w:eastAsia="zh-CN"/>
              </w:rPr>
              <w:t>综合灵敏度</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≥900V/G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电源</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锂电池4400mAh，8.4V，配套充电器。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工作温度范围</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连续工作时间</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显示器</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Dot Matrix LCD</w:t>
            </w:r>
            <w:r>
              <w:rPr>
                <w:rFonts w:hint="eastAsia"/>
                <w:sz w:val="24"/>
                <w:szCs w:val="24"/>
                <w:lang w:val="en-US" w:eastAsia="zh-CN"/>
              </w:rPr>
              <w:t>（</w:t>
            </w:r>
            <w:r>
              <w:rPr>
                <w:rFonts w:hint="default"/>
                <w:sz w:val="24"/>
                <w:szCs w:val="24"/>
                <w:lang w:val="en-US" w:eastAsia="zh-CN"/>
              </w:rPr>
              <w:t>点阵液晶显示器</w:t>
            </w:r>
            <w:r>
              <w:rPr>
                <w:rFonts w:hint="eastAsia"/>
                <w:sz w:val="24"/>
                <w:szCs w:val="24"/>
                <w:lang w:val="en-US" w:eastAsia="zh-CN"/>
              </w:rPr>
              <w:t>）</w:t>
            </w:r>
            <w:r>
              <w:rPr>
                <w:rFonts w:hint="default"/>
                <w:sz w:val="24"/>
                <w:szCs w:val="24"/>
                <w:lang w:val="en-US" w:eastAsia="zh-CN"/>
              </w:rPr>
              <w:t xml:space="preserve"> 320*160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连接端子</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default"/>
                <w:sz w:val="24"/>
                <w:szCs w:val="24"/>
                <w:lang w:val="en-US" w:eastAsia="zh-CN"/>
              </w:rPr>
              <w:t>电源开关×1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default"/>
                <w:sz w:val="24"/>
                <w:szCs w:val="24"/>
                <w:lang w:val="en-US" w:eastAsia="zh-CN"/>
              </w:rPr>
              <w:t>灵敏度调节旋钮×1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default"/>
                <w:sz w:val="24"/>
                <w:szCs w:val="24"/>
                <w:lang w:val="en-US" w:eastAsia="zh-CN"/>
              </w:rPr>
              <w:t>传感器输入连接器×1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耳机插口×1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Calibri" w:hAnsi="Calibri" w:eastAsia="宋体" w:cs="Times New Roman"/>
                <w:kern w:val="2"/>
                <w:sz w:val="24"/>
                <w:szCs w:val="24"/>
                <w:lang w:val="en-US" w:eastAsia="zh-CN" w:bidi="ar-SA"/>
              </w:rPr>
            </w:pPr>
            <w:r>
              <w:rPr>
                <w:rFonts w:hint="default"/>
                <w:sz w:val="24"/>
                <w:szCs w:val="24"/>
                <w:lang w:val="en-US" w:eastAsia="zh-CN"/>
              </w:rPr>
              <w:t>滤波器</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default"/>
                <w:sz w:val="24"/>
                <w:szCs w:val="24"/>
                <w:lang w:val="en-US" w:eastAsia="zh-CN"/>
              </w:rPr>
              <w:t>高通滤波：100Hz，200Hz，400Hz，600Hz</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default"/>
                <w:sz w:val="24"/>
                <w:szCs w:val="24"/>
                <w:lang w:val="en-US" w:eastAsia="zh-CN"/>
              </w:rPr>
              <w:t>低通滤波：600Hz，800Hz，1200Hz，6000Hz</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default"/>
                <w:sz w:val="24"/>
                <w:szCs w:val="24"/>
                <w:lang w:val="en-US" w:eastAsia="zh-CN"/>
              </w:rPr>
              <w:t>陷波滤波：50 Hz，开/关</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Calibri" w:hAnsi="Calibri" w:eastAsia="宋体" w:cs="Times New Roman"/>
                <w:kern w:val="2"/>
                <w:sz w:val="24"/>
                <w:szCs w:val="24"/>
                <w:lang w:val="en-US" w:eastAsia="zh-CN" w:bidi="ar-SA"/>
              </w:rPr>
            </w:pPr>
            <w:r>
              <w:rPr>
                <w:rFonts w:hint="default"/>
                <w:sz w:val="24"/>
                <w:szCs w:val="24"/>
                <w:lang w:val="en-US" w:eastAsia="zh-CN"/>
              </w:rPr>
              <w:t>降噪滤波：开/关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Calibri" w:hAnsi="Calibri" w:eastAsia="宋体" w:cs="Times New Roman"/>
                <w:kern w:val="2"/>
                <w:sz w:val="24"/>
                <w:szCs w:val="24"/>
                <w:lang w:val="en-US" w:eastAsia="zh-CN" w:bidi="ar-SA"/>
              </w:rPr>
            </w:pPr>
            <w:r>
              <w:rPr>
                <w:rFonts w:hint="default"/>
                <w:sz w:val="24"/>
                <w:szCs w:val="24"/>
                <w:lang w:val="en-US" w:eastAsia="zh-CN"/>
              </w:rPr>
              <w:t>尺寸和重量</w:t>
            </w:r>
          </w:p>
        </w:tc>
        <w:tc>
          <w:tcPr>
            <w:tcW w:w="49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default"/>
                <w:sz w:val="24"/>
                <w:szCs w:val="24"/>
                <w:lang w:val="en-US" w:eastAsia="zh-CN"/>
              </w:rPr>
              <w:t>178mm×90mm×132mm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Calibri" w:hAnsi="Calibri" w:eastAsia="宋体" w:cs="Times New Roman"/>
                <w:kern w:val="2"/>
                <w:sz w:val="24"/>
                <w:szCs w:val="24"/>
                <w:lang w:val="en-US" w:eastAsia="zh-CN" w:bidi="ar-SA"/>
              </w:rPr>
            </w:pPr>
            <w:r>
              <w:rPr>
                <w:rFonts w:hint="default"/>
                <w:sz w:val="24"/>
                <w:szCs w:val="24"/>
                <w:lang w:val="en-US" w:eastAsia="zh-CN"/>
              </w:rPr>
              <w:t>860g(包括电池)</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Times New Roman"/>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地下水管漏水测试仪传感器技术参数</w:t>
      </w:r>
    </w:p>
    <w:tbl>
      <w:tblPr>
        <w:tblStyle w:val="23"/>
        <w:tblW w:w="7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类型</w:t>
            </w:r>
          </w:p>
        </w:tc>
        <w:tc>
          <w:tcPr>
            <w:tcW w:w="522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压电型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外形尺寸</w:t>
            </w:r>
          </w:p>
        </w:tc>
        <w:tc>
          <w:tcPr>
            <w:tcW w:w="522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φ50*90(不包括连接线部分)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重量</w:t>
            </w:r>
          </w:p>
        </w:tc>
        <w:tc>
          <w:tcPr>
            <w:tcW w:w="522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600g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电源电压</w:t>
            </w:r>
          </w:p>
        </w:tc>
        <w:tc>
          <w:tcPr>
            <w:tcW w:w="522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Times New Roman"/>
                <w:kern w:val="2"/>
                <w:sz w:val="24"/>
                <w:szCs w:val="24"/>
                <w:lang w:val="en-US" w:eastAsia="zh-CN" w:bidi="ar-SA"/>
              </w:rPr>
            </w:pPr>
            <w:r>
              <w:rPr>
                <w:rFonts w:hint="default"/>
                <w:sz w:val="24"/>
                <w:szCs w:val="24"/>
                <w:lang w:val="en-US" w:eastAsia="zh-CN"/>
              </w:rPr>
              <w:t>5.0V DC</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（六）充电式摄像头探测仪（大观1台，大沙地1台，龙归1台，石井净1台）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探测线长度</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120厘米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探测头直径</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8.5毫米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电源</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10.8V锂电池或4*1.5V LR6.(AA)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尺寸</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264*184*172毫米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显示屏大小</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3.5寸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重量</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0.56公斤</w:t>
            </w:r>
          </w:p>
        </w:tc>
      </w:tr>
    </w:tbl>
    <w:p>
      <w:pPr>
        <w:spacing w:line="360" w:lineRule="auto"/>
        <w:jc w:val="left"/>
        <w:rPr>
          <w:rFonts w:hint="default" w:ascii="宋体" w:hAnsi="宋体" w:eastAsia="宋体" w:cs="Times New Roman"/>
          <w:b/>
          <w:bCs/>
          <w:sz w:val="24"/>
          <w:szCs w:val="24"/>
          <w:lang w:val="en-US" w:eastAsia="zh-CN"/>
        </w:rPr>
      </w:pPr>
    </w:p>
    <w:p>
      <w:pPr>
        <w:spacing w:line="360" w:lineRule="auto"/>
        <w:jc w:val="left"/>
        <w:rPr>
          <w:rFonts w:hint="default" w:ascii="宋体" w:hAnsi="宋体" w:eastAsia="宋体" w:cs="Times New Roman"/>
          <w:b/>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（七）便携式电焊机（大观1台，大沙地1台，石井净1台）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lang w:val="en-US" w:eastAsia="zh-CN"/>
              </w:rPr>
            </w:pPr>
            <w:r>
              <w:rPr>
                <w:rFonts w:hint="eastAsia"/>
                <w:sz w:val="24"/>
                <w:szCs w:val="24"/>
                <w:lang w:val="en-US" w:eastAsia="zh-CN"/>
              </w:rPr>
              <w:t>电压范围</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220V/380V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电流范围</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95A/A180A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焊机尺寸</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36*16*26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功率因数</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焊条种类</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J422焊条、碳钢焊条、不锈钢焊条、钢铁焊条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焊接材质</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不锈钢、合金钢、碳钢、铸铁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焊条使用</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2.5、3.2焊条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尺寸</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eastAsia"/>
                <w:sz w:val="24"/>
                <w:szCs w:val="24"/>
                <w:lang w:val="en-US" w:eastAsia="zh-CN"/>
              </w:rPr>
              <w:t>44*18.5*35</w:t>
            </w:r>
          </w:p>
        </w:tc>
      </w:tr>
    </w:tbl>
    <w:p>
      <w:pPr>
        <w:spacing w:line="360" w:lineRule="auto"/>
        <w:jc w:val="left"/>
        <w:rPr>
          <w:rFonts w:hint="default" w:ascii="宋体" w:hAnsi="宋体" w:eastAsia="宋体" w:cs="Times New Roman"/>
          <w:b/>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（八）落地砂轮（大观1台，健康城1台，石井净1台）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电机功率</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砂轮尺寸</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直径300mm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厚度</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孔径</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转速</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1420转/分钟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砂轮片线速度（米/秒）</w: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sz w:val="24"/>
                <w:szCs w:val="24"/>
                <w:lang w:val="en-US" w:eastAsia="zh-CN"/>
              </w:rPr>
            </w:pPr>
            <w:r>
              <w:rPr>
                <w:rFonts w:hint="default"/>
                <w:sz w:val="24"/>
                <w:szCs w:val="24"/>
                <w:lang w:val="en-US" w:eastAsia="zh-CN"/>
              </w:rPr>
              <w:t>35</w:t>
            </w:r>
          </w:p>
        </w:tc>
      </w:tr>
    </w:tbl>
    <w:p>
      <w:pPr>
        <w:spacing w:line="360" w:lineRule="auto"/>
        <w:jc w:val="left"/>
        <w:rPr>
          <w:rFonts w:hint="default" w:ascii="宋体" w:hAnsi="宋体" w:eastAsia="宋体" w:cs="Times New Roman"/>
          <w:b/>
          <w:bCs/>
          <w:sz w:val="24"/>
          <w:szCs w:val="24"/>
          <w:lang w:val="en-US" w:eastAsia="zh-CN"/>
        </w:rPr>
      </w:pPr>
    </w:p>
    <w:p>
      <w:pPr>
        <w:spacing w:line="360" w:lineRule="auto"/>
        <w:jc w:val="left"/>
        <w:rPr>
          <w:rFonts w:hint="default" w:ascii="宋体" w:hAnsi="宋体" w:eastAsia="宋体" w:cs="Times New Roman"/>
          <w:b/>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（九）超高压清洗机（大观1台，大沙地1台，健康城1台，龙归1台，石井净1台）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p>
      <w:pPr>
        <w:spacing w:line="360" w:lineRule="auto"/>
        <w:jc w:val="center"/>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en-US" w:eastAsia="zh-CN"/>
        </w:rPr>
        <w:t>超高压清洗机</w:t>
      </w:r>
      <w:r>
        <w:rPr>
          <w:rFonts w:hint="eastAsia" w:ascii="仿宋_GB2312" w:hAnsi="仿宋_GB2312" w:eastAsia="仿宋_GB2312" w:cs="仿宋_GB2312"/>
          <w:bCs/>
          <w:sz w:val="28"/>
          <w:szCs w:val="28"/>
          <w:lang w:val="zh-CN"/>
        </w:rPr>
        <w:t>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spacing w:line="360" w:lineRule="auto"/>
              <w:jc w:val="both"/>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硬件参数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设备功率</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22kw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驱动方式</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380三相电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机身尺寸</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1110*800*950mm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机身重量</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275kg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最高进水温度</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清洗压力</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150-500Bar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清洗流量</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500-1300L/h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最大压力</w:t>
            </w:r>
          </w:p>
        </w:tc>
        <w:tc>
          <w:tcPr>
            <w:tcW w:w="4261" w:type="dxa"/>
            <w:noWrap w:val="0"/>
            <w:vAlign w:val="top"/>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570Bar</w:t>
            </w:r>
          </w:p>
        </w:tc>
      </w:tr>
    </w:tbl>
    <w:p>
      <w:pPr>
        <w:spacing w:line="360" w:lineRule="auto"/>
        <w:jc w:val="center"/>
        <w:rPr>
          <w:rFonts w:hint="default" w:ascii="Times New Roman" w:hAnsi="Times New Roman" w:eastAsia="宋体" w:cs="Times New Roman"/>
          <w:bCs/>
          <w:sz w:val="24"/>
          <w:szCs w:val="24"/>
          <w:lang w:val="en-US" w:eastAsia="zh-CN"/>
        </w:rPr>
      </w:pPr>
    </w:p>
    <w:p>
      <w:pPr>
        <w:spacing w:line="360" w:lineRule="auto"/>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设备配置</w:t>
      </w:r>
    </w:p>
    <w:p>
      <w:pPr>
        <w:numPr>
          <w:ilvl w:val="0"/>
          <w:numId w:val="8"/>
        </w:numPr>
        <w:spacing w:line="360" w:lineRule="auto"/>
        <w:ind w:left="845" w:leftChars="0" w:hanging="425"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高压管，10米</w:t>
      </w:r>
    </w:p>
    <w:p>
      <w:pPr>
        <w:numPr>
          <w:ilvl w:val="0"/>
          <w:numId w:val="8"/>
        </w:numPr>
        <w:spacing w:line="360" w:lineRule="auto"/>
        <w:ind w:left="845" w:leftChars="0" w:hanging="425"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喷枪， 工业扳机</w:t>
      </w:r>
    </w:p>
    <w:p>
      <w:pPr>
        <w:numPr>
          <w:ilvl w:val="0"/>
          <w:numId w:val="8"/>
        </w:numPr>
        <w:spacing w:line="360" w:lineRule="auto"/>
        <w:ind w:left="845" w:leftChars="0" w:hanging="425"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不锈钢喷杆，700 毫米</w:t>
      </w:r>
    </w:p>
    <w:p>
      <w:pPr>
        <w:numPr>
          <w:ilvl w:val="0"/>
          <w:numId w:val="8"/>
        </w:numPr>
        <w:spacing w:line="360" w:lineRule="auto"/>
        <w:ind w:left="845" w:leftChars="0" w:hanging="425"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扁平喷射喷嘴</w:t>
      </w:r>
    </w:p>
    <w:p>
      <w:pPr>
        <w:numPr>
          <w:ilvl w:val="0"/>
          <w:numId w:val="8"/>
        </w:numPr>
        <w:spacing w:line="360" w:lineRule="auto"/>
        <w:ind w:left="845" w:leftChars="0" w:hanging="425"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水过滤</w:t>
      </w:r>
    </w:p>
    <w:p>
      <w:pPr>
        <w:numPr>
          <w:ilvl w:val="0"/>
          <w:numId w:val="8"/>
        </w:numPr>
        <w:spacing w:line="360" w:lineRule="auto"/>
        <w:ind w:left="845" w:leftChars="0" w:hanging="425"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安全闸门</w:t>
      </w:r>
    </w:p>
    <w:p>
      <w:pPr>
        <w:numPr>
          <w:ilvl w:val="0"/>
          <w:numId w:val="8"/>
        </w:numPr>
        <w:spacing w:line="360" w:lineRule="auto"/>
        <w:ind w:left="845" w:leftChars="0" w:hanging="425"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工作小时计数器</w:t>
      </w:r>
    </w:p>
    <w:p>
      <w:pPr>
        <w:numPr>
          <w:ilvl w:val="0"/>
          <w:numId w:val="0"/>
        </w:numPr>
        <w:spacing w:line="360" w:lineRule="auto"/>
        <w:ind w:leftChars="0"/>
        <w:jc w:val="both"/>
        <w:rPr>
          <w:rFonts w:hint="default" w:ascii="Times New Roman" w:hAnsi="Times New Roman" w:eastAsia="宋体" w:cs="Times New Roman"/>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（十）轴承加热器（大观1台，大沙地1台，健康城1台，龙归1台，石井净1台）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0"/>
        <w:gridCol w:w="4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00" w:type="dxa"/>
            <w:gridSpan w:val="2"/>
            <w:noWrap w:val="0"/>
            <w:vAlign w:val="top"/>
          </w:tcPr>
          <w:p>
            <w:pPr>
              <w:spacing w:line="360" w:lineRule="auto"/>
              <w:jc w:val="left"/>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zh-CN"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电压</w:t>
            </w:r>
          </w:p>
        </w:tc>
        <w:tc>
          <w:tcPr>
            <w:tcW w:w="419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100 - 240 V，50 - 60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功率（zui大值）</w:t>
            </w:r>
          </w:p>
        </w:tc>
        <w:tc>
          <w:tcPr>
            <w:tcW w:w="419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350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功率因素φ</w:t>
            </w:r>
          </w:p>
        </w:tc>
        <w:tc>
          <w:tcPr>
            <w:tcW w:w="419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&gt; 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00" w:type="dxa"/>
            <w:gridSpan w:val="2"/>
            <w:noWrap w:val="0"/>
            <w:vAlign w:val="center"/>
          </w:tcPr>
          <w:p>
            <w:pPr>
              <w:spacing w:line="360" w:lineRule="auto"/>
              <w:jc w:val="left"/>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部件尺寸范围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内径</w:t>
            </w:r>
          </w:p>
        </w:tc>
        <w:tc>
          <w:tcPr>
            <w:tcW w:w="419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zh-CN" w:eastAsia="zh-CN" w:bidi="ar-SA"/>
              </w:rPr>
            </w:pPr>
            <w:r>
              <w:rPr>
                <w:rFonts w:hint="eastAsia" w:ascii="Times New Roman" w:hAnsi="Times New Roman" w:eastAsia="宋体" w:cs="Times New Roman"/>
                <w:bCs/>
                <w:kern w:val="2"/>
                <w:sz w:val="24"/>
                <w:szCs w:val="24"/>
                <w:vertAlign w:val="baseline"/>
                <w:lang w:val="en-US" w:eastAsia="zh-CN" w:bidi="ar-SA"/>
              </w:rPr>
              <w:t>20 -100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en-US" w:eastAsia="zh-CN" w:bidi="ar-SA"/>
              </w:rPr>
            </w:pPr>
            <w:r>
              <w:rPr>
                <w:rFonts w:hint="eastAsia" w:ascii="Times New Roman" w:hAnsi="Times New Roman" w:eastAsia="宋体" w:cs="Times New Roman"/>
                <w:bCs/>
                <w:kern w:val="2"/>
                <w:sz w:val="24"/>
                <w:szCs w:val="24"/>
                <w:vertAlign w:val="baseline"/>
                <w:lang w:val="en-US" w:eastAsia="zh-CN" w:bidi="ar-SA"/>
              </w:rPr>
              <w:t xml:space="preserve"> 宽度</w:t>
            </w:r>
          </w:p>
        </w:tc>
        <w:tc>
          <w:tcPr>
            <w:tcW w:w="4190" w:type="dxa"/>
            <w:noWrap w:val="0"/>
            <w:vAlign w:val="center"/>
          </w:tcPr>
          <w:p>
            <w:pPr>
              <w:spacing w:line="360" w:lineRule="auto"/>
              <w:jc w:val="center"/>
              <w:rPr>
                <w:rFonts w:hint="eastAsia" w:ascii="Times New Roman" w:hAnsi="Times New Roman" w:eastAsia="宋体" w:cs="Times New Roman"/>
                <w:bCs/>
                <w:kern w:val="2"/>
                <w:sz w:val="24"/>
                <w:szCs w:val="24"/>
                <w:vertAlign w:val="baseline"/>
                <w:lang w:val="en-US" w:eastAsia="zh-CN" w:bidi="ar-SA"/>
              </w:rPr>
            </w:pPr>
            <w:r>
              <w:rPr>
                <w:rFonts w:hint="eastAsia" w:ascii="Times New Roman" w:hAnsi="Times New Roman" w:eastAsia="宋体" w:cs="Times New Roman"/>
                <w:bCs/>
                <w:kern w:val="2"/>
                <w:sz w:val="24"/>
                <w:szCs w:val="24"/>
                <w:vertAlign w:val="baseline"/>
                <w:lang w:val="en-US" w:eastAsia="zh-CN" w:bidi="ar-SA"/>
              </w:rPr>
              <w:t>&lt; 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 xml:space="preserve"> 重量</w:t>
            </w:r>
          </w:p>
        </w:tc>
        <w:tc>
          <w:tcPr>
            <w:tcW w:w="4190"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5kg左右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控制功能：</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时间控制</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0-60分钟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温度控制</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0 - 200°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温控精度</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3°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最大加热温度</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200°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00" w:type="dxa"/>
            <w:gridSpan w:val="2"/>
            <w:noWrap w:val="0"/>
            <w:vAlign w:val="center"/>
          </w:tcPr>
          <w:p>
            <w:pPr>
              <w:spacing w:line="360" w:lineRule="auto"/>
              <w:jc w:val="left"/>
              <w:rPr>
                <w:rFonts w:hint="eastAsia" w:ascii="Times New Roman" w:hAnsi="Times New Roman" w:eastAsia="宋体" w:cs="Times New Roman"/>
                <w:bCs/>
                <w:sz w:val="24"/>
                <w:szCs w:val="24"/>
                <w:vertAlign w:val="baseline"/>
                <w:lang w:val="zh-CN" w:eastAsia="zh-CN"/>
              </w:rPr>
            </w:pPr>
            <w:r>
              <w:rPr>
                <w:rFonts w:hint="eastAsia" w:ascii="Times New Roman" w:hAnsi="Times New Roman" w:eastAsia="宋体" w:cs="Times New Roman"/>
                <w:bCs/>
                <w:sz w:val="24"/>
                <w:szCs w:val="24"/>
                <w:vertAlign w:val="baseline"/>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控制箱</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150 x 330 x 105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加热钳</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114 x 114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加热钳工作面</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52 x 52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便携袋</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370 x 240 x 130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加热钳电缆长度</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75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电源电缆长度</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2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温度探头电缆长度</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100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1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整套重量</w:t>
            </w:r>
          </w:p>
        </w:tc>
        <w:tc>
          <w:tcPr>
            <w:tcW w:w="4190" w:type="dxa"/>
            <w:noWrap w:val="0"/>
            <w:vAlign w:val="center"/>
          </w:tcPr>
          <w:p>
            <w:pPr>
              <w:spacing w:line="360" w:lineRule="auto"/>
              <w:jc w:val="center"/>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4.5 kg</w:t>
            </w:r>
          </w:p>
        </w:tc>
      </w:tr>
    </w:tbl>
    <w:p>
      <w:pPr>
        <w:numPr>
          <w:ilvl w:val="0"/>
          <w:numId w:val="0"/>
        </w:numPr>
        <w:spacing w:line="360" w:lineRule="auto"/>
        <w:ind w:leftChars="0"/>
        <w:jc w:val="both"/>
        <w:rPr>
          <w:rFonts w:hint="default" w:ascii="Times New Roman" w:hAnsi="Times New Roman" w:eastAsia="宋体" w:cs="Times New Roman"/>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（十一）钳工台（大观2台，大沙地2台，健康城</w:t>
      </w:r>
      <w:r>
        <w:rPr>
          <w:rFonts w:hint="eastAsia" w:ascii="仿宋_GB2312" w:hAnsi="仿宋_GB2312" w:eastAsia="仿宋_GB2312" w:cs="仿宋_GB2312"/>
          <w:b/>
          <w:bCs/>
          <w:color w:val="auto"/>
          <w:sz w:val="28"/>
          <w:szCs w:val="28"/>
          <w:lang w:val="en-US" w:eastAsia="zh-CN"/>
        </w:rPr>
        <w:t>1台</w:t>
      </w:r>
      <w:r>
        <w:rPr>
          <w:rFonts w:hint="eastAsia" w:ascii="仿宋_GB2312" w:hAnsi="仿宋_GB2312" w:eastAsia="仿宋_GB2312" w:cs="仿宋_GB2312"/>
          <w:b/>
          <w:bCs/>
          <w:sz w:val="28"/>
          <w:szCs w:val="28"/>
          <w:lang w:val="en-US" w:eastAsia="zh-CN"/>
        </w:rPr>
        <w:t>，龙归1台，石井净1台）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w:t>
      </w:r>
      <w:r>
        <w:rPr>
          <w:rFonts w:hint="eastAsia" w:ascii="仿宋_GB2312" w:hAnsi="仿宋_GB2312" w:eastAsia="仿宋_GB2312" w:cs="仿宋_GB2312"/>
          <w:bCs/>
          <w:sz w:val="28"/>
          <w:szCs w:val="28"/>
          <w:lang w:val="en-US" w:eastAsia="zh-CN"/>
        </w:rPr>
        <w:t>钳工台材质</w:t>
      </w:r>
    </w:p>
    <w:p>
      <w:pPr>
        <w:spacing w:line="360" w:lineRule="auto"/>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框架型材：1200*750*800mmC型钢钢板</w:t>
      </w:r>
    </w:p>
    <w:p>
      <w:pPr>
        <w:spacing w:line="360" w:lineRule="auto"/>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挂板型材：1.2mm冷轧钢</w:t>
      </w:r>
    </w:p>
    <w:p>
      <w:pPr>
        <w:spacing w:line="360" w:lineRule="auto"/>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3、每台钳工台含台钳2个</w:t>
      </w:r>
    </w:p>
    <w:p>
      <w:pPr>
        <w:spacing w:line="360" w:lineRule="auto"/>
        <w:ind w:firstLine="480" w:firstLineChars="200"/>
        <w:rPr>
          <w:rFonts w:hint="eastAsia" w:ascii="Times New Roman" w:hAnsi="Times New Roman" w:eastAsia="宋体" w:cs="Times New Roman"/>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（十二）充电钻（大观3台，大沙地3台，石井净1台）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jc w:val="both"/>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基础参数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电池电压</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12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扭矩</w:t>
            </w:r>
            <w:r>
              <w:rPr>
                <w:rFonts w:hint="eastAsia" w:ascii="Times New Roman" w:hAnsi="Times New Roman" w:eastAsia="宋体" w:cs="Times New Roman"/>
                <w:bCs/>
                <w:sz w:val="24"/>
                <w:szCs w:val="24"/>
                <w:vertAlign w:val="baseline"/>
                <w:lang w:val="en-US" w:eastAsia="zh-CN"/>
              </w:rPr>
              <w:t>（</w:t>
            </w:r>
            <w:r>
              <w:rPr>
                <w:rFonts w:hint="default" w:ascii="Times New Roman" w:hAnsi="Times New Roman" w:eastAsia="宋体" w:cs="Times New Roman"/>
                <w:bCs/>
                <w:sz w:val="24"/>
                <w:szCs w:val="24"/>
                <w:vertAlign w:val="baseline"/>
                <w:lang w:val="en-US" w:eastAsia="zh-CN"/>
              </w:rPr>
              <w:t>软/硬/最大</w:t>
            </w:r>
            <w:r>
              <w:rPr>
                <w:rFonts w:hint="eastAsia" w:ascii="Times New Roman" w:hAnsi="Times New Roman" w:eastAsia="宋体" w:cs="Times New Roman"/>
                <w:bCs/>
                <w:sz w:val="24"/>
                <w:szCs w:val="24"/>
                <w:vertAlign w:val="baseline"/>
                <w:lang w:val="en-US" w:eastAsia="zh-CN"/>
              </w:rPr>
              <w:t>）</w:t>
            </w:r>
          </w:p>
        </w:tc>
        <w:tc>
          <w:tcPr>
            <w:tcW w:w="4261"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20</w:t>
            </w:r>
            <w:r>
              <w:rPr>
                <w:rFonts w:hint="eastAsia" w:ascii="Times New Roman" w:hAnsi="Times New Roman" w:eastAsia="宋体" w:cs="Times New Roman"/>
                <w:bCs/>
                <w:sz w:val="24"/>
                <w:szCs w:val="24"/>
                <w:vertAlign w:val="baseline"/>
                <w:lang w:val="en-US" w:eastAsia="zh-CN"/>
              </w:rPr>
              <w:t>/</w:t>
            </w:r>
            <w:r>
              <w:rPr>
                <w:rFonts w:hint="default" w:ascii="Times New Roman" w:hAnsi="Times New Roman" w:eastAsia="宋体" w:cs="Times New Roman"/>
                <w:bCs/>
                <w:sz w:val="24"/>
                <w:szCs w:val="24"/>
                <w:vertAlign w:val="baseline"/>
                <w:lang w:val="en-US" w:eastAsia="zh-CN"/>
              </w:rPr>
              <w:t>35</w:t>
            </w:r>
            <w:r>
              <w:rPr>
                <w:rFonts w:hint="eastAsia" w:ascii="Times New Roman" w:hAnsi="Times New Roman" w:eastAsia="宋体" w:cs="Times New Roman"/>
                <w:bCs/>
                <w:sz w:val="24"/>
                <w:szCs w:val="24"/>
                <w:vertAlign w:val="baseline"/>
                <w:lang w:val="en-US" w:eastAsia="zh-CN"/>
              </w:rPr>
              <w:t>/</w:t>
            </w:r>
            <w:r>
              <w:rPr>
                <w:rFonts w:hint="default" w:ascii="Times New Roman" w:hAnsi="Times New Roman" w:eastAsia="宋体" w:cs="Times New Roman"/>
                <w:bCs/>
                <w:sz w:val="24"/>
                <w:szCs w:val="24"/>
                <w:vertAlign w:val="baseline"/>
                <w:lang w:val="en-US" w:eastAsia="zh-CN"/>
              </w:rPr>
              <w:t>-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空载转速（1档/2档）</w:t>
            </w:r>
          </w:p>
        </w:tc>
        <w:tc>
          <w:tcPr>
            <w:tcW w:w="4261"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0 – 460 / 0 – 1750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重量，不包括电池</w:t>
            </w:r>
          </w:p>
        </w:tc>
        <w:tc>
          <w:tcPr>
            <w:tcW w:w="4261"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0.57 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电池型号</w:t>
            </w:r>
          </w:p>
        </w:tc>
        <w:tc>
          <w:tcPr>
            <w:tcW w:w="4261"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夹头直径，最小/最大值</w:t>
            </w:r>
          </w:p>
        </w:tc>
        <w:tc>
          <w:tcPr>
            <w:tcW w:w="4261"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0</w:t>
            </w:r>
            <w:r>
              <w:rPr>
                <w:rFonts w:hint="eastAsia" w:ascii="Times New Roman" w:hAnsi="Times New Roman" w:eastAsia="宋体" w:cs="Times New Roman"/>
                <w:bCs/>
                <w:sz w:val="24"/>
                <w:szCs w:val="24"/>
                <w:vertAlign w:val="baseline"/>
                <w:lang w:val="en-US" w:eastAsia="zh-CN"/>
              </w:rPr>
              <w:t>.</w:t>
            </w:r>
            <w:r>
              <w:rPr>
                <w:rFonts w:hint="default" w:ascii="Times New Roman" w:hAnsi="Times New Roman" w:eastAsia="宋体" w:cs="Times New Roman"/>
                <w:bCs/>
                <w:sz w:val="24"/>
                <w:szCs w:val="24"/>
                <w:vertAlign w:val="baseline"/>
                <w:lang w:val="en-US" w:eastAsia="zh-CN"/>
              </w:rPr>
              <w:t>8 / 10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扭矩设置</w:t>
            </w:r>
          </w:p>
        </w:tc>
        <w:tc>
          <w:tcPr>
            <w:tcW w:w="4261" w:type="dxa"/>
            <w:noWrap w:val="0"/>
            <w:vAlign w:val="center"/>
          </w:tcPr>
          <w:p>
            <w:pPr>
              <w:spacing w:line="360" w:lineRule="auto"/>
              <w:jc w:val="center"/>
              <w:rPr>
                <w:rFonts w:hint="eastAsia" w:ascii="Times New Roman" w:hAnsi="Times New Roman" w:eastAsia="宋体" w:cs="Times New Roman"/>
                <w:bCs/>
                <w:sz w:val="24"/>
                <w:szCs w:val="24"/>
                <w:vertAlign w:val="baseline"/>
                <w:lang w:val="zh-CN" w:eastAsia="zh-CN"/>
              </w:rPr>
            </w:pPr>
            <w:r>
              <w:rPr>
                <w:rFonts w:hint="default" w:ascii="Times New Roman" w:hAnsi="Times New Roman" w:eastAsia="宋体" w:cs="Times New Roman"/>
                <w:bCs/>
                <w:sz w:val="24"/>
                <w:szCs w:val="24"/>
                <w:vertAlign w:val="baseline"/>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螺钉直径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最大螺钉直径</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8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钻孔直径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在木材中的最大钻孔直径</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32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在钢材中的最大钻孔直径</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总振动值 (金属钻孔)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振动排放值 ah</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0 m/s²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不确定性系数 K</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1.5 m/s²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 xml:space="preserve">总振动值 </w:t>
            </w:r>
            <w:r>
              <w:rPr>
                <w:rFonts w:hint="eastAsia" w:ascii="Times New Roman" w:hAnsi="Times New Roman" w:eastAsia="宋体" w:cs="Times New Roman"/>
                <w:bCs/>
                <w:sz w:val="24"/>
                <w:szCs w:val="24"/>
                <w:vertAlign w:val="baseline"/>
                <w:lang w:val="en-US" w:eastAsia="zh-CN"/>
              </w:rPr>
              <w:t>（</w:t>
            </w:r>
            <w:r>
              <w:rPr>
                <w:rFonts w:hint="default" w:ascii="Times New Roman" w:hAnsi="Times New Roman" w:eastAsia="宋体" w:cs="Times New Roman"/>
                <w:bCs/>
                <w:sz w:val="24"/>
                <w:szCs w:val="24"/>
                <w:vertAlign w:val="baseline"/>
                <w:lang w:val="en-US" w:eastAsia="zh-CN"/>
              </w:rPr>
              <w:t>螺丝操作</w:t>
            </w:r>
            <w:r>
              <w:rPr>
                <w:rFonts w:hint="eastAsia" w:ascii="Times New Roman" w:hAnsi="Times New Roman" w:eastAsia="宋体" w:cs="Times New Roman"/>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振动排放值 ah</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0 m/s²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不确定性系数 K</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1.5 m/s²</w:t>
            </w:r>
          </w:p>
        </w:tc>
      </w:tr>
    </w:tbl>
    <w:p>
      <w:pPr>
        <w:spacing w:line="360" w:lineRule="auto"/>
        <w:ind w:firstLine="480" w:firstLineChars="200"/>
        <w:rPr>
          <w:rFonts w:hint="eastAsia" w:ascii="Times New Roman" w:hAnsi="Times New Roman" w:eastAsia="宋体" w:cs="Times New Roman"/>
          <w:bCs/>
          <w:sz w:val="24"/>
          <w:szCs w:val="24"/>
          <w:lang w:val="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（十三）台钻（大观1台，大沙地1台，健康城</w:t>
      </w:r>
      <w:r>
        <w:rPr>
          <w:rFonts w:hint="eastAsia" w:ascii="仿宋_GB2312" w:hAnsi="仿宋_GB2312" w:eastAsia="仿宋_GB2312" w:cs="仿宋_GB2312"/>
          <w:b/>
          <w:bCs/>
          <w:color w:val="auto"/>
          <w:sz w:val="28"/>
          <w:szCs w:val="28"/>
          <w:highlight w:val="none"/>
          <w:lang w:val="en-US" w:eastAsia="zh-CN"/>
        </w:rPr>
        <w:t>2台</w:t>
      </w:r>
      <w:r>
        <w:rPr>
          <w:rFonts w:hint="eastAsia" w:ascii="仿宋_GB2312" w:hAnsi="仿宋_GB2312" w:eastAsia="仿宋_GB2312" w:cs="仿宋_GB2312"/>
          <w:b/>
          <w:bCs/>
          <w:sz w:val="28"/>
          <w:szCs w:val="28"/>
          <w:lang w:val="en-US" w:eastAsia="zh-CN"/>
        </w:rPr>
        <w:t>，龙归1台，石井净1台）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p>
      <w:pPr>
        <w:ind w:firstLine="480" w:firstLineChars="200"/>
        <w:rPr>
          <w:rFonts w:hint="default" w:ascii="Times New Roman" w:hAnsi="Times New Roman" w:eastAsia="宋体" w:cs="Times New Roman"/>
          <w:bCs/>
          <w:sz w:val="24"/>
          <w:szCs w:val="24"/>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最大钻孔直径（mm）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立柱直径（mm）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主轴最大行程（mm）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主轴中心至立柱母线距离（mm）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主轴端至工作台面最大距离（mm）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主轴端至底座台面最大距离（mm）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主轴锥度</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MT.2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主轴转速范围（r/min）</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365～3150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主轴转速级数</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工作台面尺寸（mm）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280×300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底座工作台面尺寸（mm）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315*335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总高（mm）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电动机（W）</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毛重/净重（Kg）</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165/129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包装尺寸（cm）</w:t>
            </w:r>
          </w:p>
        </w:tc>
        <w:tc>
          <w:tcPr>
            <w:tcW w:w="4261" w:type="dxa"/>
            <w:noWrap w:val="0"/>
            <w:vAlign w:val="center"/>
          </w:tcPr>
          <w:p>
            <w:pPr>
              <w:spacing w:line="360" w:lineRule="auto"/>
              <w:jc w:val="center"/>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88×54×103</w:t>
            </w:r>
          </w:p>
        </w:tc>
      </w:tr>
    </w:tbl>
    <w:p>
      <w:pPr>
        <w:ind w:firstLine="480" w:firstLineChars="200"/>
        <w:rPr>
          <w:rFonts w:hint="default" w:ascii="Times New Roman" w:hAnsi="Times New Roman" w:eastAsia="宋体" w:cs="Times New Roman"/>
          <w:bCs/>
          <w:sz w:val="24"/>
          <w:szCs w:val="24"/>
          <w:lang w:val="en-US" w:eastAsia="zh-CN"/>
        </w:rPr>
      </w:pPr>
    </w:p>
    <w:p>
      <w:pPr>
        <w:ind w:firstLine="480" w:firstLineChars="200"/>
        <w:rPr>
          <w:rFonts w:hint="default" w:ascii="Times New Roman" w:hAnsi="Times New Roman" w:eastAsia="宋体" w:cs="Times New Roman"/>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（十四）充电式角磨机（大观1台，龙归1台，石井净1台）</w:t>
      </w:r>
    </w:p>
    <w:p>
      <w:pPr>
        <w:spacing w:line="36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jc w:val="left"/>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砂轮直径</w:t>
            </w:r>
          </w:p>
        </w:tc>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10毫米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额定电压</w:t>
            </w:r>
          </w:p>
        </w:tc>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220伏特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额定功率</w:t>
            </w:r>
          </w:p>
        </w:tc>
        <w:tc>
          <w:tcPr>
            <w:tcW w:w="4261" w:type="dxa"/>
            <w:noWrap w:val="0"/>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600瓦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空载转速</w:t>
            </w:r>
          </w:p>
        </w:tc>
        <w:tc>
          <w:tcPr>
            <w:tcW w:w="4261" w:type="dxa"/>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10000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电池电压</w:t>
            </w:r>
          </w:p>
        </w:tc>
        <w:tc>
          <w:tcPr>
            <w:tcW w:w="4261" w:type="dxa"/>
            <w:noWrap w:val="0"/>
            <w:vAlign w:val="top"/>
          </w:tcPr>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69"/>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noWrap w:val="0"/>
                  <w:tcMar>
                    <w:top w:w="0" w:type="dxa"/>
                    <w:left w:w="0" w:type="dxa"/>
                    <w:bottom w:w="0" w:type="dxa"/>
                    <w:right w:w="0" w:type="dxa"/>
                  </w:tcMar>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18 V</w:t>
                  </w:r>
                </w:p>
              </w:tc>
              <w:tc>
                <w:tcPr>
                  <w:tcW w:w="0" w:type="auto"/>
                  <w:shd w:val="clear" w:color="auto" w:fill="FFFFFF"/>
                  <w:noWrap w:val="0"/>
                  <w:tcMar>
                    <w:top w:w="0" w:type="dxa"/>
                    <w:left w:w="0" w:type="dxa"/>
                    <w:bottom w:w="0" w:type="dxa"/>
                    <w:right w:w="0" w:type="dxa"/>
                  </w:tcMar>
                  <w:vAlign w:val="center"/>
                </w:tcPr>
                <w:p>
                  <w:pPr>
                    <w:spacing w:line="360" w:lineRule="auto"/>
                    <w:jc w:val="left"/>
                    <w:rPr>
                      <w:rFonts w:hint="eastAsia" w:ascii="Times New Roman" w:hAnsi="Times New Roman" w:eastAsia="宋体" w:cs="Times New Roman"/>
                      <w:bCs/>
                      <w:sz w:val="24"/>
                      <w:szCs w:val="24"/>
                      <w:vertAlign w:val="baseline"/>
                      <w:lang w:val="en-US" w:eastAsia="zh-CN"/>
                    </w:rPr>
                  </w:pPr>
                </w:p>
              </w:tc>
            </w:tr>
          </w:tbl>
          <w:p>
            <w:pPr>
              <w:spacing w:line="360" w:lineRule="auto"/>
              <w:jc w:val="left"/>
              <w:rPr>
                <w:rFonts w:hint="default" w:ascii="Times New Roman" w:hAnsi="Times New Roman" w:eastAsia="宋体" w:cs="Times New Roman"/>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磨/切片</w:t>
            </w:r>
            <w:r>
              <w:rPr>
                <w:rFonts w:hint="eastAsia" w:ascii="Times New Roman" w:hAnsi="Times New Roman" w:eastAsia="宋体" w:cs="Times New Roman"/>
                <w:bCs/>
                <w:sz w:val="24"/>
                <w:szCs w:val="24"/>
                <w:vertAlign w:val="baseline"/>
                <w:lang w:val="en-US" w:eastAsia="zh-CN"/>
              </w:rPr>
              <w:t>直径</w:t>
            </w:r>
          </w:p>
        </w:tc>
        <w:tc>
          <w:tcPr>
            <w:tcW w:w="4261" w:type="dxa"/>
            <w:noWrap w:val="0"/>
            <w:vAlign w:val="top"/>
          </w:tcPr>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80"/>
              <w:gridCol w:w="785"/>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noWrap w:val="0"/>
                  <w:tcMar>
                    <w:top w:w="0" w:type="dxa"/>
                    <w:left w:w="0" w:type="dxa"/>
                    <w:bottom w:w="0" w:type="dxa"/>
                    <w:right w:w="0" w:type="dxa"/>
                  </w:tcMar>
                  <w:vAlign w:val="center"/>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直径</w:t>
                  </w:r>
                </w:p>
              </w:tc>
              <w:tc>
                <w:tcPr>
                  <w:tcW w:w="0" w:type="auto"/>
                  <w:shd w:val="clear" w:color="auto" w:fill="FFFFFF"/>
                  <w:noWrap w:val="0"/>
                  <w:tcMar>
                    <w:top w:w="0" w:type="dxa"/>
                    <w:left w:w="0" w:type="dxa"/>
                    <w:bottom w:w="0" w:type="dxa"/>
                    <w:right w:w="0" w:type="dxa"/>
                  </w:tcMar>
                  <w:vAlign w:val="center"/>
                </w:tcPr>
                <w:p>
                  <w:pPr>
                    <w:spacing w:line="360" w:lineRule="auto"/>
                    <w:jc w:val="left"/>
                    <w:rPr>
                      <w:rFonts w:hint="eastAsia"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115 mm</w:t>
                  </w:r>
                </w:p>
              </w:tc>
              <w:tc>
                <w:tcPr>
                  <w:tcW w:w="0" w:type="auto"/>
                  <w:shd w:val="clear" w:color="auto" w:fill="FFFFFF"/>
                  <w:noWrap w:val="0"/>
                  <w:tcMar>
                    <w:top w:w="0" w:type="dxa"/>
                    <w:left w:w="0" w:type="dxa"/>
                    <w:bottom w:w="0" w:type="dxa"/>
                    <w:right w:w="0" w:type="dxa"/>
                  </w:tcMar>
                  <w:vAlign w:val="center"/>
                </w:tcPr>
                <w:p>
                  <w:pPr>
                    <w:spacing w:line="360" w:lineRule="auto"/>
                    <w:jc w:val="left"/>
                    <w:rPr>
                      <w:rFonts w:hint="eastAsia" w:ascii="Times New Roman" w:hAnsi="Times New Roman" w:eastAsia="宋体" w:cs="Times New Roman"/>
                      <w:bCs/>
                      <w:sz w:val="24"/>
                      <w:szCs w:val="24"/>
                      <w:vertAlign w:val="baseline"/>
                      <w:lang w:val="en-US" w:eastAsia="zh-CN"/>
                    </w:rPr>
                  </w:pPr>
                </w:p>
              </w:tc>
            </w:tr>
          </w:tbl>
          <w:p>
            <w:pPr>
              <w:spacing w:line="360" w:lineRule="auto"/>
              <w:jc w:val="left"/>
              <w:rPr>
                <w:rFonts w:hint="default" w:ascii="Times New Roman" w:hAnsi="Times New Roman" w:eastAsia="宋体" w:cs="Times New Roman"/>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主轴直径</w:t>
            </w:r>
          </w:p>
        </w:tc>
        <w:tc>
          <w:tcPr>
            <w:tcW w:w="4261" w:type="dxa"/>
            <w:noWrap w:val="0"/>
            <w:vAlign w:val="top"/>
          </w:tcPr>
          <w:p>
            <w:pPr>
              <w:spacing w:line="360" w:lineRule="auto"/>
              <w:jc w:val="left"/>
              <w:rPr>
                <w:rFonts w:hint="default" w:ascii="Times New Roman" w:hAnsi="Times New Roman" w:eastAsia="宋体" w:cs="Times New Roman"/>
                <w:bCs/>
                <w:sz w:val="24"/>
                <w:szCs w:val="24"/>
                <w:vertAlign w:val="baseline"/>
                <w:lang w:val="en-US" w:eastAsia="zh-CN"/>
              </w:rPr>
            </w:pPr>
            <w:r>
              <w:rPr>
                <w:rFonts w:hint="eastAsia" w:ascii="Times New Roman" w:hAnsi="Times New Roman" w:eastAsia="宋体" w:cs="Times New Roman"/>
                <w:bCs/>
                <w:sz w:val="24"/>
                <w:szCs w:val="24"/>
                <w:vertAlign w:val="baseline"/>
                <w:lang w:val="en-US" w:eastAsia="zh-CN"/>
              </w:rPr>
              <w:t>M10/M14</w:t>
            </w:r>
          </w:p>
        </w:tc>
      </w:tr>
    </w:tbl>
    <w:p>
      <w:pPr>
        <w:spacing w:line="360" w:lineRule="auto"/>
        <w:rPr>
          <w:rFonts w:hint="default" w:ascii="Times New Roman" w:hAnsi="Times New Roman" w:eastAsia="宋体" w:cs="Times New Roman"/>
          <w:bCs/>
          <w:sz w:val="24"/>
          <w:szCs w:val="24"/>
          <w:lang w:val="en-US" w:eastAsia="zh-CN"/>
        </w:rPr>
      </w:pPr>
    </w:p>
    <w:p>
      <w:pPr>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（十五）柴油发电机（大观1台，大沙地1台，龙归1台，石井净1台）</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zh-CN"/>
        </w:rPr>
        <w:t xml:space="preserve"> 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
                <w:bCs w:val="0"/>
                <w:sz w:val="24"/>
                <w:szCs w:val="24"/>
                <w:vertAlign w:val="baseline"/>
                <w:lang w:val="en-US" w:eastAsia="zh-CN"/>
              </w:rPr>
              <w:t>柴油发电机组参数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主用功率Prime power</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备用功率Standby power</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电压Rated Voltage</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电流Rated Current</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频率Generator set Frequency</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转速 Rated Speed</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1500rpm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功率因素Power Factor</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外形尺寸Dimensions（L*W*H）</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1800*720*1200mm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重量Gross Weight</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900Kg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
                <w:bCs w:val="0"/>
                <w:sz w:val="24"/>
                <w:szCs w:val="24"/>
                <w:vertAlign w:val="baseline"/>
                <w:lang w:val="en-US" w:eastAsia="zh-CN"/>
              </w:rPr>
              <w:t>发电机技术参数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绝缘等级Class of insulation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稳态电压调整率%Steady state voltage regulation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瞬态电压调整率%Transient voltage regulation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稳态频率调整率%Steady state frequency regulation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瞬态频率调整率%Transient frequency adjustment</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材质Material</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纯铜/100% copper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电压控制方式Voltage control mode</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AVR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防护等级Degree of protection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IP23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励磁方式 Excitation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无刷自励/Brushless self excitation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
                <w:bCs w:val="0"/>
                <w:sz w:val="24"/>
                <w:szCs w:val="24"/>
                <w:vertAlign w:val="baseline"/>
                <w:lang w:val="en-US" w:eastAsia="zh-CN"/>
              </w:rPr>
              <w:t>柴油发动机技术参数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柴油机主用功率Prime power</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柴油机备用功率Standby power</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柴油机结构形式 Configuration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4缸4冲程L型/4cylinder 4 stroke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供油形式 Fuel Injection way</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直喷/Direct injection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进气方式Air inlet way</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自然吸气/Normally aspirated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排量Displacement</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3.9L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启动电压Starting Voltage</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调速方式Speed adjustment mode</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机械调速/Mechanical speed governors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缸径*行程Bore Stroke</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102*120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燃油消耗率Fuel Consumption</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245g/kw*h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噪声Noise</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冷却水容量Coolant Capacity for Engine</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润滑油容量Lube Oil Capacity</w:t>
            </w:r>
          </w:p>
        </w:tc>
        <w:tc>
          <w:tcPr>
            <w:tcW w:w="4261" w:type="dxa"/>
            <w:noWrap w:val="0"/>
            <w:vAlign w:val="center"/>
          </w:tcPr>
          <w:p>
            <w:pPr>
              <w:spacing w:line="360" w:lineRule="auto"/>
              <w:rPr>
                <w:rFonts w:hint="default" w:ascii="Times New Roman" w:hAnsi="Times New Roman" w:eastAsia="宋体" w:cs="Times New Roman"/>
                <w:bCs/>
                <w:sz w:val="24"/>
                <w:szCs w:val="24"/>
                <w:vertAlign w:val="baseline"/>
                <w:lang w:val="en-US" w:eastAsia="zh-CN"/>
              </w:rPr>
            </w:pPr>
            <w:r>
              <w:rPr>
                <w:rFonts w:hint="default" w:ascii="Times New Roman" w:hAnsi="Times New Roman" w:eastAsia="宋体" w:cs="Times New Roman"/>
                <w:bCs/>
                <w:sz w:val="24"/>
                <w:szCs w:val="24"/>
                <w:vertAlign w:val="baseline"/>
                <w:lang w:val="en-US" w:eastAsia="zh-CN"/>
              </w:rPr>
              <w:t>11L</w:t>
            </w:r>
          </w:p>
        </w:tc>
      </w:tr>
    </w:tbl>
    <w:p>
      <w:pPr>
        <w:spacing w:line="360" w:lineRule="auto"/>
        <w:rPr>
          <w:rFonts w:hint="eastAsia" w:ascii="宋体" w:hAnsi="宋体" w:eastAsia="宋体" w:cs="宋体"/>
          <w:b/>
          <w:bCs w:val="0"/>
          <w:i w:val="0"/>
          <w:iCs w:val="0"/>
          <w:sz w:val="24"/>
          <w:szCs w:val="24"/>
          <w:lang w:val="en-US" w:eastAsia="zh-CN"/>
        </w:rPr>
      </w:pPr>
    </w:p>
    <w:p>
      <w:pPr>
        <w:spacing w:line="360" w:lineRule="auto"/>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i w:val="0"/>
          <w:iCs w:val="0"/>
          <w:sz w:val="28"/>
          <w:szCs w:val="28"/>
          <w:lang w:val="en-US" w:eastAsia="zh-CN"/>
        </w:rPr>
        <w:t>（十六）管道高压清洗机</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sz w:val="28"/>
          <w:szCs w:val="28"/>
          <w:lang w:val="en-US" w:eastAsia="zh-CN"/>
        </w:rPr>
        <w:t>石井净</w:t>
      </w:r>
      <w:r>
        <w:rPr>
          <w:rFonts w:hint="eastAsia" w:ascii="仿宋_GB2312" w:hAnsi="仿宋_GB2312" w:eastAsia="仿宋_GB2312" w:cs="仿宋_GB2312"/>
          <w:b/>
          <w:bCs w:val="0"/>
          <w:sz w:val="28"/>
          <w:szCs w:val="28"/>
          <w:lang w:val="en-US" w:eastAsia="zh-CN"/>
        </w:rPr>
        <w:t>1台</w:t>
      </w:r>
      <w:r>
        <w:rPr>
          <w:rFonts w:hint="eastAsia" w:ascii="仿宋_GB2312" w:hAnsi="仿宋_GB2312" w:eastAsia="仿宋_GB2312" w:cs="仿宋_GB2312"/>
          <w:b/>
          <w:bCs w:val="0"/>
          <w:sz w:val="28"/>
          <w:szCs w:val="28"/>
          <w:lang w:eastAsia="zh-CN"/>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left="900" w:hanging="420"/>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装配完整的全新、未经使用的</w:t>
      </w:r>
      <w:r>
        <w:rPr>
          <w:rFonts w:hint="eastAsia" w:ascii="仿宋_GB2312" w:hAnsi="仿宋_GB2312" w:eastAsia="仿宋_GB2312" w:cs="仿宋_GB2312"/>
          <w:bCs/>
          <w:sz w:val="28"/>
          <w:szCs w:val="28"/>
          <w:lang w:val="en-US" w:eastAsia="zh-CN"/>
        </w:rPr>
        <w:t>管道高压清洗机</w:t>
      </w:r>
      <w:r>
        <w:rPr>
          <w:rFonts w:hint="eastAsia" w:ascii="仿宋_GB2312" w:hAnsi="仿宋_GB2312" w:eastAsia="仿宋_GB2312" w:cs="仿宋_GB2312"/>
          <w:sz w:val="28"/>
          <w:szCs w:val="28"/>
        </w:rPr>
        <w:t>。</w:t>
      </w:r>
    </w:p>
    <w:p>
      <w:pPr>
        <w:numPr>
          <w:ilvl w:val="0"/>
          <w:numId w:val="0"/>
        </w:numPr>
        <w:spacing w:line="360" w:lineRule="auto"/>
        <w:ind w:leftChars="20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2、技术参数：</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电压：380V;</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功率：15KW；</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最大压力：200kg;</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流量：41L/min；</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轮胎：实心减震轮胎；</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进水温度：小于60度；</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电机额定转速：1450r/min；</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重量：198kg；</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高压管：30m；</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设备尺寸：1440*550*900mm;</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启动开关：24V启动开关；</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动力电机：1450转，4级防水电机；</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高压管：标配30米高压冲洗管；</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过滤器：Y型过滤器，防冻防裂；</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控制面板：双层防水，低压启动系统；</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电源插头：配备防爆插头；</w:t>
      </w:r>
    </w:p>
    <w:p>
      <w:pPr>
        <w:numPr>
          <w:ilvl w:val="0"/>
          <w:numId w:val="9"/>
        </w:numPr>
        <w:spacing w:line="360" w:lineRule="auto"/>
        <w:ind w:left="845" w:leftChars="0" w:hanging="425" w:firstLineChars="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置物槽：5L</w:t>
      </w:r>
    </w:p>
    <w:p>
      <w:pPr>
        <w:spacing w:line="360" w:lineRule="auto"/>
        <w:jc w:val="both"/>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lang w:val="en-US" w:eastAsia="zh-CN"/>
        </w:rPr>
        <w:t>（十七）柴油划线机</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lang w:val="en-US" w:eastAsia="zh-CN"/>
        </w:rPr>
        <w:t>石井净1台</w:t>
      </w:r>
      <w:r>
        <w:rPr>
          <w:rFonts w:hint="eastAsia" w:ascii="仿宋_GB2312" w:hAnsi="仿宋_GB2312" w:eastAsia="仿宋_GB2312" w:cs="仿宋_GB2312"/>
          <w:b/>
          <w:bCs w:val="0"/>
          <w:sz w:val="28"/>
          <w:szCs w:val="28"/>
          <w:lang w:eastAsia="zh-CN"/>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left="900" w:hanging="420"/>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装配完整的全新、未经使用的</w:t>
      </w:r>
      <w:r>
        <w:rPr>
          <w:rFonts w:hint="eastAsia" w:ascii="仿宋_GB2312" w:hAnsi="仿宋_GB2312" w:eastAsia="仿宋_GB2312" w:cs="仿宋_GB2312"/>
          <w:bCs/>
          <w:sz w:val="28"/>
          <w:szCs w:val="28"/>
          <w:lang w:val="en-US" w:eastAsia="zh-CN"/>
        </w:rPr>
        <w:t>柴油划线机</w:t>
      </w:r>
      <w:r>
        <w:rPr>
          <w:rFonts w:hint="eastAsia" w:ascii="仿宋_GB2312" w:hAnsi="仿宋_GB2312" w:eastAsia="仿宋_GB2312" w:cs="仿宋_GB2312"/>
          <w:b w:val="0"/>
          <w:bCs/>
          <w:sz w:val="28"/>
          <w:szCs w:val="28"/>
          <w:lang w:val="zh-CN"/>
        </w:rPr>
        <w:t>。</w:t>
      </w:r>
    </w:p>
    <w:p>
      <w:pPr>
        <w:numPr>
          <w:ilvl w:val="0"/>
          <w:numId w:val="0"/>
        </w:numPr>
        <w:spacing w:line="360" w:lineRule="auto"/>
        <w:ind w:left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2、技术参数</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流量（升/分）：12L/min</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划线宽度：8 cm-25cm 可调</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工作压力：22.8 MPa</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划线速度：50 米/分</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划线机泵体：隔膜泵</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划线机泵头材质：不锈钢</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划线机架子材质：铸铁</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发动机动力：柴油机（带电启动）</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整机重量：90kg</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包装方式：木箱包装</w:t>
      </w:r>
    </w:p>
    <w:p>
      <w:pPr>
        <w:numPr>
          <w:ilvl w:val="0"/>
          <w:numId w:val="10"/>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外型尺寸： （长×宽×高）： 112cm x 79 cm x95cm</w:t>
      </w:r>
    </w:p>
    <w:p>
      <w:pPr>
        <w:spacing w:line="360" w:lineRule="auto"/>
        <w:jc w:val="left"/>
        <w:rPr>
          <w:rFonts w:hint="eastAsia" w:ascii="仿宋_GB2312" w:hAnsi="仿宋_GB2312" w:eastAsia="仿宋_GB2312" w:cs="仿宋_GB2312"/>
          <w:b/>
          <w:bCs/>
          <w:sz w:val="28"/>
          <w:szCs w:val="28"/>
          <w:lang w:val="zh-CN" w:eastAsia="zh-CN"/>
        </w:rPr>
      </w:pPr>
    </w:p>
    <w:p>
      <w:pPr>
        <w:spacing w:line="360" w:lineRule="auto"/>
        <w:jc w:val="left"/>
        <w:rPr>
          <w:rFonts w:hint="eastAsia" w:ascii="仿宋_GB2312" w:hAnsi="仿宋_GB2312" w:eastAsia="仿宋_GB2312" w:cs="仿宋_GB2312"/>
          <w:b/>
          <w:bCs/>
          <w:sz w:val="28"/>
          <w:szCs w:val="28"/>
          <w:lang w:val="zh-CN" w:eastAsia="zh-CN"/>
        </w:rPr>
      </w:pPr>
      <w:r>
        <w:rPr>
          <w:rFonts w:hint="eastAsia" w:ascii="仿宋_GB2312" w:hAnsi="仿宋_GB2312" w:eastAsia="仿宋_GB2312" w:cs="仿宋_GB2312"/>
          <w:b/>
          <w:bCs/>
          <w:sz w:val="28"/>
          <w:szCs w:val="28"/>
          <w:lang w:val="zh-CN" w:eastAsia="zh-CN"/>
        </w:rPr>
        <w:t>（</w:t>
      </w:r>
      <w:r>
        <w:rPr>
          <w:rFonts w:hint="eastAsia" w:ascii="仿宋_GB2312" w:hAnsi="仿宋_GB2312" w:eastAsia="仿宋_GB2312" w:cs="仿宋_GB2312"/>
          <w:b/>
          <w:bCs/>
          <w:sz w:val="28"/>
          <w:szCs w:val="28"/>
          <w:lang w:val="en-US" w:eastAsia="zh-CN"/>
        </w:rPr>
        <w:t>十八</w:t>
      </w:r>
      <w:r>
        <w:rPr>
          <w:rFonts w:hint="eastAsia" w:ascii="仿宋_GB2312" w:hAnsi="仿宋_GB2312" w:eastAsia="仿宋_GB2312" w:cs="仿宋_GB2312"/>
          <w:b/>
          <w:bCs/>
          <w:sz w:val="28"/>
          <w:szCs w:val="28"/>
          <w:lang w:val="zh-CN" w:eastAsia="zh-CN"/>
        </w:rPr>
        <w:t>）机械式电桥（</w:t>
      </w:r>
      <w:r>
        <w:rPr>
          <w:rFonts w:hint="eastAsia" w:ascii="仿宋_GB2312" w:hAnsi="仿宋_GB2312" w:eastAsia="仿宋_GB2312" w:cs="仿宋_GB2312"/>
          <w:b/>
          <w:bCs/>
          <w:sz w:val="28"/>
          <w:szCs w:val="28"/>
          <w:lang w:val="en-US" w:eastAsia="zh-CN"/>
        </w:rPr>
        <w:t>石井净1台</w:t>
      </w:r>
      <w:r>
        <w:rPr>
          <w:rFonts w:hint="eastAsia" w:ascii="仿宋_GB2312" w:hAnsi="仿宋_GB2312" w:eastAsia="仿宋_GB2312" w:cs="仿宋_GB2312"/>
          <w:b/>
          <w:bCs/>
          <w:sz w:val="28"/>
          <w:szCs w:val="28"/>
          <w:lang w:val="zh-CN" w:eastAsia="zh-CN"/>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zh-CN"/>
        </w:rPr>
        <w:t>装配完整的全新、未经使用的</w:t>
      </w:r>
      <w:r>
        <w:rPr>
          <w:rFonts w:hint="eastAsia" w:ascii="仿宋_GB2312" w:hAnsi="仿宋_GB2312" w:eastAsia="仿宋_GB2312" w:cs="仿宋_GB2312"/>
          <w:bCs/>
          <w:sz w:val="28"/>
          <w:szCs w:val="28"/>
          <w:lang w:val="en-US" w:eastAsia="zh-CN"/>
        </w:rPr>
        <w:t>机械式电桥</w:t>
      </w:r>
      <w:r>
        <w:rPr>
          <w:rFonts w:hint="eastAsia" w:ascii="仿宋_GB2312" w:hAnsi="仿宋_GB2312" w:eastAsia="仿宋_GB2312" w:cs="仿宋_GB2312"/>
          <w:bCs/>
          <w:sz w:val="28"/>
          <w:szCs w:val="28"/>
          <w:lang w:val="zh-CN"/>
        </w:rPr>
        <w:t>；</w:t>
      </w:r>
    </w:p>
    <w:p>
      <w:pPr>
        <w:spacing w:line="360" w:lineRule="auto"/>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lang w:val="zh-CN"/>
        </w:rPr>
        <w:t xml:space="preserve"> 技术参数</w:t>
      </w:r>
    </w:p>
    <w:p>
      <w:pPr>
        <w:spacing w:line="360" w:lineRule="auto"/>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电桥</w:t>
      </w:r>
      <w:r>
        <w:rPr>
          <w:rFonts w:hint="eastAsia" w:ascii="仿宋_GB2312" w:hAnsi="仿宋_GB2312" w:eastAsia="仿宋_GB2312" w:cs="仿宋_GB2312"/>
          <w:bCs/>
          <w:sz w:val="28"/>
          <w:szCs w:val="28"/>
        </w:rPr>
        <w:t>性能参数表</w:t>
      </w:r>
    </w:p>
    <w:tbl>
      <w:tblPr>
        <w:tblStyle w:val="22"/>
        <w:tblW w:w="82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982"/>
        <w:gridCol w:w="1657"/>
        <w:gridCol w:w="1333"/>
        <w:gridCol w:w="13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hint="eastAsia"/>
                <w:color w:val="auto"/>
                <w:sz w:val="24"/>
                <w:szCs w:val="24"/>
              </w:rPr>
            </w:pPr>
            <w:r>
              <w:rPr>
                <w:rFonts w:hint="eastAsia" w:ascii="宋体" w:hAnsi="宋体" w:eastAsia="宋体" w:cs="宋体"/>
                <w:i w:val="0"/>
                <w:iCs w:val="0"/>
                <w:caps w:val="0"/>
                <w:color w:val="auto"/>
                <w:spacing w:val="0"/>
                <w:sz w:val="21"/>
                <w:szCs w:val="21"/>
              </w:rPr>
              <w:t>测量范围</w:t>
            </w:r>
          </w:p>
        </w:tc>
        <w:tc>
          <w:tcPr>
            <w:tcW w:w="6311"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hint="eastAsia"/>
                <w:color w:val="auto"/>
                <w:sz w:val="24"/>
                <w:szCs w:val="24"/>
              </w:rPr>
            </w:pPr>
            <w:r>
              <w:rPr>
                <w:rFonts w:hint="eastAsia" w:ascii="宋体" w:hAnsi="宋体" w:eastAsia="宋体" w:cs="宋体"/>
                <w:i w:val="0"/>
                <w:iCs w:val="0"/>
                <w:caps w:val="0"/>
                <w:color w:val="auto"/>
                <w:spacing w:val="0"/>
                <w:sz w:val="21"/>
                <w:szCs w:val="21"/>
              </w:rPr>
              <w:t>0-20kΩ七档量程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hint="eastAsia"/>
                <w:color w:val="auto"/>
                <w:sz w:val="24"/>
                <w:szCs w:val="24"/>
              </w:rPr>
            </w:pPr>
            <w:r>
              <w:rPr>
                <w:rFonts w:hint="eastAsia" w:ascii="宋体" w:hAnsi="宋体" w:eastAsia="宋体" w:cs="宋体"/>
                <w:i w:val="0"/>
                <w:iCs w:val="0"/>
                <w:caps w:val="0"/>
                <w:color w:val="auto"/>
                <w:spacing w:val="0"/>
                <w:sz w:val="21"/>
                <w:szCs w:val="21"/>
              </w:rPr>
              <w:t>小分辨力</w:t>
            </w:r>
          </w:p>
        </w:tc>
        <w:tc>
          <w:tcPr>
            <w:tcW w:w="6311"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hint="eastAsia"/>
                <w:color w:val="auto"/>
                <w:sz w:val="24"/>
                <w:szCs w:val="24"/>
              </w:rPr>
            </w:pPr>
            <w:r>
              <w:rPr>
                <w:rFonts w:hint="eastAsia" w:ascii="宋体" w:hAnsi="宋体" w:eastAsia="宋体" w:cs="宋体"/>
                <w:i w:val="0"/>
                <w:iCs w:val="0"/>
                <w:caps w:val="0"/>
                <w:color w:val="auto"/>
                <w:spacing w:val="0"/>
                <w:sz w:val="21"/>
                <w:szCs w:val="21"/>
              </w:rPr>
              <w:t>1μΩ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量程</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测量范围</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分辨力</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测试电流</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准确度</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20mΩ</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0-19.999mΩ</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1μΩ</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1A</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200mΩ</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0-199.99mΩ</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10μΩ</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1A</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2Ω</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0-1.9999Ω</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100μΩ</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100mA</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20Ω</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0-19.999Ω</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1mΩ</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100mA</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968"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200Ω</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0-199.99Ω</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10mΩ</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10m A</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968" w:type="dxa"/>
            <w:tcBorders>
              <w:top w:val="single" w:color="000000" w:sz="4" w:space="0"/>
              <w:lef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2kΩ</w:t>
            </w:r>
          </w:p>
        </w:tc>
        <w:tc>
          <w:tcPr>
            <w:tcW w:w="1982" w:type="dxa"/>
            <w:tcBorders>
              <w:top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0-1.9999kΩ</w:t>
            </w:r>
          </w:p>
        </w:tc>
        <w:tc>
          <w:tcPr>
            <w:tcW w:w="1657" w:type="dxa"/>
            <w:tcBorders>
              <w:top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100mΩ</w:t>
            </w:r>
          </w:p>
        </w:tc>
        <w:tc>
          <w:tcPr>
            <w:tcW w:w="1333" w:type="dxa"/>
            <w:tcBorders>
              <w:top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1m A</w:t>
            </w:r>
          </w:p>
        </w:tc>
        <w:tc>
          <w:tcPr>
            <w:tcW w:w="1339" w:type="dxa"/>
            <w:tcBorders>
              <w:top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968" w:type="dxa"/>
            <w:tcBorders>
              <w:lef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20kΩ</w:t>
            </w:r>
          </w:p>
        </w:tc>
        <w:tc>
          <w:tcPr>
            <w:tcW w:w="1982" w:type="dxa"/>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sz w:val="24"/>
                <w:szCs w:val="24"/>
              </w:rPr>
            </w:pPr>
            <w:r>
              <w:rPr>
                <w:rFonts w:hint="eastAsia" w:ascii="宋体" w:hAnsi="宋体" w:eastAsia="宋体" w:cs="宋体"/>
                <w:i w:val="0"/>
                <w:iCs w:val="0"/>
                <w:caps w:val="0"/>
                <w:color w:val="auto"/>
                <w:spacing w:val="0"/>
                <w:sz w:val="21"/>
                <w:szCs w:val="21"/>
              </w:rPr>
              <w:t>0-19.999kΩ</w:t>
            </w:r>
          </w:p>
        </w:tc>
        <w:tc>
          <w:tcPr>
            <w:tcW w:w="1657" w:type="dxa"/>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1Ω</w:t>
            </w:r>
          </w:p>
        </w:tc>
        <w:tc>
          <w:tcPr>
            <w:tcW w:w="1333" w:type="dxa"/>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100μA</w:t>
            </w:r>
          </w:p>
        </w:tc>
        <w:tc>
          <w:tcPr>
            <w:tcW w:w="1339" w:type="dxa"/>
            <w:tcBorders>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jc w:val="center"/>
              <w:rPr>
                <w:color w:val="auto"/>
              </w:rPr>
            </w:pPr>
            <w:r>
              <w:rPr>
                <w:rFonts w:hint="eastAsia" w:ascii="宋体" w:hAnsi="宋体" w:eastAsia="宋体" w:cs="宋体"/>
                <w:i w:val="0"/>
                <w:iCs w:val="0"/>
                <w:caps w:val="0"/>
                <w:color w:val="auto"/>
                <w:spacing w:val="0"/>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1968" w:type="dxa"/>
            <w:tcBorders>
              <w:lef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显示</w:t>
            </w:r>
          </w:p>
        </w:tc>
        <w:tc>
          <w:tcPr>
            <w:tcW w:w="6311" w:type="dxa"/>
            <w:gridSpan w:val="4"/>
            <w:tcBorders>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4½ 位LED数码管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1968" w:type="dxa"/>
            <w:tcBorders>
              <w:lef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电源</w:t>
            </w:r>
          </w:p>
        </w:tc>
        <w:tc>
          <w:tcPr>
            <w:tcW w:w="6311" w:type="dxa"/>
            <w:gridSpan w:val="4"/>
            <w:tcBorders>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AC 220V 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1968" w:type="dxa"/>
            <w:tcBorders>
              <w:lef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尺寸</w:t>
            </w:r>
          </w:p>
        </w:tc>
        <w:tc>
          <w:tcPr>
            <w:tcW w:w="6311" w:type="dxa"/>
            <w:gridSpan w:val="4"/>
            <w:tcBorders>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(W)265 mm×(H)110 mm×(D)295mm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1968" w:type="dxa"/>
            <w:tcBorders>
              <w:left w:val="single" w:color="000000" w:sz="4" w:space="0"/>
              <w:bottom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重量</w:t>
            </w:r>
          </w:p>
        </w:tc>
        <w:tc>
          <w:tcPr>
            <w:tcW w:w="6311" w:type="dxa"/>
            <w:gridSpan w:val="4"/>
            <w:tcBorders>
              <w:bottom w:val="single" w:color="000000" w:sz="4" w:space="0"/>
              <w:right w:val="single" w:color="000000" w:sz="4"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color w:val="auto"/>
                <w:sz w:val="24"/>
                <w:szCs w:val="24"/>
              </w:rPr>
            </w:pPr>
            <w:r>
              <w:rPr>
                <w:rFonts w:hint="eastAsia" w:ascii="宋体" w:hAnsi="宋体" w:eastAsia="宋体" w:cs="宋体"/>
                <w:i w:val="0"/>
                <w:iCs w:val="0"/>
                <w:caps w:val="0"/>
                <w:color w:val="auto"/>
                <w:spacing w:val="0"/>
                <w:sz w:val="21"/>
                <w:szCs w:val="21"/>
              </w:rPr>
              <w:t>2.5kg</w:t>
            </w:r>
          </w:p>
        </w:tc>
      </w:tr>
    </w:tbl>
    <w:p>
      <w:pPr>
        <w:spacing w:line="360" w:lineRule="auto"/>
        <w:jc w:val="both"/>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rPr>
        <w:t>设备特点：</w:t>
      </w:r>
    </w:p>
    <w:p>
      <w:pPr>
        <w:spacing w:line="360" w:lineRule="auto"/>
        <w:ind w:firstLine="560" w:firstLineChars="200"/>
        <w:jc w:val="both"/>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rPr>
        <w:t xml:space="preserve">1、内附可充电电池组，现场测试不需交流电源，使用方便； </w:t>
      </w:r>
    </w:p>
    <w:p>
      <w:pPr>
        <w:numPr>
          <w:ilvl w:val="0"/>
          <w:numId w:val="0"/>
        </w:numPr>
        <w:spacing w:line="360" w:lineRule="auto"/>
        <w:ind w:leftChars="200"/>
        <w:jc w:val="both"/>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2、</w:t>
      </w:r>
      <w:r>
        <w:rPr>
          <w:rFonts w:hint="eastAsia" w:ascii="仿宋_GB2312" w:hAnsi="仿宋_GB2312" w:eastAsia="仿宋_GB2312" w:cs="仿宋_GB2312"/>
          <w:i w:val="0"/>
          <w:iCs w:val="0"/>
          <w:caps w:val="0"/>
          <w:color w:val="auto"/>
          <w:spacing w:val="0"/>
          <w:sz w:val="28"/>
          <w:szCs w:val="28"/>
          <w:shd w:val="clear" w:color="auto" w:fill="FFFFFF"/>
        </w:rPr>
        <w:t>输出充电电流大可达2A，测试速度快；</w:t>
      </w:r>
    </w:p>
    <w:p>
      <w:pPr>
        <w:numPr>
          <w:ilvl w:val="0"/>
          <w:numId w:val="0"/>
        </w:numPr>
        <w:spacing w:line="360" w:lineRule="auto"/>
        <w:ind w:leftChars="200"/>
        <w:jc w:val="both"/>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3、</w:t>
      </w:r>
      <w:r>
        <w:rPr>
          <w:rFonts w:hint="eastAsia" w:ascii="仿宋_GB2312" w:hAnsi="仿宋_GB2312" w:eastAsia="仿宋_GB2312" w:cs="仿宋_GB2312"/>
          <w:i w:val="0"/>
          <w:iCs w:val="0"/>
          <w:caps w:val="0"/>
          <w:color w:val="auto"/>
          <w:spacing w:val="0"/>
          <w:sz w:val="28"/>
          <w:szCs w:val="28"/>
          <w:shd w:val="clear" w:color="auto" w:fill="FFFFFF"/>
        </w:rPr>
        <w:t>电阻测量范围为1μΩ-2KΩ，量程广；</w:t>
      </w:r>
    </w:p>
    <w:p>
      <w:pPr>
        <w:numPr>
          <w:ilvl w:val="0"/>
          <w:numId w:val="0"/>
        </w:numPr>
        <w:spacing w:line="360" w:lineRule="auto"/>
        <w:ind w:leftChars="200"/>
        <w:jc w:val="both"/>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4、</w:t>
      </w:r>
      <w:r>
        <w:rPr>
          <w:rFonts w:hint="eastAsia" w:ascii="仿宋_GB2312" w:hAnsi="仿宋_GB2312" w:eastAsia="仿宋_GB2312" w:cs="仿宋_GB2312"/>
          <w:i w:val="0"/>
          <w:iCs w:val="0"/>
          <w:caps w:val="0"/>
          <w:color w:val="auto"/>
          <w:spacing w:val="0"/>
          <w:sz w:val="28"/>
          <w:szCs w:val="28"/>
          <w:shd w:val="clear" w:color="auto" w:fill="FFFFFF"/>
        </w:rPr>
        <w:t>采用优质元器件，软件设计多重抗干扰程序，测量结果准确度高，重复性好；</w:t>
      </w:r>
    </w:p>
    <w:p>
      <w:pPr>
        <w:numPr>
          <w:ilvl w:val="0"/>
          <w:numId w:val="0"/>
        </w:numPr>
        <w:spacing w:line="360" w:lineRule="auto"/>
        <w:ind w:leftChars="200"/>
        <w:jc w:val="both"/>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5、</w:t>
      </w:r>
      <w:r>
        <w:rPr>
          <w:rFonts w:hint="eastAsia" w:ascii="仿宋_GB2312" w:hAnsi="仿宋_GB2312" w:eastAsia="仿宋_GB2312" w:cs="仿宋_GB2312"/>
          <w:i w:val="0"/>
          <w:iCs w:val="0"/>
          <w:caps w:val="0"/>
          <w:color w:val="auto"/>
          <w:spacing w:val="0"/>
          <w:sz w:val="28"/>
          <w:szCs w:val="28"/>
          <w:shd w:val="clear" w:color="auto" w:fill="FFFFFF"/>
        </w:rPr>
        <w:t>液晶显示方式，适应各种不同的工作环境； 技术参数：1、使用条件： 环境温度：0℃～40℃ 相对湿度：≤85％RH2、测量范围： 1mΩ～20mΩ; 20～200mΩ; 0.2～2Ω; 2～20Ω; 20～200Ω; 200Ω～2kΩ3、测量精度：0.2级4、分辨率：1μΩ5、恒流源： 2A（1uΩ～2Ω）; 0.2A(2Ω～200Ω); 0.02A（20Ω～2000Ω）</w:t>
      </w:r>
    </w:p>
    <w:p>
      <w:pPr>
        <w:numPr>
          <w:ilvl w:val="0"/>
          <w:numId w:val="0"/>
        </w:numPr>
        <w:spacing w:line="360" w:lineRule="auto"/>
        <w:ind w:firstLine="560" w:firstLineChars="200"/>
        <w:jc w:val="both"/>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rPr>
        <w:t>6、工作电压 直流 11V～14V 交流 220V。</w:t>
      </w:r>
    </w:p>
    <w:p>
      <w:pPr>
        <w:numPr>
          <w:ilvl w:val="0"/>
          <w:numId w:val="0"/>
        </w:numPr>
        <w:spacing w:line="360" w:lineRule="auto"/>
        <w:ind w:firstLine="560" w:firstLineChars="200"/>
        <w:jc w:val="both"/>
        <w:rPr>
          <w:rFonts w:hint="eastAsia" w:ascii="仿宋_GB2312" w:hAnsi="仿宋_GB2312" w:eastAsia="仿宋_GB2312" w:cs="仿宋_GB2312"/>
          <w:i w:val="0"/>
          <w:iCs w:val="0"/>
          <w:caps w:val="0"/>
          <w:color w:val="auto"/>
          <w:spacing w:val="0"/>
          <w:sz w:val="28"/>
          <w:szCs w:val="28"/>
          <w:shd w:val="clear" w:color="auto" w:fill="FFFFFF"/>
          <w:lang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7、</w:t>
      </w:r>
      <w:r>
        <w:rPr>
          <w:rFonts w:hint="eastAsia" w:ascii="仿宋_GB2312" w:hAnsi="仿宋_GB2312" w:eastAsia="仿宋_GB2312" w:cs="仿宋_GB2312"/>
          <w:i w:val="0"/>
          <w:iCs w:val="0"/>
          <w:caps w:val="0"/>
          <w:color w:val="auto"/>
          <w:spacing w:val="0"/>
          <w:sz w:val="28"/>
          <w:szCs w:val="28"/>
          <w:shd w:val="clear" w:color="auto" w:fill="FFFFFF"/>
        </w:rPr>
        <w:t>≤15W8、外形尺寸：335×275×175mm9、重量：2.8kg</w:t>
      </w:r>
      <w:r>
        <w:rPr>
          <w:rFonts w:hint="eastAsia" w:ascii="仿宋_GB2312" w:hAnsi="仿宋_GB2312" w:eastAsia="仿宋_GB2312" w:cs="仿宋_GB2312"/>
          <w:i w:val="0"/>
          <w:iCs w:val="0"/>
          <w:caps w:val="0"/>
          <w:color w:val="auto"/>
          <w:spacing w:val="0"/>
          <w:sz w:val="28"/>
          <w:szCs w:val="28"/>
          <w:shd w:val="clear" w:color="auto" w:fill="FFFFFF"/>
          <w:lang w:eastAsia="zh-CN"/>
        </w:rPr>
        <w:t>。</w:t>
      </w:r>
    </w:p>
    <w:p>
      <w:pPr>
        <w:spacing w:line="360" w:lineRule="auto"/>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十九</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电缆故障定位仪</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石井净1台</w:t>
      </w:r>
      <w:r>
        <w:rPr>
          <w:rFonts w:hint="eastAsia" w:ascii="仿宋_GB2312" w:hAnsi="仿宋_GB2312" w:eastAsia="仿宋_GB2312" w:cs="仿宋_GB2312"/>
          <w:b/>
          <w:bCs/>
          <w:sz w:val="28"/>
          <w:szCs w:val="28"/>
          <w:lang w:eastAsia="zh-CN"/>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left="900" w:hanging="420"/>
        <w:outlineLvl w:val="3"/>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装配完整的全新、未经使用的</w:t>
      </w:r>
      <w:r>
        <w:rPr>
          <w:rFonts w:hint="eastAsia" w:ascii="仿宋_GB2312" w:hAnsi="仿宋_GB2312" w:eastAsia="仿宋_GB2312" w:cs="仿宋_GB2312"/>
          <w:sz w:val="28"/>
          <w:szCs w:val="28"/>
          <w:lang w:val="en-US" w:eastAsia="zh-CN"/>
        </w:rPr>
        <w:t>电缆故障定位仪</w:t>
      </w:r>
      <w:r>
        <w:rPr>
          <w:rFonts w:hint="eastAsia" w:ascii="仿宋_GB2312" w:hAnsi="仿宋_GB2312" w:eastAsia="仿宋_GB2312" w:cs="仿宋_GB2312"/>
          <w:sz w:val="28"/>
          <w:szCs w:val="28"/>
          <w:lang w:val="zh-CN"/>
        </w:rPr>
        <w:t>；</w:t>
      </w:r>
    </w:p>
    <w:p>
      <w:pPr>
        <w:numPr>
          <w:ilvl w:val="0"/>
          <w:numId w:val="11"/>
        </w:numPr>
        <w:spacing w:line="360" w:lineRule="auto"/>
        <w:ind w:firstLine="560" w:firstLineChars="200"/>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技术参数</w:t>
      </w:r>
    </w:p>
    <w:p>
      <w:pPr>
        <w:numPr>
          <w:ilvl w:val="0"/>
          <w:numId w:val="0"/>
        </w:numPr>
        <w:spacing w:line="360" w:lineRule="auto"/>
        <w:jc w:val="center"/>
        <w:rPr>
          <w:rFonts w:hint="eastAsia"/>
          <w:sz w:val="24"/>
          <w:szCs w:val="24"/>
          <w:lang w:val="zh-CN"/>
        </w:rPr>
      </w:pPr>
      <w:r>
        <w:drawing>
          <wp:inline distT="0" distB="0" distL="114300" distR="114300">
            <wp:extent cx="3431540" cy="5946775"/>
            <wp:effectExtent l="0" t="0" r="1651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3431540" cy="5946775"/>
                    </a:xfrm>
                    <a:prstGeom prst="rect">
                      <a:avLst/>
                    </a:prstGeom>
                    <a:noFill/>
                    <a:ln>
                      <a:noFill/>
                    </a:ln>
                  </pic:spPr>
                </pic:pic>
              </a:graphicData>
            </a:graphic>
          </wp:inline>
        </w:drawing>
      </w:r>
    </w:p>
    <w:p>
      <w:pPr>
        <w:numPr>
          <w:ilvl w:val="0"/>
          <w:numId w:val="11"/>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设备配套装置</w:t>
      </w:r>
    </w:p>
    <w:p>
      <w:pPr>
        <w:spacing w:line="360" w:lineRule="auto"/>
        <w:jc w:val="center"/>
        <w:rPr>
          <w:rFonts w:hint="default"/>
          <w:b/>
          <w:bCs w:val="0"/>
          <w:sz w:val="24"/>
          <w:szCs w:val="24"/>
          <w:lang w:val="en-US" w:eastAsia="zh-CN"/>
        </w:rPr>
      </w:pPr>
      <w:r>
        <w:drawing>
          <wp:inline distT="0" distB="0" distL="114300" distR="114300">
            <wp:extent cx="4974590" cy="3149600"/>
            <wp:effectExtent l="0" t="0" r="16510"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974590" cy="3149600"/>
                    </a:xfrm>
                    <a:prstGeom prst="rect">
                      <a:avLst/>
                    </a:prstGeom>
                    <a:noFill/>
                    <a:ln>
                      <a:noFill/>
                    </a:ln>
                  </pic:spPr>
                </pic:pic>
              </a:graphicData>
            </a:graphic>
          </wp:inline>
        </w:drawing>
      </w:r>
    </w:p>
    <w:p>
      <w:pPr>
        <w:spacing w:line="360" w:lineRule="auto"/>
        <w:rPr>
          <w:rFonts w:hint="eastAsia" w:eastAsia="宋体"/>
          <w:b/>
          <w:bCs w:val="0"/>
          <w:sz w:val="32"/>
          <w:szCs w:val="32"/>
          <w:lang w:val="en-US" w:eastAsia="zh-CN"/>
        </w:rPr>
      </w:pPr>
    </w:p>
    <w:p>
      <w:pPr>
        <w:spacing w:line="360" w:lineRule="auto"/>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lang w:val="en-US" w:eastAsia="zh-CN"/>
        </w:rPr>
        <w:t>二十</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绝缘电阻测试仪</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lang w:val="en-US" w:eastAsia="zh-CN"/>
        </w:rPr>
        <w:t>石井净1台</w:t>
      </w:r>
      <w:r>
        <w:rPr>
          <w:rFonts w:hint="eastAsia" w:ascii="仿宋_GB2312" w:hAnsi="仿宋_GB2312" w:eastAsia="仿宋_GB2312" w:cs="仿宋_GB2312"/>
          <w:b/>
          <w:bCs w:val="0"/>
          <w:sz w:val="28"/>
          <w:szCs w:val="28"/>
          <w:lang w:eastAsia="zh-CN"/>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left="900" w:hanging="420"/>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装配完整的全新、未经使用的</w:t>
      </w:r>
      <w:r>
        <w:rPr>
          <w:rFonts w:hint="eastAsia" w:ascii="仿宋_GB2312" w:hAnsi="仿宋_GB2312" w:eastAsia="仿宋_GB2312" w:cs="仿宋_GB2312"/>
          <w:b w:val="0"/>
          <w:bCs/>
          <w:sz w:val="28"/>
          <w:szCs w:val="28"/>
        </w:rPr>
        <w:t>绝缘电阻测试仪</w:t>
      </w:r>
      <w:r>
        <w:rPr>
          <w:rFonts w:hint="eastAsia" w:ascii="仿宋_GB2312" w:hAnsi="仿宋_GB2312" w:eastAsia="仿宋_GB2312" w:cs="仿宋_GB2312"/>
          <w:b w:val="0"/>
          <w:bCs/>
          <w:sz w:val="28"/>
          <w:szCs w:val="28"/>
          <w:lang w:val="zh-CN"/>
        </w:rPr>
        <w:t>；</w:t>
      </w:r>
      <w:r>
        <w:rPr>
          <w:rFonts w:hint="eastAsia" w:ascii="仿宋_GB2312" w:hAnsi="仿宋_GB2312" w:eastAsia="仿宋_GB2312" w:cs="仿宋_GB2312"/>
          <w:b w:val="0"/>
          <w:bCs/>
          <w:sz w:val="28"/>
          <w:szCs w:val="28"/>
          <w:lang w:val="en-US" w:eastAsia="zh-CN"/>
        </w:rPr>
        <w:t>要求3年保修期。</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性能参数表</w:t>
      </w:r>
    </w:p>
    <w:tbl>
      <w:tblPr>
        <w:tblStyle w:val="22"/>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30" w:type="dxa"/>
            <w:gridSpan w:val="2"/>
            <w:tcBorders>
              <w:tl2br w:val="nil"/>
              <w:tr2bl w:val="nil"/>
            </w:tcBorders>
            <w:noWrap w:val="0"/>
            <w:vAlign w:val="center"/>
          </w:tcPr>
          <w:p>
            <w:pPr>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通用技术指标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显示屏</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73.5 mm x 104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电池</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 节 IEC LR6 AA 碱性电池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外形尺寸（高 x 宽 x 长）</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184 mm x 211 mm x 93 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重量</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温度 </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工作温度</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°C 至 +50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存放温度</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-20 °C 至 +60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vMerge w:val="restart"/>
            <w:tcBorders>
              <w:tl2br w:val="nil"/>
              <w:tr2bl w:val="nil"/>
            </w:tcBorders>
            <w:noWrap w:val="0"/>
            <w:vAlign w:val="center"/>
          </w:tcPr>
          <w:p>
            <w:pPr>
              <w:spacing w:line="240" w:lineRule="auto"/>
              <w:ind w:firstLine="480" w:firstLineChars="200"/>
              <w:jc w:val="left"/>
              <w:rPr>
                <w:rFonts w:hint="eastAsia" w:ascii="宋体" w:hAnsi="宋体" w:eastAsia="宋体" w:cs="宋体"/>
                <w:sz w:val="24"/>
                <w:szCs w:val="24"/>
              </w:rPr>
            </w:pP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工作湿度</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无冷凝（&lt;10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3810" w:type="dxa"/>
            <w:vMerge w:val="continue"/>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p>
        </w:tc>
        <w:tc>
          <w:tcPr>
            <w:tcW w:w="4320" w:type="dxa"/>
            <w:tcBorders>
              <w:tl2br w:val="nil"/>
              <w:tr2bl w:val="nil"/>
            </w:tcBorders>
            <w:noWrap w:val="0"/>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≤80 % 相对湿度（10 °C 至 30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3810" w:type="dxa"/>
            <w:vMerge w:val="continue"/>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p>
        </w:tc>
        <w:tc>
          <w:tcPr>
            <w:tcW w:w="4320" w:type="dxa"/>
            <w:tcBorders>
              <w:tl2br w:val="nil"/>
              <w:tr2bl w:val="nil"/>
            </w:tcBorders>
            <w:noWrap w:val="0"/>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≤50 % 相对湿度（30 °C 至 50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过电压类别</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CAT IV 600 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vMerge w:val="restart"/>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通用 </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 61010-1，污染等级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0" w:type="dxa"/>
            <w:vMerge w:val="continue"/>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p>
        </w:tc>
        <w:tc>
          <w:tcPr>
            <w:tcW w:w="4320" w:type="dxa"/>
            <w:tcBorders>
              <w:tl2br w:val="nil"/>
              <w:tr2bl w:val="nil"/>
            </w:tcBorders>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 61010-2-033：CAT IV 600 V  </w:t>
            </w:r>
          </w:p>
        </w:tc>
      </w:tr>
    </w:tbl>
    <w:p>
      <w:pPr>
        <w:spacing w:line="360" w:lineRule="auto"/>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3、设备特点：</w:t>
      </w:r>
    </w:p>
    <w:p>
      <w:pPr>
        <w:keepNext w:val="0"/>
        <w:keepLines w:val="0"/>
        <w:widowControl/>
        <w:numPr>
          <w:ilvl w:val="0"/>
          <w:numId w:val="12"/>
        </w:numPr>
        <w:suppressLineNumbers w:val="0"/>
        <w:tabs>
          <w:tab w:val="left" w:pos="720"/>
        </w:tabs>
        <w:spacing w:before="100" w:beforeAutospacing="1" w:after="100" w:afterAutospacing="1" w:line="360" w:lineRule="auto"/>
        <w:ind w:left="845" w:leftChars="0" w:hanging="425" w:firstLineChars="0"/>
        <w:rPr>
          <w:rFonts w:hint="eastAsia" w:ascii="仿宋_GB2312" w:hAnsi="仿宋_GB2312" w:eastAsia="仿宋_GB2312" w:cs="仿宋_GB2312"/>
          <w:i w:val="0"/>
          <w:iCs w:val="0"/>
          <w:caps w:val="0"/>
          <w:color w:val="auto"/>
          <w:spacing w:val="0"/>
          <w:sz w:val="28"/>
          <w:szCs w:val="28"/>
          <w:shd w:val="clear" w:color="auto" w:fill="auto"/>
        </w:rPr>
      </w:pPr>
      <w:r>
        <w:rPr>
          <w:rFonts w:hint="eastAsia" w:ascii="仿宋_GB2312" w:hAnsi="仿宋_GB2312" w:eastAsia="仿宋_GB2312" w:cs="仿宋_GB2312"/>
          <w:i w:val="0"/>
          <w:iCs w:val="0"/>
          <w:caps w:val="0"/>
          <w:color w:val="auto"/>
          <w:spacing w:val="0"/>
          <w:sz w:val="28"/>
          <w:szCs w:val="28"/>
          <w:shd w:val="clear" w:color="auto" w:fill="auto"/>
        </w:rPr>
        <w:t>交/直流电压/电阻测量            </w:t>
      </w:r>
    </w:p>
    <w:p>
      <w:pPr>
        <w:keepNext w:val="0"/>
        <w:keepLines w:val="0"/>
        <w:widowControl/>
        <w:numPr>
          <w:ilvl w:val="0"/>
          <w:numId w:val="12"/>
        </w:numPr>
        <w:suppressLineNumbers w:val="0"/>
        <w:tabs>
          <w:tab w:val="left" w:pos="720"/>
        </w:tabs>
        <w:spacing w:before="100" w:beforeAutospacing="1" w:after="100" w:afterAutospacing="1" w:line="360" w:lineRule="auto"/>
        <w:ind w:left="845" w:leftChars="0" w:hanging="425" w:firstLineChars="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i w:val="0"/>
          <w:iCs w:val="0"/>
          <w:caps w:val="0"/>
          <w:color w:val="auto"/>
          <w:spacing w:val="0"/>
          <w:sz w:val="28"/>
          <w:szCs w:val="28"/>
          <w:shd w:val="clear" w:color="auto" w:fill="auto"/>
        </w:rPr>
        <w:t>&gt;5mA短路电流，测试速度更快，结果更准确            </w:t>
      </w:r>
    </w:p>
    <w:p>
      <w:pPr>
        <w:keepNext w:val="0"/>
        <w:keepLines w:val="0"/>
        <w:widowControl/>
        <w:numPr>
          <w:ilvl w:val="0"/>
          <w:numId w:val="12"/>
        </w:numPr>
        <w:suppressLineNumbers w:val="0"/>
        <w:tabs>
          <w:tab w:val="left" w:pos="720"/>
        </w:tabs>
        <w:spacing w:before="100" w:beforeAutospacing="1" w:after="100" w:afterAutospacing="1" w:line="360" w:lineRule="auto"/>
        <w:ind w:left="845" w:leftChars="0" w:hanging="425" w:firstLineChars="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i w:val="0"/>
          <w:iCs w:val="0"/>
          <w:caps w:val="0"/>
          <w:color w:val="auto"/>
          <w:spacing w:val="0"/>
          <w:sz w:val="28"/>
          <w:szCs w:val="28"/>
          <w:shd w:val="clear" w:color="auto" w:fill="auto"/>
        </w:rPr>
        <w:t>可微调的测试电压：250 V 至 2500 V，调节幅度为 100 V            </w:t>
      </w:r>
    </w:p>
    <w:p>
      <w:pPr>
        <w:keepNext w:val="0"/>
        <w:keepLines w:val="0"/>
        <w:widowControl/>
        <w:numPr>
          <w:ilvl w:val="0"/>
          <w:numId w:val="12"/>
        </w:numPr>
        <w:suppressLineNumbers w:val="0"/>
        <w:tabs>
          <w:tab w:val="left" w:pos="720"/>
        </w:tabs>
        <w:spacing w:before="100" w:beforeAutospacing="1" w:after="100" w:afterAutospacing="1" w:line="360" w:lineRule="auto"/>
        <w:ind w:left="845" w:leftChars="0" w:hanging="425" w:firstLineChars="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i w:val="0"/>
          <w:iCs w:val="0"/>
          <w:caps w:val="0"/>
          <w:color w:val="auto"/>
          <w:spacing w:val="0"/>
          <w:sz w:val="28"/>
          <w:szCs w:val="28"/>
          <w:shd w:val="clear" w:color="auto" w:fill="auto"/>
        </w:rPr>
        <w:t>线性增加 (100 V/s) 测试电压的步进模式，击穿电压指示            </w:t>
      </w:r>
    </w:p>
    <w:p>
      <w:pPr>
        <w:keepNext w:val="0"/>
        <w:keepLines w:val="0"/>
        <w:widowControl/>
        <w:numPr>
          <w:ilvl w:val="0"/>
          <w:numId w:val="12"/>
        </w:numPr>
        <w:suppressLineNumbers w:val="0"/>
        <w:tabs>
          <w:tab w:val="left" w:pos="720"/>
        </w:tabs>
        <w:spacing w:before="100" w:beforeAutospacing="1" w:after="100" w:afterAutospacing="1" w:line="360" w:lineRule="auto"/>
        <w:ind w:left="845" w:leftChars="0" w:hanging="425" w:firstLineChars="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i w:val="0"/>
          <w:iCs w:val="0"/>
          <w:caps w:val="0"/>
          <w:color w:val="auto"/>
          <w:spacing w:val="0"/>
          <w:sz w:val="28"/>
          <w:szCs w:val="28"/>
          <w:shd w:val="clear" w:color="auto" w:fill="auto"/>
        </w:rPr>
        <w:t>自动计算的介质放电率（DD），可发现多层绝缘中不易被察觉的绝缘问题            </w:t>
      </w:r>
    </w:p>
    <w:p>
      <w:pPr>
        <w:keepNext w:val="0"/>
        <w:keepLines w:val="0"/>
        <w:widowControl/>
        <w:numPr>
          <w:ilvl w:val="0"/>
          <w:numId w:val="12"/>
        </w:numPr>
        <w:suppressLineNumbers w:val="0"/>
        <w:tabs>
          <w:tab w:val="left" w:pos="720"/>
        </w:tabs>
        <w:spacing w:before="100" w:beforeAutospacing="1" w:after="100" w:afterAutospacing="1" w:line="360" w:lineRule="auto"/>
        <w:ind w:left="845" w:leftChars="0" w:hanging="425" w:firstLineChars="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i w:val="0"/>
          <w:iCs w:val="0"/>
          <w:caps w:val="0"/>
          <w:color w:val="auto"/>
          <w:spacing w:val="0"/>
          <w:sz w:val="28"/>
          <w:szCs w:val="28"/>
          <w:shd w:val="clear" w:color="auto" w:fill="auto"/>
        </w:rPr>
        <w:t>用户自定义标签，限时测试，测量结果保存            </w:t>
      </w:r>
    </w:p>
    <w:p>
      <w:pPr>
        <w:keepNext w:val="0"/>
        <w:keepLines w:val="0"/>
        <w:widowControl/>
        <w:numPr>
          <w:ilvl w:val="0"/>
          <w:numId w:val="12"/>
        </w:numPr>
        <w:suppressLineNumbers w:val="0"/>
        <w:tabs>
          <w:tab w:val="left" w:pos="720"/>
        </w:tabs>
        <w:spacing w:before="100" w:beforeAutospacing="1" w:after="100" w:afterAutospacing="1" w:line="360" w:lineRule="auto"/>
        <w:ind w:left="845" w:leftChars="0" w:hanging="425" w:firstLineChars="0"/>
        <w:rPr>
          <w:rFonts w:hint="default" w:ascii="宋体" w:hAnsi="宋体" w:cs="宋体"/>
          <w:b/>
          <w:bCs/>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28"/>
          <w:szCs w:val="28"/>
          <w:shd w:val="clear" w:color="auto" w:fill="auto"/>
        </w:rPr>
        <w:t>可下载数据，含PC软件  </w:t>
      </w:r>
      <w:r>
        <w:rPr>
          <w:rFonts w:hint="eastAsia" w:ascii="宋体" w:hAnsi="宋体" w:eastAsia="宋体" w:cs="宋体"/>
          <w:i w:val="0"/>
          <w:iCs w:val="0"/>
          <w:caps w:val="0"/>
          <w:color w:val="auto"/>
          <w:spacing w:val="0"/>
          <w:sz w:val="24"/>
          <w:szCs w:val="24"/>
          <w:shd w:val="clear" w:color="auto" w:fill="auto"/>
        </w:rPr>
        <w:t xml:space="preserve">          </w:t>
      </w:r>
    </w:p>
    <w:p>
      <w:pPr>
        <w:spacing w:line="360" w:lineRule="auto"/>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lang w:val="en-US" w:eastAsia="zh-CN"/>
        </w:rPr>
        <w:t>二十一</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摇臂钻</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lang w:val="en-US" w:eastAsia="zh-CN"/>
        </w:rPr>
        <w:t>石井净1台</w:t>
      </w:r>
      <w:r>
        <w:rPr>
          <w:rFonts w:hint="eastAsia" w:ascii="仿宋_GB2312" w:hAnsi="仿宋_GB2312" w:eastAsia="仿宋_GB2312" w:cs="仿宋_GB2312"/>
          <w:b/>
          <w:bCs w:val="0"/>
          <w:sz w:val="28"/>
          <w:szCs w:val="28"/>
          <w:lang w:eastAsia="zh-CN"/>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1、供货范围：</w:t>
      </w:r>
    </w:p>
    <w:p>
      <w:pPr>
        <w:spacing w:line="360" w:lineRule="auto"/>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sz w:val="28"/>
          <w:szCs w:val="28"/>
          <w:lang w:val="zh-CN"/>
        </w:rPr>
        <w:t>装配完整的全新、未经使用的</w:t>
      </w:r>
      <w:r>
        <w:rPr>
          <w:rFonts w:hint="eastAsia" w:ascii="仿宋_GB2312" w:hAnsi="仿宋_GB2312" w:eastAsia="仿宋_GB2312" w:cs="仿宋_GB2312"/>
          <w:sz w:val="28"/>
          <w:szCs w:val="28"/>
          <w:lang w:val="en-US" w:eastAsia="zh-CN"/>
        </w:rPr>
        <w:t>摇臂钻</w:t>
      </w:r>
      <w:r>
        <w:rPr>
          <w:rFonts w:hint="eastAsia" w:ascii="仿宋_GB2312" w:hAnsi="仿宋_GB2312" w:eastAsia="仿宋_GB2312" w:cs="仿宋_GB2312"/>
          <w:b w:val="0"/>
          <w:bCs/>
          <w:sz w:val="28"/>
          <w:szCs w:val="28"/>
          <w:lang w:val="zh-CN"/>
        </w:rPr>
        <w:t>；</w:t>
      </w:r>
    </w:p>
    <w:p>
      <w:pPr>
        <w:spacing w:line="360" w:lineRule="auto"/>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性能参数表</w:t>
      </w:r>
    </w:p>
    <w:p>
      <w:pPr>
        <w:spacing w:line="360" w:lineRule="auto"/>
        <w:jc w:val="center"/>
      </w:pPr>
      <w:r>
        <w:drawing>
          <wp:inline distT="0" distB="0" distL="114300" distR="114300">
            <wp:extent cx="5939790" cy="4443095"/>
            <wp:effectExtent l="0" t="0" r="381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939790" cy="4443095"/>
                    </a:xfrm>
                    <a:prstGeom prst="rect">
                      <a:avLst/>
                    </a:prstGeom>
                    <a:noFill/>
                    <a:ln>
                      <a:noFill/>
                    </a:ln>
                  </pic:spPr>
                </pic:pic>
              </a:graphicData>
            </a:graphic>
          </wp:inline>
        </w:drawing>
      </w:r>
    </w:p>
    <w:p>
      <w:pPr>
        <w:numPr>
          <w:ilvl w:val="0"/>
          <w:numId w:val="0"/>
        </w:numPr>
        <w:spacing w:line="360" w:lineRule="auto"/>
        <w:ind w:leftChars="200"/>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3、</w:t>
      </w:r>
      <w:r>
        <w:rPr>
          <w:rFonts w:hint="eastAsia" w:ascii="仿宋_GB2312" w:hAnsi="仿宋_GB2312" w:eastAsia="仿宋_GB2312" w:cs="仿宋_GB2312"/>
          <w:i w:val="0"/>
          <w:iCs w:val="0"/>
          <w:caps w:val="0"/>
          <w:color w:val="auto"/>
          <w:spacing w:val="0"/>
          <w:sz w:val="28"/>
          <w:szCs w:val="28"/>
          <w:shd w:val="clear" w:color="auto" w:fill="FFFFFF"/>
        </w:rPr>
        <w:t>设备特点：</w:t>
      </w:r>
    </w:p>
    <w:p>
      <w:pPr>
        <w:numPr>
          <w:ilvl w:val="0"/>
          <w:numId w:val="13"/>
        </w:numPr>
        <w:spacing w:line="360" w:lineRule="auto"/>
        <w:ind w:left="845" w:leftChars="0" w:hanging="425" w:firstLineChars="0"/>
        <w:rPr>
          <w:rFonts w:hint="eastAsia" w:ascii="仿宋_GB2312" w:hAnsi="仿宋_GB2312" w:eastAsia="仿宋_GB2312" w:cs="仿宋_GB2312"/>
          <w:i w:val="0"/>
          <w:iCs w:val="0"/>
          <w:caps w:val="0"/>
          <w:color w:val="auto"/>
          <w:spacing w:val="0"/>
          <w:sz w:val="28"/>
          <w:szCs w:val="28"/>
          <w:shd w:val="clear" w:color="auto" w:fill="FFFFFF"/>
          <w:lang w:val="en-US"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机床转速有广泛的变速范围；</w:t>
      </w:r>
    </w:p>
    <w:p>
      <w:pPr>
        <w:numPr>
          <w:ilvl w:val="0"/>
          <w:numId w:val="13"/>
        </w:numPr>
        <w:spacing w:line="360" w:lineRule="auto"/>
        <w:ind w:left="845" w:leftChars="0" w:hanging="425" w:firstLineChars="0"/>
        <w:rPr>
          <w:rFonts w:hint="eastAsia" w:ascii="仿宋_GB2312" w:hAnsi="仿宋_GB2312" w:eastAsia="仿宋_GB2312" w:cs="仿宋_GB2312"/>
          <w:i w:val="0"/>
          <w:iCs w:val="0"/>
          <w:caps w:val="0"/>
          <w:color w:val="auto"/>
          <w:spacing w:val="0"/>
          <w:sz w:val="28"/>
          <w:szCs w:val="28"/>
          <w:shd w:val="clear" w:color="auto" w:fill="FFFFFF"/>
          <w:lang w:val="en-US"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主轴进给分为机动、手动操作、可随时轻便的接通或断开主轴进给；</w:t>
      </w:r>
    </w:p>
    <w:p>
      <w:pPr>
        <w:numPr>
          <w:ilvl w:val="0"/>
          <w:numId w:val="13"/>
        </w:numPr>
        <w:spacing w:line="360" w:lineRule="auto"/>
        <w:ind w:left="845" w:leftChars="0" w:hanging="425" w:firstLineChars="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摇臂可绕立柱回转；</w:t>
      </w:r>
    </w:p>
    <w:p>
      <w:pPr>
        <w:pStyle w:val="2"/>
      </w:pPr>
    </w:p>
    <w:p>
      <w:pPr>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5570"/>
      <w:bookmarkStart w:id="62" w:name="_Toc1496"/>
      <w:bookmarkStart w:id="63" w:name="_Toc29835"/>
      <w:bookmarkStart w:id="64" w:name="_Toc25925"/>
      <w:bookmarkStart w:id="65" w:name="_Toc23330"/>
      <w:bookmarkStart w:id="66" w:name="_Toc18538"/>
      <w:bookmarkStart w:id="67" w:name="_Toc537"/>
      <w:bookmarkStart w:id="68" w:name="_Toc4680"/>
      <w:bookmarkStart w:id="69" w:name="_Toc1284"/>
      <w:bookmarkStart w:id="70" w:name="_Toc23353"/>
      <w:bookmarkStart w:id="71" w:name="_Toc121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EU2g2H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UpvjQ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4"/>
        <w:rPr>
          <w:color w:val="auto"/>
          <w:highlight w:val="none"/>
        </w:rPr>
      </w:pPr>
    </w:p>
    <w:p>
      <w:pPr>
        <w:pStyle w:val="4"/>
        <w:rPr>
          <w:color w:val="auto"/>
          <w:highlight w:val="none"/>
        </w:rPr>
      </w:pPr>
      <w:bookmarkStart w:id="72" w:name="_Toc19686"/>
      <w:bookmarkStart w:id="73" w:name="_Toc87616386"/>
      <w:bookmarkStart w:id="74" w:name="_Toc12721"/>
      <w:bookmarkStart w:id="75" w:name="_Toc323"/>
      <w:bookmarkStart w:id="76" w:name="_Toc12980"/>
      <w:bookmarkStart w:id="77" w:name="_Toc22797"/>
      <w:bookmarkStart w:id="78" w:name="_Toc88209949"/>
      <w:bookmarkStart w:id="79" w:name="_Toc1375"/>
      <w:bookmarkStart w:id="80" w:name="_Toc13309"/>
      <w:bookmarkStart w:id="81" w:name="_Toc19088"/>
      <w:bookmarkStart w:id="82" w:name="_Toc12968"/>
      <w:bookmarkStart w:id="83" w:name="_Toc8183"/>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default"/>
          <w:color w:val="auto"/>
          <w:sz w:val="30"/>
          <w:lang w:val="en-US" w:eastAsia="zh-CN"/>
        </w:rPr>
      </w:pPr>
      <w:r>
        <w:rPr>
          <w:rFonts w:hint="eastAsia"/>
          <w:color w:val="auto"/>
          <w:sz w:val="30"/>
        </w:rPr>
        <w:t>项目名称：</w:t>
      </w:r>
      <w:r>
        <w:rPr>
          <w:rFonts w:hint="eastAsia"/>
          <w:color w:val="auto"/>
          <w:sz w:val="30"/>
          <w:lang w:val="en-US" w:eastAsia="zh-CN"/>
        </w:rPr>
        <w:t>大观净水厂等5个项目机修设备采购</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u w:val="single"/>
        </w:rPr>
      </w:pPr>
      <w:r>
        <w:rPr>
          <w:rFonts w:hint="eastAsia"/>
          <w:color w:val="auto"/>
          <w:sz w:val="30"/>
        </w:rPr>
        <w:t>乙方（卖方）：</w:t>
      </w:r>
      <w:r>
        <w:rPr>
          <w:color w:val="auto"/>
          <w:sz w:val="30"/>
          <w:u w:val="single"/>
        </w:rPr>
        <w:t xml:space="preserve">                    </w:t>
      </w:r>
    </w:p>
    <w:p>
      <w:pPr>
        <w:pStyle w:val="2"/>
      </w:pPr>
    </w:p>
    <w:p>
      <w:pPr>
        <w:rPr>
          <w:rFonts w:hint="eastAsia"/>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pStyle w:val="2"/>
      </w:pPr>
    </w:p>
    <w:p>
      <w:pPr>
        <w:rPr>
          <w:color w:val="auto"/>
          <w:sz w:val="30"/>
        </w:rPr>
      </w:pPr>
      <w:r>
        <w:rPr>
          <w:rFonts w:hint="eastAsia"/>
          <w:color w:val="auto"/>
          <w:sz w:val="30"/>
        </w:rPr>
        <w:t>签约地点：广州市</w:t>
      </w: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line="360" w:lineRule="auto"/>
        <w:ind w:firstLine="720" w:firstLineChars="300"/>
        <w:rPr>
          <w:rFonts w:hint="eastAsia" w:ascii="宋体" w:hAnsi="宋体" w:cs="宋体"/>
          <w:color w:val="auto"/>
          <w:sz w:val="24"/>
          <w:szCs w:val="24"/>
        </w:rPr>
      </w:pPr>
    </w:p>
    <w:p>
      <w:pPr>
        <w:pStyle w:val="2"/>
        <w:rPr>
          <w:rFonts w:hint="eastAsia" w:ascii="宋体" w:hAnsi="宋体" w:cs="宋体"/>
          <w:color w:val="auto"/>
          <w:sz w:val="24"/>
          <w:szCs w:val="24"/>
        </w:rPr>
      </w:pPr>
    </w:p>
    <w:p>
      <w:pPr>
        <w:pStyle w:val="2"/>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85" w:name="_Toc1018"/>
      <w:bookmarkStart w:id="86" w:name="_Toc183666513"/>
      <w:bookmarkStart w:id="87" w:name="_Toc518992986"/>
      <w:bookmarkStart w:id="88" w:name="_Toc520190026"/>
      <w:bookmarkStart w:id="89" w:name="_Toc474245210"/>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2"/>
        <w:tblW w:w="54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1"/>
        <w:gridCol w:w="2650"/>
        <w:gridCol w:w="660"/>
        <w:gridCol w:w="661"/>
        <w:gridCol w:w="663"/>
        <w:gridCol w:w="663"/>
        <w:gridCol w:w="669"/>
        <w:gridCol w:w="777"/>
        <w:gridCol w:w="511"/>
        <w:gridCol w:w="525"/>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需求清单</w:t>
            </w:r>
          </w:p>
        </w:tc>
        <w:tc>
          <w:tcPr>
            <w:tcW w:w="2075"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价格（元）</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6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名称（型号规格）</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健康城</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石井净</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设备单价</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eastAsia="宋体" w:cs="宋体"/>
                <w:i w:val="0"/>
                <w:iCs w:val="0"/>
                <w:color w:val="000000"/>
                <w:sz w:val="22"/>
                <w:szCs w:val="22"/>
                <w:u w:val="none"/>
                <w:lang w:eastAsia="zh-CN"/>
              </w:rPr>
              <w:t>设备合价</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机修设备</w:t>
            </w: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便携式交流电焊机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汽油发电机 20kw</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振动测试仪</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便携式振动检测仪</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地下水管漏水测试仪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充电式摄像头探测仪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便携式电焊机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落地砂轮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超高压清洗机</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轴承加热器</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钳工台（含台钳2个）</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充电式角磨机（两块4.0AH电池 一个充电器）</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电动管道高压清洗机</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柴油划线机</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机械式电桥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电缆故障定位仪</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2500V绝缘电阻测试仪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摇臂钻 380v 750W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99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99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价格合计（税率</w:t>
            </w:r>
            <w:r>
              <w:rPr>
                <w:rFonts w:hint="eastAsia" w:ascii="宋体" w:hAnsi="宋体" w:eastAsia="宋体" w:cs="宋体"/>
                <w:b/>
                <w:bCs/>
                <w:i w:val="0"/>
                <w:iCs w:val="0"/>
                <w:color w:val="000000"/>
                <w:kern w:val="0"/>
                <w:sz w:val="28"/>
                <w:szCs w:val="28"/>
                <w:u w:val="single"/>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w:t>
            </w:r>
          </w:p>
        </w:tc>
        <w:tc>
          <w:tcPr>
            <w:tcW w:w="2600" w:type="pct"/>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pStyle w:val="2"/>
        <w:rPr>
          <w:rFonts w:hint="eastAsia" w:ascii="宋体" w:hAnsi="宋体" w:cs="宋体"/>
          <w:color w:val="auto"/>
          <w:kern w:val="0"/>
          <w:sz w:val="24"/>
          <w:szCs w:val="24"/>
          <w:lang w:val="zh-CN"/>
        </w:rPr>
      </w:pPr>
    </w:p>
    <w:p>
      <w:pPr>
        <w:spacing w:after="120" w:afterLines="50" w:line="360" w:lineRule="auto"/>
        <w:ind w:firstLine="482" w:firstLineChars="200"/>
        <w:rPr>
          <w:rFonts w:ascii="宋体" w:hAnsi="宋体" w:cs="宋体"/>
          <w:color w:val="auto"/>
          <w:sz w:val="24"/>
          <w:szCs w:val="24"/>
        </w:rPr>
      </w:pPr>
      <w:bookmarkStart w:id="90" w:name="_Toc183666514"/>
      <w:bookmarkStart w:id="91" w:name="_Toc107446842"/>
      <w:bookmarkStart w:id="92" w:name="_Toc474245211"/>
      <w:bookmarkStart w:id="93" w:name="_Toc107447235"/>
      <w:bookmarkStart w:id="94" w:name="_Toc518992987"/>
      <w:bookmarkStart w:id="95" w:name="_Toc26357"/>
      <w:bookmarkStart w:id="96" w:name="_Toc520190027"/>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w:t>
      </w:r>
      <w:r>
        <w:rPr>
          <w:rFonts w:hint="eastAsia" w:ascii="宋体" w:hAnsi="宋体" w:cs="宋体"/>
          <w:color w:val="auto"/>
          <w:sz w:val="24"/>
          <w:szCs w:val="24"/>
          <w:lang w:val="en-US" w:eastAsia="zh-CN"/>
        </w:rPr>
        <w:t>合同签订后4个月内</w:t>
      </w:r>
      <w:r>
        <w:rPr>
          <w:rFonts w:hint="eastAsia" w:ascii="宋体" w:hAnsi="宋体" w:cs="宋体"/>
          <w:color w:val="auto"/>
          <w:sz w:val="24"/>
          <w:szCs w:val="24"/>
        </w:rPr>
        <w:t>）</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97" w:name="_Toc518992989"/>
      <w:bookmarkStart w:id="98" w:name="_Toc474245213"/>
      <w:bookmarkStart w:id="99" w:name="_Toc520190029"/>
      <w:bookmarkStart w:id="100" w:name="_Toc107446843"/>
      <w:bookmarkStart w:id="101"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7"/>
      <w:bookmarkEnd w:id="98"/>
      <w:bookmarkEnd w:id="99"/>
    </w:p>
    <w:bookmarkEnd w:id="100"/>
    <w:bookmarkEnd w:id="101"/>
    <w:p>
      <w:pPr>
        <w:tabs>
          <w:tab w:val="left" w:pos="851"/>
        </w:tabs>
        <w:adjustRightInd w:val="0"/>
        <w:snapToGrid w:val="0"/>
        <w:spacing w:after="0" w:line="360" w:lineRule="auto"/>
        <w:ind w:firstLine="480" w:firstLineChars="200"/>
        <w:rPr>
          <w:rFonts w:ascii="宋体" w:hAnsi="宋体" w:cs="宋体"/>
          <w:color w:val="auto"/>
          <w:sz w:val="24"/>
          <w:szCs w:val="24"/>
        </w:rPr>
      </w:pPr>
      <w:bookmarkStart w:id="102" w:name="_Toc183666516"/>
      <w:bookmarkStart w:id="103"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2"/>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2"/>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2"/>
    <w:bookmarkEnd w:id="103"/>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0"/>
    <w:bookmarkEnd w:id="91"/>
    <w:bookmarkEnd w:id="92"/>
    <w:bookmarkEnd w:id="93"/>
    <w:bookmarkEnd w:id="94"/>
    <w:bookmarkEnd w:id="95"/>
    <w:bookmarkEnd w:id="96"/>
    <w:p>
      <w:pPr>
        <w:spacing w:before="120" w:after="120" w:line="360" w:lineRule="auto"/>
        <w:ind w:firstLine="482" w:firstLineChars="200"/>
        <w:rPr>
          <w:rFonts w:ascii="宋体" w:hAnsi="宋体" w:cs="宋体"/>
          <w:b/>
          <w:color w:val="auto"/>
          <w:sz w:val="24"/>
          <w:szCs w:val="24"/>
        </w:rPr>
      </w:pPr>
      <w:bookmarkStart w:id="104" w:name="_Toc518992990"/>
      <w:bookmarkStart w:id="105" w:name="_Toc474245215"/>
      <w:bookmarkStart w:id="106" w:name="_Toc520190030"/>
      <w:bookmarkStart w:id="107" w:name="_Toc183666534"/>
      <w:bookmarkStart w:id="108"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4"/>
      <w:bookmarkEnd w:id="105"/>
      <w:bookmarkEnd w:id="106"/>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09" w:name="_Toc107446851"/>
      <w:bookmarkStart w:id="110" w:name="_Toc107447244"/>
      <w:r>
        <w:rPr>
          <w:rFonts w:hint="eastAsia" w:ascii="宋体" w:hAnsi="宋体" w:cs="宋体"/>
          <w:bCs/>
          <w:color w:val="auto"/>
          <w:sz w:val="24"/>
          <w:szCs w:val="24"/>
        </w:rPr>
        <w:t>标志</w:t>
      </w:r>
    </w:p>
    <w:bookmarkEnd w:id="109"/>
    <w:bookmarkEnd w:id="110"/>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1" w:name="_Toc306350457"/>
      <w:bookmarkStart w:id="112" w:name="_Toc518992992"/>
      <w:bookmarkStart w:id="113" w:name="_Toc520190032"/>
      <w:bookmarkStart w:id="114" w:name="_Toc474245218"/>
      <w:bookmarkStart w:id="115" w:name="_Toc183666521"/>
      <w:bookmarkStart w:id="116"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1"/>
    <w:bookmarkEnd w:id="112"/>
    <w:bookmarkEnd w:id="113"/>
    <w:bookmarkEnd w:id="114"/>
    <w:bookmarkEnd w:id="115"/>
    <w:bookmarkEnd w:id="116"/>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17" w:name="_Toc18496"/>
      <w:bookmarkStart w:id="118" w:name="_Toc183666522"/>
      <w:bookmarkStart w:id="119"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7"/>
    <w:bookmarkEnd w:id="118"/>
    <w:bookmarkEnd w:id="119"/>
    <w:p>
      <w:pPr>
        <w:autoSpaceDE w:val="0"/>
        <w:autoSpaceDN w:val="0"/>
        <w:adjustRightInd w:val="0"/>
        <w:spacing w:line="360" w:lineRule="auto"/>
        <w:ind w:firstLine="482" w:firstLineChars="200"/>
        <w:rPr>
          <w:rFonts w:ascii="宋体" w:hAnsi="宋体" w:cs="宋体"/>
          <w:b/>
          <w:color w:val="auto"/>
          <w:sz w:val="24"/>
          <w:szCs w:val="24"/>
        </w:rPr>
      </w:pPr>
      <w:bookmarkStart w:id="120" w:name="_Toc474245220"/>
      <w:bookmarkStart w:id="121" w:name="_Toc518992994"/>
      <w:bookmarkStart w:id="122" w:name="_Toc520190034"/>
      <w:bookmarkStart w:id="123" w:name="_Toc183666523"/>
      <w:bookmarkStart w:id="124" w:name="_Toc306350459"/>
      <w:bookmarkStart w:id="125"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0"/>
      <w:bookmarkEnd w:id="121"/>
      <w:bookmarkEnd w:id="122"/>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en-US" w:eastAsia="zh-CN"/>
        </w:rPr>
        <w:t>10000</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23"/>
      <w:bookmarkEnd w:id="124"/>
      <w:bookmarkEnd w:id="125"/>
      <w:bookmarkStart w:id="126" w:name="_Toc306350464"/>
      <w:bookmarkStart w:id="127" w:name="_Toc474245223"/>
      <w:bookmarkStart w:id="128" w:name="_Toc107447250"/>
      <w:bookmarkStart w:id="129" w:name="_Toc107446857"/>
      <w:bookmarkStart w:id="130" w:name="_Toc183666528"/>
      <w:bookmarkStart w:id="131" w:name="_Toc518992997"/>
      <w:bookmarkStart w:id="132" w:name="_Toc27734"/>
      <w:bookmarkStart w:id="133" w:name="_Toc52019003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6"/>
      <w:bookmarkEnd w:id="127"/>
      <w:bookmarkEnd w:id="128"/>
      <w:bookmarkEnd w:id="129"/>
      <w:bookmarkEnd w:id="130"/>
      <w:bookmarkEnd w:id="131"/>
      <w:bookmarkEnd w:id="132"/>
      <w:bookmarkEnd w:id="133"/>
    </w:p>
    <w:p>
      <w:pPr>
        <w:spacing w:line="360" w:lineRule="auto"/>
        <w:ind w:firstLine="482"/>
        <w:rPr>
          <w:rFonts w:ascii="宋体" w:hAnsi="宋体" w:cs="宋体"/>
          <w:bCs/>
          <w:color w:val="auto"/>
          <w:sz w:val="24"/>
          <w:szCs w:val="24"/>
        </w:rPr>
      </w:pPr>
      <w:bookmarkStart w:id="134" w:name="_Toc306350465"/>
      <w:bookmarkStart w:id="135" w:name="_Toc183666529"/>
      <w:bookmarkStart w:id="136" w:name="_Toc5166"/>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eastAsia" w:ascii="宋体" w:hAnsi="宋体" w:eastAsia="宋体" w:cs="宋体"/>
          <w:sz w:val="24"/>
          <w:szCs w:val="24"/>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color w:val="auto"/>
          <w:sz w:val="24"/>
          <w:szCs w:val="24"/>
        </w:rPr>
      </w:pPr>
      <w:bookmarkStart w:id="137" w:name="_Toc520190038"/>
      <w:bookmarkStart w:id="138" w:name="_Toc107447253"/>
      <w:bookmarkStart w:id="139" w:name="_Toc518992998"/>
      <w:bookmarkStart w:id="140" w:name="_Toc474245224"/>
      <w:bookmarkStart w:id="141" w:name="_Toc107446860"/>
      <w:bookmarkStart w:id="142" w:name="_Toc118086592"/>
      <w:bookmarkStart w:id="143" w:name="_Toc107446861"/>
      <w:bookmarkStart w:id="144" w:name="_Toc107447254"/>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7"/>
    <w:bookmarkEnd w:id="108"/>
    <w:bookmarkEnd w:id="134"/>
    <w:bookmarkEnd w:id="135"/>
    <w:bookmarkEnd w:id="136"/>
    <w:bookmarkEnd w:id="137"/>
    <w:bookmarkEnd w:id="138"/>
    <w:bookmarkEnd w:id="139"/>
    <w:bookmarkEnd w:id="140"/>
    <w:bookmarkEnd w:id="141"/>
    <w:bookmarkEnd w:id="142"/>
    <w:bookmarkEnd w:id="143"/>
    <w:bookmarkEnd w:id="144"/>
    <w:p>
      <w:pPr>
        <w:spacing w:line="360" w:lineRule="auto"/>
        <w:ind w:firstLine="480"/>
        <w:rPr>
          <w:rFonts w:ascii="宋体" w:hAnsi="宋体" w:cs="宋体"/>
          <w:color w:val="auto"/>
          <w:sz w:val="24"/>
          <w:szCs w:val="24"/>
        </w:rPr>
      </w:pP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spacing w:line="360" w:lineRule="auto"/>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.廉洁协议</w:t>
      </w:r>
    </w:p>
    <w:p>
      <w:pPr>
        <w:spacing w:line="360" w:lineRule="auto"/>
        <w:ind w:firstLine="1200" w:firstLineChars="500"/>
        <w:rPr>
          <w:rFonts w:hint="default" w:ascii="宋体" w:hAnsi="宋体" w:eastAsia="宋体" w:cs="宋体"/>
          <w:color w:val="auto"/>
          <w:sz w:val="24"/>
          <w:szCs w:val="24"/>
          <w:lang w:val="en-US" w:eastAsia="zh-CN"/>
        </w:rPr>
      </w:pP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ascii="宋体" w:hAnsi="宋体" w:cs="宋体"/>
          <w:color w:val="auto"/>
          <w:kern w:val="0"/>
          <w:sz w:val="24"/>
          <w:szCs w:val="24"/>
          <w:lang w:val="zh-CN"/>
        </w:rPr>
        <w:t>4</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rPr>
        <w:t>6.履约保函（模板）</w:t>
      </w:r>
    </w:p>
    <w:p>
      <w:pPr>
        <w:pStyle w:val="2"/>
        <w:ind w:firstLine="1200" w:firstLineChars="500"/>
        <w:rPr>
          <w:rFonts w:hint="default" w:eastAsia="等线"/>
          <w:lang w:val="en-US" w:eastAsia="zh-CN"/>
        </w:rPr>
      </w:pPr>
      <w:r>
        <w:rPr>
          <w:rFonts w:hint="eastAsia" w:cs="宋体"/>
          <w:color w:val="auto"/>
          <w:kern w:val="0"/>
          <w:sz w:val="24"/>
          <w:szCs w:val="24"/>
          <w:lang w:val="en-US" w:eastAsia="zh-CN"/>
        </w:rPr>
        <w:t>7.广州市净水有限公司经营建设项目参建企业不诚信行为管理办法</w:t>
      </w: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1"/>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ascii="宋体" w:hAnsi="宋体" w:cs="宋体"/>
          <w:b/>
          <w:color w:val="auto"/>
          <w:szCs w:val="21"/>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lang w:val="en-US" w:eastAsia="zh-CN"/>
        </w:rPr>
        <w:t>500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附件6</w:t>
      </w:r>
      <w:r>
        <w:rPr>
          <w:rFonts w:hint="eastAsia" w:ascii="宋体" w:hAnsi="宋体" w:cs="宋体"/>
          <w:b/>
          <w:bCs/>
          <w:color w:val="auto"/>
          <w:szCs w:val="21"/>
          <w:lang w:val="en-US" w:eastAsia="zh-CN"/>
        </w:rPr>
        <w:t xml:space="preserve">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color w:val="auto"/>
          <w:sz w:val="24"/>
          <w:szCs w:val="24"/>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hAnsi="宋体" w:cs="宋体"/>
          <w:color w:val="000000" w:themeColor="text1"/>
          <w:szCs w:val="21"/>
          <w:highlight w:val="none"/>
          <w:lang w:eastAsia="zh-CN"/>
          <w14:textFill>
            <w14:solidFill>
              <w14:schemeClr w14:val="tx1"/>
            </w14:solidFill>
          </w14:textFill>
        </w:rPr>
      </w:pPr>
    </w:p>
    <w:p>
      <w:pPr>
        <w:pStyle w:val="44"/>
        <w:rPr>
          <w:rFonts w:hint="eastAsia" w:ascii="宋体"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附</w:t>
      </w:r>
      <w:r>
        <w:rPr>
          <w:rFonts w:hint="eastAsia" w:ascii="宋体" w:hAnsi="宋体" w:cs="宋体"/>
          <w:color w:val="000000" w:themeColor="text1"/>
          <w:szCs w:val="21"/>
          <w:highlight w:val="none"/>
          <w14:textFill>
            <w14:solidFill>
              <w14:schemeClr w14:val="tx1"/>
            </w14:solidFill>
          </w14:textFill>
        </w:rPr>
        <w:t>件</w:t>
      </w:r>
      <w:r>
        <w:rPr>
          <w:rFonts w:hint="eastAsia"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p>
    <w:p>
      <w:pPr>
        <w:pStyle w:val="44"/>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45" w:name="_Toc28358"/>
      <w:bookmarkStart w:id="146" w:name="_Toc8147"/>
      <w:bookmarkStart w:id="147" w:name="_Toc12169"/>
      <w:bookmarkStart w:id="148" w:name="_Toc1563"/>
      <w:bookmarkStart w:id="149" w:name="_Toc30824"/>
      <w:bookmarkStart w:id="150" w:name="_Toc5129"/>
      <w:bookmarkStart w:id="151" w:name="_Toc3723"/>
      <w:bookmarkStart w:id="152" w:name="_Toc21847"/>
      <w:bookmarkStart w:id="153" w:name="_Toc23515"/>
      <w:bookmarkStart w:id="154" w:name="_Toc6230"/>
      <w:bookmarkStart w:id="155"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1"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1ZsL61wAAAAsBAAAPAAAAAAAAAAEA&#10;IAAAACIAAABkcnMvZG93bnJldi54bWxQSwECFAAUAAAACACHTuJA23a3VtcBAACWAwAADgAAAAAA&#10;AAABACAAAAAmAQAAZHJzL2Uyb0RvYy54bWxQSwUGAAAAAAYABgBZAQAAb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Ck88nW1gEAAJY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45"/>
      <w:bookmarkEnd w:id="146"/>
      <w:bookmarkEnd w:id="147"/>
      <w:bookmarkEnd w:id="148"/>
      <w:bookmarkEnd w:id="149"/>
      <w:bookmarkEnd w:id="150"/>
      <w:bookmarkEnd w:id="151"/>
      <w:bookmarkEnd w:id="152"/>
      <w:bookmarkEnd w:id="153"/>
      <w:bookmarkEnd w:id="154"/>
      <w:bookmarkEnd w:id="155"/>
    </w:p>
    <w:p>
      <w:pPr>
        <w:pStyle w:val="34"/>
        <w:rPr>
          <w:color w:val="auto"/>
          <w:highlight w:val="none"/>
        </w:rPr>
      </w:pPr>
    </w:p>
    <w:p>
      <w:pPr>
        <w:pStyle w:val="4"/>
        <w:rPr>
          <w:color w:val="auto"/>
          <w:highlight w:val="none"/>
        </w:rPr>
      </w:pPr>
      <w:bookmarkStart w:id="156" w:name="_Toc30157"/>
      <w:bookmarkStart w:id="157" w:name="_Toc24815"/>
      <w:bookmarkStart w:id="158" w:name="_Toc22764"/>
      <w:bookmarkStart w:id="159" w:name="_Toc88209951"/>
      <w:bookmarkStart w:id="160" w:name="_Toc5342"/>
      <w:bookmarkStart w:id="161" w:name="_Toc31564"/>
      <w:bookmarkStart w:id="162" w:name="_Toc12610"/>
      <w:bookmarkStart w:id="163" w:name="_Toc17119"/>
      <w:bookmarkStart w:id="164" w:name="_Toc21675"/>
      <w:bookmarkStart w:id="165" w:name="_Toc87616388"/>
      <w:bookmarkStart w:id="166" w:name="_Toc10840"/>
      <w:bookmarkStart w:id="167" w:name="_Toc24490"/>
      <w:bookmarkStart w:id="168" w:name="_Toc12769"/>
      <w:r>
        <w:rPr>
          <w:rFonts w:hint="eastAsia"/>
          <w:color w:val="auto"/>
          <w:highlight w:val="none"/>
        </w:rPr>
        <w:t>响应文件</w:t>
      </w:r>
      <w:r>
        <w:rPr>
          <w:rFonts w:hint="eastAsia"/>
          <w:color w:val="auto"/>
          <w:highlight w:val="none"/>
          <w:lang w:val="en-US" w:eastAsia="zh-CN"/>
        </w:rPr>
        <w:t>格式要求</w:t>
      </w:r>
      <w:bookmarkEnd w:id="156"/>
      <w:bookmarkEnd w:id="157"/>
      <w:bookmarkEnd w:id="158"/>
      <w:bookmarkEnd w:id="159"/>
      <w:bookmarkEnd w:id="160"/>
      <w:bookmarkEnd w:id="161"/>
      <w:bookmarkEnd w:id="162"/>
      <w:bookmarkEnd w:id="163"/>
      <w:bookmarkEnd w:id="164"/>
      <w:bookmarkEnd w:id="165"/>
      <w:bookmarkEnd w:id="166"/>
      <w:bookmarkEnd w:id="167"/>
      <w:bookmarkEnd w:id="16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val="en-US" w:eastAsia="zh-CN"/>
        </w:rPr>
        <w:t>广州市净水有限公司大观净水厂等5个项目机修设备采购</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69" w:name="_Toc88209952"/>
      <w:bookmarkStart w:id="170" w:name="_Toc87616389"/>
      <w:r>
        <w:rPr>
          <w:rFonts w:hint="eastAsia" w:ascii="仿宋_GB2312" w:eastAsia="仿宋_GB2312"/>
          <w:color w:val="auto"/>
          <w:sz w:val="28"/>
          <w:szCs w:val="28"/>
          <w:highlight w:val="none"/>
        </w:rPr>
        <w:t>1.响应函</w:t>
      </w:r>
      <w:bookmarkEnd w:id="169"/>
      <w:bookmarkEnd w:id="170"/>
    </w:p>
    <w:p>
      <w:pPr>
        <w:spacing w:line="600" w:lineRule="exact"/>
        <w:rPr>
          <w:rFonts w:hint="eastAsia" w:ascii="仿宋_GB2312" w:eastAsia="仿宋_GB2312"/>
          <w:color w:val="auto"/>
          <w:sz w:val="28"/>
          <w:szCs w:val="28"/>
          <w:highlight w:val="none"/>
        </w:rPr>
      </w:pPr>
      <w:bookmarkStart w:id="171" w:name="_Toc88209953"/>
      <w:bookmarkStart w:id="172" w:name="_Toc87616390"/>
      <w:r>
        <w:rPr>
          <w:rFonts w:hint="eastAsia" w:ascii="仿宋_GB2312" w:eastAsia="仿宋_GB2312"/>
          <w:color w:val="auto"/>
          <w:sz w:val="28"/>
          <w:szCs w:val="28"/>
          <w:highlight w:val="none"/>
        </w:rPr>
        <w:t>2.法定代表人证明或授权委托书</w:t>
      </w:r>
      <w:bookmarkEnd w:id="171"/>
      <w:bookmarkEnd w:id="172"/>
      <w:bookmarkStart w:id="173" w:name="_Toc87616393"/>
      <w:bookmarkStart w:id="17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3"/>
      <w:bookmarkEnd w:id="17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5" w:name="_Toc6313"/>
      <w:bookmarkStart w:id="176" w:name="_Toc12665"/>
      <w:bookmarkStart w:id="177" w:name="_Toc88209957"/>
      <w:bookmarkStart w:id="178" w:name="_Toc28619645"/>
      <w:bookmarkStart w:id="179" w:name="_Toc87616394"/>
      <w:r>
        <w:rPr>
          <w:rFonts w:hint="eastAsia" w:asciiTheme="minorEastAsia" w:hAnsiTheme="minorEastAsia" w:eastAsiaTheme="minorEastAsia"/>
          <w:color w:val="auto"/>
          <w:sz w:val="28"/>
          <w:szCs w:val="28"/>
          <w:highlight w:val="none"/>
        </w:rPr>
        <w:t>1.响应函</w:t>
      </w:r>
      <w:bookmarkEnd w:id="175"/>
      <w:bookmarkEnd w:id="176"/>
      <w:bookmarkEnd w:id="177"/>
      <w:bookmarkEnd w:id="178"/>
      <w:bookmarkEnd w:id="17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0" w:name="_Toc29833"/>
      <w:bookmarkStart w:id="181" w:name="_Toc88209958"/>
      <w:bookmarkStart w:id="182" w:name="_Toc87616395"/>
      <w:bookmarkStart w:id="183"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0"/>
      <w:bookmarkEnd w:id="181"/>
      <w:bookmarkEnd w:id="182"/>
      <w:bookmarkEnd w:id="18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TYnM7LAIAAEk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TIojtkAAAAJAQAADwAAAAAAAAABACAAAAAiAAAAZHJzL2Rvd25yZXYueG1sUEsB&#10;AhQAFAAAAAgAh07iQAOUVCE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4" w:name="_Toc87616400"/>
      <w:bookmarkStart w:id="185" w:name="_Toc88209963"/>
      <w:bookmarkStart w:id="186" w:name="_Toc19830"/>
      <w:bookmarkStart w:id="18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4"/>
      <w:bookmarkEnd w:id="185"/>
      <w:bookmarkEnd w:id="186"/>
      <w:bookmarkEnd w:id="18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我方郑重承诺，在参与广州市净水有限公司大观净水厂等5个项目通讯设备采购项目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6"/>
        <w:rPr>
          <w:rFonts w:asciiTheme="minorEastAsia" w:hAnsiTheme="minorEastAsia" w:eastAsiaTheme="minorEastAsia"/>
          <w:color w:val="auto"/>
          <w:sz w:val="28"/>
          <w:szCs w:val="28"/>
          <w:highlight w:val="none"/>
        </w:rPr>
      </w:pPr>
      <w:bookmarkStart w:id="189" w:name="_Toc19423"/>
      <w:bookmarkStart w:id="19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9"/>
      <w:bookmarkEnd w:id="190"/>
    </w:p>
    <w:tbl>
      <w:tblPr>
        <w:tblStyle w:val="22"/>
        <w:tblW w:w="57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8"/>
        <w:gridCol w:w="2550"/>
        <w:gridCol w:w="1067"/>
        <w:gridCol w:w="960"/>
        <w:gridCol w:w="1067"/>
        <w:gridCol w:w="1006"/>
        <w:gridCol w:w="960"/>
        <w:gridCol w:w="748"/>
        <w:gridCol w:w="1448"/>
        <w:gridCol w:w="1464"/>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需求清单</w:t>
            </w:r>
          </w:p>
        </w:tc>
        <w:tc>
          <w:tcPr>
            <w:tcW w:w="580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29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价格（元）</w:t>
            </w:r>
          </w:p>
        </w:tc>
        <w:tc>
          <w:tcPr>
            <w:tcW w:w="1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名称（型号规格）</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健康城</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龙归</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石井净</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设备单价</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eastAsia="宋体" w:cs="宋体"/>
                <w:i w:val="0"/>
                <w:iCs w:val="0"/>
                <w:color w:val="000000"/>
                <w:sz w:val="22"/>
                <w:szCs w:val="22"/>
                <w:u w:val="none"/>
                <w:lang w:eastAsia="zh-CN"/>
              </w:rPr>
              <w:t>设备合价</w:t>
            </w:r>
          </w:p>
        </w:tc>
        <w:tc>
          <w:tcPr>
            <w:tcW w:w="19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机修设备</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便携式交流电焊机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汽油发电机 20kw</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振动测试仪</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便携式振动检测仪</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地下水管漏水测试仪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充电式摄像头探测仪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便携式电焊机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落地砂轮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超高压清洗机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轴承加热器</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钳工台（含台钳2个）</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充电钻</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台钻</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充电式角磨机（两块4.0AH电池 一个充电器）</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电动管道高压清洗机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柴油划线机</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机械式电桥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电缆故障定位仪</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2500V绝缘电阻测试仪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摇臂钻 380v 750W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43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91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43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价格合计（税率</w:t>
            </w:r>
            <w:r>
              <w:rPr>
                <w:rFonts w:hint="eastAsia" w:ascii="宋体" w:hAnsi="宋体" w:eastAsia="宋体" w:cs="宋体"/>
                <w:b/>
                <w:bCs/>
                <w:i w:val="0"/>
                <w:iCs w:val="0"/>
                <w:color w:val="000000"/>
                <w:kern w:val="0"/>
                <w:sz w:val="28"/>
                <w:szCs w:val="28"/>
                <w:u w:val="single"/>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w:t>
            </w:r>
          </w:p>
        </w:tc>
        <w:tc>
          <w:tcPr>
            <w:tcW w:w="8720"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sectPr>
          <w:footerReference r:id="rId7" w:type="first"/>
          <w:footerReference r:id="rId6" w:type="default"/>
          <w:pgSz w:w="16838" w:h="11906" w:orient="landscape"/>
          <w:pgMar w:top="1588" w:right="2098" w:bottom="1474" w:left="1985" w:header="851" w:footer="992" w:gutter="0"/>
          <w:pgNumType w:start="90"/>
          <w:cols w:space="425" w:num="1"/>
          <w:titlePg/>
          <w:docGrid w:type="lines" w:linePitch="312" w:charSpace="0"/>
        </w:sectPr>
      </w:pPr>
    </w:p>
    <w:p>
      <w:pPr>
        <w:pStyle w:val="6"/>
        <w:rPr>
          <w:rFonts w:asciiTheme="majorEastAsia" w:hAnsiTheme="majorEastAsia" w:eastAsiaTheme="majorEastAsia"/>
          <w:color w:val="auto"/>
          <w:sz w:val="28"/>
          <w:szCs w:val="28"/>
          <w:highlight w:val="none"/>
        </w:rPr>
      </w:pPr>
      <w:bookmarkStart w:id="191" w:name="_Toc16386"/>
      <w:bookmarkStart w:id="192" w:name="_Toc87616402"/>
      <w:bookmarkStart w:id="193" w:name="_Toc88209965"/>
      <w:bookmarkStart w:id="19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1"/>
      <w:bookmarkEnd w:id="192"/>
      <w:bookmarkEnd w:id="193"/>
      <w:bookmarkEnd w:id="19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H3am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MGv60BAABM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1J7gvQ0o9PXL6dvP07fP7PnpT9jwpbSHhIl5ulVnGjOsx/JWWRPBnz5kiBG&#10;cYI6Xrurp8xUebRarlYNhRTF5gvhi8fnCTC/1tGzYnQcaHy1q/LwFvM5dU4p1UK8t87VEbrwm4Mw&#10;i0cU7meOxcrTdroI2sb+SHpGmnzHA60mZ+5NoMaWJZkNmI3tbOwT2N1Qt6jUw/Ryn4lE5VYqnGEv&#10;hWlkVd1lvcpO/HqvWY8/we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PSDBr+tAQAATAMA&#10;AA4AAAAAAAAAAQAgAAAAHgEAAGRycy9lMm9Eb2MueG1sUEsFBgAAAAAGAAYAWQEAAD0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PH85a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bUuK4xRntn37vn//sX36R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A8fzl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DBBu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5W2M/K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MxW9oywAQAA&#10;TAMAAA4AAAAAAAAAAQAgAAAAHgEAAGRycy9lMm9Eb2MueG1sUEsFBgAAAAAGAAYAWQEAAEAFAAAA&#10;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E34F8"/>
    <w:multiLevelType w:val="singleLevel"/>
    <w:tmpl w:val="ACCE34F8"/>
    <w:lvl w:ilvl="0" w:tentative="0">
      <w:start w:val="1"/>
      <w:numFmt w:val="decimal"/>
      <w:lvlText w:val="(%1)"/>
      <w:lvlJc w:val="left"/>
      <w:pPr>
        <w:ind w:left="845" w:hanging="425"/>
      </w:pPr>
      <w:rPr>
        <w:rFonts w:hint="default" w:ascii="宋体" w:hAnsi="宋体" w:eastAsia="宋体" w:cs="宋体"/>
        <w:b w:val="0"/>
        <w:bCs w:val="0"/>
        <w:sz w:val="28"/>
        <w:szCs w:val="28"/>
      </w:rPr>
    </w:lvl>
  </w:abstractNum>
  <w:abstractNum w:abstractNumId="1">
    <w:nsid w:val="AE6A9108"/>
    <w:multiLevelType w:val="singleLevel"/>
    <w:tmpl w:val="AE6A9108"/>
    <w:lvl w:ilvl="0" w:tentative="0">
      <w:start w:val="2"/>
      <w:numFmt w:val="decimal"/>
      <w:suff w:val="space"/>
      <w:lvlText w:val="%1、"/>
      <w:lvlJc w:val="left"/>
    </w:lvl>
  </w:abstractNum>
  <w:abstractNum w:abstractNumId="2">
    <w:nsid w:val="B5978DFF"/>
    <w:multiLevelType w:val="singleLevel"/>
    <w:tmpl w:val="B5978DFF"/>
    <w:lvl w:ilvl="0" w:tentative="0">
      <w:start w:val="1"/>
      <w:numFmt w:val="decimal"/>
      <w:lvlText w:val="(%1)"/>
      <w:lvlJc w:val="left"/>
      <w:pPr>
        <w:ind w:left="845" w:hanging="425"/>
      </w:pPr>
      <w:rPr>
        <w:rFonts w:hint="default"/>
      </w:rPr>
    </w:lvl>
  </w:abstractNum>
  <w:abstractNum w:abstractNumId="3">
    <w:nsid w:val="B5C9F208"/>
    <w:multiLevelType w:val="singleLevel"/>
    <w:tmpl w:val="B5C9F208"/>
    <w:lvl w:ilvl="0" w:tentative="0">
      <w:start w:val="2"/>
      <w:numFmt w:val="decimal"/>
      <w:suff w:val="nothing"/>
      <w:lvlText w:val="%1、"/>
      <w:lvlJc w:val="left"/>
    </w:lvl>
  </w:abstractNum>
  <w:abstractNum w:abstractNumId="4">
    <w:nsid w:val="C283CDED"/>
    <w:multiLevelType w:val="singleLevel"/>
    <w:tmpl w:val="C283CDED"/>
    <w:lvl w:ilvl="0" w:tentative="0">
      <w:start w:val="2"/>
      <w:numFmt w:val="decimal"/>
      <w:suff w:val="space"/>
      <w:lvlText w:val="%1、"/>
      <w:lvlJc w:val="left"/>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F069099F"/>
    <w:multiLevelType w:val="singleLevel"/>
    <w:tmpl w:val="F069099F"/>
    <w:lvl w:ilvl="0" w:tentative="0">
      <w:start w:val="1"/>
      <w:numFmt w:val="decimal"/>
      <w:lvlText w:val="(%1)"/>
      <w:lvlJc w:val="left"/>
      <w:pPr>
        <w:ind w:left="845" w:hanging="425"/>
      </w:pPr>
      <w:rPr>
        <w:rFonts w:hint="default"/>
      </w:rPr>
    </w:lvl>
  </w:abstractNum>
  <w:abstractNum w:abstractNumId="7">
    <w:nsid w:val="FCC34F29"/>
    <w:multiLevelType w:val="singleLevel"/>
    <w:tmpl w:val="FCC34F29"/>
    <w:lvl w:ilvl="0" w:tentative="0">
      <w:start w:val="1"/>
      <w:numFmt w:val="decimal"/>
      <w:lvlText w:val="(%1)"/>
      <w:lvlJc w:val="left"/>
      <w:pPr>
        <w:ind w:left="845" w:hanging="425"/>
      </w:pPr>
      <w:rPr>
        <w:rFonts w:hint="default"/>
      </w:rPr>
    </w:lvl>
  </w:abstractNum>
  <w:abstractNum w:abstractNumId="8">
    <w:nsid w:val="39425DF1"/>
    <w:multiLevelType w:val="singleLevel"/>
    <w:tmpl w:val="39425DF1"/>
    <w:lvl w:ilvl="0" w:tentative="0">
      <w:start w:val="1"/>
      <w:numFmt w:val="decimal"/>
      <w:lvlText w:val="(%1)"/>
      <w:lvlJc w:val="left"/>
      <w:pPr>
        <w:ind w:left="845" w:hanging="425"/>
      </w:pPr>
      <w:rPr>
        <w:rFonts w:hint="default"/>
      </w:r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6AA596"/>
    <w:multiLevelType w:val="singleLevel"/>
    <w:tmpl w:val="6E6AA596"/>
    <w:lvl w:ilvl="0" w:tentative="0">
      <w:start w:val="1"/>
      <w:numFmt w:val="decimal"/>
      <w:lvlText w:val="(%1)"/>
      <w:lvlJc w:val="left"/>
      <w:pPr>
        <w:ind w:left="845" w:hanging="425"/>
      </w:pPr>
      <w:rPr>
        <w:rFonts w:hint="default"/>
      </w:rPr>
    </w:lvl>
  </w:abstractNum>
  <w:abstractNum w:abstractNumId="12">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2"/>
  </w:num>
  <w:num w:numId="3">
    <w:abstractNumId w:val="9"/>
  </w:num>
  <w:num w:numId="4">
    <w:abstractNumId w:val="10"/>
  </w:num>
  <w:num w:numId="5">
    <w:abstractNumId w:val="4"/>
  </w:num>
  <w:num w:numId="6">
    <w:abstractNumId w:val="7"/>
  </w:num>
  <w:num w:numId="7">
    <w:abstractNumId w:val="3"/>
  </w:num>
  <w:num w:numId="8">
    <w:abstractNumId w:val="11"/>
  </w:num>
  <w:num w:numId="9">
    <w:abstractNumId w:val="6"/>
  </w:num>
  <w:num w:numId="10">
    <w:abstractNumId w:val="2"/>
  </w:num>
  <w:num w:numId="11">
    <w:abstractNumId w:val="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7069DF"/>
    <w:rsid w:val="00911ECD"/>
    <w:rsid w:val="00A042E0"/>
    <w:rsid w:val="00B26BB1"/>
    <w:rsid w:val="00B26E21"/>
    <w:rsid w:val="00F83B64"/>
    <w:rsid w:val="013E3461"/>
    <w:rsid w:val="02090C75"/>
    <w:rsid w:val="02A23A3C"/>
    <w:rsid w:val="035D130A"/>
    <w:rsid w:val="039110A9"/>
    <w:rsid w:val="03AC246A"/>
    <w:rsid w:val="03B23056"/>
    <w:rsid w:val="03DC3EBA"/>
    <w:rsid w:val="03F9794D"/>
    <w:rsid w:val="046A2461"/>
    <w:rsid w:val="051C2970"/>
    <w:rsid w:val="060C3611"/>
    <w:rsid w:val="06C64829"/>
    <w:rsid w:val="070E338F"/>
    <w:rsid w:val="070E7B6E"/>
    <w:rsid w:val="071F5C61"/>
    <w:rsid w:val="077D16D2"/>
    <w:rsid w:val="082A69F3"/>
    <w:rsid w:val="08675FC8"/>
    <w:rsid w:val="09B713FD"/>
    <w:rsid w:val="09EF6ACC"/>
    <w:rsid w:val="0A315056"/>
    <w:rsid w:val="0A7B7FBE"/>
    <w:rsid w:val="0AA213B4"/>
    <w:rsid w:val="0AF61C7E"/>
    <w:rsid w:val="0AFB45AD"/>
    <w:rsid w:val="0B351E9B"/>
    <w:rsid w:val="0B4C50D3"/>
    <w:rsid w:val="0B806B92"/>
    <w:rsid w:val="0B827E94"/>
    <w:rsid w:val="0B842F76"/>
    <w:rsid w:val="0BB35EA0"/>
    <w:rsid w:val="0BD070E1"/>
    <w:rsid w:val="0C247926"/>
    <w:rsid w:val="0D794204"/>
    <w:rsid w:val="0E2125D1"/>
    <w:rsid w:val="0E214211"/>
    <w:rsid w:val="0E5F2769"/>
    <w:rsid w:val="0F4D75A3"/>
    <w:rsid w:val="0F5B2DCA"/>
    <w:rsid w:val="0FED051E"/>
    <w:rsid w:val="0FEE4C29"/>
    <w:rsid w:val="10031608"/>
    <w:rsid w:val="10046082"/>
    <w:rsid w:val="104974DD"/>
    <w:rsid w:val="111703D2"/>
    <w:rsid w:val="112B101A"/>
    <w:rsid w:val="1187486B"/>
    <w:rsid w:val="1199005B"/>
    <w:rsid w:val="119B53FC"/>
    <w:rsid w:val="1215733B"/>
    <w:rsid w:val="12424CDC"/>
    <w:rsid w:val="129A2738"/>
    <w:rsid w:val="12B56BF1"/>
    <w:rsid w:val="12CB1A89"/>
    <w:rsid w:val="12F35B3F"/>
    <w:rsid w:val="131840FB"/>
    <w:rsid w:val="13467417"/>
    <w:rsid w:val="136E76CF"/>
    <w:rsid w:val="145F08C6"/>
    <w:rsid w:val="14BF21DB"/>
    <w:rsid w:val="15657070"/>
    <w:rsid w:val="15776308"/>
    <w:rsid w:val="15A7249D"/>
    <w:rsid w:val="15BC6B3C"/>
    <w:rsid w:val="16360A7B"/>
    <w:rsid w:val="164D40B0"/>
    <w:rsid w:val="1694429A"/>
    <w:rsid w:val="17635326"/>
    <w:rsid w:val="17B803EA"/>
    <w:rsid w:val="1815096B"/>
    <w:rsid w:val="18236EFD"/>
    <w:rsid w:val="189D5B1F"/>
    <w:rsid w:val="18A34CD0"/>
    <w:rsid w:val="19A53EA8"/>
    <w:rsid w:val="19B64DBC"/>
    <w:rsid w:val="19DE50AA"/>
    <w:rsid w:val="19EC6A4A"/>
    <w:rsid w:val="1A373ACF"/>
    <w:rsid w:val="1A895341"/>
    <w:rsid w:val="1B0D071F"/>
    <w:rsid w:val="1B4568CE"/>
    <w:rsid w:val="1B9015B7"/>
    <w:rsid w:val="1B950DA6"/>
    <w:rsid w:val="1BF54245"/>
    <w:rsid w:val="1D0E6976"/>
    <w:rsid w:val="1D5A79EE"/>
    <w:rsid w:val="1E0E2CD0"/>
    <w:rsid w:val="1E831280"/>
    <w:rsid w:val="1EBC4704"/>
    <w:rsid w:val="1F172EB5"/>
    <w:rsid w:val="1F94592D"/>
    <w:rsid w:val="1FB860DE"/>
    <w:rsid w:val="203C5A02"/>
    <w:rsid w:val="209D4C94"/>
    <w:rsid w:val="20E84705"/>
    <w:rsid w:val="218400BA"/>
    <w:rsid w:val="21956611"/>
    <w:rsid w:val="21AB1E2F"/>
    <w:rsid w:val="21D40498"/>
    <w:rsid w:val="2224220F"/>
    <w:rsid w:val="22767047"/>
    <w:rsid w:val="23A05588"/>
    <w:rsid w:val="240476A1"/>
    <w:rsid w:val="25431AEB"/>
    <w:rsid w:val="25BE3BFB"/>
    <w:rsid w:val="25BF43FD"/>
    <w:rsid w:val="25F86BCD"/>
    <w:rsid w:val="2605748B"/>
    <w:rsid w:val="264544A6"/>
    <w:rsid w:val="269E416A"/>
    <w:rsid w:val="26C11C6B"/>
    <w:rsid w:val="272100D3"/>
    <w:rsid w:val="272C72FC"/>
    <w:rsid w:val="275131CB"/>
    <w:rsid w:val="27EB149D"/>
    <w:rsid w:val="27FD3E52"/>
    <w:rsid w:val="28E11370"/>
    <w:rsid w:val="294A756A"/>
    <w:rsid w:val="2962577D"/>
    <w:rsid w:val="29781BF8"/>
    <w:rsid w:val="29C33ED0"/>
    <w:rsid w:val="29D5322D"/>
    <w:rsid w:val="2A025DD9"/>
    <w:rsid w:val="2A2619CB"/>
    <w:rsid w:val="2A7C2231"/>
    <w:rsid w:val="2ABB753D"/>
    <w:rsid w:val="2AFE6EC4"/>
    <w:rsid w:val="2B7A49FA"/>
    <w:rsid w:val="2B962CD7"/>
    <w:rsid w:val="2C615D26"/>
    <w:rsid w:val="2CB679ED"/>
    <w:rsid w:val="2D044A1C"/>
    <w:rsid w:val="2D173C07"/>
    <w:rsid w:val="2D424A86"/>
    <w:rsid w:val="2DDA66B7"/>
    <w:rsid w:val="2E7B52DB"/>
    <w:rsid w:val="2ED60115"/>
    <w:rsid w:val="2F324CFE"/>
    <w:rsid w:val="2FBA09F1"/>
    <w:rsid w:val="2FEF2ACF"/>
    <w:rsid w:val="30540211"/>
    <w:rsid w:val="30A54F68"/>
    <w:rsid w:val="31112A0D"/>
    <w:rsid w:val="311F4B20"/>
    <w:rsid w:val="312D7741"/>
    <w:rsid w:val="316F137F"/>
    <w:rsid w:val="31DF525F"/>
    <w:rsid w:val="31EC162B"/>
    <w:rsid w:val="32324C2E"/>
    <w:rsid w:val="327171DF"/>
    <w:rsid w:val="338F22D2"/>
    <w:rsid w:val="34057E16"/>
    <w:rsid w:val="341E3434"/>
    <w:rsid w:val="34BB4442"/>
    <w:rsid w:val="34DC0508"/>
    <w:rsid w:val="353B09DA"/>
    <w:rsid w:val="360B7EBA"/>
    <w:rsid w:val="36416867"/>
    <w:rsid w:val="366F1015"/>
    <w:rsid w:val="369C32FD"/>
    <w:rsid w:val="37666E72"/>
    <w:rsid w:val="38081EA3"/>
    <w:rsid w:val="38167A04"/>
    <w:rsid w:val="381C3783"/>
    <w:rsid w:val="389D3EBF"/>
    <w:rsid w:val="389F5CE0"/>
    <w:rsid w:val="394B167A"/>
    <w:rsid w:val="39DA2868"/>
    <w:rsid w:val="3A055F4B"/>
    <w:rsid w:val="3A4E4336"/>
    <w:rsid w:val="3A6007FE"/>
    <w:rsid w:val="3AA05098"/>
    <w:rsid w:val="3AF93D6C"/>
    <w:rsid w:val="3B7C2CE4"/>
    <w:rsid w:val="3BAF716B"/>
    <w:rsid w:val="3BFC070B"/>
    <w:rsid w:val="3C0B5355"/>
    <w:rsid w:val="3CD4176B"/>
    <w:rsid w:val="3D1F44D9"/>
    <w:rsid w:val="3D5C38CD"/>
    <w:rsid w:val="3E5070F1"/>
    <w:rsid w:val="3EC370CB"/>
    <w:rsid w:val="3EF14F23"/>
    <w:rsid w:val="3F6C3589"/>
    <w:rsid w:val="3F850180"/>
    <w:rsid w:val="3F9004D6"/>
    <w:rsid w:val="400E4D5E"/>
    <w:rsid w:val="40E1138C"/>
    <w:rsid w:val="413814BA"/>
    <w:rsid w:val="41872511"/>
    <w:rsid w:val="41DF1251"/>
    <w:rsid w:val="424236D9"/>
    <w:rsid w:val="42466655"/>
    <w:rsid w:val="42C82F57"/>
    <w:rsid w:val="433E58AC"/>
    <w:rsid w:val="435707E5"/>
    <w:rsid w:val="43C76AF7"/>
    <w:rsid w:val="43E97E4A"/>
    <w:rsid w:val="44102BE5"/>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5B4EC0"/>
    <w:rsid w:val="48CA4868"/>
    <w:rsid w:val="48F005D3"/>
    <w:rsid w:val="49547ADD"/>
    <w:rsid w:val="49732351"/>
    <w:rsid w:val="498F4AF1"/>
    <w:rsid w:val="49C05787"/>
    <w:rsid w:val="49CF518D"/>
    <w:rsid w:val="4ADA1F63"/>
    <w:rsid w:val="4AE23D89"/>
    <w:rsid w:val="4B2038D0"/>
    <w:rsid w:val="4B296E7D"/>
    <w:rsid w:val="4B79394E"/>
    <w:rsid w:val="4B877F28"/>
    <w:rsid w:val="4C1F7293"/>
    <w:rsid w:val="4D916BA6"/>
    <w:rsid w:val="4DC44169"/>
    <w:rsid w:val="4DE24E21"/>
    <w:rsid w:val="4E1B19A3"/>
    <w:rsid w:val="4E48787F"/>
    <w:rsid w:val="4EF0709E"/>
    <w:rsid w:val="4F0469A4"/>
    <w:rsid w:val="50540C73"/>
    <w:rsid w:val="513C6A7B"/>
    <w:rsid w:val="532D486F"/>
    <w:rsid w:val="5333545B"/>
    <w:rsid w:val="538D0E89"/>
    <w:rsid w:val="5450213C"/>
    <w:rsid w:val="54D24048"/>
    <w:rsid w:val="54D64CD5"/>
    <w:rsid w:val="552F396C"/>
    <w:rsid w:val="55887D69"/>
    <w:rsid w:val="55E87327"/>
    <w:rsid w:val="561A0928"/>
    <w:rsid w:val="56423872"/>
    <w:rsid w:val="569E06BC"/>
    <w:rsid w:val="56B279F0"/>
    <w:rsid w:val="56F20F86"/>
    <w:rsid w:val="579D710E"/>
    <w:rsid w:val="581F22F6"/>
    <w:rsid w:val="586A481A"/>
    <w:rsid w:val="586E1E17"/>
    <w:rsid w:val="58862C35"/>
    <w:rsid w:val="58C14957"/>
    <w:rsid w:val="58CC23D2"/>
    <w:rsid w:val="58E66050"/>
    <w:rsid w:val="5AE83A50"/>
    <w:rsid w:val="5B353193"/>
    <w:rsid w:val="5BAB2917"/>
    <w:rsid w:val="5BFC33FA"/>
    <w:rsid w:val="5C3107A4"/>
    <w:rsid w:val="5C3B1B93"/>
    <w:rsid w:val="5C9220DF"/>
    <w:rsid w:val="5D4A15F3"/>
    <w:rsid w:val="5D69542A"/>
    <w:rsid w:val="5D783B72"/>
    <w:rsid w:val="5DCD29FE"/>
    <w:rsid w:val="5E0930EF"/>
    <w:rsid w:val="5E3D4D53"/>
    <w:rsid w:val="5E4717E6"/>
    <w:rsid w:val="5E55774C"/>
    <w:rsid w:val="5E567EEF"/>
    <w:rsid w:val="5E8319CF"/>
    <w:rsid w:val="5E8A70FF"/>
    <w:rsid w:val="60045F96"/>
    <w:rsid w:val="60104DDC"/>
    <w:rsid w:val="605C0804"/>
    <w:rsid w:val="607565E9"/>
    <w:rsid w:val="6189617B"/>
    <w:rsid w:val="61B52BB6"/>
    <w:rsid w:val="61B749C2"/>
    <w:rsid w:val="62280D20"/>
    <w:rsid w:val="62CA2457"/>
    <w:rsid w:val="62E53113"/>
    <w:rsid w:val="638240A1"/>
    <w:rsid w:val="63833423"/>
    <w:rsid w:val="63A5257B"/>
    <w:rsid w:val="63BD3DCC"/>
    <w:rsid w:val="63C61741"/>
    <w:rsid w:val="64560967"/>
    <w:rsid w:val="645A5B10"/>
    <w:rsid w:val="656B1D10"/>
    <w:rsid w:val="65B841F9"/>
    <w:rsid w:val="66022B28"/>
    <w:rsid w:val="664A38E2"/>
    <w:rsid w:val="66581E87"/>
    <w:rsid w:val="66FA11D5"/>
    <w:rsid w:val="67021D14"/>
    <w:rsid w:val="674302C7"/>
    <w:rsid w:val="680A5986"/>
    <w:rsid w:val="680D5F4B"/>
    <w:rsid w:val="68113F51"/>
    <w:rsid w:val="68E94770"/>
    <w:rsid w:val="68F949C9"/>
    <w:rsid w:val="695A4290"/>
    <w:rsid w:val="6A0F13D5"/>
    <w:rsid w:val="6A334932"/>
    <w:rsid w:val="6A3353FF"/>
    <w:rsid w:val="6A5D63E6"/>
    <w:rsid w:val="6A5F24D1"/>
    <w:rsid w:val="6ACA70C4"/>
    <w:rsid w:val="6AE347EB"/>
    <w:rsid w:val="6B330365"/>
    <w:rsid w:val="6B434AF0"/>
    <w:rsid w:val="6B57675A"/>
    <w:rsid w:val="6B87098A"/>
    <w:rsid w:val="6BDD7B4D"/>
    <w:rsid w:val="6CDE7432"/>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3406CFF"/>
    <w:rsid w:val="7363296B"/>
    <w:rsid w:val="7383028C"/>
    <w:rsid w:val="73A25E44"/>
    <w:rsid w:val="741F68CF"/>
    <w:rsid w:val="7448557A"/>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985B1A"/>
    <w:rsid w:val="7AE15A5C"/>
    <w:rsid w:val="7AF37579"/>
    <w:rsid w:val="7AF87F64"/>
    <w:rsid w:val="7B1C0C84"/>
    <w:rsid w:val="7B5A62DF"/>
    <w:rsid w:val="7B7A04A8"/>
    <w:rsid w:val="7C0C3F6D"/>
    <w:rsid w:val="7C22163C"/>
    <w:rsid w:val="7C457B4B"/>
    <w:rsid w:val="7C595075"/>
    <w:rsid w:val="7C6B07B2"/>
    <w:rsid w:val="7CEF09F2"/>
    <w:rsid w:val="7D133243"/>
    <w:rsid w:val="7D945420"/>
    <w:rsid w:val="7E394207"/>
    <w:rsid w:val="7E4007A2"/>
    <w:rsid w:val="7E791CAD"/>
    <w:rsid w:val="7EA4302B"/>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3"/>
    <w:semiHidden/>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60" w:after="60" w:line="330" w:lineRule="atLeast"/>
      <w:ind w:left="60" w:right="60" w:firstLine="420"/>
      <w:jc w:val="left"/>
    </w:pPr>
    <w:rPr>
      <w:rFonts w:ascii="宋体" w:hAnsi="宋体" w:cs="宋体"/>
      <w:kern w:val="0"/>
      <w:szCs w:val="21"/>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customStyle="1" w:styleId="26">
    <w:name w:val="页眉 Char"/>
    <w:basedOn w:val="24"/>
    <w:link w:val="18"/>
    <w:semiHidden/>
    <w:qFormat/>
    <w:uiPriority w:val="99"/>
    <w:rPr>
      <w:sz w:val="18"/>
      <w:szCs w:val="18"/>
    </w:rPr>
  </w:style>
  <w:style w:type="character" w:customStyle="1" w:styleId="27">
    <w:name w:val="页脚 Char"/>
    <w:basedOn w:val="24"/>
    <w:link w:val="17"/>
    <w:qFormat/>
    <w:uiPriority w:val="99"/>
    <w:rPr>
      <w:sz w:val="18"/>
      <w:szCs w:val="18"/>
    </w:rPr>
  </w:style>
  <w:style w:type="character" w:customStyle="1" w:styleId="28">
    <w:name w:val="标题 1 Char"/>
    <w:basedOn w:val="24"/>
    <w:link w:val="4"/>
    <w:qFormat/>
    <w:uiPriority w:val="9"/>
    <w:rPr>
      <w:rFonts w:eastAsia="方正小标宋简体"/>
      <w:bCs/>
      <w:kern w:val="44"/>
      <w:sz w:val="44"/>
      <w:szCs w:val="44"/>
    </w:rPr>
  </w:style>
  <w:style w:type="character" w:customStyle="1" w:styleId="29">
    <w:name w:val="标题 2 Char"/>
    <w:basedOn w:val="24"/>
    <w:link w:val="5"/>
    <w:qFormat/>
    <w:uiPriority w:val="9"/>
    <w:rPr>
      <w:rFonts w:eastAsia="方正小标宋简体" w:asciiTheme="majorHAnsi" w:hAnsiTheme="majorHAnsi" w:cstheme="majorBidi"/>
      <w:bCs/>
      <w:sz w:val="36"/>
      <w:szCs w:val="32"/>
    </w:rPr>
  </w:style>
  <w:style w:type="character" w:customStyle="1" w:styleId="30">
    <w:name w:val="标题 3 Char"/>
    <w:basedOn w:val="24"/>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24"/>
    <w:link w:val="16"/>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4"/>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2"/>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3</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2022-06-08T00:23:00Z</cp:lastPrinted>
  <dcterms:modified xsi:type="dcterms:W3CDTF">2022-07-13T08:56:46Z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