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eastAsia" w:ascii="宋体" w:hAnsi="宋体" w:eastAsia="宋体" w:cs="宋体"/>
          <w:b/>
          <w:bCs/>
          <w:color w:val="auto"/>
          <w:sz w:val="52"/>
          <w:szCs w:val="52"/>
          <w:highlight w:val="none"/>
          <w:lang w:val="en-US" w:eastAsia="zh-CN"/>
        </w:rPr>
      </w:pPr>
      <w:r>
        <w:rPr>
          <w:rFonts w:hint="eastAsia" w:ascii="宋体" w:hAnsi="宋体" w:eastAsia="宋体" w:cs="宋体"/>
          <w:b/>
          <w:bCs/>
          <w:color w:val="auto"/>
          <w:sz w:val="52"/>
          <w:szCs w:val="52"/>
          <w:highlight w:val="none"/>
          <w:lang w:val="en-US" w:eastAsia="zh-CN"/>
        </w:rPr>
        <w:t>广州市净水有限公司石井净水分公司2022年一期高效池与浓缩池大修工程</w:t>
      </w:r>
    </w:p>
    <w:p>
      <w:pPr>
        <w:jc w:val="center"/>
        <w:rPr>
          <w:rFonts w:hint="eastAsia" w:ascii="方正小标宋简体" w:eastAsia="方正小标宋简体"/>
          <w:color w:val="auto"/>
          <w:sz w:val="52"/>
          <w:szCs w:val="52"/>
          <w:highlight w:val="none"/>
          <w:lang w:eastAsia="zh-CN"/>
        </w:rPr>
      </w:pPr>
      <w:r>
        <w:rPr>
          <w:rFonts w:hint="eastAsia" w:ascii="宋体" w:hAnsi="宋体" w:eastAsia="宋体" w:cs="宋体"/>
          <w:b/>
          <w:bCs/>
          <w:color w:val="auto"/>
          <w:sz w:val="52"/>
          <w:szCs w:val="52"/>
          <w:highlight w:val="none"/>
          <w:lang w:val="en-US" w:eastAsia="zh-CN"/>
        </w:rPr>
        <w:t>询价</w:t>
      </w:r>
      <w:r>
        <w:rPr>
          <w:rFonts w:hint="eastAsia" w:ascii="宋体" w:hAnsi="宋体" w:eastAsia="宋体" w:cs="宋体"/>
          <w:b/>
          <w:bCs/>
          <w:color w:val="auto"/>
          <w:sz w:val="52"/>
          <w:szCs w:val="52"/>
          <w:highlight w:val="none"/>
        </w:rPr>
        <w:t>文件</w:t>
      </w:r>
      <w:r>
        <w:rPr>
          <w:rFonts w:hint="eastAsia" w:ascii="宋体" w:hAnsi="宋体" w:eastAsia="宋体" w:cs="宋体"/>
          <w:b/>
          <w:bCs/>
          <w:color w:val="auto"/>
          <w:sz w:val="52"/>
          <w:szCs w:val="52"/>
          <w:highlight w:val="none"/>
          <w:lang w:eastAsia="zh-CN"/>
        </w:rPr>
        <w:t>（</w:t>
      </w:r>
      <w:r>
        <w:rPr>
          <w:rFonts w:hint="eastAsia" w:ascii="宋体" w:hAnsi="宋体" w:eastAsia="宋体" w:cs="宋体"/>
          <w:b/>
          <w:bCs/>
          <w:color w:val="auto"/>
          <w:sz w:val="52"/>
          <w:szCs w:val="52"/>
          <w:highlight w:val="none"/>
          <w:lang w:val="en-US" w:eastAsia="zh-CN"/>
        </w:rPr>
        <w:t>第二次</w:t>
      </w:r>
      <w:r>
        <w:rPr>
          <w:rFonts w:hint="eastAsia" w:ascii="宋体" w:hAnsi="宋体" w:eastAsia="宋体" w:cs="宋体"/>
          <w:b/>
          <w:bCs/>
          <w:color w:val="auto"/>
          <w:sz w:val="52"/>
          <w:szCs w:val="52"/>
          <w:highlight w:val="none"/>
          <w:lang w:eastAsia="zh-CN"/>
        </w:rPr>
        <w:t>）</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七</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6"/>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20"/>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询价公告（询价邀请书）</w:t>
      </w:r>
    </w:p>
    <w:p>
      <w:pPr>
        <w:pStyle w:val="20"/>
        <w:numPr>
          <w:ilvl w:val="0"/>
          <w:numId w:val="1"/>
        </w:numPr>
        <w:tabs>
          <w:tab w:val="right" w:pos="8844"/>
        </w:tabs>
        <w:rPr>
          <w:color w:val="auto"/>
          <w:highlight w:val="none"/>
        </w:rPr>
      </w:pPr>
      <w:r>
        <w:rPr>
          <w:rFonts w:hint="eastAsia"/>
          <w:color w:val="auto"/>
          <w:highlight w:val="none"/>
          <w:lang w:val="en-US" w:eastAsia="zh-CN"/>
        </w:rPr>
        <w:t>报价单位须知</w:t>
      </w:r>
    </w:p>
    <w:p>
      <w:pPr>
        <w:pStyle w:val="20"/>
        <w:numPr>
          <w:ilvl w:val="0"/>
          <w:numId w:val="1"/>
        </w:numPr>
        <w:tabs>
          <w:tab w:val="right" w:pos="8844"/>
        </w:tabs>
        <w:rPr>
          <w:color w:val="auto"/>
          <w:highlight w:val="none"/>
        </w:rPr>
      </w:pPr>
      <w:r>
        <w:rPr>
          <w:rFonts w:hint="eastAsia"/>
          <w:color w:val="auto"/>
          <w:highlight w:val="none"/>
          <w:lang w:val="en-US" w:eastAsia="zh-CN"/>
        </w:rPr>
        <w:t>询价方法</w:t>
      </w:r>
    </w:p>
    <w:p>
      <w:pPr>
        <w:pStyle w:val="20"/>
        <w:numPr>
          <w:ilvl w:val="0"/>
          <w:numId w:val="1"/>
        </w:numPr>
        <w:tabs>
          <w:tab w:val="right" w:pos="8844"/>
        </w:tabs>
        <w:rPr>
          <w:color w:val="auto"/>
          <w:highlight w:val="none"/>
        </w:rPr>
      </w:pPr>
      <w:r>
        <w:rPr>
          <w:rFonts w:hint="eastAsia"/>
          <w:color w:val="auto"/>
          <w:highlight w:val="none"/>
          <w:lang w:val="en-US" w:eastAsia="zh-CN"/>
        </w:rPr>
        <w:t>评审方法</w:t>
      </w:r>
    </w:p>
    <w:p>
      <w:pPr>
        <w:pStyle w:val="20"/>
        <w:numPr>
          <w:ilvl w:val="0"/>
          <w:numId w:val="1"/>
        </w:numPr>
        <w:tabs>
          <w:tab w:val="right" w:pos="8844"/>
        </w:tabs>
        <w:rPr>
          <w:color w:val="auto"/>
          <w:highlight w:val="none"/>
        </w:rPr>
      </w:pPr>
      <w:r>
        <w:rPr>
          <w:rFonts w:hint="eastAsia"/>
          <w:color w:val="auto"/>
          <w:highlight w:val="none"/>
          <w:lang w:val="en-US" w:eastAsia="zh-CN"/>
        </w:rPr>
        <w:t>询价需求</w:t>
      </w:r>
    </w:p>
    <w:p>
      <w:pPr>
        <w:pStyle w:val="20"/>
        <w:numPr>
          <w:ilvl w:val="0"/>
          <w:numId w:val="1"/>
        </w:numPr>
        <w:tabs>
          <w:tab w:val="right" w:pos="8844"/>
        </w:tabs>
        <w:rPr>
          <w:color w:val="auto"/>
          <w:highlight w:val="none"/>
        </w:rPr>
      </w:pPr>
      <w:r>
        <w:rPr>
          <w:rFonts w:hint="eastAsia"/>
          <w:color w:val="auto"/>
          <w:highlight w:val="none"/>
        </w:rPr>
        <w:t>合同草案</w:t>
      </w:r>
    </w:p>
    <w:p>
      <w:pPr>
        <w:pStyle w:val="20"/>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4"/>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4"/>
        <w:rPr>
          <w:rFonts w:hint="eastAsia"/>
          <w:color w:val="auto"/>
          <w:highlight w:val="none"/>
        </w:rPr>
      </w:pPr>
      <w:bookmarkStart w:id="4" w:name="_Toc19609"/>
      <w:bookmarkStart w:id="5" w:name="_Toc11322"/>
      <w:bookmarkStart w:id="6" w:name="_Toc4275"/>
      <w:bookmarkStart w:id="7" w:name="_Toc17801"/>
      <w:bookmarkStart w:id="8" w:name="_Toc1669"/>
      <w:bookmarkStart w:id="9" w:name="_Toc31938"/>
      <w:bookmarkStart w:id="10" w:name="_Toc7519"/>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w:pict>
          <v:shape id="_x0000_s2065" o:spid="_x0000_s2065" o:spt="32" type="#_x0000_t32" style="position:absolute;left:0pt;margin-left:184.3pt;margin-top:58.7pt;height:0pt;width:75.5pt;z-index:251673600;mso-width-relative:page;mso-height-relative:page;" o:connectortype="straight" filled="f" coordsize="21600,21600">
            <v:path arrowok="t"/>
            <v:fill on="f" focussize="0,0"/>
            <v:stroke/>
            <v:imagedata o:title=""/>
            <o:lock v:ext="edit"/>
          </v:shape>
        </w:pict>
      </w:r>
      <w:r>
        <w:rPr>
          <w:color w:val="auto"/>
          <w:highlight w:val="none"/>
        </w:rPr>
        <w:pict>
          <v:shape id="_x0000_s2064" o:spid="_x0000_s2064" o:spt="32" type="#_x0000_t32" style="position:absolute;left:0pt;margin-left:184.9pt;margin-top:8.5pt;height:0pt;width:75.5pt;z-index:251672576;mso-width-relative:page;mso-height-relative:page;" o:connectortype="straight" filled="f" coordsize="21600,21600">
            <v:path arrowok="t"/>
            <v:fill on="f" focussize="0,0"/>
            <v:stroke/>
            <v:imagedata o:title=""/>
            <o:lock v:ext="edit"/>
          </v:shape>
        </w:pic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8"/>
        <w:rPr>
          <w:color w:val="auto"/>
          <w:highlight w:val="none"/>
        </w:rPr>
      </w:pPr>
    </w:p>
    <w:p>
      <w:pPr>
        <w:pStyle w:val="4"/>
        <w:rPr>
          <w:rFonts w:hint="eastAsia" w:eastAsia="方正小标宋简体"/>
          <w:color w:val="auto"/>
          <w:highlight w:val="none"/>
          <w:lang w:eastAsia="zh-CN"/>
        </w:rPr>
      </w:pPr>
      <w:r>
        <w:rPr>
          <w:rFonts w:hint="eastAsia"/>
          <w:color w:val="auto"/>
          <w:highlight w:val="none"/>
          <w:lang w:val="en-US" w:eastAsia="zh-CN"/>
        </w:rPr>
        <w:t>询价</w:t>
      </w:r>
      <w:r>
        <w:rPr>
          <w:rFonts w:hint="eastAsia"/>
          <w:color w:val="auto"/>
          <w:highlight w:val="none"/>
          <w:lang w:eastAsia="zh-CN"/>
        </w:rPr>
        <w:t>公告（</w:t>
      </w:r>
      <w:r>
        <w:rPr>
          <w:rFonts w:hint="eastAsia"/>
          <w:color w:val="auto"/>
          <w:highlight w:val="none"/>
          <w:lang w:val="en-US" w:eastAsia="zh-CN"/>
        </w:rPr>
        <w:t>询价</w:t>
      </w:r>
      <w:r>
        <w:rPr>
          <w:rFonts w:hint="eastAsia"/>
          <w:color w:val="auto"/>
          <w:highlight w:val="none"/>
          <w:lang w:eastAsia="zh-CN"/>
        </w:rPr>
        <w:t>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w:t>
      </w:r>
      <w:r>
        <w:rPr>
          <w:rFonts w:hint="eastAsia" w:asciiTheme="minorEastAsia" w:hAnsiTheme="minorEastAsia"/>
          <w:color w:val="auto"/>
          <w:sz w:val="24"/>
          <w:szCs w:val="24"/>
          <w:highlight w:val="none"/>
          <w:lang w:val="en-US" w:eastAsia="zh-CN"/>
        </w:rPr>
        <w:t>询价</w:t>
      </w:r>
      <w:r>
        <w:rPr>
          <w:rFonts w:hint="eastAsia" w:asciiTheme="minorEastAsia" w:hAnsiTheme="minorEastAsia"/>
          <w:color w:val="auto"/>
          <w:sz w:val="24"/>
          <w:szCs w:val="24"/>
          <w:highlight w:val="none"/>
        </w:rPr>
        <w:t>方式</w:t>
      </w:r>
    </w:p>
    <w:p>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val="en-US" w:eastAsia="zh-CN"/>
        </w:rPr>
        <w:t>询价</w:t>
      </w:r>
      <w:r>
        <w:rPr>
          <w:rFonts w:hint="eastAsia"/>
          <w:color w:val="auto"/>
          <w:highlight w:val="none"/>
          <w:lang w:eastAsia="zh-CN"/>
        </w:rPr>
        <w:t>公告（</w:t>
      </w:r>
      <w:r>
        <w:rPr>
          <w:rFonts w:hint="eastAsia"/>
          <w:color w:val="auto"/>
          <w:highlight w:val="none"/>
          <w:lang w:val="en-US" w:eastAsia="zh-CN"/>
        </w:rPr>
        <w:t>询价</w:t>
      </w:r>
      <w:r>
        <w:rPr>
          <w:rFonts w:hint="eastAsia"/>
          <w:color w:val="auto"/>
          <w:highlight w:val="none"/>
          <w:lang w:eastAsia="zh-CN"/>
        </w:rPr>
        <w:t>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广州市净水有限公司石井净水分公司2022年一期高效池与浓缩池大修工程</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第二次</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rPr>
        <w:t>已具备</w:t>
      </w:r>
      <w:r>
        <w:rPr>
          <w:rFonts w:hint="eastAsia" w:ascii="仿宋_GB2312" w:eastAsia="仿宋_GB2312"/>
          <w:color w:val="auto"/>
          <w:sz w:val="28"/>
          <w:szCs w:val="28"/>
          <w:highlight w:val="none"/>
          <w:lang w:val="en-US" w:eastAsia="zh-CN"/>
        </w:rPr>
        <w:t>询价</w:t>
      </w:r>
      <w:r>
        <w:rPr>
          <w:rFonts w:hint="eastAsia" w:ascii="仿宋_GB2312" w:eastAsia="仿宋_GB2312"/>
          <w:color w:val="auto"/>
          <w:sz w:val="28"/>
          <w:szCs w:val="28"/>
          <w:highlight w:val="none"/>
        </w:rPr>
        <w:t>条件，</w:t>
      </w:r>
      <w:r>
        <w:rPr>
          <w:rFonts w:hint="eastAsia" w:ascii="仿宋_GB2312" w:eastAsia="仿宋_GB2312"/>
          <w:sz w:val="28"/>
          <w:szCs w:val="28"/>
        </w:rPr>
        <w:t>现</w:t>
      </w:r>
      <w:r>
        <w:rPr>
          <w:rFonts w:hint="eastAsia" w:ascii="仿宋_GB2312" w:eastAsia="仿宋_GB2312"/>
          <w:sz w:val="28"/>
          <w:szCs w:val="28"/>
          <w:lang w:val="en-US" w:eastAsia="zh-CN"/>
        </w:rPr>
        <w:t>邀请合格</w:t>
      </w:r>
      <w:r>
        <w:rPr>
          <w:rFonts w:hint="eastAsia" w:ascii="仿宋_GB2312" w:eastAsia="仿宋_GB2312"/>
          <w:sz w:val="28"/>
          <w:szCs w:val="28"/>
          <w:u w:val="none"/>
          <w:lang w:val="en-US" w:eastAsia="zh-CN"/>
        </w:rPr>
        <w:t>单位</w:t>
      </w:r>
      <w:r>
        <w:rPr>
          <w:rFonts w:hint="eastAsia" w:ascii="仿宋_GB2312" w:eastAsia="仿宋_GB2312"/>
          <w:sz w:val="28"/>
          <w:szCs w:val="28"/>
        </w:rPr>
        <w:t>参加本</w:t>
      </w:r>
      <w:r>
        <w:rPr>
          <w:rFonts w:hint="eastAsia" w:ascii="仿宋_GB2312" w:eastAsia="仿宋_GB2312"/>
          <w:sz w:val="28"/>
          <w:szCs w:val="28"/>
        </w:rPr>
        <w:sym w:font="Wingdings 2" w:char="0052"/>
      </w:r>
      <w:r>
        <w:rPr>
          <w:rFonts w:hint="eastAsia" w:ascii="仿宋_GB2312" w:eastAsia="仿宋_GB2312"/>
          <w:sz w:val="28"/>
          <w:szCs w:val="28"/>
        </w:rPr>
        <w:t>施工  □货物 □服务项目</w:t>
      </w:r>
      <w:r>
        <w:rPr>
          <w:rFonts w:hint="eastAsia" w:ascii="仿宋_GB2312" w:eastAsia="仿宋_GB2312"/>
          <w:sz w:val="28"/>
          <w:szCs w:val="28"/>
          <w:lang w:val="en-US" w:eastAsia="zh-CN"/>
        </w:rPr>
        <w:t>询价</w:t>
      </w:r>
      <w:r>
        <w:rPr>
          <w:rFonts w:hint="eastAsia" w:ascii="仿宋_GB2312" w:eastAsia="仿宋_GB2312"/>
          <w:sz w:val="28"/>
          <w:szCs w:val="28"/>
        </w:rPr>
        <w:t>活动，采用</w:t>
      </w:r>
      <w:r>
        <w:rPr>
          <w:rFonts w:hint="eastAsia" w:ascii="仿宋_GB2312" w:eastAsia="仿宋_GB2312"/>
          <w:sz w:val="28"/>
          <w:szCs w:val="28"/>
          <w:u w:val="single"/>
        </w:rPr>
        <w:sym w:font="Wingdings 2" w:char="00A3"/>
      </w:r>
      <w:r>
        <w:rPr>
          <w:rFonts w:hint="eastAsia" w:ascii="仿宋_GB2312" w:eastAsia="仿宋_GB2312"/>
          <w:sz w:val="28"/>
          <w:szCs w:val="28"/>
          <w:u w:val="single"/>
          <w:lang w:val="en-US" w:eastAsia="zh-CN"/>
        </w:rPr>
        <w:t>邀请</w:t>
      </w:r>
      <w:r>
        <w:rPr>
          <w:rFonts w:hint="eastAsia" w:ascii="仿宋_GB2312" w:eastAsia="仿宋_GB2312"/>
          <w:sz w:val="28"/>
          <w:szCs w:val="28"/>
          <w:u w:val="single"/>
        </w:rPr>
        <w:t>询比</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lang w:val="en-US" w:eastAsia="zh-CN"/>
        </w:rPr>
        <w:sym w:font="Wingdings 2" w:char="0052"/>
      </w:r>
      <w:r>
        <w:rPr>
          <w:rFonts w:hint="eastAsia" w:ascii="仿宋_GB2312" w:eastAsia="仿宋_GB2312"/>
          <w:sz w:val="28"/>
          <w:szCs w:val="28"/>
          <w:u w:val="single"/>
          <w:lang w:val="en-US" w:eastAsia="zh-CN"/>
        </w:rPr>
        <w:t>公开询比</w:t>
      </w:r>
      <w:r>
        <w:rPr>
          <w:rFonts w:hint="eastAsia" w:ascii="仿宋_GB2312" w:eastAsia="仿宋_GB2312"/>
          <w:sz w:val="28"/>
          <w:szCs w:val="28"/>
        </w:rPr>
        <w:t>的方式邀请合格</w:t>
      </w:r>
      <w:r>
        <w:rPr>
          <w:rFonts w:hint="eastAsia" w:ascii="仿宋_GB2312" w:eastAsia="仿宋_GB2312"/>
          <w:sz w:val="28"/>
          <w:szCs w:val="28"/>
          <w:lang w:val="en-US" w:eastAsia="zh-CN"/>
        </w:rPr>
        <w:t>报价单位</w:t>
      </w:r>
      <w:r>
        <w:rPr>
          <w:rFonts w:hint="eastAsia" w:ascii="仿宋_GB2312" w:eastAsia="仿宋_GB2312"/>
          <w:sz w:val="28"/>
          <w:szCs w:val="28"/>
        </w:rPr>
        <w:t>参加本项目</w:t>
      </w:r>
      <w:r>
        <w:rPr>
          <w:rFonts w:hint="eastAsia" w:ascii="仿宋_GB2312" w:eastAsia="仿宋_GB2312"/>
          <w:sz w:val="28"/>
          <w:szCs w:val="28"/>
          <w:lang w:val="en-US" w:eastAsia="zh-CN"/>
        </w:rPr>
        <w:t>询价</w:t>
      </w:r>
      <w:r>
        <w:rPr>
          <w:rFonts w:hint="eastAsia" w:ascii="仿宋_GB2312" w:eastAsia="仿宋_GB2312"/>
          <w:sz w:val="28"/>
          <w:szCs w:val="28"/>
        </w:rPr>
        <w:t>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w:t>
      </w:r>
      <w:r>
        <w:rPr>
          <w:rFonts w:hint="eastAsia" w:asciiTheme="minorEastAsia" w:hAnsiTheme="minorEastAsia"/>
          <w:b/>
          <w:color w:val="auto"/>
          <w:sz w:val="32"/>
          <w:szCs w:val="32"/>
          <w:highlight w:val="none"/>
          <w:lang w:val="en-US" w:eastAsia="zh-CN"/>
        </w:rPr>
        <w:t>工程</w:t>
      </w:r>
      <w:r>
        <w:rPr>
          <w:rFonts w:hint="eastAsia" w:asciiTheme="minorEastAsia" w:hAnsiTheme="minorEastAsia"/>
          <w:b/>
          <w:color w:val="auto"/>
          <w:sz w:val="32"/>
          <w:szCs w:val="32"/>
          <w:highlight w:val="none"/>
        </w:rPr>
        <w:t>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w:t>
      </w:r>
      <w:r>
        <w:rPr>
          <w:rFonts w:hint="eastAsia" w:ascii="仿宋_GB2312" w:eastAsia="仿宋_GB2312"/>
          <w:color w:val="auto"/>
          <w:sz w:val="28"/>
          <w:szCs w:val="28"/>
          <w:highlight w:val="none"/>
          <w:lang w:val="en-US" w:eastAsia="zh-CN"/>
        </w:rPr>
        <w:t>询价</w:t>
      </w:r>
      <w:r>
        <w:rPr>
          <w:rFonts w:hint="eastAsia" w:ascii="仿宋_GB2312" w:eastAsia="仿宋_GB2312"/>
          <w:color w:val="auto"/>
          <w:sz w:val="28"/>
          <w:szCs w:val="28"/>
          <w:highlight w:val="none"/>
        </w:rPr>
        <w:t>项目名称：</w:t>
      </w:r>
      <w:r>
        <w:rPr>
          <w:rFonts w:hint="eastAsia" w:ascii="仿宋_GB2312" w:eastAsia="仿宋_GB2312"/>
          <w:color w:val="auto"/>
          <w:sz w:val="28"/>
          <w:szCs w:val="28"/>
          <w:highlight w:val="none"/>
          <w:u w:val="single"/>
        </w:rPr>
        <w:t>广州市净水有限公司石井净水分公司2022年一期高效池与浓缩池大修工程</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第二次</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lang w:val="en-US" w:eastAsia="zh-CN"/>
        </w:rPr>
        <w:t>XJ-20220713-1</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 w:hAnsi="仿宋" w:eastAsia="仿宋" w:cs="仿宋_GB2312"/>
          <w:sz w:val="28"/>
          <w:szCs w:val="28"/>
          <w:u w:val="single"/>
        </w:rPr>
        <w:t>44.869173万元</w:t>
      </w:r>
      <w:r>
        <w:rPr>
          <w:rFonts w:hint="eastAsia" w:ascii="仿宋" w:hAnsi="仿宋" w:eastAsia="仿宋" w:cs="仿宋_GB2312"/>
          <w:sz w:val="28"/>
          <w:szCs w:val="28"/>
          <w:u w:val="single"/>
          <w:lang w:eastAsia="zh-CN"/>
        </w:rPr>
        <w:t>（</w:t>
      </w:r>
      <w:r>
        <w:rPr>
          <w:rFonts w:hint="eastAsia" w:ascii="仿宋" w:hAnsi="仿宋" w:eastAsia="仿宋" w:cs="仿宋"/>
          <w:sz w:val="28"/>
          <w:szCs w:val="28"/>
          <w:u w:val="single"/>
          <w:lang w:val="en-US" w:eastAsia="zh-CN"/>
        </w:rPr>
        <w:t>其中税前造价为411643.79元，税率9%，绿色施工安全防护措施费为48858.21元，</w:t>
      </w:r>
      <w:r>
        <w:rPr>
          <w:rFonts w:hint="eastAsia" w:ascii="仿宋" w:hAnsi="仿宋" w:eastAsia="仿宋" w:cs="仿宋"/>
          <w:sz w:val="28"/>
          <w:szCs w:val="28"/>
          <w:highlight w:val="none"/>
          <w:u w:val="single"/>
        </w:rPr>
        <w:t>绿色施工安全防护措施费为非竞争性费用，报价时须按询价文件规定的金额填写，不得参与竞争，否则按无效报价处理。</w:t>
      </w:r>
      <w:r>
        <w:rPr>
          <w:rFonts w:hint="eastAsia" w:ascii="仿宋" w:hAnsi="仿宋" w:eastAsia="仿宋" w:cs="仿宋_GB2312"/>
          <w:sz w:val="28"/>
          <w:szCs w:val="28"/>
          <w:u w:val="single"/>
          <w:lang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w:t>
      </w:r>
      <w:r>
        <w:rPr>
          <w:rFonts w:hint="eastAsia" w:asciiTheme="minorEastAsia" w:hAnsiTheme="minorEastAsia"/>
          <w:b/>
          <w:color w:val="auto"/>
          <w:sz w:val="32"/>
          <w:szCs w:val="32"/>
          <w:highlight w:val="none"/>
          <w:lang w:val="en-US" w:eastAsia="zh-CN"/>
        </w:rPr>
        <w:t>工程</w:t>
      </w:r>
      <w:r>
        <w:rPr>
          <w:rFonts w:hint="eastAsia" w:asciiTheme="minorEastAsia" w:hAnsiTheme="minorEastAsia"/>
          <w:b/>
          <w:color w:val="auto"/>
          <w:sz w:val="32"/>
          <w:szCs w:val="32"/>
          <w:highlight w:val="none"/>
        </w:rPr>
        <w:t>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w:t>
      </w:r>
      <w:r>
        <w:rPr>
          <w:rFonts w:hint="eastAsia" w:ascii="仿宋_GB2312" w:eastAsia="仿宋_GB2312"/>
          <w:color w:val="auto"/>
          <w:sz w:val="28"/>
          <w:szCs w:val="28"/>
          <w:highlight w:val="none"/>
          <w:lang w:val="en-US" w:eastAsia="zh-CN"/>
        </w:rPr>
        <w:t>工程</w:t>
      </w:r>
      <w:r>
        <w:rPr>
          <w:rFonts w:hint="eastAsia" w:ascii="仿宋_GB2312" w:eastAsia="仿宋_GB2312"/>
          <w:color w:val="auto"/>
          <w:sz w:val="28"/>
          <w:szCs w:val="28"/>
          <w:highlight w:val="none"/>
        </w:rPr>
        <w:t>内容和范围：</w:t>
      </w:r>
      <w:r>
        <w:rPr>
          <w:rFonts w:hint="eastAsia" w:ascii="仿宋_GB2312" w:eastAsia="仿宋_GB2312"/>
          <w:color w:val="auto"/>
          <w:sz w:val="28"/>
          <w:szCs w:val="28"/>
          <w:highlight w:val="none"/>
          <w:u w:val="single"/>
        </w:rPr>
        <w:t xml:space="preserve">  在合同规定的时间内，对石井净水厂一期高效池2个池体与浓缩池5个池体对应的设备设施进行大修，主要包括蜂窝斜管、刮泥机轴承、减速机轴承、骨架油封、水下刮板等的更换，以及对刮泥机齿轮箱、刮泥机支架等进行维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45天</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建设地点  □交货地点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广州市白云区石井街道石槎路695号</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施工质量要求   □货物质量标准或主要技术性能指标  □服务质量要求或服务标准如下：</w:t>
      </w:r>
      <w:r>
        <w:rPr>
          <w:rFonts w:hint="eastAsia" w:ascii="仿宋_GB2312" w:eastAsia="仿宋_GB2312"/>
          <w:color w:val="auto"/>
          <w:sz w:val="28"/>
          <w:szCs w:val="28"/>
          <w:highlight w:val="none"/>
          <w:u w:val="single"/>
        </w:rPr>
        <w:t xml:space="preserve">  完成合同规定的工程量，并且设备维修维护更换安装后可以正常使用，满足实际工作需求。设备及部件外观清洁，标记编号以及盘面显示等字体清晰，明确。所提供的部件必须是质量合格，有相应的出厂证明文件。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杜绝伤亡发生，安全生产文明施工保证措施</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w:t>
      </w:r>
      <w:r>
        <w:rPr>
          <w:rFonts w:hint="eastAsia" w:asciiTheme="minorEastAsia" w:hAnsiTheme="minorEastAsia"/>
          <w:b/>
          <w:color w:val="auto"/>
          <w:sz w:val="32"/>
          <w:szCs w:val="32"/>
          <w:highlight w:val="none"/>
          <w:lang w:val="en-US" w:eastAsia="zh-CN"/>
        </w:rPr>
        <w:t>报价单位</w:t>
      </w:r>
      <w:r>
        <w:rPr>
          <w:rFonts w:hint="eastAsia" w:asciiTheme="minorEastAsia" w:hAnsiTheme="minorEastAsia"/>
          <w:b/>
          <w:color w:val="auto"/>
          <w:sz w:val="32"/>
          <w:szCs w:val="32"/>
          <w:highlight w:val="none"/>
        </w:rPr>
        <w:t>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w:t>
      </w:r>
      <w:r>
        <w:rPr>
          <w:rFonts w:hint="eastAsia" w:ascii="仿宋_GB2312" w:eastAsia="仿宋_GB2312"/>
          <w:color w:val="auto"/>
          <w:sz w:val="28"/>
          <w:szCs w:val="28"/>
          <w:highlight w:val="none"/>
          <w:lang w:val="en-US" w:eastAsia="zh-CN"/>
        </w:rPr>
        <w:t>报价</w:t>
      </w:r>
      <w:r>
        <w:rPr>
          <w:rFonts w:hint="eastAsia" w:ascii="仿宋_GB2312" w:eastAsia="仿宋_GB2312"/>
          <w:color w:val="auto"/>
          <w:sz w:val="28"/>
          <w:szCs w:val="28"/>
          <w:highlight w:val="none"/>
        </w:rPr>
        <w:t>活动的</w:t>
      </w:r>
      <w:r>
        <w:rPr>
          <w:rFonts w:hint="eastAsia" w:ascii="仿宋_GB2312" w:eastAsia="仿宋_GB2312"/>
          <w:color w:val="auto"/>
          <w:sz w:val="28"/>
          <w:szCs w:val="28"/>
          <w:highlight w:val="none"/>
          <w:lang w:val="en-US" w:eastAsia="zh-CN"/>
        </w:rPr>
        <w:t>报价单位</w:t>
      </w:r>
      <w:r>
        <w:rPr>
          <w:rFonts w:hint="eastAsia" w:ascii="仿宋_GB2312" w:eastAsia="仿宋_GB2312"/>
          <w:color w:val="auto"/>
          <w:sz w:val="28"/>
          <w:szCs w:val="28"/>
          <w:highlight w:val="none"/>
        </w:rPr>
        <w:t>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pStyle w:val="2"/>
        <w:rPr>
          <w:rFonts w:hint="eastAsia" w:ascii="仿宋_GB2312" w:eastAsia="仿宋_GB2312" w:hAnsiTheme="minorHAnsi" w:cstheme="minorBidi"/>
          <w:color w:val="auto"/>
          <w:kern w:val="2"/>
          <w:sz w:val="28"/>
          <w:szCs w:val="28"/>
          <w:highlight w:val="non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t>（2）报价单位须具备以下资质之一：</w:t>
      </w:r>
    </w:p>
    <w:p>
      <w:pPr>
        <w:pStyle w:val="2"/>
        <w:ind w:firstLine="560" w:firstLineChars="200"/>
        <w:rPr>
          <w:rFonts w:hint="eastAsia" w:ascii="仿宋_GB2312" w:eastAsia="仿宋_GB2312" w:hAnsiTheme="minorHAnsi" w:cstheme="minorBidi"/>
          <w:color w:val="auto"/>
          <w:kern w:val="2"/>
          <w:sz w:val="28"/>
          <w:szCs w:val="28"/>
          <w:highlight w:val="non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t>①机电工程施工总承包三级（或以上级别）资质；</w:t>
      </w:r>
    </w:p>
    <w:p>
      <w:pPr>
        <w:pStyle w:val="2"/>
        <w:ind w:firstLine="560" w:firstLineChars="200"/>
        <w:rPr>
          <w:rFonts w:hint="eastAsia" w:ascii="仿宋_GB2312" w:eastAsia="仿宋_GB2312" w:hAnsiTheme="minorHAnsi" w:cstheme="minorBidi"/>
          <w:color w:val="auto"/>
          <w:kern w:val="2"/>
          <w:sz w:val="28"/>
          <w:szCs w:val="28"/>
          <w:highlight w:val="non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t>②建筑机电安装工程专业承包三级（或以上）资质；</w:t>
      </w:r>
    </w:p>
    <w:p>
      <w:pPr>
        <w:pStyle w:val="2"/>
        <w:rPr>
          <w:rFonts w:hint="eastAsia" w:ascii="仿宋_GB2312" w:eastAsia="仿宋_GB2312" w:hAnsiTheme="minorHAnsi" w:cstheme="minorBidi"/>
          <w:color w:val="auto"/>
          <w:kern w:val="2"/>
          <w:sz w:val="28"/>
          <w:szCs w:val="28"/>
          <w:highlight w:val="non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t>同时具有建设主管部门颁发且在有效期内的《安全生产许可证》。</w:t>
      </w:r>
    </w:p>
    <w:p>
      <w:pPr>
        <w:pStyle w:val="2"/>
        <w:rPr>
          <w:rFonts w:hint="eastAsia" w:ascii="仿宋_GB2312" w:eastAsia="仿宋_GB2312" w:hAnsiTheme="minorHAnsi" w:cstheme="minorBidi"/>
          <w:color w:val="auto"/>
          <w:kern w:val="2"/>
          <w:sz w:val="28"/>
          <w:szCs w:val="28"/>
          <w:highlight w:val="non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t>（3）拟担任本工程项目负责人和安全员的人员资质须满足下列要求，且项目负责人不得同时兼任本项目专职安全人员。</w:t>
      </w:r>
    </w:p>
    <w:p>
      <w:pPr>
        <w:pStyle w:val="2"/>
        <w:rPr>
          <w:rFonts w:hint="eastAsia" w:ascii="仿宋_GB2312" w:eastAsia="仿宋_GB2312" w:hAnsiTheme="minorHAnsi" w:cstheme="minorBidi"/>
          <w:color w:val="auto"/>
          <w:kern w:val="2"/>
          <w:sz w:val="28"/>
          <w:szCs w:val="28"/>
          <w:highlight w:val="non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t>①负责人要求：机电工程专业二级（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注：根据广东省建设信息中心关于启用新版“广东省建设执业资格注册管理信息系统”的通知，注册建造师电子证书须由本人在个人签名处手写签名，未手写签名或与签名图像笔迹不一致的，电子证书无效）</w:t>
      </w:r>
    </w:p>
    <w:p>
      <w:pPr>
        <w:pStyle w:val="2"/>
        <w:rPr>
          <w:rFonts w:hint="eastAsia" w:ascii="仿宋_GB2312" w:eastAsia="仿宋_GB2312" w:hAnsiTheme="minorHAnsi" w:cstheme="minorBidi"/>
          <w:color w:val="auto"/>
          <w:kern w:val="2"/>
          <w:sz w:val="28"/>
          <w:szCs w:val="28"/>
          <w:highlight w:val="non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t>②专职安全人员要求：须具有安全生产考核合格证（C类）（或能够提供广东省建筑施工企业管理人员安全生产考核信息系统安全生产管理人员证书信息的网页截图）；</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 xml:space="preserve"> 2019</w:t>
      </w:r>
      <w:r>
        <w:rPr>
          <w:rFonts w:hint="eastAsia" w:ascii="仿宋_GB2312" w:eastAsia="仿宋_GB2312"/>
          <w:color w:val="auto"/>
          <w:sz w:val="28"/>
          <w:szCs w:val="28"/>
          <w:highlight w:val="none"/>
          <w:lang w:val="en-US" w:eastAsia="zh-CN"/>
        </w:rPr>
        <w:t>年1月1日至今，至少具有一项市政污水处理厂（或净水厂）高效沉淀池或浓缩池检修业绩（提供合同复印件证明，包括但不限于项目名称、金额及实施内容、合同签字盖章、签订日期，并加盖单位公章）。</w:t>
      </w:r>
    </w:p>
    <w:p>
      <w:pPr>
        <w:pStyle w:val="24"/>
        <w:adjustRightInd w:val="0"/>
        <w:snapToGrid w:val="0"/>
        <w:spacing w:line="600" w:lineRule="exact"/>
        <w:ind w:firstLine="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）报价人没有被纳入本项目询价人（包括市水投集团及其属下子公司）书面限制投标的企业名单。</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w:t>
      </w:r>
      <w:r>
        <w:rPr>
          <w:rFonts w:hint="eastAsia" w:ascii="仿宋_GB2312" w:eastAsia="仿宋_GB2312"/>
          <w:color w:val="auto"/>
          <w:sz w:val="28"/>
          <w:szCs w:val="28"/>
          <w:highlight w:val="none"/>
          <w:lang w:val="en-US" w:eastAsia="zh-CN"/>
        </w:rPr>
        <w:t>报价单位</w:t>
      </w:r>
      <w:r>
        <w:rPr>
          <w:rFonts w:hint="eastAsia" w:ascii="仿宋_GB2312" w:eastAsia="仿宋_GB2312"/>
          <w:color w:val="auto"/>
          <w:sz w:val="28"/>
          <w:szCs w:val="28"/>
          <w:highlight w:val="none"/>
        </w:rPr>
        <w:t>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w:t>
      </w:r>
      <w:r>
        <w:rPr>
          <w:rFonts w:hint="eastAsia" w:ascii="仿宋_GB2312" w:eastAsia="仿宋_GB2312"/>
          <w:color w:val="auto"/>
          <w:sz w:val="28"/>
          <w:szCs w:val="28"/>
          <w:highlight w:val="none"/>
          <w:lang w:val="en-US" w:eastAsia="zh-CN"/>
        </w:rPr>
        <w:t>报价单位</w:t>
      </w:r>
      <w:r>
        <w:rPr>
          <w:rFonts w:hint="eastAsia" w:ascii="仿宋_GB2312" w:eastAsia="仿宋_GB2312"/>
          <w:color w:val="auto"/>
          <w:sz w:val="28"/>
          <w:szCs w:val="28"/>
          <w:highlight w:val="none"/>
        </w:rPr>
        <w:t>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w:t>
      </w:r>
      <w:r>
        <w:rPr>
          <w:rFonts w:hint="eastAsia" w:ascii="仿宋_GB2312" w:eastAsia="仿宋_GB2312"/>
          <w:color w:val="auto"/>
          <w:sz w:val="28"/>
          <w:szCs w:val="28"/>
          <w:highlight w:val="none"/>
          <w:lang w:val="en-US" w:eastAsia="zh-CN"/>
        </w:rPr>
        <w:t>报价单位</w:t>
      </w:r>
      <w:r>
        <w:rPr>
          <w:rFonts w:hint="eastAsia" w:ascii="仿宋_GB2312" w:eastAsia="仿宋_GB2312"/>
          <w:color w:val="auto"/>
          <w:sz w:val="28"/>
          <w:szCs w:val="28"/>
          <w:highlight w:val="none"/>
        </w:rPr>
        <w:t>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w:t>
      </w:r>
      <w:r>
        <w:rPr>
          <w:rFonts w:hint="eastAsia" w:ascii="仿宋_GB2312" w:eastAsia="仿宋_GB2312"/>
          <w:color w:val="auto"/>
          <w:sz w:val="28"/>
          <w:szCs w:val="28"/>
          <w:highlight w:val="none"/>
          <w:lang w:val="en-US" w:eastAsia="zh-CN"/>
        </w:rPr>
        <w:t>报价单位</w:t>
      </w:r>
      <w:r>
        <w:rPr>
          <w:rFonts w:hint="eastAsia" w:ascii="仿宋_GB2312" w:eastAsia="仿宋_GB2312"/>
          <w:color w:val="auto"/>
          <w:sz w:val="28"/>
          <w:szCs w:val="28"/>
          <w:highlight w:val="none"/>
        </w:rPr>
        <w:t>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w:t>
      </w:r>
      <w:r>
        <w:rPr>
          <w:rFonts w:hint="eastAsia" w:ascii="仿宋_GB2312" w:eastAsia="仿宋_GB2312"/>
          <w:color w:val="auto"/>
          <w:sz w:val="28"/>
          <w:szCs w:val="28"/>
          <w:highlight w:val="none"/>
          <w:lang w:val="en-US" w:eastAsia="zh-CN"/>
        </w:rPr>
        <w:t>询价</w:t>
      </w:r>
      <w:r>
        <w:rPr>
          <w:rFonts w:hint="eastAsia" w:ascii="仿宋_GB2312" w:eastAsia="仿宋_GB2312"/>
          <w:color w:val="auto"/>
          <w:sz w:val="28"/>
          <w:szCs w:val="28"/>
          <w:highlight w:val="none"/>
        </w:rPr>
        <w:t>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w:t>
      </w:r>
      <w:r>
        <w:rPr>
          <w:rFonts w:hint="eastAsia" w:ascii="仿宋_GB2312" w:eastAsia="仿宋_GB2312"/>
          <w:color w:val="auto"/>
          <w:sz w:val="28"/>
          <w:szCs w:val="28"/>
          <w:highlight w:val="none"/>
          <w:lang w:val="en-US" w:eastAsia="zh-CN"/>
        </w:rPr>
        <w:t>询价</w:t>
      </w:r>
      <w:r>
        <w:rPr>
          <w:rFonts w:hint="eastAsia" w:ascii="仿宋_GB2312" w:eastAsia="仿宋_GB2312"/>
          <w:color w:val="auto"/>
          <w:sz w:val="28"/>
          <w:szCs w:val="28"/>
          <w:highlight w:val="none"/>
        </w:rPr>
        <w:t>人（包括市水投集团及相关所属企业）书面限制参与</w:t>
      </w:r>
      <w:r>
        <w:rPr>
          <w:rFonts w:hint="eastAsia" w:ascii="仿宋_GB2312" w:eastAsia="仿宋_GB2312"/>
          <w:color w:val="auto"/>
          <w:sz w:val="28"/>
          <w:szCs w:val="28"/>
          <w:highlight w:val="none"/>
          <w:lang w:val="en-US" w:eastAsia="zh-CN"/>
        </w:rPr>
        <w:t>询价</w:t>
      </w:r>
      <w:r>
        <w:rPr>
          <w:rFonts w:hint="eastAsia" w:ascii="仿宋_GB2312" w:eastAsia="仿宋_GB2312"/>
          <w:color w:val="auto"/>
          <w:sz w:val="28"/>
          <w:szCs w:val="28"/>
          <w:highlight w:val="none"/>
        </w:rPr>
        <w:t>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w:t>
      </w:r>
      <w:r>
        <w:rPr>
          <w:rFonts w:hint="eastAsia" w:ascii="仿宋_GB2312" w:eastAsia="仿宋_GB2312"/>
          <w:color w:val="auto"/>
          <w:sz w:val="28"/>
          <w:szCs w:val="28"/>
          <w:highlight w:val="none"/>
          <w:lang w:val="en-US" w:eastAsia="zh-CN"/>
        </w:rPr>
        <w:t>询价</w:t>
      </w:r>
      <w:r>
        <w:rPr>
          <w:rFonts w:hint="eastAsia" w:ascii="仿宋_GB2312" w:eastAsia="仿宋_GB2312"/>
          <w:color w:val="auto"/>
          <w:sz w:val="28"/>
          <w:szCs w:val="28"/>
          <w:highlight w:val="none"/>
        </w:rPr>
        <w:t>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w:t>
      </w:r>
      <w:r>
        <w:rPr>
          <w:rFonts w:hint="eastAsia" w:ascii="仿宋_GB2312" w:eastAsia="仿宋_GB2312"/>
          <w:color w:val="auto"/>
          <w:sz w:val="28"/>
          <w:szCs w:val="28"/>
          <w:highlight w:val="none"/>
          <w:lang w:val="en-US" w:eastAsia="zh-CN"/>
        </w:rPr>
        <w:t>询价</w:t>
      </w:r>
      <w:r>
        <w:rPr>
          <w:rFonts w:hint="eastAsia" w:ascii="仿宋_GB2312" w:eastAsia="仿宋_GB2312"/>
          <w:color w:val="auto"/>
          <w:sz w:val="28"/>
          <w:szCs w:val="28"/>
          <w:highlight w:val="none"/>
        </w:rPr>
        <w:t>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w:t>
      </w:r>
      <w:r>
        <w:rPr>
          <w:rFonts w:hint="eastAsia" w:asciiTheme="minorEastAsia" w:hAnsiTheme="minorEastAsia"/>
          <w:b/>
          <w:color w:val="auto"/>
          <w:sz w:val="32"/>
          <w:szCs w:val="32"/>
          <w:highlight w:val="none"/>
          <w:lang w:val="en-US" w:eastAsia="zh-CN"/>
        </w:rPr>
        <w:t>询价</w:t>
      </w:r>
      <w:r>
        <w:rPr>
          <w:rFonts w:hint="eastAsia" w:asciiTheme="minorEastAsia" w:hAnsiTheme="minorEastAsia"/>
          <w:b/>
          <w:color w:val="auto"/>
          <w:sz w:val="32"/>
          <w:szCs w:val="32"/>
          <w:highlight w:val="none"/>
        </w:rPr>
        <w:t>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14</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18</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下载</w:t>
      </w:r>
      <w:r>
        <w:rPr>
          <w:rFonts w:hint="eastAsia" w:ascii="仿宋_GB2312" w:eastAsia="仿宋_GB2312"/>
          <w:color w:val="auto"/>
          <w:sz w:val="28"/>
          <w:szCs w:val="28"/>
          <w:highlight w:val="none"/>
          <w:lang w:val="en-US" w:eastAsia="zh-CN"/>
        </w:rPr>
        <w:t>询价</w:t>
      </w:r>
      <w:r>
        <w:rPr>
          <w:rFonts w:hint="eastAsia" w:ascii="仿宋_GB2312" w:eastAsia="仿宋_GB2312"/>
          <w:color w:val="auto"/>
          <w:sz w:val="28"/>
          <w:szCs w:val="28"/>
          <w:highlight w:val="none"/>
        </w:rPr>
        <w:t xml:space="preserve">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color w:val="auto"/>
          <w:sz w:val="28"/>
          <w:szCs w:val="28"/>
          <w:highlight w:val="none"/>
        </w:rPr>
        <w:t>不组织</w:t>
      </w:r>
    </w:p>
    <w:p>
      <w:pPr>
        <w:adjustRightInd w:val="0"/>
        <w:snapToGrid w:val="0"/>
        <w:spacing w:line="360" w:lineRule="auto"/>
        <w:rPr>
          <w:rFonts w:hint="eastAsia"/>
          <w:lang w:val="zh-CN"/>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lang w:val="en-US" w:eastAsia="zh-CN"/>
        </w:rPr>
        <w:t>供应商可</w:t>
      </w:r>
      <w:r>
        <w:rPr>
          <w:rFonts w:hint="eastAsia" w:ascii="仿宋_GB2312" w:hAnsi="仿宋" w:eastAsia="仿宋_GB2312" w:cs="仿宋_GB2312"/>
          <w:color w:val="000000" w:themeColor="text1"/>
          <w:sz w:val="28"/>
          <w:szCs w:val="28"/>
          <w:lang w:val="zh-CN"/>
        </w:rPr>
        <w:t>自行</w:t>
      </w:r>
      <w:r>
        <w:rPr>
          <w:rFonts w:hint="eastAsia" w:ascii="仿宋_GB2312" w:hAnsi="仿宋" w:eastAsia="仿宋_GB2312" w:cs="仿宋_GB2312"/>
          <w:color w:val="000000" w:themeColor="text1"/>
          <w:sz w:val="28"/>
          <w:szCs w:val="28"/>
          <w:lang w:val="en-US" w:eastAsia="zh-CN"/>
        </w:rPr>
        <w:t>选择是否前往现场踏勘</w:t>
      </w:r>
      <w:r>
        <w:rPr>
          <w:rFonts w:hint="eastAsia" w:ascii="仿宋_GB2312" w:hAnsi="仿宋" w:eastAsia="仿宋_GB2312" w:cs="仿宋_GB2312"/>
          <w:color w:val="000000" w:themeColor="text1"/>
          <w:sz w:val="28"/>
          <w:szCs w:val="28"/>
          <w:lang w:val="zh-CN"/>
        </w:rPr>
        <w:t>，</w:t>
      </w:r>
      <w:r>
        <w:rPr>
          <w:rFonts w:hint="eastAsia" w:ascii="仿宋_GB2312" w:hAnsi="仿宋" w:eastAsia="仿宋_GB2312" w:cs="仿宋_GB2312"/>
          <w:color w:val="000000" w:themeColor="text1"/>
          <w:sz w:val="28"/>
          <w:szCs w:val="28"/>
          <w:lang w:val="en-US" w:eastAsia="zh-CN"/>
        </w:rPr>
        <w:t>若前往现场踏勘须在规定时间内到达集中地点，逾期不再接待</w:t>
      </w:r>
      <w:r>
        <w:rPr>
          <w:rFonts w:hint="eastAsia" w:ascii="仿宋_GB2312" w:hAnsi="仿宋" w:eastAsia="仿宋_GB2312" w:cs="仿宋_GB2312"/>
          <w:color w:val="000000" w:themeColor="text1"/>
          <w:sz w:val="28"/>
          <w:szCs w:val="28"/>
          <w:lang w:val="zh-CN"/>
        </w:rPr>
        <w:t>。</w:t>
      </w:r>
    </w:p>
    <w:p>
      <w:pPr>
        <w:adjustRightInd w:val="0"/>
        <w:snapToGrid w:val="0"/>
        <w:spacing w:line="360" w:lineRule="auto"/>
        <w:ind w:firstLine="560" w:firstLineChars="200"/>
        <w:rPr>
          <w:rFonts w:hint="eastAsia" w:ascii="仿宋_GB2312" w:hAnsi="仿宋" w:eastAsia="仿宋_GB2312" w:cs="仿宋_GB2312"/>
          <w:color w:val="000000" w:themeColor="text1"/>
          <w:sz w:val="28"/>
          <w:szCs w:val="28"/>
          <w:lang w:val="zh-CN"/>
        </w:rPr>
      </w:pPr>
      <w:r>
        <w:rPr>
          <w:rFonts w:hint="eastAsia" w:ascii="仿宋_GB2312" w:hAnsi="仿宋" w:eastAsia="仿宋_GB2312" w:cs="仿宋_GB2312"/>
          <w:color w:val="000000" w:themeColor="text1"/>
          <w:sz w:val="28"/>
          <w:szCs w:val="28"/>
          <w:lang w:val="zh-CN"/>
        </w:rPr>
        <w:t>防疫要求：基于疫情防控形势，授权委托人须通过“广州净水公司”微信公众号提前预约，填写访客预约信息。</w:t>
      </w:r>
    </w:p>
    <w:p>
      <w:pPr>
        <w:pStyle w:val="24"/>
        <w:spacing w:line="360" w:lineRule="auto"/>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踏勘现场联系人：李家业</w:t>
      </w:r>
    </w:p>
    <w:p>
      <w:pPr>
        <w:pStyle w:val="24"/>
        <w:adjustRightInd w:val="0"/>
        <w:snapToGrid w:val="0"/>
        <w:spacing w:line="360" w:lineRule="auto"/>
        <w:ind w:firstLine="0" w:firstLineChars="0"/>
        <w:rPr>
          <w:rFonts w:hint="default" w:ascii="仿宋_GB2312" w:eastAsia="仿宋_GB2312" w:hAnsiTheme="minorHAnsi"/>
          <w:color w:val="auto"/>
          <w:sz w:val="28"/>
          <w:szCs w:val="28"/>
          <w:highlight w:val="none"/>
          <w:u w:val="none"/>
          <w:lang w:val="en-US"/>
        </w:rPr>
      </w:pPr>
      <w:r>
        <w:rPr>
          <w:rFonts w:hint="eastAsia" w:ascii="仿宋_GB2312" w:eastAsia="仿宋_GB2312" w:hAnsiTheme="minorHAnsi" w:cstheme="minorBidi"/>
          <w:color w:val="auto"/>
          <w:kern w:val="2"/>
          <w:sz w:val="28"/>
          <w:szCs w:val="28"/>
          <w:highlight w:val="none"/>
          <w:lang w:val="en-US" w:eastAsia="zh-CN"/>
        </w:rPr>
        <w:t>踏勘现场联系人联系方式：13560197673</w:t>
      </w:r>
    </w:p>
    <w:p>
      <w:pPr>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踏勘（答疑会）</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 w:hAnsi="仿宋" w:eastAsia="仿宋" w:cs="仿宋"/>
          <w:sz w:val="28"/>
          <w:szCs w:val="28"/>
        </w:rPr>
        <w:t>2022年</w:t>
      </w:r>
      <w:r>
        <w:rPr>
          <w:rFonts w:hint="eastAsia" w:ascii="仿宋" w:hAnsi="仿宋" w:eastAsia="仿宋" w:cs="仿宋"/>
          <w:sz w:val="28"/>
          <w:szCs w:val="28"/>
          <w:lang w:val="en-US" w:eastAsia="zh-CN"/>
        </w:rPr>
        <w:t>7</w:t>
      </w:r>
      <w:r>
        <w:rPr>
          <w:rFonts w:hint="eastAsia" w:ascii="仿宋" w:hAnsi="仿宋" w:eastAsia="仿宋" w:cs="仿宋"/>
          <w:sz w:val="28"/>
          <w:szCs w:val="28"/>
        </w:rPr>
        <w:t>月</w:t>
      </w:r>
      <w:r>
        <w:rPr>
          <w:rFonts w:hint="eastAsia" w:ascii="仿宋" w:hAnsi="仿宋" w:eastAsia="仿宋" w:cs="仿宋"/>
          <w:sz w:val="28"/>
          <w:szCs w:val="28"/>
          <w:lang w:val="en-US" w:eastAsia="zh-CN"/>
        </w:rPr>
        <w:t>15</w:t>
      </w:r>
      <w:r>
        <w:rPr>
          <w:rFonts w:hint="eastAsia" w:ascii="仿宋" w:hAnsi="仿宋" w:eastAsia="仿宋" w:cs="仿宋"/>
          <w:sz w:val="28"/>
          <w:szCs w:val="28"/>
        </w:rPr>
        <w:t>日</w:t>
      </w:r>
      <w:r>
        <w:rPr>
          <w:rFonts w:hint="eastAsia" w:ascii="仿宋" w:hAnsi="仿宋" w:eastAsia="仿宋" w:cs="仿宋"/>
          <w:sz w:val="28"/>
          <w:szCs w:val="28"/>
          <w:lang w:val="en-US" w:eastAsia="zh-CN"/>
        </w:rPr>
        <w:t>14</w:t>
      </w:r>
      <w:r>
        <w:rPr>
          <w:rFonts w:hint="eastAsia" w:ascii="仿宋" w:hAnsi="仿宋" w:eastAsia="仿宋" w:cs="仿宋"/>
          <w:sz w:val="28"/>
          <w:szCs w:val="28"/>
        </w:rPr>
        <w:t>时</w:t>
      </w:r>
      <w:r>
        <w:rPr>
          <w:rFonts w:hint="eastAsia" w:ascii="仿宋" w:hAnsi="仿宋" w:eastAsia="仿宋" w:cs="仿宋"/>
          <w:sz w:val="28"/>
          <w:szCs w:val="28"/>
          <w:lang w:val="en-US" w:eastAsia="zh-CN"/>
        </w:rPr>
        <w:t>30</w:t>
      </w:r>
      <w:r>
        <w:rPr>
          <w:rFonts w:hint="eastAsia" w:ascii="仿宋" w:hAnsi="仿宋" w:eastAsia="仿宋" w:cs="仿宋"/>
          <w:sz w:val="28"/>
          <w:szCs w:val="28"/>
        </w:rPr>
        <w:t>分至</w:t>
      </w:r>
      <w:r>
        <w:rPr>
          <w:rFonts w:hint="eastAsia" w:ascii="仿宋" w:hAnsi="仿宋" w:eastAsia="仿宋" w:cs="仿宋"/>
          <w:sz w:val="28"/>
          <w:szCs w:val="28"/>
          <w:lang w:val="en-US" w:eastAsia="zh-CN"/>
        </w:rPr>
        <w:t>15</w:t>
      </w:r>
      <w:r>
        <w:rPr>
          <w:rFonts w:hint="eastAsia" w:ascii="仿宋" w:hAnsi="仿宋" w:eastAsia="仿宋" w:cs="仿宋"/>
          <w:sz w:val="28"/>
          <w:szCs w:val="28"/>
        </w:rPr>
        <w:t>时</w:t>
      </w:r>
      <w:r>
        <w:rPr>
          <w:rFonts w:hint="eastAsia" w:ascii="仿宋" w:hAnsi="仿宋" w:eastAsia="仿宋" w:cs="仿宋"/>
          <w:sz w:val="28"/>
          <w:szCs w:val="28"/>
          <w:lang w:val="en-US" w:eastAsia="zh-CN"/>
        </w:rPr>
        <w:t>00</w:t>
      </w:r>
      <w:r>
        <w:rPr>
          <w:rFonts w:hint="eastAsia" w:ascii="仿宋" w:hAnsi="仿宋" w:eastAsia="仿宋" w:cs="仿宋"/>
          <w:sz w:val="28"/>
          <w:szCs w:val="28"/>
        </w:rPr>
        <w:t>分整，逾时不再接待。</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stheme="minorBidi"/>
          <w:color w:val="auto"/>
          <w:kern w:val="2"/>
          <w:sz w:val="28"/>
          <w:szCs w:val="28"/>
          <w:highlight w:val="none"/>
          <w:lang w:val="en-US" w:eastAsia="zh-CN"/>
        </w:rPr>
        <w:t>广州市白云区石井街道石槎路695号</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19</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lang w:val="en-US" w:eastAsia="zh-CN"/>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4"/>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val="en-US" w:eastAsia="zh-CN"/>
        </w:rPr>
        <w:t>询价</w:t>
      </w:r>
      <w:r>
        <w:rPr>
          <w:rFonts w:hint="eastAsia" w:ascii="仿宋_GB2312" w:eastAsia="仿宋_GB2312"/>
          <w:color w:val="auto"/>
          <w:sz w:val="28"/>
          <w:szCs w:val="28"/>
          <w:highlight w:val="none"/>
          <w:lang w:eastAsia="zh-CN"/>
        </w:rPr>
        <w:t>公告（</w:t>
      </w:r>
      <w:r>
        <w:rPr>
          <w:rFonts w:hint="eastAsia" w:ascii="仿宋_GB2312" w:eastAsia="仿宋_GB2312"/>
          <w:color w:val="auto"/>
          <w:sz w:val="28"/>
          <w:szCs w:val="28"/>
          <w:highlight w:val="none"/>
          <w:lang w:val="en-US" w:eastAsia="zh-CN"/>
        </w:rPr>
        <w:t>询价</w:t>
      </w:r>
      <w:r>
        <w:rPr>
          <w:rFonts w:hint="eastAsia" w:ascii="仿宋_GB2312" w:eastAsia="仿宋_GB2312"/>
          <w:color w:val="auto"/>
          <w:sz w:val="28"/>
          <w:szCs w:val="28"/>
          <w:highlight w:val="none"/>
          <w:lang w:eastAsia="zh-CN"/>
        </w:rPr>
        <w:t>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w:t>
      </w:r>
      <w:r>
        <w:rPr>
          <w:rFonts w:hint="eastAsia" w:ascii="仿宋_GB2312" w:eastAsia="仿宋_GB2312"/>
          <w:color w:val="auto"/>
          <w:sz w:val="28"/>
          <w:szCs w:val="28"/>
          <w:highlight w:val="none"/>
          <w:lang w:val="en-US" w:eastAsia="zh-CN"/>
        </w:rPr>
        <w:t>询价</w:t>
      </w:r>
      <w:r>
        <w:rPr>
          <w:rFonts w:hint="eastAsia" w:ascii="仿宋_GB2312" w:eastAsia="仿宋_GB2312"/>
          <w:color w:val="auto"/>
          <w:sz w:val="28"/>
          <w:szCs w:val="28"/>
          <w:highlight w:val="none"/>
        </w:rPr>
        <w:t>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w:t>
      </w:r>
      <w:r>
        <w:rPr>
          <w:rFonts w:hint="eastAsia" w:ascii="仿宋_GB2312" w:eastAsia="仿宋_GB2312"/>
          <w:color w:val="auto"/>
          <w:sz w:val="28"/>
          <w:szCs w:val="28"/>
          <w:highlight w:val="none"/>
          <w:lang w:val="en-US" w:eastAsia="zh-CN"/>
        </w:rPr>
        <w:t>询价</w:t>
      </w:r>
      <w:r>
        <w:rPr>
          <w:rFonts w:hint="eastAsia" w:ascii="仿宋_GB2312" w:eastAsia="仿宋_GB2312"/>
          <w:color w:val="auto"/>
          <w:sz w:val="28"/>
          <w:szCs w:val="28"/>
          <w:highlight w:val="none"/>
        </w:rPr>
        <w:t>文件要求密封的响应文件，</w:t>
      </w:r>
      <w:r>
        <w:rPr>
          <w:rFonts w:hint="eastAsia" w:ascii="仿宋_GB2312" w:eastAsia="仿宋_GB2312"/>
          <w:color w:val="auto"/>
          <w:sz w:val="28"/>
          <w:szCs w:val="28"/>
          <w:highlight w:val="none"/>
          <w:lang w:val="en-US" w:eastAsia="zh-CN"/>
        </w:rPr>
        <w:t>询价</w:t>
      </w:r>
      <w:r>
        <w:rPr>
          <w:rFonts w:hint="eastAsia" w:ascii="仿宋_GB2312" w:eastAsia="仿宋_GB2312"/>
          <w:color w:val="auto"/>
          <w:sz w:val="28"/>
          <w:szCs w:val="28"/>
          <w:highlight w:val="none"/>
        </w:rPr>
        <w:t>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w:t>
      </w:r>
      <w:r>
        <w:rPr>
          <w:rFonts w:hint="eastAsia" w:ascii="仿宋_GB2312" w:hAnsi="仿宋" w:eastAsia="仿宋_GB2312"/>
          <w:color w:val="auto"/>
          <w:sz w:val="28"/>
          <w:szCs w:val="28"/>
          <w:highlight w:val="none"/>
          <w:lang w:val="en-US" w:eastAsia="zh-CN"/>
        </w:rPr>
        <w:t>报价单位</w:t>
      </w:r>
      <w:r>
        <w:rPr>
          <w:rFonts w:ascii="仿宋_GB2312" w:hAnsi="仿宋" w:eastAsia="仿宋_GB2312"/>
          <w:color w:val="auto"/>
          <w:sz w:val="28"/>
          <w:szCs w:val="28"/>
          <w:highlight w:val="none"/>
        </w:rPr>
        <w:t>或利害关系人对本</w:t>
      </w:r>
      <w:r>
        <w:rPr>
          <w:rFonts w:hint="eastAsia" w:ascii="仿宋_GB2312" w:hAnsi="仿宋" w:eastAsia="仿宋_GB2312"/>
          <w:color w:val="auto"/>
          <w:sz w:val="28"/>
          <w:szCs w:val="28"/>
          <w:highlight w:val="none"/>
          <w:lang w:val="en-US" w:eastAsia="zh-CN"/>
        </w:rPr>
        <w:t>询价</w:t>
      </w:r>
      <w:r>
        <w:rPr>
          <w:rFonts w:ascii="仿宋_GB2312" w:hAnsi="仿宋" w:eastAsia="仿宋_GB2312"/>
          <w:color w:val="auto"/>
          <w:sz w:val="28"/>
          <w:szCs w:val="28"/>
          <w:highlight w:val="none"/>
        </w:rPr>
        <w:t>公告及</w:t>
      </w:r>
      <w:r>
        <w:rPr>
          <w:rFonts w:hint="eastAsia" w:ascii="仿宋_GB2312" w:hAnsi="仿宋" w:eastAsia="仿宋_GB2312"/>
          <w:color w:val="auto"/>
          <w:sz w:val="28"/>
          <w:szCs w:val="28"/>
          <w:highlight w:val="none"/>
          <w:lang w:val="en-US" w:eastAsia="zh-CN"/>
        </w:rPr>
        <w:t>询价</w:t>
      </w:r>
      <w:r>
        <w:rPr>
          <w:rFonts w:ascii="仿宋_GB2312" w:hAnsi="仿宋" w:eastAsia="仿宋_GB2312"/>
          <w:color w:val="auto"/>
          <w:sz w:val="28"/>
          <w:szCs w:val="28"/>
          <w:highlight w:val="none"/>
        </w:rPr>
        <w:t>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w:t>
      </w:r>
      <w:r>
        <w:rPr>
          <w:rFonts w:hint="eastAsia" w:ascii="仿宋_GB2312" w:hAnsi="仿宋" w:eastAsia="仿宋_GB2312"/>
          <w:color w:val="auto"/>
          <w:sz w:val="28"/>
          <w:szCs w:val="28"/>
          <w:highlight w:val="none"/>
          <w:lang w:val="en-US" w:eastAsia="zh-CN"/>
        </w:rPr>
        <w:t>询价</w:t>
      </w:r>
      <w:r>
        <w:rPr>
          <w:rFonts w:ascii="仿宋_GB2312" w:hAnsi="仿宋" w:eastAsia="仿宋_GB2312"/>
          <w:color w:val="auto"/>
          <w:sz w:val="28"/>
          <w:szCs w:val="28"/>
          <w:highlight w:val="none"/>
        </w:rPr>
        <w:t>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38890841/</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w:t>
      </w:r>
      <w:r>
        <w:rPr>
          <w:rFonts w:hint="eastAsia" w:asciiTheme="minorEastAsia" w:hAnsiTheme="minorEastAsia"/>
          <w:b/>
          <w:color w:val="auto"/>
          <w:sz w:val="32"/>
          <w:szCs w:val="32"/>
          <w:highlight w:val="none"/>
          <w:lang w:val="en-US" w:eastAsia="zh-CN"/>
        </w:rPr>
        <w:t>询价</w:t>
      </w:r>
      <w:r>
        <w:rPr>
          <w:rFonts w:hint="eastAsia" w:asciiTheme="minorEastAsia" w:hAnsiTheme="minorEastAsia"/>
          <w:b/>
          <w:color w:val="auto"/>
          <w:sz w:val="32"/>
          <w:szCs w:val="32"/>
          <w:highlight w:val="none"/>
        </w:rPr>
        <w:t>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val="en-US" w:eastAsia="zh-CN"/>
        </w:rPr>
        <w:t>询价</w:t>
      </w:r>
      <w:r>
        <w:rPr>
          <w:rFonts w:hint="eastAsia" w:ascii="仿宋_GB2312" w:eastAsia="仿宋_GB2312"/>
          <w:color w:val="auto"/>
          <w:sz w:val="28"/>
          <w:szCs w:val="28"/>
          <w:highlight w:val="none"/>
        </w:rPr>
        <w:t>人（包括市水投集团及其属下子公司）书面限制参与</w:t>
      </w:r>
      <w:r>
        <w:rPr>
          <w:rFonts w:hint="eastAsia" w:ascii="仿宋_GB2312" w:eastAsia="仿宋_GB2312"/>
          <w:color w:val="auto"/>
          <w:sz w:val="28"/>
          <w:szCs w:val="28"/>
          <w:highlight w:val="none"/>
          <w:lang w:val="en-US" w:eastAsia="zh-CN"/>
        </w:rPr>
        <w:t>询价</w:t>
      </w:r>
      <w:r>
        <w:rPr>
          <w:rFonts w:hint="eastAsia" w:ascii="仿宋_GB2312" w:eastAsia="仿宋_GB2312"/>
          <w:color w:val="auto"/>
          <w:sz w:val="28"/>
          <w:szCs w:val="28"/>
          <w:highlight w:val="none"/>
        </w:rPr>
        <w:t>活动的企业名单：</w:t>
      </w:r>
    </w:p>
    <w:tbl>
      <w:tblPr>
        <w:tblStyle w:val="2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w:t>
            </w:r>
            <w:r>
              <w:rPr>
                <w:rFonts w:hint="eastAsia" w:ascii="仿宋_GB2312" w:eastAsia="仿宋_GB2312"/>
                <w:color w:val="auto"/>
                <w:sz w:val="28"/>
                <w:szCs w:val="28"/>
                <w:highlight w:val="none"/>
                <w:lang w:val="en-US" w:eastAsia="zh-CN"/>
              </w:rPr>
              <w:t>询价</w:t>
            </w:r>
            <w:r>
              <w:rPr>
                <w:rFonts w:hint="eastAsia" w:ascii="仿宋_GB2312" w:eastAsia="仿宋_GB2312"/>
                <w:color w:val="auto"/>
                <w:sz w:val="28"/>
                <w:szCs w:val="28"/>
                <w:highlight w:val="none"/>
              </w:rPr>
              <w:t>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询价</w:t>
            </w:r>
            <w:r>
              <w:rPr>
                <w:rFonts w:ascii="仿宋_GB2312" w:eastAsia="仿宋_GB2312"/>
                <w:color w:val="auto"/>
                <w:sz w:val="28"/>
                <w:szCs w:val="28"/>
                <w:highlight w:val="none"/>
              </w:rPr>
              <w:t>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13</w:t>
            </w:r>
            <w:bookmarkStart w:id="135" w:name="_GoBack"/>
            <w:bookmarkEnd w:id="135"/>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4"/>
        <w:rPr>
          <w:rFonts w:hint="eastAsia" w:ascii="仿宋_GB2312" w:eastAsia="仿宋_GB2312" w:hAnsiTheme="majorEastAsia"/>
          <w:color w:val="auto"/>
          <w:sz w:val="28"/>
          <w:szCs w:val="28"/>
          <w:highlight w:val="none"/>
        </w:rPr>
      </w:pPr>
    </w:p>
    <w:p>
      <w:pPr>
        <w:pStyle w:val="24"/>
        <w:rPr>
          <w:rFonts w:hint="eastAsia" w:ascii="仿宋_GB2312" w:eastAsia="仿宋_GB2312" w:hAnsiTheme="majorEastAsia"/>
          <w:color w:val="auto"/>
          <w:sz w:val="28"/>
          <w:szCs w:val="28"/>
          <w:highlight w:val="none"/>
        </w:rPr>
      </w:pPr>
    </w:p>
    <w:p>
      <w:pPr>
        <w:pStyle w:val="24"/>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w:t>
      </w:r>
      <w:r>
        <w:rPr>
          <w:rFonts w:hint="eastAsia" w:asciiTheme="minorEastAsia" w:hAnsiTheme="minorEastAsia"/>
          <w:color w:val="auto"/>
          <w:sz w:val="24"/>
          <w:szCs w:val="24"/>
          <w:highlight w:val="none"/>
          <w:lang w:val="en-US" w:eastAsia="zh-CN"/>
        </w:rPr>
        <w:t>询价</w:t>
      </w:r>
      <w:r>
        <w:rPr>
          <w:rFonts w:hint="eastAsia" w:asciiTheme="minorEastAsia" w:hAnsiTheme="minorEastAsia"/>
          <w:color w:val="auto"/>
          <w:sz w:val="24"/>
          <w:szCs w:val="24"/>
          <w:highlight w:val="none"/>
        </w:rPr>
        <w:t>项目</w:t>
      </w:r>
    </w:p>
    <w:p>
      <w:pPr>
        <w:pStyle w:val="4"/>
        <w:rPr>
          <w:rFonts w:hint="eastAsia"/>
          <w:color w:val="auto"/>
          <w:highlight w:val="none"/>
        </w:rPr>
      </w:pPr>
      <w:bookmarkStart w:id="13" w:name="_Toc10891"/>
    </w:p>
    <w:p>
      <w:pPr>
        <w:pStyle w:val="4"/>
        <w:rPr>
          <w:rFonts w:hint="eastAsia"/>
          <w:color w:val="auto"/>
          <w:highlight w:val="none"/>
        </w:rPr>
      </w:pPr>
      <w:bookmarkStart w:id="14" w:name="_Toc2331"/>
      <w:bookmarkStart w:id="15" w:name="_Toc23749"/>
      <w:bookmarkStart w:id="16" w:name="_Toc7340"/>
      <w:bookmarkStart w:id="17" w:name="_Toc2324"/>
      <w:bookmarkStart w:id="18" w:name="_Toc19295"/>
      <w:bookmarkStart w:id="19" w:name="_Toc16705"/>
      <w:bookmarkStart w:id="20" w:name="_Toc9448"/>
      <w:bookmarkStart w:id="21" w:name="_Toc32588"/>
      <w:bookmarkStart w:id="22" w:name="_Toc25603"/>
      <w:bookmarkStart w:id="23" w:name="_Toc16557"/>
    </w:p>
    <w:p>
      <w:pPr>
        <w:pStyle w:val="4"/>
        <w:rPr>
          <w:color w:val="auto"/>
          <w:highlight w:val="none"/>
        </w:rPr>
      </w:pPr>
      <w:r>
        <w:rPr>
          <w:color w:val="auto"/>
          <w:highlight w:val="none"/>
        </w:rPr>
        <w:pict>
          <v:shape id="_x0000_s2066" o:spid="_x0000_s2066" o:spt="32" type="#_x0000_t32" style="position:absolute;left:0pt;margin-left:184.3pt;margin-top:58.7pt;height:0pt;width:75.5pt;z-index:251675648;mso-width-relative:page;mso-height-relative:page;" o:connectortype="straight" filled="f" coordsize="21600,21600">
            <v:path arrowok="t"/>
            <v:fill on="f" focussize="0,0"/>
            <v:stroke/>
            <v:imagedata o:title=""/>
            <o:lock v:ext="edit"/>
          </v:shape>
        </w:pict>
      </w:r>
      <w:r>
        <w:rPr>
          <w:color w:val="auto"/>
          <w:highlight w:val="none"/>
        </w:rPr>
        <w:pict>
          <v:shape id="_x0000_s2067" o:spid="_x0000_s2067" o:spt="32" type="#_x0000_t32" style="position:absolute;left:0pt;margin-left:184.9pt;margin-top:8.5pt;height:0pt;width:75.5pt;z-index:25167462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3416"/>
      <w:bookmarkStart w:id="25" w:name="_Toc2339"/>
      <w:r>
        <w:rPr>
          <w:rFonts w:hint="eastAsia"/>
          <w:color w:val="auto"/>
          <w:highlight w:val="none"/>
          <w:lang w:val="en-US" w:eastAsia="zh-CN"/>
        </w:rPr>
        <w:t>报价单位</w:t>
      </w:r>
      <w:r>
        <w:rPr>
          <w:rFonts w:hint="eastAsia"/>
          <w:color w:val="auto"/>
          <w:highlight w:val="none"/>
        </w:rPr>
        <w:t>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4"/>
        <w:rPr>
          <w:rFonts w:hint="eastAsia" w:asciiTheme="minorEastAsia" w:hAnsiTheme="minorEastAsia"/>
          <w:b/>
          <w:color w:val="auto"/>
          <w:sz w:val="32"/>
          <w:szCs w:val="32"/>
          <w:highlight w:val="none"/>
        </w:rPr>
      </w:pPr>
    </w:p>
    <w:p>
      <w:pPr>
        <w:pStyle w:val="24"/>
        <w:rPr>
          <w:rFonts w:hint="eastAsia" w:asciiTheme="minorEastAsia" w:hAnsiTheme="minorEastAsia"/>
          <w:b/>
          <w:color w:val="auto"/>
          <w:sz w:val="32"/>
          <w:szCs w:val="32"/>
          <w:highlight w:val="none"/>
        </w:rPr>
      </w:pPr>
    </w:p>
    <w:p>
      <w:pPr>
        <w:pStyle w:val="24"/>
        <w:rPr>
          <w:rFonts w:hint="eastAsia" w:asciiTheme="minorEastAsia" w:hAnsiTheme="minorEastAsia"/>
          <w:b/>
          <w:color w:val="auto"/>
          <w:sz w:val="32"/>
          <w:szCs w:val="32"/>
          <w:highlight w:val="none"/>
        </w:rPr>
      </w:pPr>
    </w:p>
    <w:p>
      <w:pPr>
        <w:pStyle w:val="24"/>
        <w:rPr>
          <w:rFonts w:hint="eastAsia" w:asciiTheme="minorEastAsia" w:hAnsiTheme="minorEastAsia"/>
          <w:b/>
          <w:color w:val="auto"/>
          <w:sz w:val="32"/>
          <w:szCs w:val="32"/>
          <w:highlight w:val="none"/>
        </w:rPr>
      </w:pPr>
    </w:p>
    <w:p>
      <w:pPr>
        <w:pStyle w:val="24"/>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4"/>
        <w:rPr>
          <w:rFonts w:hint="eastAsia"/>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w:t>
      </w:r>
      <w:r>
        <w:rPr>
          <w:rFonts w:hint="eastAsia" w:asciiTheme="minorEastAsia" w:hAnsiTheme="minorEastAsia"/>
          <w:b/>
          <w:color w:val="auto"/>
          <w:sz w:val="32"/>
          <w:szCs w:val="32"/>
          <w:highlight w:val="none"/>
          <w:lang w:val="en-US" w:eastAsia="zh-CN"/>
        </w:rPr>
        <w:t>报价单位</w:t>
      </w:r>
      <w:r>
        <w:rPr>
          <w:rFonts w:hint="eastAsia" w:asciiTheme="minorEastAsia" w:hAnsiTheme="minorEastAsia"/>
          <w:b/>
          <w:color w:val="auto"/>
          <w:sz w:val="32"/>
          <w:szCs w:val="32"/>
          <w:highlight w:val="none"/>
        </w:rPr>
        <w:t>的资格要求</w:t>
      </w:r>
      <w:r>
        <w:rPr>
          <w:rFonts w:hint="eastAsia" w:asciiTheme="minorEastAsia" w:hAnsiTheme="minorEastAsia"/>
          <w:b/>
          <w:color w:val="auto"/>
          <w:sz w:val="32"/>
          <w:szCs w:val="32"/>
          <w:highlight w:val="none"/>
          <w:lang w:val="en-US" w:eastAsia="zh-CN"/>
        </w:rPr>
        <w:t>.</w:t>
      </w:r>
    </w:p>
    <w:p>
      <w:pPr>
        <w:pStyle w:val="24"/>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详见第一章询价公告（询价邀请书）3.报价单位资格要求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6"/>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询价</w:t>
            </w:r>
            <w:r>
              <w:rPr>
                <w:rFonts w:hint="eastAsia" w:ascii="仿宋_GB2312" w:eastAsia="仿宋_GB2312"/>
                <w:color w:val="auto"/>
                <w:sz w:val="24"/>
                <w:szCs w:val="24"/>
                <w:highlight w:val="none"/>
              </w:rPr>
              <w:t>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询价公告（询价邀请书）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w:t>
            </w:r>
            <w:r>
              <w:rPr>
                <w:rFonts w:hint="eastAsia" w:ascii="仿宋_GB2312" w:eastAsia="仿宋_GB2312"/>
                <w:color w:val="auto"/>
                <w:sz w:val="24"/>
                <w:szCs w:val="24"/>
                <w:highlight w:val="none"/>
                <w:lang w:val="en-US" w:eastAsia="zh-CN"/>
              </w:rPr>
              <w:t>报价单位</w:t>
            </w:r>
            <w:r>
              <w:rPr>
                <w:rFonts w:hint="eastAsia" w:ascii="仿宋_GB2312" w:eastAsia="仿宋_GB2312"/>
                <w:color w:val="auto"/>
                <w:sz w:val="24"/>
                <w:szCs w:val="24"/>
                <w:highlight w:val="none"/>
              </w:rPr>
              <w:t>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w:t>
            </w:r>
            <w:r>
              <w:rPr>
                <w:rFonts w:hint="eastAsia" w:ascii="仿宋_GB2312" w:eastAsia="仿宋_GB2312"/>
                <w:color w:val="auto"/>
                <w:sz w:val="24"/>
                <w:szCs w:val="24"/>
                <w:highlight w:val="none"/>
                <w:lang w:val="en-US" w:eastAsia="zh-CN"/>
              </w:rPr>
              <w:t>询价</w:t>
            </w:r>
            <w:r>
              <w:rPr>
                <w:rFonts w:hint="eastAsia" w:ascii="仿宋_GB2312" w:eastAsia="仿宋_GB2312"/>
                <w:color w:val="auto"/>
                <w:sz w:val="24"/>
                <w:szCs w:val="24"/>
                <w:highlight w:val="none"/>
              </w:rPr>
              <w:t>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w:t>
            </w:r>
            <w:r>
              <w:rPr>
                <w:rFonts w:hint="eastAsia" w:ascii="仿宋_GB2312" w:eastAsia="仿宋_GB2312"/>
                <w:color w:val="auto"/>
                <w:sz w:val="24"/>
                <w:szCs w:val="24"/>
                <w:highlight w:val="none"/>
                <w:lang w:val="en-US" w:eastAsia="zh-CN"/>
              </w:rPr>
              <w:t>询价</w:t>
            </w:r>
            <w:r>
              <w:rPr>
                <w:rFonts w:hint="eastAsia" w:ascii="仿宋_GB2312" w:eastAsia="仿宋_GB2312"/>
                <w:color w:val="auto"/>
                <w:sz w:val="24"/>
                <w:szCs w:val="24"/>
                <w:highlight w:val="none"/>
              </w:rPr>
              <w:t>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w:t>
            </w:r>
            <w:r>
              <w:rPr>
                <w:rFonts w:hint="eastAsia" w:ascii="仿宋_GB2312" w:eastAsia="仿宋_GB2312"/>
                <w:color w:val="auto"/>
                <w:sz w:val="24"/>
                <w:szCs w:val="24"/>
                <w:highlight w:val="none"/>
                <w:lang w:val="en-US" w:eastAsia="zh-CN"/>
              </w:rPr>
              <w:t>询价</w:t>
            </w:r>
            <w:r>
              <w:rPr>
                <w:rFonts w:hint="eastAsia" w:ascii="仿宋_GB2312" w:eastAsia="仿宋_GB2312"/>
                <w:color w:val="auto"/>
                <w:sz w:val="24"/>
                <w:szCs w:val="24"/>
                <w:highlight w:val="none"/>
              </w:rPr>
              <w:t>过程中由</w:t>
            </w:r>
            <w:r>
              <w:rPr>
                <w:rFonts w:hint="eastAsia" w:ascii="仿宋_GB2312" w:eastAsia="仿宋_GB2312"/>
                <w:color w:val="auto"/>
                <w:sz w:val="24"/>
                <w:szCs w:val="24"/>
                <w:highlight w:val="none"/>
                <w:lang w:val="en-US" w:eastAsia="zh-CN"/>
              </w:rPr>
              <w:t>询价</w:t>
            </w:r>
            <w:r>
              <w:rPr>
                <w:rFonts w:hint="eastAsia" w:ascii="仿宋_GB2312" w:eastAsia="仿宋_GB2312"/>
                <w:color w:val="auto"/>
                <w:sz w:val="24"/>
                <w:szCs w:val="24"/>
                <w:highlight w:val="none"/>
              </w:rPr>
              <w:t>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询价</w:t>
            </w:r>
            <w:r>
              <w:rPr>
                <w:rFonts w:hint="eastAsia" w:ascii="仿宋_GB2312" w:eastAsia="仿宋_GB2312"/>
                <w:color w:val="auto"/>
                <w:sz w:val="24"/>
                <w:szCs w:val="24"/>
                <w:highlight w:val="none"/>
              </w:rPr>
              <w:t>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w:t>
            </w:r>
            <w:r>
              <w:rPr>
                <w:rFonts w:hint="eastAsia" w:ascii="仿宋_GB2312" w:eastAsia="仿宋_GB2312"/>
                <w:color w:val="auto"/>
                <w:sz w:val="24"/>
                <w:szCs w:val="24"/>
                <w:highlight w:val="none"/>
                <w:lang w:val="en-US" w:eastAsia="zh-CN"/>
              </w:rPr>
              <w:t>报价单位</w:t>
            </w:r>
            <w:r>
              <w:rPr>
                <w:rFonts w:hint="eastAsia" w:ascii="仿宋_GB2312" w:eastAsia="仿宋_GB2312"/>
                <w:color w:val="auto"/>
                <w:sz w:val="24"/>
                <w:szCs w:val="24"/>
                <w:highlight w:val="none"/>
              </w:rPr>
              <w:t>对</w:t>
            </w:r>
            <w:r>
              <w:rPr>
                <w:rFonts w:hint="eastAsia" w:ascii="仿宋_GB2312" w:eastAsia="仿宋_GB2312"/>
                <w:color w:val="auto"/>
                <w:sz w:val="24"/>
                <w:szCs w:val="24"/>
                <w:highlight w:val="none"/>
                <w:lang w:val="en-US" w:eastAsia="zh-CN"/>
              </w:rPr>
              <w:t>询价</w:t>
            </w:r>
            <w:r>
              <w:rPr>
                <w:rFonts w:hint="eastAsia" w:ascii="仿宋_GB2312" w:eastAsia="仿宋_GB2312"/>
                <w:color w:val="auto"/>
                <w:sz w:val="24"/>
                <w:szCs w:val="24"/>
                <w:highlight w:val="none"/>
              </w:rPr>
              <w:t>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w:t>
            </w:r>
            <w:r>
              <w:rPr>
                <w:rFonts w:hint="eastAsia" w:ascii="仿宋_GB2312" w:eastAsia="仿宋_GB2312" w:hAnsiTheme="minorEastAsia"/>
                <w:color w:val="auto"/>
                <w:sz w:val="24"/>
                <w:szCs w:val="24"/>
                <w:highlight w:val="none"/>
                <w:lang w:val="en-US" w:eastAsia="zh-CN"/>
              </w:rPr>
              <w:t>询价</w:t>
            </w:r>
            <w:r>
              <w:rPr>
                <w:rFonts w:hint="eastAsia" w:ascii="仿宋_GB2312" w:eastAsia="仿宋_GB2312" w:hAnsiTheme="minorEastAsia"/>
                <w:color w:val="auto"/>
                <w:sz w:val="24"/>
                <w:szCs w:val="24"/>
                <w:highlight w:val="none"/>
              </w:rPr>
              <w:t>人可根据</w:t>
            </w:r>
            <w:r>
              <w:rPr>
                <w:rFonts w:hint="eastAsia" w:ascii="仿宋_GB2312" w:eastAsia="仿宋_GB2312" w:hAnsiTheme="minorEastAsia"/>
                <w:color w:val="auto"/>
                <w:sz w:val="24"/>
                <w:szCs w:val="24"/>
                <w:highlight w:val="none"/>
                <w:lang w:val="en-US" w:eastAsia="zh-CN"/>
              </w:rPr>
              <w:t>报价单位</w:t>
            </w:r>
            <w:r>
              <w:rPr>
                <w:rFonts w:hint="eastAsia" w:ascii="仿宋_GB2312" w:eastAsia="仿宋_GB2312" w:hAnsiTheme="minorEastAsia"/>
                <w:color w:val="auto"/>
                <w:sz w:val="24"/>
                <w:szCs w:val="24"/>
                <w:highlight w:val="none"/>
              </w:rPr>
              <w:t>的要求或主动对</w:t>
            </w:r>
            <w:r>
              <w:rPr>
                <w:rFonts w:hint="eastAsia" w:ascii="仿宋_GB2312" w:eastAsia="仿宋_GB2312" w:hAnsiTheme="minorEastAsia"/>
                <w:color w:val="auto"/>
                <w:sz w:val="24"/>
                <w:szCs w:val="24"/>
                <w:highlight w:val="none"/>
                <w:lang w:val="en-US" w:eastAsia="zh-CN"/>
              </w:rPr>
              <w:t>询价</w:t>
            </w:r>
            <w:r>
              <w:rPr>
                <w:rFonts w:hint="eastAsia" w:ascii="仿宋_GB2312" w:eastAsia="仿宋_GB2312" w:hAnsiTheme="minorEastAsia"/>
                <w:color w:val="auto"/>
                <w:sz w:val="24"/>
                <w:szCs w:val="24"/>
                <w:highlight w:val="none"/>
              </w:rPr>
              <w:t>文件进行澄清和修改。澄清或修改的内容以补充文件形式发布，</w:t>
            </w:r>
            <w:r>
              <w:rPr>
                <w:rFonts w:hint="eastAsia" w:ascii="仿宋_GB2312" w:eastAsia="仿宋_GB2312" w:hAnsiTheme="minorEastAsia"/>
                <w:color w:val="auto"/>
                <w:sz w:val="24"/>
                <w:szCs w:val="24"/>
                <w:highlight w:val="none"/>
                <w:lang w:val="en-US" w:eastAsia="zh-CN"/>
              </w:rPr>
              <w:t>询价</w:t>
            </w:r>
            <w:r>
              <w:rPr>
                <w:rFonts w:hint="eastAsia" w:ascii="仿宋_GB2312" w:eastAsia="仿宋_GB2312" w:hAnsiTheme="minorEastAsia"/>
                <w:color w:val="auto"/>
                <w:sz w:val="24"/>
                <w:szCs w:val="24"/>
                <w:highlight w:val="none"/>
              </w:rPr>
              <w:t>人可视具体情况在补充文件中通知</w:t>
            </w:r>
            <w:r>
              <w:rPr>
                <w:rFonts w:hint="eastAsia" w:ascii="仿宋_GB2312" w:eastAsia="仿宋_GB2312" w:hAnsiTheme="minorEastAsia"/>
                <w:color w:val="auto"/>
                <w:sz w:val="24"/>
                <w:szCs w:val="24"/>
                <w:highlight w:val="none"/>
                <w:lang w:val="en-US" w:eastAsia="zh-CN"/>
              </w:rPr>
              <w:t>报价单位</w:t>
            </w:r>
            <w:r>
              <w:rPr>
                <w:rFonts w:hint="eastAsia" w:ascii="仿宋_GB2312" w:eastAsia="仿宋_GB2312" w:hAnsiTheme="minorEastAsia"/>
                <w:color w:val="auto"/>
                <w:sz w:val="24"/>
                <w:szCs w:val="24"/>
                <w:highlight w:val="none"/>
              </w:rPr>
              <w:t>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详见询价公告（询价邀请书）5.踏勘现场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w:t>
            </w:r>
            <w:r>
              <w:rPr>
                <w:rFonts w:hint="eastAsia" w:ascii="仿宋_GB2312" w:eastAsia="仿宋_GB2312" w:hAnsiTheme="minorEastAsia"/>
                <w:color w:val="auto"/>
                <w:sz w:val="24"/>
                <w:szCs w:val="24"/>
                <w:highlight w:val="none"/>
                <w:lang w:val="en-US" w:eastAsia="zh-CN"/>
              </w:rPr>
              <w:t>询价公告（询价邀请书）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详见询价公告（询价邀请书）；若报价低于本项目最高限价的60%，必须说明报价理由。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报价单位</w:t>
            </w:r>
            <w:r>
              <w:rPr>
                <w:rFonts w:hint="eastAsia" w:ascii="仿宋_GB2312" w:eastAsia="仿宋_GB2312" w:hAnsiTheme="minorEastAsia"/>
                <w:color w:val="auto"/>
                <w:sz w:val="24"/>
                <w:szCs w:val="24"/>
                <w:highlight w:val="none"/>
              </w:rPr>
              <w:t>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报价单位</w:t>
            </w:r>
            <w:r>
              <w:rPr>
                <w:rFonts w:hint="eastAsia" w:ascii="仿宋_GB2312" w:eastAsia="仿宋_GB2312" w:hAnsiTheme="minorEastAsia"/>
                <w:color w:val="auto"/>
                <w:sz w:val="24"/>
                <w:szCs w:val="24"/>
                <w:highlight w:val="none"/>
              </w:rPr>
              <w:t>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w:t>
            </w:r>
            <w:r>
              <w:rPr>
                <w:rFonts w:hint="eastAsia" w:ascii="仿宋_GB2312" w:eastAsia="仿宋_GB2312" w:hAnsiTheme="minorEastAsia"/>
                <w:color w:val="auto"/>
                <w:sz w:val="24"/>
                <w:szCs w:val="24"/>
                <w:highlight w:val="none"/>
                <w:lang w:val="en-US" w:eastAsia="zh-CN"/>
              </w:rPr>
              <w:t>询价公告（询价邀请书）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询价公告（询价邀请书）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w:t>
            </w:r>
            <w:r>
              <w:rPr>
                <w:rFonts w:hint="eastAsia" w:ascii="仿宋_GB2312" w:eastAsia="仿宋_GB2312" w:hAnsiTheme="minorEastAsia"/>
                <w:color w:val="auto"/>
                <w:sz w:val="24"/>
                <w:szCs w:val="24"/>
                <w:highlight w:val="none"/>
                <w:lang w:val="en-US" w:eastAsia="zh-CN"/>
              </w:rPr>
              <w:t>询价</w:t>
            </w:r>
            <w:r>
              <w:rPr>
                <w:rFonts w:hint="eastAsia" w:ascii="仿宋_GB2312" w:eastAsia="仿宋_GB2312" w:hAnsiTheme="minorEastAsia"/>
                <w:color w:val="auto"/>
                <w:sz w:val="24"/>
                <w:szCs w:val="24"/>
                <w:highlight w:val="none"/>
                <w:u w:val="none"/>
                <w:lang w:val="en-US" w:eastAsia="zh-CN"/>
              </w:rPr>
              <w:t>文件要求密封的响应文件，</w:t>
            </w:r>
            <w:r>
              <w:rPr>
                <w:rFonts w:hint="eastAsia" w:ascii="仿宋_GB2312" w:eastAsia="仿宋_GB2312" w:hAnsiTheme="minorEastAsia"/>
                <w:color w:val="auto"/>
                <w:sz w:val="24"/>
                <w:szCs w:val="24"/>
                <w:highlight w:val="none"/>
                <w:lang w:val="en-US" w:eastAsia="zh-CN"/>
              </w:rPr>
              <w:t>询价</w:t>
            </w:r>
            <w:r>
              <w:rPr>
                <w:rFonts w:hint="eastAsia" w:ascii="仿宋_GB2312" w:eastAsia="仿宋_GB2312" w:hAnsiTheme="minorEastAsia"/>
                <w:color w:val="auto"/>
                <w:sz w:val="24"/>
                <w:szCs w:val="24"/>
                <w:highlight w:val="none"/>
                <w:u w:val="none"/>
                <w:lang w:val="en-US" w:eastAsia="zh-CN"/>
              </w:rPr>
              <w:t>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w:t>
            </w:r>
            <w:r>
              <w:rPr>
                <w:rFonts w:hint="eastAsia" w:ascii="仿宋_GB2312" w:eastAsia="仿宋_GB2312" w:hAnsiTheme="minorEastAsia"/>
                <w:color w:val="auto"/>
                <w:sz w:val="24"/>
                <w:szCs w:val="24"/>
                <w:highlight w:val="none"/>
                <w:lang w:val="en-US" w:eastAsia="zh-CN"/>
              </w:rPr>
              <w:t>询价</w:t>
            </w:r>
            <w:r>
              <w:rPr>
                <w:rFonts w:hint="eastAsia" w:ascii="仿宋_GB2312" w:eastAsia="仿宋_GB2312" w:hAnsiTheme="minorEastAsia"/>
                <w:color w:val="auto"/>
                <w:sz w:val="24"/>
                <w:szCs w:val="24"/>
                <w:highlight w:val="none"/>
              </w:rPr>
              <w:t>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w:t>
            </w:r>
            <w:r>
              <w:rPr>
                <w:rFonts w:hint="eastAsia" w:ascii="仿宋_GB2312" w:eastAsia="仿宋_GB2312" w:hAnsiTheme="minorEastAsia"/>
                <w:color w:val="auto"/>
                <w:sz w:val="24"/>
                <w:szCs w:val="24"/>
                <w:highlight w:val="none"/>
                <w:lang w:val="en-US" w:eastAsia="zh-CN"/>
              </w:rPr>
              <w:t>询价</w:t>
            </w:r>
            <w:r>
              <w:rPr>
                <w:rFonts w:hint="eastAsia" w:ascii="仿宋_GB2312" w:eastAsia="仿宋_GB2312" w:hAnsiTheme="minorEastAsia"/>
                <w:color w:val="auto"/>
                <w:sz w:val="24"/>
                <w:szCs w:val="24"/>
                <w:highlight w:val="none"/>
              </w:rPr>
              <w:t>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.若出现以下情况之一的，询价人将拒绝接收响应文件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（1）逾期送达的、未送达指定地点的响应文件，询价人将予以拒收。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w:t>
      </w:r>
      <w:r>
        <w:rPr>
          <w:rFonts w:hint="eastAsia" w:ascii="仿宋_GB2312" w:eastAsia="仿宋_GB2312"/>
          <w:color w:val="auto"/>
          <w:sz w:val="28"/>
          <w:szCs w:val="28"/>
          <w:highlight w:val="none"/>
          <w:lang w:val="en-US" w:eastAsia="zh-CN"/>
        </w:rPr>
        <w:t>询价</w:t>
      </w:r>
      <w:r>
        <w:rPr>
          <w:rFonts w:hint="eastAsia" w:ascii="仿宋_GB2312" w:eastAsia="仿宋_GB2312"/>
          <w:color w:val="auto"/>
          <w:sz w:val="28"/>
          <w:szCs w:val="28"/>
          <w:highlight w:val="none"/>
        </w:rPr>
        <w:t>文件要求密封的响应文件，询价人将予以拒收。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w:t>
      </w:r>
      <w:r>
        <w:rPr>
          <w:rFonts w:hint="eastAsia" w:ascii="仿宋_GB2312" w:eastAsia="仿宋_GB2312"/>
          <w:color w:val="auto"/>
          <w:sz w:val="28"/>
          <w:szCs w:val="28"/>
          <w:highlight w:val="none"/>
          <w:lang w:val="en-US" w:eastAsia="zh-CN"/>
        </w:rPr>
        <w:t>询价</w:t>
      </w:r>
      <w:r>
        <w:rPr>
          <w:rFonts w:hint="eastAsia" w:ascii="仿宋_GB2312" w:eastAsia="仿宋_GB2312"/>
          <w:color w:val="auto"/>
          <w:sz w:val="28"/>
          <w:szCs w:val="28"/>
          <w:highlight w:val="none"/>
        </w:rPr>
        <w:t>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w:t>
      </w:r>
      <w:r>
        <w:rPr>
          <w:rFonts w:hint="eastAsia" w:ascii="仿宋_GB2312" w:eastAsia="仿宋_GB2312"/>
          <w:color w:val="auto"/>
          <w:sz w:val="28"/>
          <w:szCs w:val="28"/>
          <w:highlight w:val="none"/>
          <w:lang w:val="en-US" w:eastAsia="zh-CN"/>
        </w:rPr>
        <w:t>询价</w:t>
      </w:r>
      <w:r>
        <w:rPr>
          <w:rFonts w:hint="eastAsia" w:ascii="仿宋_GB2312" w:eastAsia="仿宋_GB2312"/>
          <w:color w:val="auto"/>
          <w:sz w:val="28"/>
          <w:szCs w:val="28"/>
          <w:highlight w:val="none"/>
        </w:rPr>
        <w:t>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）质量标准不符合询价文件要求的。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）服务期不符合询价文件要求的。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报价单位</w:t>
      </w:r>
      <w:r>
        <w:rPr>
          <w:rFonts w:hint="eastAsia" w:ascii="仿宋_GB2312" w:eastAsia="仿宋_GB2312"/>
          <w:color w:val="auto"/>
          <w:sz w:val="28"/>
          <w:szCs w:val="28"/>
          <w:highlight w:val="none"/>
        </w:rPr>
        <w:t>不符合国家或询价文件规定的资格条件。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）响应文件没有对询价文件的实质性要求和条件作出响应。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）其他不符合询价文件要求的情形。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 xml:space="preserve">.1 </w:t>
      </w:r>
      <w:r>
        <w:rPr>
          <w:rFonts w:hint="eastAsia" w:ascii="仿宋_GB2312" w:eastAsia="仿宋_GB2312"/>
          <w:color w:val="auto"/>
          <w:sz w:val="28"/>
          <w:szCs w:val="28"/>
          <w:highlight w:val="none"/>
          <w:lang w:val="en-US" w:eastAsia="zh-CN"/>
        </w:rPr>
        <w:t>报价单位</w:t>
      </w:r>
      <w:r>
        <w:rPr>
          <w:rFonts w:hint="eastAsia" w:ascii="仿宋_GB2312" w:eastAsia="仿宋_GB2312"/>
          <w:color w:val="auto"/>
          <w:sz w:val="28"/>
          <w:szCs w:val="28"/>
          <w:highlight w:val="none"/>
        </w:rPr>
        <w:t>或其他利害关系人可以对</w:t>
      </w:r>
      <w:r>
        <w:rPr>
          <w:rFonts w:hint="eastAsia" w:ascii="仿宋_GB2312" w:eastAsia="仿宋_GB2312"/>
          <w:color w:val="auto"/>
          <w:sz w:val="28"/>
          <w:szCs w:val="28"/>
          <w:highlight w:val="none"/>
          <w:lang w:val="en-US" w:eastAsia="zh-CN"/>
        </w:rPr>
        <w:t>询价</w:t>
      </w:r>
      <w:r>
        <w:rPr>
          <w:rFonts w:hint="eastAsia" w:ascii="仿宋_GB2312" w:eastAsia="仿宋_GB2312"/>
          <w:color w:val="auto"/>
          <w:sz w:val="28"/>
          <w:szCs w:val="28"/>
          <w:highlight w:val="none"/>
          <w:lang w:eastAsia="zh-CN"/>
        </w:rPr>
        <w:t>公告（</w:t>
      </w:r>
      <w:r>
        <w:rPr>
          <w:rFonts w:hint="eastAsia" w:ascii="仿宋_GB2312" w:eastAsia="仿宋_GB2312"/>
          <w:color w:val="auto"/>
          <w:sz w:val="28"/>
          <w:szCs w:val="28"/>
          <w:highlight w:val="none"/>
          <w:lang w:val="en-US" w:eastAsia="zh-CN"/>
        </w:rPr>
        <w:t>询价</w:t>
      </w:r>
      <w:r>
        <w:rPr>
          <w:rFonts w:hint="eastAsia" w:ascii="仿宋_GB2312" w:eastAsia="仿宋_GB2312"/>
          <w:color w:val="auto"/>
          <w:sz w:val="28"/>
          <w:szCs w:val="28"/>
          <w:highlight w:val="none"/>
          <w:lang w:eastAsia="zh-CN"/>
        </w:rPr>
        <w:t>邀请书）</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询价</w:t>
      </w:r>
      <w:r>
        <w:rPr>
          <w:rFonts w:hint="eastAsia" w:ascii="仿宋_GB2312" w:eastAsia="仿宋_GB2312"/>
          <w:color w:val="auto"/>
          <w:sz w:val="28"/>
          <w:szCs w:val="28"/>
          <w:highlight w:val="none"/>
        </w:rPr>
        <w:t>文件、预成交结果提出异议。异议应在询价公告或文件规定的时间内、预成交结果公示期间通过规定的异议渠道提出，并递交异议函和必要的证明材料。异议函包括但不限于下列内容：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w:t>
      </w:r>
      <w:r>
        <w:rPr>
          <w:rFonts w:hint="eastAsia" w:ascii="仿宋_GB2312" w:eastAsia="仿宋_GB2312"/>
          <w:color w:val="auto"/>
          <w:sz w:val="28"/>
          <w:szCs w:val="28"/>
          <w:highlight w:val="none"/>
          <w:lang w:val="en-US" w:eastAsia="zh-CN"/>
        </w:rPr>
        <w:t>询价</w:t>
      </w:r>
      <w:r>
        <w:rPr>
          <w:rFonts w:hint="eastAsia" w:ascii="仿宋_GB2312" w:eastAsia="仿宋_GB2312"/>
          <w:color w:val="auto"/>
          <w:sz w:val="28"/>
          <w:szCs w:val="28"/>
          <w:highlight w:val="none"/>
        </w:rPr>
        <w:t>人将针对异议事项进行核查，经过核查，发现异议人对相关问题理解有误的，应作出解释；发现询价活动中确实存在错误或不当行为的，应及时予以改正或补救。询价人认为异议不成立或不影响</w:t>
      </w:r>
      <w:r>
        <w:rPr>
          <w:rFonts w:hint="eastAsia" w:ascii="仿宋_GB2312" w:eastAsia="仿宋_GB2312"/>
          <w:color w:val="auto"/>
          <w:sz w:val="28"/>
          <w:szCs w:val="28"/>
          <w:highlight w:val="none"/>
          <w:lang w:val="en-US" w:eastAsia="zh-CN"/>
        </w:rPr>
        <w:t>询价</w:t>
      </w:r>
      <w:r>
        <w:rPr>
          <w:rFonts w:hint="eastAsia" w:ascii="仿宋_GB2312" w:eastAsia="仿宋_GB2312"/>
          <w:color w:val="auto"/>
          <w:sz w:val="28"/>
          <w:szCs w:val="28"/>
          <w:highlight w:val="none"/>
        </w:rPr>
        <w:t>结果的，在做出相关回应后可以继续进行询价活动。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异议人与询价人对异议事项无法达成一致的，异议人可向询价人的监管部门进行反映。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8"/>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6"/>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报价单位</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报价单位</w:t>
            </w:r>
            <w:r>
              <w:rPr>
                <w:rFonts w:ascii="仿宋_GB2312" w:eastAsia="仿宋_GB2312"/>
                <w:color w:val="auto"/>
                <w:sz w:val="24"/>
                <w:szCs w:val="24"/>
                <w:highlight w:val="none"/>
              </w:rPr>
              <w:t>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lang w:val="en-US" w:eastAsia="zh-CN"/>
        </w:rPr>
        <w:t>询价</w:t>
      </w:r>
      <w:r>
        <w:rPr>
          <w:rFonts w:hint="eastAsia" w:ascii="仿宋_GB2312" w:eastAsia="仿宋_GB2312" w:hAnsiTheme="majorEastAsia"/>
          <w:color w:val="auto"/>
          <w:sz w:val="28"/>
          <w:szCs w:val="28"/>
          <w:highlight w:val="none"/>
        </w:rPr>
        <w:t>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4"/>
        <w:rPr>
          <w:rFonts w:ascii="仿宋_GB2312" w:eastAsia="仿宋_GB2312" w:hAnsiTheme="majorEastAsia"/>
          <w:color w:val="auto"/>
          <w:sz w:val="28"/>
          <w:szCs w:val="28"/>
          <w:highlight w:val="none"/>
        </w:rPr>
      </w:pPr>
    </w:p>
    <w:p>
      <w:pPr>
        <w:pStyle w:val="24"/>
        <w:rPr>
          <w:rFonts w:ascii="仿宋_GB2312" w:eastAsia="仿宋_GB2312" w:hAnsiTheme="majorEastAsia"/>
          <w:color w:val="auto"/>
          <w:sz w:val="28"/>
          <w:szCs w:val="28"/>
          <w:highlight w:val="none"/>
        </w:rPr>
      </w:pPr>
    </w:p>
    <w:p>
      <w:pPr>
        <w:pStyle w:val="24"/>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u w:val="single"/>
          <w:lang w:val="en-US" w:eastAsia="zh-CN"/>
        </w:rPr>
        <w:t>报价单位</w:t>
      </w:r>
      <w:r>
        <w:rPr>
          <w:rFonts w:hint="eastAsia" w:ascii="仿宋_GB2312" w:eastAsia="仿宋_GB2312" w:hAnsiTheme="majorEastAsia"/>
          <w:color w:val="auto"/>
          <w:sz w:val="28"/>
          <w:szCs w:val="28"/>
          <w:highlight w:val="none"/>
          <w:u w:val="single"/>
        </w:rPr>
        <w:t xml:space="preserve">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4"/>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lang w:val="en-US" w:eastAsia="zh-CN"/>
        </w:rPr>
        <w:t>报价单位</w:t>
      </w:r>
      <w:r>
        <w:rPr>
          <w:rFonts w:hint="eastAsia" w:ascii="仿宋_GB2312" w:eastAsia="仿宋_GB2312" w:hAnsiTheme="majorEastAsia"/>
          <w:color w:val="auto"/>
          <w:sz w:val="28"/>
          <w:szCs w:val="28"/>
          <w:highlight w:val="none"/>
        </w:rPr>
        <w:t>：</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4"/>
        <w:rPr>
          <w:rFonts w:ascii="仿宋_GB2312" w:eastAsia="仿宋_GB2312" w:hAnsiTheme="majorEastAsia"/>
          <w:color w:val="auto"/>
          <w:sz w:val="28"/>
          <w:szCs w:val="28"/>
          <w:highlight w:val="none"/>
        </w:rPr>
      </w:pPr>
    </w:p>
    <w:p>
      <w:pPr>
        <w:pStyle w:val="24"/>
        <w:rPr>
          <w:rFonts w:ascii="仿宋_GB2312" w:eastAsia="仿宋_GB2312" w:hAnsiTheme="majorEastAsia"/>
          <w:color w:val="auto"/>
          <w:sz w:val="28"/>
          <w:szCs w:val="28"/>
          <w:highlight w:val="none"/>
        </w:rPr>
      </w:pPr>
    </w:p>
    <w:p>
      <w:pPr>
        <w:pStyle w:val="24"/>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8"/>
        <w:rPr>
          <w:color w:val="auto"/>
          <w:highlight w:val="none"/>
        </w:rPr>
      </w:pPr>
    </w:p>
    <w:p>
      <w:pPr>
        <w:pStyle w:val="38"/>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w:t>
      </w:r>
      <w:r>
        <w:rPr>
          <w:rFonts w:hint="eastAsia" w:ascii="仿宋_GB2312" w:eastAsia="仿宋_GB2312" w:hAnsiTheme="majorEastAsia"/>
          <w:color w:val="auto"/>
          <w:sz w:val="28"/>
          <w:szCs w:val="28"/>
          <w:highlight w:val="none"/>
          <w:u w:val="single"/>
          <w:lang w:val="en-US" w:eastAsia="zh-CN"/>
        </w:rPr>
        <w:t>报价单位</w:t>
      </w:r>
      <w:r>
        <w:rPr>
          <w:rFonts w:hint="eastAsia" w:ascii="仿宋_GB2312" w:eastAsia="仿宋_GB2312" w:hAnsiTheme="majorEastAsia"/>
          <w:color w:val="auto"/>
          <w:sz w:val="28"/>
          <w:szCs w:val="28"/>
          <w:highlight w:val="none"/>
          <w:u w:val="single"/>
        </w:rPr>
        <w:t xml:space="preserve">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lang w:val="en-US" w:eastAsia="zh-CN"/>
        </w:rPr>
        <w:t>施工单位</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w:t>
      </w:r>
      <w:r>
        <w:rPr>
          <w:rFonts w:hint="eastAsia" w:ascii="仿宋_GB2312" w:eastAsia="仿宋_GB2312" w:hAnsiTheme="majorEastAsia"/>
          <w:color w:val="auto"/>
          <w:sz w:val="28"/>
          <w:szCs w:val="28"/>
          <w:highlight w:val="none"/>
          <w:lang w:val="en-US" w:eastAsia="zh-CN"/>
        </w:rPr>
        <w:t>工程</w:t>
      </w:r>
      <w:r>
        <w:rPr>
          <w:rFonts w:hint="eastAsia" w:ascii="仿宋_GB2312" w:eastAsia="仿宋_GB2312" w:hAnsiTheme="majorEastAsia"/>
          <w:color w:val="auto"/>
          <w:sz w:val="28"/>
          <w:szCs w:val="28"/>
          <w:highlight w:val="none"/>
        </w:rPr>
        <w:t>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lang w:val="en-US" w:eastAsia="zh-CN"/>
        </w:rPr>
        <w:t>询价</w:t>
      </w:r>
      <w:r>
        <w:rPr>
          <w:rFonts w:hint="eastAsia" w:ascii="仿宋_GB2312" w:eastAsia="仿宋_GB2312" w:hAnsiTheme="majorEastAsia"/>
          <w:color w:val="auto"/>
          <w:sz w:val="28"/>
          <w:szCs w:val="28"/>
          <w:highlight w:val="none"/>
        </w:rPr>
        <w:t>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w:pict>
          <v:shape id="_x0000_s2053" o:spid="_x0000_s2053" o:spt="32" type="#_x0000_t32" style="position:absolute;left:0pt;margin-left:182.55pt;margin-top:46.25pt;height:0pt;width:75.5pt;z-index:251663360;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pict>
          <v:shape id="_x0000_s2051" o:spid="_x0000_s2051" o:spt="32" type="#_x0000_t32" style="position:absolute;left:0pt;margin-left:183.1pt;margin-top:10.85pt;height:0pt;width:75.5pt;z-index:251662336;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8"/>
        <w:rPr>
          <w:color w:val="auto"/>
          <w:highlight w:val="none"/>
        </w:rPr>
      </w:pPr>
    </w:p>
    <w:p>
      <w:pPr>
        <w:pStyle w:val="5"/>
        <w:rPr>
          <w:color w:val="auto"/>
          <w:highlight w:val="none"/>
        </w:rPr>
      </w:pPr>
      <w:bookmarkStart w:id="28" w:name="_Toc87616371"/>
      <w:bookmarkStart w:id="29" w:name="_Toc7040"/>
      <w:bookmarkStart w:id="30" w:name="_Toc7303"/>
      <w:bookmarkStart w:id="31" w:name="_Toc88209934"/>
      <w:r>
        <w:rPr>
          <w:rFonts w:hint="eastAsia"/>
          <w:color w:val="auto"/>
          <w:highlight w:val="none"/>
          <w:lang w:val="en-US" w:eastAsia="zh-CN"/>
        </w:rPr>
        <w:t>询价</w:t>
      </w:r>
      <w:r>
        <w:rPr>
          <w:rFonts w:hint="eastAsia"/>
          <w:color w:val="auto"/>
          <w:highlight w:val="none"/>
        </w:rPr>
        <w:t>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ind w:firstLine="0"/>
        <w:rPr>
          <w:rFonts w:ascii="方正小标宋简体" w:eastAsia="方正小标宋简体"/>
          <w:color w:val="auto"/>
          <w:sz w:val="44"/>
          <w:szCs w:val="44"/>
          <w:highlight w:val="none"/>
        </w:rPr>
      </w:pPr>
    </w:p>
    <w:p>
      <w:pPr>
        <w:pStyle w:val="24"/>
        <w:ind w:firstLine="0"/>
        <w:rPr>
          <w:rFonts w:ascii="方正小标宋简体" w:eastAsia="方正小标宋简体"/>
          <w:color w:val="auto"/>
          <w:sz w:val="44"/>
          <w:szCs w:val="44"/>
          <w:highlight w:val="none"/>
        </w:rPr>
      </w:pPr>
    </w:p>
    <w:p>
      <w:pPr>
        <w:pStyle w:val="5"/>
        <w:rPr>
          <w:rFonts w:hint="eastAsia" w:eastAsia="方正小标宋简体"/>
          <w:color w:val="auto"/>
          <w:highlight w:val="none"/>
          <w:lang w:val="en-US" w:eastAsia="zh-CN"/>
        </w:rPr>
      </w:pPr>
      <w:bookmarkStart w:id="32" w:name="_Toc3789"/>
      <w:bookmarkStart w:id="33" w:name="_Toc24895"/>
      <w:r>
        <w:rPr>
          <w:rFonts w:hint="eastAsia"/>
          <w:color w:val="auto"/>
          <w:highlight w:val="none"/>
        </w:rPr>
        <w:t>询比</w:t>
      </w:r>
      <w:bookmarkEnd w:id="32"/>
      <w:bookmarkEnd w:id="33"/>
      <w:r>
        <w:rPr>
          <w:rFonts w:hint="eastAsia"/>
          <w:color w:val="auto"/>
          <w:highlight w:val="none"/>
          <w:lang w:val="en-US" w:eastAsia="zh-CN"/>
        </w:rPr>
        <w:t>采购</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6"/>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w:t>
            </w:r>
            <w:r>
              <w:rPr>
                <w:rFonts w:hint="eastAsia" w:ascii="仿宋_GB2312" w:eastAsia="仿宋_GB2312"/>
                <w:color w:val="auto"/>
                <w:sz w:val="24"/>
                <w:szCs w:val="24"/>
                <w:highlight w:val="none"/>
                <w:lang w:val="en-US" w:eastAsia="zh-CN"/>
              </w:rPr>
              <w:t>询价</w:t>
            </w:r>
            <w:r>
              <w:rPr>
                <w:rFonts w:hint="eastAsia" w:ascii="仿宋_GB2312" w:eastAsia="仿宋_GB2312"/>
                <w:color w:val="auto"/>
                <w:sz w:val="24"/>
                <w:szCs w:val="24"/>
                <w:highlight w:val="none"/>
              </w:rPr>
              <w:t>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w:t>
            </w:r>
            <w:r>
              <w:rPr>
                <w:rFonts w:hint="eastAsia" w:ascii="仿宋_GB2312" w:eastAsia="仿宋_GB2312" w:hAnsiTheme="minorEastAsia"/>
                <w:color w:val="auto"/>
                <w:sz w:val="24"/>
                <w:szCs w:val="24"/>
                <w:highlight w:val="none"/>
                <w:lang w:val="en-US" w:eastAsia="zh-CN"/>
              </w:rPr>
              <w:t>询价</w:t>
            </w:r>
            <w:r>
              <w:rPr>
                <w:rFonts w:hint="eastAsia" w:ascii="仿宋_GB2312" w:eastAsia="仿宋_GB2312" w:hAnsiTheme="minorEastAsia"/>
                <w:color w:val="auto"/>
                <w:sz w:val="24"/>
                <w:szCs w:val="24"/>
                <w:highlight w:val="none"/>
              </w:rPr>
              <w:t>文件约定的时间、地点，</w:t>
            </w:r>
            <w:r>
              <w:rPr>
                <w:rFonts w:hint="eastAsia" w:ascii="仿宋_GB2312" w:eastAsia="仿宋_GB2312" w:hAnsiTheme="minorEastAsia"/>
                <w:color w:val="auto"/>
                <w:sz w:val="24"/>
                <w:szCs w:val="24"/>
                <w:highlight w:val="none"/>
                <w:lang w:val="en-US" w:eastAsia="zh-CN"/>
              </w:rPr>
              <w:t>报销单位</w:t>
            </w:r>
            <w:r>
              <w:rPr>
                <w:rFonts w:hint="eastAsia" w:ascii="仿宋_GB2312" w:eastAsia="仿宋_GB2312" w:hAnsiTheme="minorEastAsia"/>
                <w:color w:val="auto"/>
                <w:sz w:val="24"/>
                <w:szCs w:val="24"/>
                <w:highlight w:val="none"/>
              </w:rPr>
              <w:t>应向</w:t>
            </w:r>
            <w:r>
              <w:rPr>
                <w:rFonts w:hint="eastAsia" w:ascii="仿宋_GB2312" w:eastAsia="仿宋_GB2312" w:hAnsiTheme="minorEastAsia"/>
                <w:color w:val="auto"/>
                <w:sz w:val="24"/>
                <w:szCs w:val="24"/>
                <w:highlight w:val="none"/>
                <w:lang w:val="en-US" w:eastAsia="zh-CN"/>
              </w:rPr>
              <w:t>询价</w:t>
            </w:r>
            <w:r>
              <w:rPr>
                <w:rFonts w:hint="eastAsia" w:ascii="仿宋_GB2312" w:eastAsia="仿宋_GB2312" w:hAnsiTheme="minorEastAsia"/>
                <w:color w:val="auto"/>
                <w:sz w:val="24"/>
                <w:szCs w:val="24"/>
                <w:highlight w:val="none"/>
              </w:rPr>
              <w:t>人提交响应文件；响应文件按照</w:t>
            </w:r>
            <w:r>
              <w:rPr>
                <w:rFonts w:hint="eastAsia" w:ascii="仿宋_GB2312" w:eastAsia="仿宋_GB2312" w:hAnsiTheme="minorEastAsia"/>
                <w:color w:val="auto"/>
                <w:sz w:val="24"/>
                <w:szCs w:val="24"/>
                <w:highlight w:val="none"/>
                <w:lang w:val="en-US" w:eastAsia="zh-CN"/>
              </w:rPr>
              <w:t>询价</w:t>
            </w:r>
            <w:r>
              <w:rPr>
                <w:rFonts w:hint="eastAsia" w:ascii="仿宋_GB2312" w:eastAsia="仿宋_GB2312" w:hAnsiTheme="minorEastAsia"/>
                <w:color w:val="auto"/>
                <w:sz w:val="24"/>
                <w:szCs w:val="24"/>
                <w:highlight w:val="none"/>
              </w:rPr>
              <w:t>文件第二章</w:t>
            </w:r>
            <w:r>
              <w:rPr>
                <w:rFonts w:hint="eastAsia" w:ascii="仿宋_GB2312" w:eastAsia="仿宋_GB2312" w:hAnsiTheme="minorEastAsia"/>
                <w:color w:val="auto"/>
                <w:sz w:val="24"/>
                <w:szCs w:val="24"/>
                <w:highlight w:val="none"/>
                <w:lang w:val="en-US" w:eastAsia="zh-CN"/>
              </w:rPr>
              <w:t>报价单位</w:t>
            </w:r>
            <w:r>
              <w:rPr>
                <w:rFonts w:hint="eastAsia" w:ascii="仿宋_GB2312" w:eastAsia="仿宋_GB2312" w:hAnsiTheme="minorEastAsia"/>
                <w:color w:val="auto"/>
                <w:sz w:val="24"/>
                <w:szCs w:val="24"/>
                <w:highlight w:val="none"/>
              </w:rPr>
              <w:t>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w:t>
            </w:r>
            <w:r>
              <w:rPr>
                <w:rFonts w:hint="eastAsia" w:ascii="仿宋_GB2312" w:eastAsia="仿宋_GB2312" w:hAnsiTheme="minorEastAsia"/>
                <w:color w:val="auto"/>
                <w:sz w:val="24"/>
                <w:szCs w:val="24"/>
                <w:highlight w:val="none"/>
                <w:lang w:val="en-US" w:eastAsia="zh-CN"/>
              </w:rPr>
              <w:t>报价单位</w:t>
            </w:r>
            <w:r>
              <w:rPr>
                <w:rFonts w:hint="eastAsia" w:ascii="仿宋_GB2312" w:eastAsia="仿宋_GB2312" w:hAnsiTheme="minorEastAsia"/>
                <w:color w:val="auto"/>
                <w:sz w:val="24"/>
                <w:szCs w:val="24"/>
                <w:highlight w:val="none"/>
              </w:rPr>
              <w:t>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w:t>
            </w:r>
            <w:r>
              <w:rPr>
                <w:rFonts w:hint="eastAsia" w:ascii="仿宋_GB2312" w:eastAsia="仿宋_GB2312" w:hAnsiTheme="minorEastAsia"/>
                <w:color w:val="auto"/>
                <w:sz w:val="24"/>
                <w:szCs w:val="24"/>
                <w:highlight w:val="none"/>
                <w:lang w:val="en-US" w:eastAsia="zh-CN"/>
              </w:rPr>
              <w:t>报价单位</w:t>
            </w:r>
            <w:r>
              <w:rPr>
                <w:rFonts w:hint="eastAsia" w:ascii="仿宋_GB2312" w:eastAsia="仿宋_GB2312" w:hAnsiTheme="minorEastAsia"/>
                <w:color w:val="auto"/>
                <w:sz w:val="24"/>
                <w:szCs w:val="24"/>
                <w:highlight w:val="none"/>
              </w:rPr>
              <w:t>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color w:val="auto"/>
                <w:sz w:val="24"/>
                <w:szCs w:val="24"/>
                <w:highlight w:val="none"/>
                <w:lang w:val="en-US" w:eastAsia="zh-CN"/>
              </w:rPr>
              <w:t>报价单位</w:t>
            </w:r>
            <w:r>
              <w:rPr>
                <w:rFonts w:hint="eastAsia" w:ascii="仿宋_GB2312" w:eastAsia="仿宋_GB2312" w:hAnsiTheme="minorEastAsia"/>
                <w:color w:val="auto"/>
                <w:sz w:val="24"/>
                <w:szCs w:val="24"/>
                <w:highlight w:val="none"/>
              </w:rPr>
              <w:t>不足3家的</w:t>
            </w:r>
            <w:r>
              <w:rPr>
                <w:rFonts w:hint="eastAsia" w:ascii="仿宋_GB2312" w:eastAsia="仿宋_GB2312" w:hAnsiTheme="minorEastAsia"/>
                <w:color w:val="auto"/>
                <w:sz w:val="24"/>
                <w:szCs w:val="24"/>
                <w:highlight w:val="none"/>
                <w:lang w:val="en-US" w:eastAsia="zh-CN"/>
              </w:rPr>
              <w:t>或有效响应文件</w:t>
            </w:r>
            <w:r>
              <w:rPr>
                <w:rFonts w:hint="eastAsia" w:ascii="仿宋_GB2312" w:eastAsia="仿宋_GB2312"/>
                <w:color w:val="auto"/>
                <w:sz w:val="24"/>
                <w:szCs w:val="24"/>
                <w:highlight w:val="none"/>
                <w:lang w:val="en-US" w:eastAsia="zh-CN"/>
              </w:rPr>
              <w:t>报价单位</w:t>
            </w:r>
            <w:r>
              <w:rPr>
                <w:rFonts w:hint="eastAsia" w:ascii="仿宋_GB2312" w:eastAsia="仿宋_GB2312" w:hAnsiTheme="minorEastAsia"/>
                <w:color w:val="auto"/>
                <w:sz w:val="24"/>
                <w:szCs w:val="24"/>
                <w:highlight w:val="none"/>
                <w:lang w:val="en-US" w:eastAsia="zh-CN"/>
              </w:rPr>
              <w:t>不足两家</w:t>
            </w:r>
            <w:r>
              <w:rPr>
                <w:rFonts w:hint="eastAsia" w:ascii="仿宋_GB2312" w:eastAsia="仿宋_GB2312" w:hAnsiTheme="minorEastAsia"/>
                <w:color w:val="auto"/>
                <w:sz w:val="24"/>
                <w:szCs w:val="24"/>
                <w:highlight w:val="none"/>
              </w:rPr>
              <w:t>，应分析原因并重新发出</w:t>
            </w:r>
            <w:r>
              <w:rPr>
                <w:rFonts w:hint="eastAsia" w:ascii="仿宋_GB2312" w:eastAsia="仿宋_GB2312" w:hAnsiTheme="minorEastAsia"/>
                <w:color w:val="auto"/>
                <w:sz w:val="24"/>
                <w:szCs w:val="24"/>
                <w:highlight w:val="none"/>
                <w:lang w:val="en-US" w:eastAsia="zh-CN"/>
              </w:rPr>
              <w:t>询价</w:t>
            </w:r>
            <w:r>
              <w:rPr>
                <w:rFonts w:hint="eastAsia" w:ascii="仿宋_GB2312" w:eastAsia="仿宋_GB2312" w:hAnsiTheme="minorEastAsia"/>
                <w:color w:val="auto"/>
                <w:sz w:val="24"/>
                <w:szCs w:val="24"/>
                <w:highlight w:val="none"/>
              </w:rPr>
              <w:t>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其他委托方式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本项目所有施工内容和范围。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2.4 </w:t>
            </w:r>
            <w:r>
              <w:rPr>
                <w:rFonts w:hint="eastAsia" w:ascii="仿宋_GB2312" w:eastAsia="仿宋_GB2312"/>
                <w:color w:val="auto"/>
                <w:sz w:val="24"/>
                <w:szCs w:val="24"/>
                <w:highlight w:val="none"/>
                <w:lang w:val="en-US" w:eastAsia="zh-CN"/>
              </w:rPr>
              <w:t>报价单位</w:t>
            </w:r>
            <w:r>
              <w:rPr>
                <w:rFonts w:hint="eastAsia" w:ascii="仿宋_GB2312" w:eastAsia="仿宋_GB2312"/>
                <w:color w:val="auto"/>
                <w:sz w:val="24"/>
                <w:szCs w:val="24"/>
                <w:highlight w:val="none"/>
              </w:rPr>
              <w:t>依据</w:t>
            </w:r>
            <w:r>
              <w:rPr>
                <w:rFonts w:hint="eastAsia" w:ascii="仿宋_GB2312" w:eastAsia="仿宋_GB2312"/>
                <w:color w:val="auto"/>
                <w:sz w:val="24"/>
                <w:szCs w:val="24"/>
                <w:highlight w:val="none"/>
                <w:lang w:val="en-US" w:eastAsia="zh-CN"/>
              </w:rPr>
              <w:t>询价</w:t>
            </w:r>
            <w:r>
              <w:rPr>
                <w:rFonts w:hint="eastAsia" w:ascii="仿宋_GB2312" w:eastAsia="仿宋_GB2312"/>
                <w:color w:val="auto"/>
                <w:sz w:val="24"/>
                <w:szCs w:val="24"/>
                <w:highlight w:val="none"/>
              </w:rPr>
              <w:t>文件规定的时间和地点递交响应文件，</w:t>
            </w:r>
            <w:r>
              <w:rPr>
                <w:rFonts w:hint="eastAsia" w:ascii="仿宋_GB2312" w:eastAsia="仿宋_GB2312"/>
                <w:color w:val="auto"/>
                <w:sz w:val="24"/>
                <w:szCs w:val="24"/>
                <w:highlight w:val="none"/>
                <w:lang w:val="en-US" w:eastAsia="zh-CN"/>
              </w:rPr>
              <w:t>报价单位</w:t>
            </w:r>
            <w:r>
              <w:rPr>
                <w:rFonts w:hint="eastAsia" w:ascii="仿宋_GB2312" w:eastAsia="仿宋_GB2312"/>
                <w:color w:val="auto"/>
                <w:sz w:val="24"/>
                <w:szCs w:val="24"/>
                <w:highlight w:val="none"/>
              </w:rPr>
              <w:t>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lang w:val="en-US" w:eastAsia="zh-CN"/>
              </w:rPr>
              <w:t>询价</w:t>
            </w:r>
            <w:r>
              <w:rPr>
                <w:rFonts w:hint="eastAsia" w:ascii="仿宋_GB2312" w:eastAsia="仿宋_GB2312" w:hAnsiTheme="minorEastAsia"/>
                <w:color w:val="auto"/>
                <w:sz w:val="24"/>
                <w:szCs w:val="24"/>
                <w:highlight w:val="none"/>
              </w:rPr>
              <w:t>人确定满足</w:t>
            </w:r>
            <w:r>
              <w:rPr>
                <w:rFonts w:hint="eastAsia" w:ascii="仿宋_GB2312" w:eastAsia="仿宋_GB2312" w:hAnsiTheme="minorEastAsia"/>
                <w:color w:val="auto"/>
                <w:sz w:val="24"/>
                <w:szCs w:val="24"/>
                <w:highlight w:val="none"/>
                <w:lang w:val="en-US" w:eastAsia="zh-CN"/>
              </w:rPr>
              <w:t>询价</w:t>
            </w:r>
            <w:r>
              <w:rPr>
                <w:rFonts w:hint="eastAsia" w:ascii="仿宋_GB2312" w:eastAsia="仿宋_GB2312" w:hAnsiTheme="minorEastAsia"/>
                <w:color w:val="auto"/>
                <w:sz w:val="24"/>
                <w:szCs w:val="24"/>
                <w:highlight w:val="none"/>
              </w:rPr>
              <w:t>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w:t>
            </w:r>
            <w:r>
              <w:rPr>
                <w:rFonts w:hint="eastAsia" w:ascii="仿宋_GB2312" w:eastAsia="仿宋_GB2312" w:hAnsiTheme="minorEastAsia"/>
                <w:color w:val="auto"/>
                <w:sz w:val="24"/>
                <w:szCs w:val="24"/>
                <w:highlight w:val="none"/>
                <w:lang w:val="en-US" w:eastAsia="zh-CN"/>
              </w:rPr>
              <w:t>报价单位</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w:t>
            </w:r>
            <w:r>
              <w:rPr>
                <w:rFonts w:hint="default" w:ascii="仿宋_GB2312" w:eastAsia="仿宋_GB2312" w:hAnsiTheme="minorEastAsia"/>
                <w:color w:val="auto"/>
                <w:sz w:val="24"/>
                <w:szCs w:val="24"/>
                <w:highlight w:val="none"/>
                <w:lang w:eastAsia="zh-CN"/>
              </w:rPr>
              <w:t>询价</w:t>
            </w:r>
            <w:r>
              <w:rPr>
                <w:rFonts w:hint="eastAsia" w:ascii="仿宋_GB2312" w:eastAsia="仿宋_GB2312" w:hAnsiTheme="minorEastAsia"/>
                <w:color w:val="auto"/>
                <w:sz w:val="24"/>
                <w:szCs w:val="24"/>
                <w:highlight w:val="none"/>
              </w:rPr>
              <w:t>文件确定的标准排序，</w:t>
            </w:r>
            <w:r>
              <w:rPr>
                <w:rFonts w:hint="default" w:ascii="仿宋_GB2312" w:eastAsia="仿宋_GB2312" w:hAnsiTheme="minorEastAsia"/>
                <w:color w:val="auto"/>
                <w:sz w:val="24"/>
                <w:szCs w:val="24"/>
                <w:highlight w:val="none"/>
              </w:rPr>
              <w:t>询价</w:t>
            </w:r>
            <w:r>
              <w:rPr>
                <w:rFonts w:hint="eastAsia" w:ascii="仿宋_GB2312" w:eastAsia="仿宋_GB2312" w:hAnsiTheme="minorEastAsia"/>
                <w:color w:val="auto"/>
                <w:sz w:val="24"/>
                <w:szCs w:val="24"/>
                <w:highlight w:val="none"/>
              </w:rPr>
              <w:t>人确定排名第一的</w:t>
            </w:r>
            <w:r>
              <w:rPr>
                <w:rFonts w:hint="default" w:ascii="仿宋_GB2312" w:eastAsia="仿宋_GB2312" w:hAnsiTheme="minorEastAsia"/>
                <w:color w:val="auto"/>
                <w:sz w:val="24"/>
                <w:szCs w:val="24"/>
                <w:highlight w:val="none"/>
              </w:rPr>
              <w:t>报价单位</w:t>
            </w:r>
            <w:r>
              <w:rPr>
                <w:rFonts w:hint="eastAsia" w:ascii="仿宋_GB2312" w:eastAsia="仿宋_GB2312" w:hAnsiTheme="minorEastAsia"/>
                <w:color w:val="auto"/>
                <w:sz w:val="24"/>
                <w:szCs w:val="24"/>
                <w:highlight w:val="none"/>
              </w:rPr>
              <w:t>为成交</w:t>
            </w:r>
            <w:r>
              <w:rPr>
                <w:rFonts w:hint="default" w:ascii="仿宋_GB2312" w:eastAsia="仿宋_GB2312" w:hAnsiTheme="minorEastAsia"/>
                <w:color w:val="auto"/>
                <w:sz w:val="24"/>
                <w:szCs w:val="24"/>
                <w:highlight w:val="none"/>
              </w:rPr>
              <w:t>施工单位</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default" w:ascii="仿宋_GB2312" w:eastAsia="仿宋_GB2312" w:hAnsiTheme="minorEastAsia"/>
                <w:color w:val="auto"/>
                <w:sz w:val="24"/>
                <w:szCs w:val="24"/>
                <w:highlight w:val="none"/>
              </w:rPr>
              <w:t>询价</w:t>
            </w:r>
            <w:r>
              <w:rPr>
                <w:rFonts w:hint="eastAsia" w:ascii="仿宋_GB2312" w:eastAsia="仿宋_GB2312" w:hAnsiTheme="minorEastAsia"/>
                <w:color w:val="auto"/>
                <w:sz w:val="24"/>
                <w:szCs w:val="24"/>
                <w:highlight w:val="none"/>
              </w:rPr>
              <w:t>人应在确定成交</w:t>
            </w:r>
            <w:r>
              <w:rPr>
                <w:rFonts w:hint="default" w:ascii="仿宋_GB2312" w:eastAsia="仿宋_GB2312" w:hAnsiTheme="minorEastAsia"/>
                <w:color w:val="auto"/>
                <w:sz w:val="24"/>
                <w:szCs w:val="24"/>
                <w:highlight w:val="none"/>
              </w:rPr>
              <w:t>施工单位</w:t>
            </w:r>
            <w:r>
              <w:rPr>
                <w:rFonts w:hint="eastAsia" w:ascii="仿宋_GB2312" w:eastAsia="仿宋_GB2312" w:hAnsiTheme="minorEastAsia"/>
                <w:color w:val="auto"/>
                <w:sz w:val="24"/>
                <w:szCs w:val="24"/>
                <w:highlight w:val="none"/>
              </w:rPr>
              <w:t>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w:t>
            </w:r>
            <w:r>
              <w:rPr>
                <w:rFonts w:hint="default" w:ascii="仿宋_GB2312" w:eastAsia="仿宋_GB2312"/>
                <w:color w:val="auto"/>
                <w:sz w:val="24"/>
                <w:szCs w:val="24"/>
                <w:highlight w:val="none"/>
              </w:rPr>
              <w:t>工程</w:t>
            </w:r>
            <w:r>
              <w:rPr>
                <w:rFonts w:hint="eastAsia" w:ascii="仿宋_GB2312" w:eastAsia="仿宋_GB2312"/>
                <w:color w:val="auto"/>
                <w:sz w:val="24"/>
                <w:szCs w:val="24"/>
                <w:highlight w:val="none"/>
              </w:rPr>
              <w:t>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default" w:ascii="仿宋_GB2312" w:eastAsia="仿宋_GB2312" w:hAnsiTheme="minorEastAsia"/>
                <w:color w:val="auto"/>
                <w:sz w:val="24"/>
                <w:szCs w:val="24"/>
                <w:highlight w:val="none"/>
              </w:rPr>
              <w:t>询价</w:t>
            </w:r>
            <w:r>
              <w:rPr>
                <w:rFonts w:hint="eastAsia" w:ascii="仿宋_GB2312" w:eastAsia="仿宋_GB2312" w:hAnsiTheme="minorEastAsia"/>
                <w:color w:val="auto"/>
                <w:sz w:val="24"/>
                <w:szCs w:val="24"/>
                <w:highlight w:val="none"/>
              </w:rPr>
              <w:t>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w:t>
            </w:r>
            <w:r>
              <w:rPr>
                <w:rFonts w:hint="default" w:ascii="仿宋_GB2312" w:eastAsia="仿宋_GB2312" w:hAnsiTheme="minorEastAsia"/>
                <w:color w:val="auto"/>
                <w:sz w:val="24"/>
                <w:szCs w:val="24"/>
                <w:highlight w:val="none"/>
              </w:rPr>
              <w:t>施工单位</w:t>
            </w:r>
            <w:r>
              <w:rPr>
                <w:rFonts w:hint="eastAsia" w:ascii="仿宋_GB2312" w:eastAsia="仿宋_GB2312" w:hAnsiTheme="minorEastAsia"/>
                <w:color w:val="auto"/>
                <w:sz w:val="24"/>
                <w:szCs w:val="24"/>
                <w:highlight w:val="none"/>
              </w:rPr>
              <w:t>签订书面</w:t>
            </w:r>
            <w:r>
              <w:rPr>
                <w:rFonts w:hint="default" w:ascii="仿宋_GB2312" w:eastAsia="仿宋_GB2312" w:hAnsiTheme="minorEastAsia"/>
                <w:color w:val="auto"/>
                <w:sz w:val="24"/>
                <w:szCs w:val="24"/>
                <w:highlight w:val="none"/>
              </w:rPr>
              <w:t>工程</w:t>
            </w:r>
            <w:r>
              <w:rPr>
                <w:rFonts w:hint="eastAsia" w:ascii="仿宋_GB2312" w:eastAsia="仿宋_GB2312" w:hAnsiTheme="minorEastAsia"/>
                <w:color w:val="auto"/>
                <w:sz w:val="24"/>
                <w:szCs w:val="24"/>
                <w:highlight w:val="none"/>
              </w:rPr>
              <w:t>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7437"/>
      <w:bookmarkStart w:id="35" w:name="_Toc3156"/>
      <w:bookmarkStart w:id="36" w:name="_Toc7118"/>
      <w:bookmarkStart w:id="37" w:name="_Toc20594"/>
      <w:bookmarkStart w:id="38" w:name="_Toc14552"/>
      <w:bookmarkStart w:id="39" w:name="_Toc19759"/>
      <w:bookmarkStart w:id="40" w:name="_Toc14870"/>
      <w:bookmarkStart w:id="41" w:name="_Toc10930"/>
      <w:bookmarkStart w:id="42" w:name="_Toc19050"/>
      <w:bookmarkStart w:id="43" w:name="_Toc23581"/>
      <w:bookmarkStart w:id="44" w:name="_Toc4952"/>
      <w:r>
        <w:rPr>
          <w:color w:val="auto"/>
          <w:highlight w:val="none"/>
        </w:rPr>
        <w:pict>
          <v:shape id="_x0000_s2055" o:spid="_x0000_s2055" o:spt="32" type="#_x0000_t32" style="position:absolute;left:0pt;margin-left:181.6pt;margin-top:56.7pt;height:0pt;width:75.5pt;z-index:251665408;mso-width-relative:page;mso-height-relative:page;" o:connectortype="straight" filled="f" coordsize="21600,21600">
            <v:path arrowok="t"/>
            <v:fill on="f" focussize="0,0"/>
            <v:stroke/>
            <v:imagedata o:title=""/>
            <o:lock v:ext="edit"/>
          </v:shape>
        </w:pict>
      </w:r>
      <w:r>
        <w:rPr>
          <w:color w:val="auto"/>
          <w:highlight w:val="none"/>
        </w:rPr>
        <w:pict>
          <v:shape id="_x0000_s2054" o:spid="_x0000_s2054" o:spt="32" type="#_x0000_t32" style="position:absolute;left:0pt;margin-left:183.1pt;margin-top:21.3pt;height:0pt;width:75.5pt;z-index:25166438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8"/>
        <w:rPr>
          <w:color w:val="auto"/>
          <w:highlight w:val="none"/>
        </w:rPr>
      </w:pPr>
    </w:p>
    <w:p>
      <w:pPr>
        <w:pStyle w:val="4"/>
        <w:rPr>
          <w:color w:val="auto"/>
          <w:highlight w:val="none"/>
        </w:rPr>
      </w:pPr>
      <w:bookmarkStart w:id="45" w:name="_Toc29345"/>
      <w:bookmarkStart w:id="46" w:name="_Toc22212"/>
      <w:bookmarkStart w:id="47" w:name="_Toc21079"/>
      <w:bookmarkStart w:id="48" w:name="_Toc30530"/>
      <w:bookmarkStart w:id="49" w:name="_Toc6308"/>
      <w:bookmarkStart w:id="50" w:name="_Toc29484"/>
      <w:bookmarkStart w:id="51" w:name="_Toc7831"/>
      <w:bookmarkStart w:id="52" w:name="_Toc87616378"/>
      <w:bookmarkStart w:id="53" w:name="_Toc32607"/>
      <w:bookmarkStart w:id="54" w:name="_Toc13898"/>
      <w:bookmarkStart w:id="55" w:name="_Toc12177"/>
      <w:bookmarkStart w:id="56" w:name="_Toc88209941"/>
      <w:bookmarkStart w:id="57" w:name="_Toc21840"/>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ind w:firstLine="0"/>
        <w:rPr>
          <w:rFonts w:ascii="方正小标宋简体" w:eastAsia="方正小标宋简体"/>
          <w:color w:val="auto"/>
          <w:sz w:val="44"/>
          <w:szCs w:val="44"/>
          <w:highlight w:val="none"/>
        </w:rPr>
      </w:pPr>
    </w:p>
    <w:p>
      <w:pPr>
        <w:pStyle w:val="5"/>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报价单位</w:t>
      </w:r>
      <w:r>
        <w:rPr>
          <w:rFonts w:hint="eastAsia" w:ascii="仿宋_GB2312" w:eastAsia="仿宋_GB2312" w:hAnsiTheme="minorEastAsia"/>
          <w:color w:val="auto"/>
          <w:sz w:val="28"/>
          <w:szCs w:val="28"/>
          <w:highlight w:val="none"/>
        </w:rPr>
        <w:t>的报价应当符合</w:t>
      </w:r>
      <w:r>
        <w:rPr>
          <w:rFonts w:hint="eastAsia" w:ascii="仿宋_GB2312" w:eastAsia="仿宋_GB2312" w:hAnsiTheme="minorEastAsia"/>
          <w:color w:val="auto"/>
          <w:sz w:val="28"/>
          <w:szCs w:val="28"/>
          <w:highlight w:val="none"/>
          <w:lang w:val="en-US" w:eastAsia="zh-CN"/>
        </w:rPr>
        <w:t>询价</w:t>
      </w:r>
      <w:r>
        <w:rPr>
          <w:rFonts w:hint="eastAsia" w:ascii="仿宋_GB2312" w:eastAsia="仿宋_GB2312" w:hAnsiTheme="minorEastAsia"/>
          <w:color w:val="auto"/>
          <w:sz w:val="28"/>
          <w:szCs w:val="28"/>
          <w:highlight w:val="none"/>
        </w:rPr>
        <w:t>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w:t>
      </w:r>
      <w:r>
        <w:rPr>
          <w:rFonts w:hint="eastAsia" w:ascii="仿宋_GB2312" w:eastAsia="仿宋_GB2312" w:hAnsiTheme="minorEastAsia"/>
          <w:color w:val="auto"/>
          <w:sz w:val="28"/>
          <w:szCs w:val="28"/>
          <w:highlight w:val="none"/>
          <w:lang w:val="en-US" w:eastAsia="zh-CN"/>
        </w:rPr>
        <w:t>工程项目的质保期</w:t>
      </w:r>
      <w:r>
        <w:rPr>
          <w:rFonts w:hint="eastAsia" w:ascii="仿宋_GB2312" w:eastAsia="仿宋_GB2312" w:hAnsiTheme="minorEastAsia"/>
          <w:color w:val="auto"/>
          <w:sz w:val="28"/>
          <w:szCs w:val="28"/>
          <w:highlight w:val="none"/>
        </w:rPr>
        <w:t>（如有）。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w:t>
      </w:r>
      <w:r>
        <w:rPr>
          <w:rFonts w:hint="eastAsia" w:ascii="仿宋_GB2312" w:eastAsia="仿宋_GB2312" w:hAnsiTheme="minorEastAsia"/>
          <w:color w:val="auto"/>
          <w:sz w:val="28"/>
          <w:szCs w:val="28"/>
          <w:highlight w:val="none"/>
          <w:lang w:val="en-US" w:eastAsia="zh-CN"/>
        </w:rPr>
        <w:t>报价单位</w:t>
      </w:r>
      <w:r>
        <w:rPr>
          <w:rFonts w:hint="eastAsia" w:ascii="仿宋_GB2312" w:eastAsia="仿宋_GB2312" w:hAnsiTheme="minorEastAsia"/>
          <w:color w:val="auto"/>
          <w:sz w:val="28"/>
          <w:szCs w:val="28"/>
          <w:highlight w:val="none"/>
        </w:rPr>
        <w:t>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6"/>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w:t>
            </w:r>
            <w:r>
              <w:rPr>
                <w:rFonts w:hint="eastAsia" w:ascii="仿宋_GB2312" w:eastAsia="仿宋_GB2312"/>
                <w:color w:val="auto"/>
                <w:sz w:val="24"/>
                <w:szCs w:val="24"/>
                <w:highlight w:val="none"/>
                <w:lang w:val="en-US" w:eastAsia="zh-CN"/>
              </w:rPr>
              <w:t>询价</w:t>
            </w:r>
            <w:r>
              <w:rPr>
                <w:rFonts w:ascii="仿宋_GB2312" w:eastAsia="仿宋_GB2312"/>
                <w:color w:val="auto"/>
                <w:sz w:val="24"/>
                <w:szCs w:val="24"/>
                <w:highlight w:val="none"/>
              </w:rPr>
              <w:t>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w:t>
            </w:r>
            <w:r>
              <w:rPr>
                <w:rFonts w:hint="eastAsia" w:ascii="仿宋_GB2312" w:eastAsia="仿宋_GB2312"/>
                <w:color w:val="auto"/>
                <w:sz w:val="24"/>
                <w:szCs w:val="24"/>
                <w:highlight w:val="none"/>
                <w:lang w:val="en-US" w:eastAsia="zh-CN"/>
              </w:rPr>
              <w:t>询价</w:t>
            </w:r>
            <w:r>
              <w:rPr>
                <w:rFonts w:ascii="仿宋_GB2312" w:eastAsia="仿宋_GB2312"/>
                <w:color w:val="auto"/>
                <w:sz w:val="24"/>
                <w:szCs w:val="24"/>
                <w:highlight w:val="none"/>
              </w:rPr>
              <w:t>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报价单位</w:t>
            </w:r>
            <w:r>
              <w:rPr>
                <w:rFonts w:ascii="仿宋_GB2312" w:eastAsia="仿宋_GB2312"/>
                <w:color w:val="auto"/>
                <w:sz w:val="24"/>
                <w:szCs w:val="24"/>
                <w:highlight w:val="none"/>
              </w:rPr>
              <w:t>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w:t>
            </w:r>
            <w:r>
              <w:rPr>
                <w:rFonts w:hint="eastAsia" w:ascii="仿宋_GB2312" w:eastAsia="仿宋_GB2312"/>
                <w:color w:val="auto"/>
                <w:sz w:val="24"/>
                <w:szCs w:val="24"/>
                <w:highlight w:val="none"/>
                <w:lang w:val="en-US" w:eastAsia="zh-CN"/>
              </w:rPr>
              <w:t>询价</w:t>
            </w:r>
            <w:r>
              <w:rPr>
                <w:rFonts w:ascii="仿宋_GB2312" w:eastAsia="仿宋_GB2312"/>
                <w:color w:val="auto"/>
                <w:sz w:val="24"/>
                <w:szCs w:val="24"/>
                <w:highlight w:val="none"/>
              </w:rPr>
              <w:t>文件</w:t>
            </w:r>
            <w:r>
              <w:rPr>
                <w:rFonts w:hint="eastAsia" w:ascii="仿宋_GB2312" w:eastAsia="仿宋_GB2312"/>
                <w:color w:val="auto"/>
                <w:sz w:val="24"/>
                <w:szCs w:val="24"/>
                <w:highlight w:val="none"/>
                <w:lang w:val="en-US" w:eastAsia="zh-CN"/>
              </w:rPr>
              <w:t>报价单位</w:t>
            </w:r>
            <w:r>
              <w:rPr>
                <w:rFonts w:hint="eastAsia" w:ascii="仿宋_GB2312" w:eastAsia="仿宋_GB2312"/>
                <w:color w:val="auto"/>
                <w:sz w:val="24"/>
                <w:szCs w:val="24"/>
                <w:highlight w:val="none"/>
              </w:rPr>
              <w:t>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询价</w:t>
            </w:r>
            <w:r>
              <w:rPr>
                <w:rFonts w:hint="eastAsia" w:ascii="仿宋_GB2312" w:eastAsia="仿宋_GB2312"/>
                <w:color w:val="auto"/>
                <w:sz w:val="24"/>
                <w:szCs w:val="24"/>
                <w:highlight w:val="none"/>
              </w:rPr>
              <w:t>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w:t>
            </w:r>
            <w:r>
              <w:rPr>
                <w:rFonts w:hint="eastAsia" w:ascii="仿宋_GB2312" w:eastAsia="仿宋_GB2312"/>
                <w:color w:val="auto"/>
                <w:sz w:val="24"/>
                <w:szCs w:val="24"/>
                <w:highlight w:val="none"/>
                <w:lang w:val="en-US" w:eastAsia="zh-CN"/>
              </w:rPr>
              <w:t>询价</w:t>
            </w:r>
            <w:r>
              <w:rPr>
                <w:rFonts w:ascii="仿宋_GB2312" w:eastAsia="仿宋_GB2312"/>
                <w:color w:val="auto"/>
                <w:sz w:val="24"/>
                <w:szCs w:val="24"/>
                <w:highlight w:val="none"/>
              </w:rPr>
              <w:t>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w:t>
      </w:r>
      <w:r>
        <w:rPr>
          <w:rFonts w:hint="eastAsia" w:ascii="仿宋_GB2312" w:eastAsia="仿宋_GB2312" w:hAnsiTheme="minorEastAsia"/>
          <w:color w:val="auto"/>
          <w:szCs w:val="21"/>
          <w:highlight w:val="none"/>
          <w:lang w:val="en-US" w:eastAsia="zh-CN"/>
        </w:rPr>
        <w:t>询价</w:t>
      </w:r>
      <w:r>
        <w:rPr>
          <w:rFonts w:hint="eastAsia" w:ascii="仿宋_GB2312" w:eastAsia="仿宋_GB2312" w:hAnsiTheme="minorEastAsia"/>
          <w:color w:val="auto"/>
          <w:szCs w:val="21"/>
          <w:highlight w:val="none"/>
        </w:rPr>
        <w:t>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w:t>
      </w:r>
      <w:r>
        <w:rPr>
          <w:rFonts w:hint="eastAsia" w:ascii="仿宋_GB2312" w:eastAsia="仿宋_GB2312" w:hAnsiTheme="minorEastAsia"/>
          <w:color w:val="auto"/>
          <w:sz w:val="28"/>
          <w:szCs w:val="28"/>
          <w:highlight w:val="none"/>
          <w:lang w:val="en-US" w:eastAsia="zh-CN"/>
        </w:rPr>
        <w:t>报价单位</w:t>
      </w:r>
      <w:r>
        <w:rPr>
          <w:rFonts w:hint="eastAsia" w:ascii="仿宋_GB2312" w:eastAsia="仿宋_GB2312" w:hAnsiTheme="minorEastAsia"/>
          <w:color w:val="auto"/>
          <w:sz w:val="28"/>
          <w:szCs w:val="28"/>
          <w:highlight w:val="none"/>
        </w:rPr>
        <w:t>书面确认后具有约束力。</w:t>
      </w:r>
      <w:r>
        <w:rPr>
          <w:rFonts w:hint="eastAsia" w:ascii="仿宋_GB2312" w:eastAsia="仿宋_GB2312" w:hAnsiTheme="minorEastAsia"/>
          <w:color w:val="auto"/>
          <w:sz w:val="28"/>
          <w:szCs w:val="28"/>
          <w:highlight w:val="none"/>
          <w:lang w:val="en-US" w:eastAsia="zh-CN"/>
        </w:rPr>
        <w:t>报价单位</w:t>
      </w:r>
      <w:r>
        <w:rPr>
          <w:rFonts w:hint="eastAsia" w:ascii="仿宋_GB2312" w:eastAsia="仿宋_GB2312" w:hAnsiTheme="minorEastAsia"/>
          <w:color w:val="auto"/>
          <w:sz w:val="28"/>
          <w:szCs w:val="28"/>
          <w:highlight w:val="none"/>
        </w:rPr>
        <w:t>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w:t>
      </w:r>
      <w:r>
        <w:rPr>
          <w:rFonts w:hint="eastAsia" w:ascii="仿宋_GB2312" w:eastAsia="仿宋_GB2312" w:hAnsiTheme="minorEastAsia"/>
          <w:color w:val="auto"/>
          <w:sz w:val="28"/>
          <w:szCs w:val="28"/>
          <w:highlight w:val="none"/>
          <w:lang w:val="en-US" w:eastAsia="zh-CN"/>
        </w:rPr>
        <w:t>询价</w:t>
      </w:r>
      <w:r>
        <w:rPr>
          <w:rFonts w:hint="eastAsia" w:ascii="仿宋_GB2312" w:eastAsia="仿宋_GB2312" w:hAnsiTheme="minorEastAsia"/>
          <w:color w:val="auto"/>
          <w:sz w:val="28"/>
          <w:szCs w:val="28"/>
          <w:highlight w:val="none"/>
        </w:rPr>
        <w:t>文件中有规定固定费率标准或固定金额的，或者有固定费率标准或固定金额的计算公式的，应按规定填报，否则由评审小组按照</w:t>
      </w:r>
      <w:r>
        <w:rPr>
          <w:rFonts w:hint="eastAsia" w:ascii="仿宋_GB2312" w:eastAsia="仿宋_GB2312" w:hAnsiTheme="minorEastAsia"/>
          <w:color w:val="auto"/>
          <w:sz w:val="28"/>
          <w:szCs w:val="28"/>
          <w:highlight w:val="none"/>
          <w:lang w:val="en-US" w:eastAsia="zh-CN"/>
        </w:rPr>
        <w:t>询价</w:t>
      </w:r>
      <w:r>
        <w:rPr>
          <w:rFonts w:hint="eastAsia" w:ascii="仿宋_GB2312" w:eastAsia="仿宋_GB2312" w:hAnsiTheme="minorEastAsia"/>
          <w:color w:val="auto"/>
          <w:sz w:val="28"/>
          <w:szCs w:val="28"/>
          <w:highlight w:val="none"/>
        </w:rPr>
        <w:t>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报价单位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w:t>
      </w:r>
      <w:r>
        <w:rPr>
          <w:rFonts w:hint="eastAsia" w:ascii="仿宋_GB2312" w:eastAsia="仿宋_GB2312" w:hAnsiTheme="minorEastAsia"/>
          <w:color w:val="auto"/>
          <w:sz w:val="28"/>
          <w:szCs w:val="28"/>
          <w:highlight w:val="none"/>
          <w:lang w:val="en-US" w:eastAsia="zh-CN"/>
        </w:rPr>
        <w:t>报价单位</w:t>
      </w:r>
      <w:r>
        <w:rPr>
          <w:rFonts w:hint="eastAsia" w:ascii="仿宋_GB2312" w:eastAsia="仿宋_GB2312" w:hAnsiTheme="minorEastAsia"/>
          <w:color w:val="auto"/>
          <w:sz w:val="28"/>
          <w:szCs w:val="28"/>
          <w:highlight w:val="none"/>
        </w:rPr>
        <w:t>为成交</w:t>
      </w:r>
      <w:r>
        <w:rPr>
          <w:rFonts w:hint="eastAsia" w:ascii="仿宋_GB2312" w:eastAsia="仿宋_GB2312" w:hAnsiTheme="minorEastAsia"/>
          <w:color w:val="auto"/>
          <w:sz w:val="28"/>
          <w:szCs w:val="28"/>
          <w:highlight w:val="none"/>
          <w:lang w:val="en-US" w:eastAsia="zh-CN"/>
        </w:rPr>
        <w:t>施工单位</w:t>
      </w:r>
      <w:r>
        <w:rPr>
          <w:rFonts w:hint="eastAsia" w:ascii="仿宋_GB2312" w:eastAsia="仿宋_GB2312" w:hAnsiTheme="minorEastAsia"/>
          <w:color w:val="auto"/>
          <w:sz w:val="28"/>
          <w:szCs w:val="28"/>
          <w:highlight w:val="none"/>
        </w:rPr>
        <w:t>。如评审价格相同，可由评审小组根据评审情况以记名投票方式确定</w:t>
      </w:r>
      <w:r>
        <w:rPr>
          <w:rFonts w:hint="eastAsia" w:ascii="仿宋_GB2312" w:eastAsia="仿宋_GB2312" w:hAnsiTheme="minorEastAsia"/>
          <w:color w:val="auto"/>
          <w:sz w:val="28"/>
          <w:szCs w:val="28"/>
          <w:highlight w:val="none"/>
          <w:lang w:val="en-US" w:eastAsia="zh-CN"/>
        </w:rPr>
        <w:t>报价单位</w:t>
      </w:r>
      <w:r>
        <w:rPr>
          <w:rFonts w:hint="eastAsia" w:ascii="仿宋_GB2312" w:eastAsia="仿宋_GB2312" w:hAnsiTheme="minorEastAsia"/>
          <w:color w:val="auto"/>
          <w:sz w:val="28"/>
          <w:szCs w:val="28"/>
          <w:highlight w:val="none"/>
        </w:rPr>
        <w:t>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4"/>
        <w:rPr>
          <w:color w:val="auto"/>
          <w:highlight w:val="none"/>
        </w:rPr>
      </w:pPr>
      <w:bookmarkStart w:id="60" w:name="_Toc88209947"/>
      <w:r>
        <w:rPr>
          <w:color w:val="auto"/>
          <w:highlight w:val="none"/>
        </w:rPr>
        <w:pict>
          <v:shape id="_x0000_s2072" o:spid="_x0000_s2072" o:spt="32" type="#_x0000_t32" style="position:absolute;left:0pt;margin-left:184.3pt;margin-top:58.7pt;height:0pt;width:75.5pt;z-index:251677696;mso-width-relative:page;mso-height-relative:page;" o:connectortype="straight" filled="f" coordsize="21600,21600">
            <v:path arrowok="t"/>
            <v:fill on="f" focussize="0,0"/>
            <v:stroke/>
            <v:imagedata o:title=""/>
            <o:lock v:ext="edit"/>
          </v:shape>
        </w:pict>
      </w:r>
      <w:r>
        <w:rPr>
          <w:color w:val="auto"/>
          <w:highlight w:val="none"/>
        </w:rPr>
        <w:pict>
          <v:shape id="_x0000_s2073" o:spid="_x0000_s2073" o:spt="32" type="#_x0000_t32" style="position:absolute;left:0pt;margin-left:184.9pt;margin-top:8.5pt;height:0pt;width:75.5pt;z-index:251676672;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lang w:val="en-US" w:eastAsia="zh-CN"/>
        </w:rPr>
        <w:t>项目</w:t>
      </w:r>
      <w:r>
        <w:rPr>
          <w:rFonts w:hint="eastAsia"/>
          <w:color w:val="auto"/>
          <w:szCs w:val="44"/>
          <w:highlight w:val="none"/>
        </w:rPr>
        <w:t>需求</w:t>
      </w:r>
    </w:p>
    <w:p>
      <w:pPr>
        <w:pStyle w:val="5"/>
        <w:rPr>
          <w:rFonts w:hint="eastAsia"/>
          <w:color w:val="auto"/>
          <w:szCs w:val="44"/>
          <w:highlight w:val="none"/>
        </w:rPr>
      </w:pPr>
    </w:p>
    <w:p>
      <w:pPr>
        <w:pStyle w:val="5"/>
        <w:rPr>
          <w:color w:val="auto"/>
          <w:szCs w:val="44"/>
          <w:highlight w:val="none"/>
        </w:rPr>
      </w:pPr>
      <w:r>
        <w:rPr>
          <w:rFonts w:hint="eastAsia"/>
          <w:color w:val="auto"/>
          <w:szCs w:val="44"/>
          <w:highlight w:val="none"/>
          <w:lang w:val="en-US" w:eastAsia="zh-CN"/>
        </w:rPr>
        <w:t>项目</w:t>
      </w:r>
      <w:r>
        <w:rPr>
          <w:rFonts w:hint="eastAsia"/>
          <w:color w:val="auto"/>
          <w:szCs w:val="44"/>
          <w:highlight w:val="none"/>
        </w:rPr>
        <w:t>需求编制说明</w:t>
      </w:r>
      <w:bookmarkEnd w:id="60"/>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工程项目应提供图纸、技术标准和要求、工程量清单</w:t>
      </w:r>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货物项目应尽可能清晰、准确地提出对货物的需求，并对所要求提供的货物名称、规格、数量以及单位、交货时间、交货地点、技术性能指标、检验考核要求、技术服务和售后服务要求、是否要求或允许对主要材料和关键部件进行外购等作出说明</w:t>
      </w:r>
    </w:p>
    <w:p>
      <w:pPr>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服务项目应明确服务采购需求和服务工作开展条件、服务成果要求（成果文件、周期、质量、配合技术服务要求等）等内容。</w:t>
      </w:r>
    </w:p>
    <w:p>
      <w:pPr>
        <w:pStyle w:val="2"/>
        <w:rPr>
          <w:rFonts w:hint="eastAsia" w:ascii="仿宋_GB2312" w:eastAsia="仿宋_GB2312"/>
          <w:color w:val="auto"/>
          <w:sz w:val="28"/>
          <w:szCs w:val="28"/>
          <w:highlight w:val="none"/>
        </w:rPr>
      </w:pPr>
    </w:p>
    <w:p>
      <w:pPr>
        <w:pStyle w:val="3"/>
        <w:rPr>
          <w:rFonts w:hint="eastAsia" w:ascii="仿宋_GB2312" w:eastAsia="仿宋_GB2312"/>
          <w:color w:val="auto"/>
          <w:sz w:val="28"/>
          <w:szCs w:val="28"/>
          <w:highlight w:val="none"/>
        </w:rPr>
      </w:pPr>
    </w:p>
    <w:p>
      <w:pPr>
        <w:adjustRightInd w:val="0"/>
        <w:snapToGrid w:val="0"/>
        <w:spacing w:line="300" w:lineRule="auto"/>
        <w:ind w:firstLine="560" w:firstLineChars="200"/>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lang w:val="en-US"/>
        </w:rPr>
        <w:t xml:space="preserve">报价单位须对本项目为单位的服务进行整体响应，任何只对其中一部分内容进行的响应都被视为无效响应。 </w:t>
      </w:r>
    </w:p>
    <w:p>
      <w:pPr>
        <w:pStyle w:val="13"/>
        <w:adjustRightInd w:val="0"/>
        <w:snapToGrid w:val="0"/>
        <w:spacing w:line="300" w:lineRule="auto"/>
        <w:ind w:firstLine="560" w:firstLineChars="200"/>
        <w:rPr>
          <w:rFonts w:hint="eastAsia" w:ascii="仿宋" w:hAnsi="仿宋" w:eastAsia="仿宋" w:cs="仿宋"/>
          <w:b/>
          <w:sz w:val="28"/>
          <w:szCs w:val="28"/>
          <w:lang w:val="zh-CN"/>
        </w:rPr>
      </w:pPr>
      <w:r>
        <w:rPr>
          <w:rFonts w:hint="eastAsia" w:ascii="仿宋" w:hAnsi="仿宋" w:eastAsia="仿宋" w:cs="仿宋"/>
          <w:b w:val="0"/>
          <w:bCs w:val="0"/>
          <w:color w:val="auto"/>
          <w:sz w:val="28"/>
          <w:szCs w:val="28"/>
          <w:highlight w:val="none"/>
          <w:lang w:val="en-US"/>
        </w:rPr>
        <w:t>询价文件中所有要求均为实质性响应条款，供应商如有任何一条负偏离则导致响应文件无效。</w:t>
      </w:r>
    </w:p>
    <w:p>
      <w:pPr>
        <w:pStyle w:val="13"/>
        <w:numPr>
          <w:ilvl w:val="0"/>
          <w:numId w:val="4"/>
        </w:numPr>
        <w:adjustRightInd w:val="0"/>
        <w:snapToGrid w:val="0"/>
        <w:spacing w:line="300" w:lineRule="auto"/>
        <w:rPr>
          <w:rFonts w:hint="eastAsia" w:ascii="仿宋" w:hAnsi="仿宋" w:eastAsia="仿宋" w:cs="仿宋"/>
          <w:b/>
          <w:sz w:val="28"/>
          <w:szCs w:val="28"/>
          <w:lang w:val="zh-CN"/>
        </w:rPr>
      </w:pPr>
      <w:r>
        <w:rPr>
          <w:rFonts w:hint="eastAsia" w:ascii="仿宋" w:hAnsi="仿宋" w:eastAsia="仿宋" w:cs="仿宋"/>
          <w:b/>
          <w:sz w:val="28"/>
          <w:szCs w:val="28"/>
          <w:lang w:val="zh-CN"/>
        </w:rPr>
        <w:t>项目情况介绍</w:t>
      </w:r>
    </w:p>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zh-CN"/>
        </w:rPr>
        <w:t>石井净水厂一期于2018年投产使用，是全地埋式地下污水处理厂，一期污水处理规模为15万t/d，采用改良A2O处理工艺。本项目为一期高效池与浓缩池大修，高效池有高效沉淀池系统共五组，用于处理初雨，污水三级处理及上述处理的污泥浓缩。项目包括两种运行模式:旱季和雨季模式。雨季时，初雨处理使用两组(3#～4#)，规模共30万t/d;污水三级处理使用两组(1#~2#),规模共15万t/d；污泥浓缩使用一组(5#)（2020年经过《高效池进水配水系统改造工程》已实现了初雨及污水处理在高效沉淀池系统使用上有了更多灵活的调配）,其中该项目涉及的高效池为两组。一期污泥浓缩池有5个池体及相关配套设施，用于降低污泥含水率减少污泥体积，采用连续式重力浓缩，浓缩池24小时进泥和排出上清液。高效池与浓缩池相关设备投产运行至2022年已将近运行4年，根据《污水处理厂设备设施维护维修及报废操作规范》(或产品技术说明书)中规定的2~4年大修周期，目前已到大修年限。</w:t>
      </w:r>
    </w:p>
    <w:p>
      <w:pPr>
        <w:pStyle w:val="13"/>
        <w:numPr>
          <w:ilvl w:val="0"/>
          <w:numId w:val="5"/>
        </w:numPr>
        <w:adjustRightInd w:val="0"/>
        <w:snapToGrid w:val="0"/>
        <w:spacing w:line="300" w:lineRule="auto"/>
        <w:rPr>
          <w:rFonts w:hint="eastAsia" w:ascii="仿宋" w:hAnsi="仿宋" w:eastAsia="仿宋" w:cs="仿宋"/>
          <w:sz w:val="28"/>
          <w:szCs w:val="28"/>
          <w:lang w:val="zh-CN"/>
        </w:rPr>
      </w:pPr>
      <w:r>
        <w:rPr>
          <w:rFonts w:hint="eastAsia" w:ascii="仿宋" w:hAnsi="仿宋" w:eastAsia="仿宋" w:cs="仿宋"/>
          <w:b/>
          <w:sz w:val="28"/>
          <w:szCs w:val="28"/>
          <w:lang w:val="zh-CN"/>
        </w:rPr>
        <w:t>项目技术要求</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zh-CN"/>
        </w:rPr>
        <w:t>此次大修项目对石井净水厂一期</w:t>
      </w:r>
      <w:r>
        <w:rPr>
          <w:rFonts w:hint="eastAsia" w:ascii="仿宋" w:hAnsi="仿宋" w:eastAsia="仿宋" w:cs="仿宋"/>
          <w:sz w:val="28"/>
          <w:szCs w:val="28"/>
        </w:rPr>
        <w:t>高效池2个池体与浓缩池5个池体对应的设备设施进行大修，主要包括蜂窝斜管、刮泥机轴承、减速机轴承、骨架油封、水下刮板等的更换，以及对刮泥机齿轮箱、刮泥机支架等进行维护。</w:t>
      </w:r>
    </w:p>
    <w:p>
      <w:pPr>
        <w:tabs>
          <w:tab w:val="left" w:pos="1875"/>
        </w:tabs>
        <w:spacing w:line="360" w:lineRule="auto"/>
        <w:ind w:firstLine="720"/>
        <w:rPr>
          <w:rFonts w:cs="宋体"/>
          <w:sz w:val="24"/>
          <w:szCs w:val="24"/>
          <w:lang w:bidi="ar"/>
        </w:rPr>
      </w:pPr>
    </w:p>
    <w:p>
      <w:pPr>
        <w:tabs>
          <w:tab w:val="left" w:pos="1875"/>
        </w:tabs>
        <w:spacing w:line="360" w:lineRule="auto"/>
      </w:pPr>
      <w:r>
        <w:drawing>
          <wp:inline distT="0" distB="0" distL="114300" distR="114300">
            <wp:extent cx="5883910" cy="3398520"/>
            <wp:effectExtent l="0" t="0" r="2540" b="1143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8"/>
                    <a:stretch>
                      <a:fillRect/>
                    </a:stretch>
                  </pic:blipFill>
                  <pic:spPr>
                    <a:xfrm>
                      <a:off x="0" y="0"/>
                      <a:ext cx="5883910" cy="3398520"/>
                    </a:xfrm>
                    <a:prstGeom prst="rect">
                      <a:avLst/>
                    </a:prstGeom>
                    <a:noFill/>
                    <a:ln>
                      <a:noFill/>
                    </a:ln>
                  </pic:spPr>
                </pic:pic>
              </a:graphicData>
            </a:graphic>
          </wp:inline>
        </w:drawing>
      </w:r>
    </w:p>
    <w:p>
      <w:pPr>
        <w:tabs>
          <w:tab w:val="left" w:pos="1875"/>
        </w:tabs>
        <w:spacing w:line="360" w:lineRule="auto"/>
        <w:jc w:val="center"/>
      </w:pPr>
      <w:r>
        <w:rPr>
          <w:rFonts w:hint="eastAsia"/>
        </w:rPr>
        <w:t>图1、污泥浓缩池</w:t>
      </w:r>
    </w:p>
    <w:p>
      <w:pPr>
        <w:tabs>
          <w:tab w:val="left" w:pos="1875"/>
        </w:tabs>
        <w:spacing w:line="360" w:lineRule="auto"/>
      </w:pPr>
      <w:r>
        <w:drawing>
          <wp:inline distT="0" distB="0" distL="114300" distR="114300">
            <wp:extent cx="5808980" cy="3248025"/>
            <wp:effectExtent l="0" t="0" r="1270" b="952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9"/>
                    <a:stretch>
                      <a:fillRect/>
                    </a:stretch>
                  </pic:blipFill>
                  <pic:spPr>
                    <a:xfrm>
                      <a:off x="0" y="0"/>
                      <a:ext cx="5808980" cy="3248025"/>
                    </a:xfrm>
                    <a:prstGeom prst="rect">
                      <a:avLst/>
                    </a:prstGeom>
                    <a:noFill/>
                    <a:ln>
                      <a:noFill/>
                    </a:ln>
                  </pic:spPr>
                </pic:pic>
              </a:graphicData>
            </a:graphic>
          </wp:inline>
        </w:drawing>
      </w:r>
    </w:p>
    <w:p>
      <w:pPr>
        <w:tabs>
          <w:tab w:val="left" w:pos="1875"/>
        </w:tabs>
        <w:spacing w:line="360" w:lineRule="auto"/>
        <w:jc w:val="center"/>
        <w:rPr>
          <w:rFonts w:cs="宋体"/>
          <w:sz w:val="24"/>
          <w:szCs w:val="24"/>
          <w:lang w:bidi="ar"/>
        </w:rPr>
      </w:pPr>
      <w:r>
        <w:rPr>
          <w:rFonts w:hint="eastAsia" w:cs="宋体"/>
          <w:sz w:val="24"/>
          <w:szCs w:val="24"/>
          <w:lang w:bidi="ar"/>
        </w:rPr>
        <w:t>图2、高效池</w:t>
      </w:r>
    </w:p>
    <w:p>
      <w:pPr>
        <w:tabs>
          <w:tab w:val="left" w:pos="1875"/>
        </w:tabs>
        <w:spacing w:line="360" w:lineRule="auto"/>
        <w:ind w:firstLine="420" w:firstLineChars="200"/>
      </w:pPr>
      <w:r>
        <w:drawing>
          <wp:inline distT="0" distB="0" distL="114300" distR="114300">
            <wp:extent cx="635" cy="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635" cy="0"/>
                    </a:xfrm>
                    <a:prstGeom prst="rect">
                      <a:avLst/>
                    </a:prstGeom>
                    <a:noFill/>
                    <a:ln>
                      <a:noFill/>
                    </a:ln>
                  </pic:spPr>
                </pic:pic>
              </a:graphicData>
            </a:graphic>
          </wp:inline>
        </w:drawing>
      </w:r>
      <w:r>
        <w:drawing>
          <wp:inline distT="0" distB="0" distL="114300" distR="114300">
            <wp:extent cx="635" cy="0"/>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0"/>
                    <a:stretch>
                      <a:fillRect/>
                    </a:stretch>
                  </pic:blipFill>
                  <pic:spPr>
                    <a:xfrm>
                      <a:off x="0" y="0"/>
                      <a:ext cx="635" cy="0"/>
                    </a:xfrm>
                    <a:prstGeom prst="rect">
                      <a:avLst/>
                    </a:prstGeom>
                    <a:noFill/>
                    <a:ln>
                      <a:noFill/>
                    </a:ln>
                  </pic:spPr>
                </pic:pic>
              </a:graphicData>
            </a:graphic>
          </wp:inline>
        </w:drawing>
      </w:r>
    </w:p>
    <w:p>
      <w:pPr>
        <w:tabs>
          <w:tab w:val="left" w:pos="1875"/>
        </w:tabs>
        <w:spacing w:line="360" w:lineRule="auto"/>
        <w:ind w:firstLine="420" w:firstLineChars="200"/>
      </w:pPr>
      <w:r>
        <w:drawing>
          <wp:inline distT="0" distB="0" distL="114300" distR="114300">
            <wp:extent cx="2548255" cy="3447415"/>
            <wp:effectExtent l="0" t="0" r="4445" b="63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1"/>
                    <a:stretch>
                      <a:fillRect/>
                    </a:stretch>
                  </pic:blipFill>
                  <pic:spPr>
                    <a:xfrm>
                      <a:off x="0" y="0"/>
                      <a:ext cx="2548255" cy="3447415"/>
                    </a:xfrm>
                    <a:prstGeom prst="rect">
                      <a:avLst/>
                    </a:prstGeom>
                    <a:noFill/>
                    <a:ln>
                      <a:noFill/>
                    </a:ln>
                  </pic:spPr>
                </pic:pic>
              </a:graphicData>
            </a:graphic>
          </wp:inline>
        </w:drawing>
      </w:r>
      <w:r>
        <w:drawing>
          <wp:inline distT="0" distB="0" distL="114300" distR="114300">
            <wp:extent cx="2273935" cy="3441065"/>
            <wp:effectExtent l="0" t="0" r="12065" b="6985"/>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12"/>
                    <a:stretch>
                      <a:fillRect/>
                    </a:stretch>
                  </pic:blipFill>
                  <pic:spPr>
                    <a:xfrm>
                      <a:off x="0" y="0"/>
                      <a:ext cx="2273935" cy="3441065"/>
                    </a:xfrm>
                    <a:prstGeom prst="rect">
                      <a:avLst/>
                    </a:prstGeom>
                    <a:noFill/>
                    <a:ln>
                      <a:noFill/>
                    </a:ln>
                  </pic:spPr>
                </pic:pic>
              </a:graphicData>
            </a:graphic>
          </wp:inline>
        </w:drawing>
      </w:r>
    </w:p>
    <w:p>
      <w:pPr>
        <w:tabs>
          <w:tab w:val="left" w:pos="1875"/>
        </w:tabs>
        <w:spacing w:line="360" w:lineRule="auto"/>
        <w:ind w:firstLine="1260" w:firstLineChars="600"/>
      </w:pPr>
      <w:r>
        <w:rPr>
          <w:rFonts w:hint="eastAsia"/>
        </w:rPr>
        <w:t>图3、窝蜂斜管                           图4、浓缩池刮泥机</w:t>
      </w:r>
    </w:p>
    <w:p>
      <w:pPr>
        <w:tabs>
          <w:tab w:val="left" w:pos="1875"/>
        </w:tabs>
        <w:adjustRightInd w:val="0"/>
        <w:snapToGrid w:val="0"/>
        <w:spacing w:line="360" w:lineRule="auto"/>
        <w:ind w:firstLine="480" w:firstLineChars="200"/>
        <w:rPr>
          <w:rFonts w:ascii="仿宋" w:hAnsi="仿宋" w:eastAsia="仿宋" w:cs="仿宋_GB2312"/>
          <w:sz w:val="28"/>
          <w:szCs w:val="28"/>
        </w:rPr>
      </w:pPr>
      <w:r>
        <w:rPr>
          <w:rFonts w:hint="eastAsia" w:ascii="宋体" w:hAnsi="宋体" w:cs="宋体"/>
          <w:sz w:val="24"/>
          <w:szCs w:val="24"/>
          <w:lang w:bidi="ar"/>
        </w:rPr>
        <w:t>如</w:t>
      </w:r>
      <w:r>
        <w:rPr>
          <w:rFonts w:ascii="宋体" w:hAnsi="宋体" w:cs="宋体"/>
          <w:sz w:val="24"/>
          <w:szCs w:val="24"/>
          <w:lang w:bidi="ar"/>
        </w:rPr>
        <w:t>上图</w:t>
      </w:r>
      <w:r>
        <w:rPr>
          <w:rFonts w:hint="eastAsia" w:ascii="宋体" w:hAnsi="宋体" w:cs="宋体"/>
          <w:sz w:val="24"/>
          <w:szCs w:val="24"/>
          <w:lang w:bidi="ar"/>
        </w:rPr>
        <w:t>1、2</w:t>
      </w:r>
      <w:r>
        <w:rPr>
          <w:rFonts w:ascii="宋体" w:hAnsi="宋体" w:cs="宋体"/>
          <w:sz w:val="24"/>
          <w:szCs w:val="24"/>
          <w:lang w:bidi="ar"/>
        </w:rPr>
        <w:t>所示，</w:t>
      </w:r>
      <w:r>
        <w:rPr>
          <w:rFonts w:hint="eastAsia" w:ascii="宋体" w:hAnsi="宋体" w:cs="宋体"/>
          <w:sz w:val="24"/>
          <w:szCs w:val="24"/>
          <w:lang w:bidi="ar"/>
        </w:rPr>
        <w:t>拟对图1中污泥浓缩池刮泥机、刮泥机支架、刮板及其相关配件等进行维修维护更换保养，</w:t>
      </w:r>
      <w:r>
        <w:rPr>
          <w:rFonts w:ascii="宋体" w:hAnsi="宋体" w:cs="宋体"/>
          <w:sz w:val="24"/>
          <w:szCs w:val="24"/>
          <w:lang w:bidi="ar"/>
        </w:rPr>
        <w:t>对</w:t>
      </w:r>
      <w:r>
        <w:rPr>
          <w:rFonts w:hint="eastAsia" w:ascii="宋体" w:hAnsi="宋体" w:cs="宋体"/>
          <w:sz w:val="24"/>
          <w:szCs w:val="24"/>
          <w:lang w:bidi="ar"/>
        </w:rPr>
        <w:t>图2中高效池刮泥机、斜板及其相关配件等进行维修维护更换保养</w:t>
      </w:r>
      <w:r>
        <w:rPr>
          <w:rFonts w:ascii="宋体" w:hAnsi="宋体" w:cs="宋体"/>
          <w:sz w:val="24"/>
          <w:szCs w:val="24"/>
          <w:lang w:bidi="ar"/>
        </w:rPr>
        <w:t>工程</w:t>
      </w:r>
      <w:r>
        <w:rPr>
          <w:rFonts w:hint="eastAsia" w:ascii="宋体" w:hAnsi="宋体" w:cs="宋体"/>
          <w:sz w:val="24"/>
          <w:szCs w:val="24"/>
          <w:lang w:bidi="ar"/>
        </w:rPr>
        <w:t>施工</w:t>
      </w:r>
      <w:r>
        <w:rPr>
          <w:rFonts w:ascii="宋体" w:hAnsi="宋体" w:cs="宋体"/>
          <w:sz w:val="24"/>
          <w:szCs w:val="24"/>
          <w:lang w:bidi="ar"/>
        </w:rPr>
        <w:t>项目。</w:t>
      </w:r>
    </w:p>
    <w:p>
      <w:pPr>
        <w:pStyle w:val="3"/>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工程量清单：</w:t>
      </w:r>
    </w:p>
    <w:tbl>
      <w:tblPr>
        <w:tblStyle w:val="25"/>
        <w:tblW w:w="8070" w:type="dxa"/>
        <w:tblInd w:w="118" w:type="dxa"/>
        <w:tblLayout w:type="autofit"/>
        <w:tblCellMar>
          <w:top w:w="0" w:type="dxa"/>
          <w:left w:w="108" w:type="dxa"/>
          <w:bottom w:w="0" w:type="dxa"/>
          <w:right w:w="108" w:type="dxa"/>
        </w:tblCellMar>
      </w:tblPr>
      <w:tblGrid>
        <w:gridCol w:w="860"/>
        <w:gridCol w:w="1540"/>
        <w:gridCol w:w="3260"/>
        <w:gridCol w:w="993"/>
        <w:gridCol w:w="1417"/>
      </w:tblGrid>
      <w:tr>
        <w:tblPrEx>
          <w:tblCellMar>
            <w:top w:w="0" w:type="dxa"/>
            <w:left w:w="108" w:type="dxa"/>
            <w:bottom w:w="0" w:type="dxa"/>
            <w:right w:w="108" w:type="dxa"/>
          </w:tblCellMar>
        </w:tblPrEx>
        <w:trPr>
          <w:trHeight w:val="360" w:hRule="atLeast"/>
        </w:trPr>
        <w:tc>
          <w:tcPr>
            <w:tcW w:w="86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rPr>
            </w:pPr>
            <w:r>
              <w:rPr>
                <w:rFonts w:hint="eastAsia" w:ascii="宋体" w:hAnsi="宋体" w:cs="宋体"/>
                <w:kern w:val="0"/>
                <w:sz w:val="20"/>
              </w:rPr>
              <w:t>序号</w:t>
            </w:r>
          </w:p>
        </w:tc>
        <w:tc>
          <w:tcPr>
            <w:tcW w:w="154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rPr>
            </w:pPr>
            <w:r>
              <w:rPr>
                <w:rFonts w:hint="eastAsia" w:ascii="宋体" w:hAnsi="宋体" w:cs="宋体"/>
                <w:kern w:val="0"/>
                <w:sz w:val="20"/>
              </w:rPr>
              <w:t>项目名称</w:t>
            </w:r>
          </w:p>
        </w:tc>
        <w:tc>
          <w:tcPr>
            <w:tcW w:w="32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rPr>
            </w:pPr>
            <w:r>
              <w:rPr>
                <w:rFonts w:hint="eastAsia" w:ascii="宋体" w:hAnsi="宋体" w:cs="宋体"/>
                <w:kern w:val="0"/>
                <w:sz w:val="20"/>
              </w:rPr>
              <w:t>项目特征描述</w:t>
            </w:r>
          </w:p>
        </w:tc>
        <w:tc>
          <w:tcPr>
            <w:tcW w:w="99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rPr>
            </w:pPr>
            <w:r>
              <w:rPr>
                <w:rFonts w:hint="eastAsia" w:ascii="宋体" w:hAnsi="宋体" w:cs="宋体"/>
                <w:kern w:val="0"/>
                <w:sz w:val="20"/>
              </w:rPr>
              <w:t>计量单位</w:t>
            </w:r>
          </w:p>
        </w:tc>
        <w:tc>
          <w:tcPr>
            <w:tcW w:w="141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rPr>
            </w:pPr>
            <w:r>
              <w:rPr>
                <w:rFonts w:hint="eastAsia" w:ascii="宋体" w:hAnsi="宋体" w:cs="宋体"/>
                <w:kern w:val="0"/>
                <w:sz w:val="20"/>
              </w:rPr>
              <w:t>工程量</w:t>
            </w:r>
          </w:p>
        </w:tc>
      </w:tr>
      <w:tr>
        <w:tblPrEx>
          <w:tblCellMar>
            <w:top w:w="0" w:type="dxa"/>
            <w:left w:w="108" w:type="dxa"/>
            <w:bottom w:w="0" w:type="dxa"/>
            <w:right w:w="108" w:type="dxa"/>
          </w:tblCellMar>
        </w:tblPrEx>
        <w:trPr>
          <w:trHeight w:val="360" w:hRule="atLeast"/>
        </w:trPr>
        <w:tc>
          <w:tcPr>
            <w:tcW w:w="860" w:type="dxa"/>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宋体"/>
                <w:kern w:val="0"/>
                <w:sz w:val="20"/>
              </w:rPr>
            </w:pPr>
          </w:p>
        </w:tc>
        <w:tc>
          <w:tcPr>
            <w:tcW w:w="154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rPr>
            </w:pPr>
          </w:p>
        </w:tc>
        <w:tc>
          <w:tcPr>
            <w:tcW w:w="326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rPr>
            </w:pPr>
          </w:p>
        </w:tc>
        <w:tc>
          <w:tcPr>
            <w:tcW w:w="993"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rPr>
            </w:pPr>
          </w:p>
        </w:tc>
        <w:tc>
          <w:tcPr>
            <w:tcW w:w="1417"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rPr>
            </w:pPr>
          </w:p>
        </w:tc>
      </w:tr>
      <w:tr>
        <w:tblPrEx>
          <w:tblCellMar>
            <w:top w:w="0" w:type="dxa"/>
            <w:left w:w="108" w:type="dxa"/>
            <w:bottom w:w="0" w:type="dxa"/>
            <w:right w:w="108" w:type="dxa"/>
          </w:tblCellMar>
        </w:tblPrEx>
        <w:trPr>
          <w:trHeight w:val="360" w:hRule="atLeast"/>
        </w:trPr>
        <w:tc>
          <w:tcPr>
            <w:tcW w:w="860" w:type="dxa"/>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宋体"/>
                <w:kern w:val="0"/>
                <w:sz w:val="20"/>
              </w:rPr>
            </w:pPr>
          </w:p>
        </w:tc>
        <w:tc>
          <w:tcPr>
            <w:tcW w:w="154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rPr>
            </w:pPr>
          </w:p>
        </w:tc>
        <w:tc>
          <w:tcPr>
            <w:tcW w:w="3260"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rPr>
            </w:pPr>
          </w:p>
        </w:tc>
        <w:tc>
          <w:tcPr>
            <w:tcW w:w="993"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rPr>
            </w:pPr>
          </w:p>
        </w:tc>
        <w:tc>
          <w:tcPr>
            <w:tcW w:w="1417"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rPr>
            </w:pPr>
          </w:p>
        </w:tc>
      </w:tr>
      <w:tr>
        <w:tblPrEx>
          <w:tblCellMar>
            <w:top w:w="0" w:type="dxa"/>
            <w:left w:w="108" w:type="dxa"/>
            <w:bottom w:w="0" w:type="dxa"/>
            <w:right w:w="108" w:type="dxa"/>
          </w:tblCellMar>
        </w:tblPrEx>
        <w:trPr>
          <w:trHeight w:val="489" w:hRule="atLeast"/>
        </w:trPr>
        <w:tc>
          <w:tcPr>
            <w:tcW w:w="8070" w:type="dxa"/>
            <w:gridSpan w:val="5"/>
            <w:tcBorders>
              <w:top w:val="nil"/>
              <w:left w:val="single" w:color="000000" w:sz="8" w:space="0"/>
              <w:bottom w:val="single" w:color="000000" w:sz="4" w:space="0"/>
              <w:right w:val="single" w:color="000000" w:sz="4" w:space="0"/>
            </w:tcBorders>
            <w:shd w:val="clear" w:color="FFFFFF" w:fill="FFFFFF"/>
            <w:vAlign w:val="center"/>
          </w:tcPr>
          <w:p>
            <w:pPr>
              <w:widowControl/>
              <w:tabs>
                <w:tab w:val="left" w:pos="1427"/>
              </w:tabs>
              <w:jc w:val="left"/>
              <w:rPr>
                <w:rFonts w:ascii="宋体" w:hAnsi="宋体" w:cs="宋体"/>
                <w:kern w:val="0"/>
                <w:sz w:val="20"/>
              </w:rPr>
            </w:pPr>
            <w:r>
              <w:rPr>
                <w:rFonts w:hint="eastAsia" w:ascii="宋体" w:hAnsi="宋体" w:cs="宋体"/>
                <w:kern w:val="0"/>
                <w:sz w:val="20"/>
              </w:rPr>
              <w:t>高效沉淀池</w:t>
            </w:r>
          </w:p>
        </w:tc>
      </w:tr>
      <w:tr>
        <w:tblPrEx>
          <w:tblCellMar>
            <w:top w:w="0" w:type="dxa"/>
            <w:left w:w="108" w:type="dxa"/>
            <w:bottom w:w="0" w:type="dxa"/>
            <w:right w:w="108" w:type="dxa"/>
          </w:tblCellMar>
        </w:tblPrEx>
        <w:trPr>
          <w:trHeight w:val="934"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rPr>
            </w:pPr>
            <w:r>
              <w:rPr>
                <w:rFonts w:hint="eastAsia" w:ascii="宋体" w:hAnsi="宋体" w:cs="宋体"/>
                <w:kern w:val="0"/>
                <w:sz w:val="20"/>
              </w:rPr>
              <w:t>1</w:t>
            </w:r>
          </w:p>
        </w:tc>
        <w:tc>
          <w:tcPr>
            <w:tcW w:w="1540"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rPr>
            </w:pPr>
            <w:r>
              <w:rPr>
                <w:rFonts w:hint="eastAsia" w:ascii="宋体" w:hAnsi="宋体" w:cs="宋体"/>
                <w:kern w:val="0"/>
                <w:sz w:val="20"/>
              </w:rPr>
              <w:t>刮泥机拆解</w:t>
            </w:r>
          </w:p>
        </w:tc>
        <w:tc>
          <w:tcPr>
            <w:tcW w:w="326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rPr>
            </w:pPr>
            <w:r>
              <w:rPr>
                <w:rFonts w:hint="eastAsia" w:ascii="宋体" w:hAnsi="宋体" w:cs="宋体"/>
                <w:kern w:val="0"/>
                <w:sz w:val="20"/>
              </w:rPr>
              <w:t>名称：中心传动刮泥机</w:t>
            </w:r>
          </w:p>
          <w:p>
            <w:pPr>
              <w:widowControl/>
              <w:jc w:val="left"/>
              <w:rPr>
                <w:rFonts w:ascii="宋体" w:hAnsi="宋体" w:cs="宋体"/>
                <w:kern w:val="0"/>
                <w:sz w:val="20"/>
              </w:rPr>
            </w:pPr>
            <w:r>
              <w:rPr>
                <w:rFonts w:hint="eastAsia" w:ascii="宋体" w:hAnsi="宋体" w:cs="宋体"/>
                <w:kern w:val="0"/>
                <w:sz w:val="20"/>
              </w:rPr>
              <w:t>功率：0.75kw</w:t>
            </w:r>
          </w:p>
          <w:p>
            <w:pPr>
              <w:widowControl/>
              <w:jc w:val="left"/>
              <w:rPr>
                <w:rFonts w:ascii="宋体" w:hAnsi="宋体" w:cs="宋体"/>
                <w:kern w:val="0"/>
                <w:sz w:val="20"/>
              </w:rPr>
            </w:pPr>
            <w:r>
              <w:rPr>
                <w:rFonts w:hint="eastAsia" w:ascii="宋体" w:hAnsi="宋体" w:cs="宋体"/>
                <w:kern w:val="0"/>
                <w:sz w:val="20"/>
              </w:rPr>
              <w:t>直径：11.8m</w:t>
            </w:r>
          </w:p>
        </w:tc>
        <w:tc>
          <w:tcPr>
            <w:tcW w:w="9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rPr>
            </w:pPr>
            <w:r>
              <w:rPr>
                <w:rFonts w:hint="eastAsia" w:ascii="宋体" w:hAnsi="宋体" w:cs="宋体"/>
                <w:kern w:val="0"/>
                <w:sz w:val="20"/>
              </w:rPr>
              <w:t>台</w:t>
            </w:r>
          </w:p>
        </w:tc>
        <w:tc>
          <w:tcPr>
            <w:tcW w:w="1417"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2</w:t>
            </w:r>
          </w:p>
        </w:tc>
      </w:tr>
      <w:tr>
        <w:tblPrEx>
          <w:tblCellMar>
            <w:top w:w="0" w:type="dxa"/>
            <w:left w:w="108" w:type="dxa"/>
            <w:bottom w:w="0" w:type="dxa"/>
            <w:right w:w="108" w:type="dxa"/>
          </w:tblCellMar>
        </w:tblPrEx>
        <w:trPr>
          <w:trHeight w:val="1036"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2</w:t>
            </w:r>
          </w:p>
        </w:tc>
        <w:tc>
          <w:tcPr>
            <w:tcW w:w="15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刮泥机齿轮箱检修</w:t>
            </w:r>
          </w:p>
        </w:tc>
        <w:tc>
          <w:tcPr>
            <w:tcW w:w="326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2"/>
              </w:rPr>
            </w:pPr>
            <w:r>
              <w:rPr>
                <w:rFonts w:hint="eastAsia" w:ascii="宋体" w:hAnsi="宋体" w:cs="宋体"/>
                <w:kern w:val="0"/>
                <w:sz w:val="20"/>
                <w:szCs w:val="22"/>
              </w:rPr>
              <w:t>检修、清洗，包括齿轮及齿轮箱内壁等锈迹部位</w:t>
            </w:r>
          </w:p>
        </w:tc>
        <w:tc>
          <w:tcPr>
            <w:tcW w:w="9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台</w:t>
            </w:r>
          </w:p>
        </w:tc>
        <w:tc>
          <w:tcPr>
            <w:tcW w:w="1417"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2</w:t>
            </w:r>
          </w:p>
        </w:tc>
      </w:tr>
      <w:tr>
        <w:tblPrEx>
          <w:tblCellMar>
            <w:top w:w="0" w:type="dxa"/>
            <w:left w:w="108" w:type="dxa"/>
            <w:bottom w:w="0" w:type="dxa"/>
            <w:right w:w="108" w:type="dxa"/>
          </w:tblCellMar>
        </w:tblPrEx>
        <w:trPr>
          <w:trHeight w:val="57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3</w:t>
            </w:r>
          </w:p>
        </w:tc>
        <w:tc>
          <w:tcPr>
            <w:tcW w:w="15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更换润滑油</w:t>
            </w:r>
          </w:p>
        </w:tc>
        <w:tc>
          <w:tcPr>
            <w:tcW w:w="326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2"/>
              </w:rPr>
            </w:pPr>
            <w:r>
              <w:rPr>
                <w:rFonts w:hint="eastAsia" w:ascii="宋体" w:hAnsi="宋体" w:cs="宋体"/>
                <w:kern w:val="0"/>
                <w:sz w:val="20"/>
                <w:szCs w:val="22"/>
              </w:rPr>
              <w:t>VG220</w:t>
            </w:r>
          </w:p>
        </w:tc>
        <w:tc>
          <w:tcPr>
            <w:tcW w:w="9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L</w:t>
            </w:r>
          </w:p>
        </w:tc>
        <w:tc>
          <w:tcPr>
            <w:tcW w:w="1417"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129</w:t>
            </w:r>
          </w:p>
        </w:tc>
      </w:tr>
      <w:tr>
        <w:tblPrEx>
          <w:tblCellMar>
            <w:top w:w="0" w:type="dxa"/>
            <w:left w:w="108" w:type="dxa"/>
            <w:bottom w:w="0" w:type="dxa"/>
            <w:right w:w="108" w:type="dxa"/>
          </w:tblCellMar>
        </w:tblPrEx>
        <w:trPr>
          <w:trHeight w:val="57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4</w:t>
            </w:r>
          </w:p>
        </w:tc>
        <w:tc>
          <w:tcPr>
            <w:tcW w:w="15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齿轮黄油</w:t>
            </w:r>
          </w:p>
        </w:tc>
        <w:tc>
          <w:tcPr>
            <w:tcW w:w="326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2"/>
              </w:rPr>
            </w:pPr>
            <w:r>
              <w:rPr>
                <w:rFonts w:hint="eastAsia" w:ascii="宋体" w:hAnsi="宋体" w:cs="宋体"/>
                <w:kern w:val="0"/>
                <w:sz w:val="20"/>
                <w:szCs w:val="22"/>
              </w:rPr>
              <w:t>EP3</w:t>
            </w:r>
          </w:p>
        </w:tc>
        <w:tc>
          <w:tcPr>
            <w:tcW w:w="9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L</w:t>
            </w:r>
          </w:p>
        </w:tc>
        <w:tc>
          <w:tcPr>
            <w:tcW w:w="1417"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5</w:t>
            </w:r>
          </w:p>
        </w:tc>
      </w:tr>
      <w:tr>
        <w:tblPrEx>
          <w:tblCellMar>
            <w:top w:w="0" w:type="dxa"/>
            <w:left w:w="108" w:type="dxa"/>
            <w:bottom w:w="0" w:type="dxa"/>
            <w:right w:w="108" w:type="dxa"/>
          </w:tblCellMar>
        </w:tblPrEx>
        <w:trPr>
          <w:trHeight w:val="57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5</w:t>
            </w:r>
          </w:p>
        </w:tc>
        <w:tc>
          <w:tcPr>
            <w:tcW w:w="15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更换骨架油封</w:t>
            </w:r>
          </w:p>
        </w:tc>
        <w:tc>
          <w:tcPr>
            <w:tcW w:w="326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2"/>
              </w:rPr>
            </w:pPr>
            <w:r>
              <w:rPr>
                <w:rFonts w:hint="eastAsia" w:ascii="宋体" w:hAnsi="宋体" w:cs="宋体"/>
                <w:kern w:val="0"/>
                <w:sz w:val="20"/>
                <w:szCs w:val="22"/>
              </w:rPr>
              <w:t>TC/135/175/12</w:t>
            </w:r>
          </w:p>
        </w:tc>
        <w:tc>
          <w:tcPr>
            <w:tcW w:w="9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个</w:t>
            </w:r>
          </w:p>
        </w:tc>
        <w:tc>
          <w:tcPr>
            <w:tcW w:w="1417"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2</w:t>
            </w:r>
          </w:p>
        </w:tc>
      </w:tr>
      <w:tr>
        <w:tblPrEx>
          <w:tblCellMar>
            <w:top w:w="0" w:type="dxa"/>
            <w:left w:w="108" w:type="dxa"/>
            <w:bottom w:w="0" w:type="dxa"/>
            <w:right w:w="108" w:type="dxa"/>
          </w:tblCellMar>
        </w:tblPrEx>
        <w:trPr>
          <w:trHeight w:val="1018"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6</w:t>
            </w:r>
          </w:p>
        </w:tc>
        <w:tc>
          <w:tcPr>
            <w:tcW w:w="15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更换骨架油封</w:t>
            </w:r>
          </w:p>
        </w:tc>
        <w:tc>
          <w:tcPr>
            <w:tcW w:w="326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2"/>
              </w:rPr>
            </w:pPr>
            <w:r>
              <w:rPr>
                <w:rFonts w:hint="eastAsia" w:ascii="宋体" w:hAnsi="宋体" w:cs="宋体"/>
                <w:kern w:val="0"/>
                <w:sz w:val="20"/>
                <w:szCs w:val="22"/>
              </w:rPr>
              <w:t>TC/70/110/10</w:t>
            </w:r>
          </w:p>
        </w:tc>
        <w:tc>
          <w:tcPr>
            <w:tcW w:w="9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个</w:t>
            </w:r>
          </w:p>
        </w:tc>
        <w:tc>
          <w:tcPr>
            <w:tcW w:w="1417"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2</w:t>
            </w:r>
          </w:p>
        </w:tc>
      </w:tr>
      <w:tr>
        <w:tblPrEx>
          <w:tblCellMar>
            <w:top w:w="0" w:type="dxa"/>
            <w:left w:w="108" w:type="dxa"/>
            <w:bottom w:w="0" w:type="dxa"/>
            <w:right w:w="108" w:type="dxa"/>
          </w:tblCellMar>
        </w:tblPrEx>
        <w:trPr>
          <w:trHeight w:val="93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7</w:t>
            </w:r>
          </w:p>
        </w:tc>
        <w:tc>
          <w:tcPr>
            <w:tcW w:w="15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更换骨架油封</w:t>
            </w:r>
          </w:p>
        </w:tc>
        <w:tc>
          <w:tcPr>
            <w:tcW w:w="326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2"/>
              </w:rPr>
            </w:pPr>
            <w:r>
              <w:rPr>
                <w:rFonts w:hint="eastAsia" w:ascii="宋体" w:hAnsi="宋体" w:cs="宋体"/>
                <w:kern w:val="0"/>
                <w:sz w:val="20"/>
                <w:szCs w:val="22"/>
              </w:rPr>
              <w:t>TC/52/72/10</w:t>
            </w:r>
          </w:p>
        </w:tc>
        <w:tc>
          <w:tcPr>
            <w:tcW w:w="9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个</w:t>
            </w:r>
          </w:p>
        </w:tc>
        <w:tc>
          <w:tcPr>
            <w:tcW w:w="1417"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2</w:t>
            </w:r>
          </w:p>
        </w:tc>
      </w:tr>
      <w:tr>
        <w:tblPrEx>
          <w:tblCellMar>
            <w:top w:w="0" w:type="dxa"/>
            <w:left w:w="108" w:type="dxa"/>
            <w:bottom w:w="0" w:type="dxa"/>
            <w:right w:w="108" w:type="dxa"/>
          </w:tblCellMar>
        </w:tblPrEx>
        <w:trPr>
          <w:trHeight w:val="88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8</w:t>
            </w:r>
          </w:p>
        </w:tc>
        <w:tc>
          <w:tcPr>
            <w:tcW w:w="15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更换轴承</w:t>
            </w:r>
          </w:p>
        </w:tc>
        <w:tc>
          <w:tcPr>
            <w:tcW w:w="326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2"/>
              </w:rPr>
            </w:pPr>
            <w:r>
              <w:rPr>
                <w:rFonts w:hint="eastAsia" w:ascii="宋体" w:hAnsi="宋体" w:cs="宋体"/>
                <w:kern w:val="0"/>
                <w:sz w:val="20"/>
                <w:szCs w:val="22"/>
              </w:rPr>
              <w:t xml:space="preserve">L-100-0142-8130 </w:t>
            </w:r>
          </w:p>
        </w:tc>
        <w:tc>
          <w:tcPr>
            <w:tcW w:w="9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个</w:t>
            </w:r>
          </w:p>
        </w:tc>
        <w:tc>
          <w:tcPr>
            <w:tcW w:w="1417"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2</w:t>
            </w:r>
          </w:p>
        </w:tc>
      </w:tr>
      <w:tr>
        <w:tblPrEx>
          <w:tblCellMar>
            <w:top w:w="0" w:type="dxa"/>
            <w:left w:w="108" w:type="dxa"/>
            <w:bottom w:w="0" w:type="dxa"/>
            <w:right w:w="108" w:type="dxa"/>
          </w:tblCellMar>
        </w:tblPrEx>
        <w:trPr>
          <w:trHeight w:val="743"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9</w:t>
            </w:r>
          </w:p>
        </w:tc>
        <w:tc>
          <w:tcPr>
            <w:tcW w:w="15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更换轴承</w:t>
            </w:r>
          </w:p>
        </w:tc>
        <w:tc>
          <w:tcPr>
            <w:tcW w:w="326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2"/>
              </w:rPr>
            </w:pPr>
            <w:r>
              <w:rPr>
                <w:rFonts w:hint="eastAsia" w:ascii="宋体" w:hAnsi="宋体" w:cs="宋体"/>
                <w:kern w:val="0"/>
                <w:sz w:val="20"/>
                <w:szCs w:val="22"/>
              </w:rPr>
              <w:t>6214-2RS</w:t>
            </w:r>
          </w:p>
        </w:tc>
        <w:tc>
          <w:tcPr>
            <w:tcW w:w="9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个</w:t>
            </w:r>
          </w:p>
        </w:tc>
        <w:tc>
          <w:tcPr>
            <w:tcW w:w="1417"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2</w:t>
            </w:r>
          </w:p>
        </w:tc>
      </w:tr>
      <w:tr>
        <w:tblPrEx>
          <w:tblCellMar>
            <w:top w:w="0" w:type="dxa"/>
            <w:left w:w="108" w:type="dxa"/>
            <w:bottom w:w="0" w:type="dxa"/>
            <w:right w:w="108" w:type="dxa"/>
          </w:tblCellMar>
        </w:tblPrEx>
        <w:trPr>
          <w:trHeight w:val="108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10</w:t>
            </w:r>
          </w:p>
        </w:tc>
        <w:tc>
          <w:tcPr>
            <w:tcW w:w="15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检修水下刮板支架</w:t>
            </w:r>
          </w:p>
        </w:tc>
        <w:tc>
          <w:tcPr>
            <w:tcW w:w="326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2"/>
              </w:rPr>
            </w:pPr>
            <w:r>
              <w:rPr>
                <w:rFonts w:hint="eastAsia" w:ascii="宋体" w:hAnsi="宋体" w:cs="宋体"/>
                <w:kern w:val="0"/>
                <w:sz w:val="20"/>
                <w:szCs w:val="22"/>
              </w:rPr>
              <w:t>检修刮泥机水下刮板支架、调整支架平衡</w:t>
            </w:r>
          </w:p>
        </w:tc>
        <w:tc>
          <w:tcPr>
            <w:tcW w:w="9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套</w:t>
            </w:r>
          </w:p>
        </w:tc>
        <w:tc>
          <w:tcPr>
            <w:tcW w:w="1417"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2</w:t>
            </w:r>
          </w:p>
        </w:tc>
      </w:tr>
      <w:tr>
        <w:tblPrEx>
          <w:tblCellMar>
            <w:top w:w="0" w:type="dxa"/>
            <w:left w:w="108" w:type="dxa"/>
            <w:bottom w:w="0" w:type="dxa"/>
            <w:right w:w="108" w:type="dxa"/>
          </w:tblCellMar>
        </w:tblPrEx>
        <w:trPr>
          <w:trHeight w:val="108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11</w:t>
            </w:r>
          </w:p>
        </w:tc>
        <w:tc>
          <w:tcPr>
            <w:tcW w:w="15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更换刮板</w:t>
            </w:r>
          </w:p>
        </w:tc>
        <w:tc>
          <w:tcPr>
            <w:tcW w:w="326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2"/>
              </w:rPr>
            </w:pPr>
            <w:r>
              <w:rPr>
                <w:rFonts w:hint="eastAsia" w:ascii="宋体" w:hAnsi="宋体" w:cs="宋体"/>
                <w:kern w:val="0"/>
                <w:sz w:val="20"/>
                <w:szCs w:val="22"/>
              </w:rPr>
              <w:t>项目：更换刮板</w:t>
            </w:r>
          </w:p>
          <w:p>
            <w:pPr>
              <w:widowControl/>
              <w:jc w:val="left"/>
              <w:rPr>
                <w:rFonts w:ascii="宋体" w:hAnsi="宋体" w:cs="宋体"/>
                <w:kern w:val="0"/>
                <w:sz w:val="20"/>
                <w:szCs w:val="22"/>
              </w:rPr>
            </w:pPr>
            <w:r>
              <w:rPr>
                <w:rFonts w:hint="eastAsia" w:ascii="宋体" w:hAnsi="宋体" w:cs="宋体"/>
                <w:kern w:val="0"/>
                <w:sz w:val="20"/>
                <w:szCs w:val="22"/>
              </w:rPr>
              <w:t>材质：304L</w:t>
            </w:r>
          </w:p>
          <w:p>
            <w:pPr>
              <w:widowControl/>
              <w:jc w:val="left"/>
              <w:rPr>
                <w:rFonts w:ascii="宋体" w:hAnsi="宋体" w:cs="宋体"/>
                <w:kern w:val="0"/>
                <w:sz w:val="20"/>
                <w:szCs w:val="22"/>
              </w:rPr>
            </w:pPr>
            <w:r>
              <w:rPr>
                <w:rFonts w:hint="eastAsia" w:ascii="宋体" w:hAnsi="宋体" w:cs="宋体"/>
                <w:kern w:val="0"/>
                <w:sz w:val="20"/>
                <w:szCs w:val="22"/>
              </w:rPr>
              <w:t>尺寸：1800*200*5mm</w:t>
            </w:r>
          </w:p>
        </w:tc>
        <w:tc>
          <w:tcPr>
            <w:tcW w:w="9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块</w:t>
            </w:r>
          </w:p>
        </w:tc>
        <w:tc>
          <w:tcPr>
            <w:tcW w:w="1417"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16</w:t>
            </w:r>
          </w:p>
        </w:tc>
      </w:tr>
      <w:tr>
        <w:tblPrEx>
          <w:tblCellMar>
            <w:top w:w="0" w:type="dxa"/>
            <w:left w:w="108" w:type="dxa"/>
            <w:bottom w:w="0" w:type="dxa"/>
            <w:right w:w="108" w:type="dxa"/>
          </w:tblCellMar>
        </w:tblPrEx>
        <w:trPr>
          <w:trHeight w:val="108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12</w:t>
            </w:r>
          </w:p>
        </w:tc>
        <w:tc>
          <w:tcPr>
            <w:tcW w:w="15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更换蜂窝斜管</w:t>
            </w:r>
          </w:p>
        </w:tc>
        <w:tc>
          <w:tcPr>
            <w:tcW w:w="326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2"/>
              </w:rPr>
            </w:pPr>
            <w:r>
              <w:rPr>
                <w:rFonts w:hint="eastAsia" w:ascii="宋体" w:hAnsi="宋体" w:cs="宋体"/>
                <w:kern w:val="0"/>
                <w:sz w:val="20"/>
                <w:szCs w:val="22"/>
              </w:rPr>
              <w:t>名称：高效池蜂窝斜管</w:t>
            </w:r>
          </w:p>
          <w:p>
            <w:pPr>
              <w:widowControl/>
              <w:jc w:val="left"/>
              <w:rPr>
                <w:rFonts w:ascii="宋体" w:hAnsi="宋体" w:cs="宋体"/>
                <w:kern w:val="0"/>
                <w:sz w:val="20"/>
                <w:szCs w:val="22"/>
              </w:rPr>
            </w:pPr>
            <w:r>
              <w:rPr>
                <w:rFonts w:hint="eastAsia" w:ascii="宋体" w:hAnsi="宋体" w:cs="宋体"/>
                <w:kern w:val="0"/>
                <w:sz w:val="20"/>
                <w:szCs w:val="22"/>
              </w:rPr>
              <w:t>材质：聚丙烯</w:t>
            </w:r>
          </w:p>
          <w:p>
            <w:pPr>
              <w:widowControl/>
              <w:jc w:val="left"/>
              <w:rPr>
                <w:rFonts w:ascii="宋体" w:hAnsi="宋体" w:cs="宋体"/>
                <w:kern w:val="0"/>
                <w:sz w:val="20"/>
                <w:szCs w:val="22"/>
              </w:rPr>
            </w:pPr>
            <w:r>
              <w:rPr>
                <w:rFonts w:hint="eastAsia" w:ascii="宋体" w:hAnsi="宋体" w:cs="宋体"/>
                <w:kern w:val="0"/>
                <w:sz w:val="20"/>
                <w:szCs w:val="22"/>
              </w:rPr>
              <w:t>安装角度：60°</w:t>
            </w:r>
          </w:p>
          <w:p>
            <w:pPr>
              <w:widowControl/>
              <w:jc w:val="left"/>
              <w:rPr>
                <w:rFonts w:ascii="宋体" w:hAnsi="宋体" w:cs="宋体"/>
                <w:kern w:val="0"/>
                <w:sz w:val="20"/>
                <w:szCs w:val="22"/>
              </w:rPr>
            </w:pPr>
            <w:r>
              <w:rPr>
                <w:rFonts w:hint="eastAsia" w:ascii="宋体" w:hAnsi="宋体" w:cs="宋体"/>
                <w:kern w:val="0"/>
                <w:sz w:val="20"/>
                <w:szCs w:val="22"/>
              </w:rPr>
              <w:t>尺寸：长1m，厚1.3mm，板间距：80mm</w:t>
            </w:r>
          </w:p>
        </w:tc>
        <w:tc>
          <w:tcPr>
            <w:tcW w:w="9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m2</w:t>
            </w:r>
          </w:p>
        </w:tc>
        <w:tc>
          <w:tcPr>
            <w:tcW w:w="1417"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890.4</w:t>
            </w:r>
          </w:p>
        </w:tc>
      </w:tr>
      <w:tr>
        <w:tblPrEx>
          <w:tblCellMar>
            <w:top w:w="0" w:type="dxa"/>
            <w:left w:w="108" w:type="dxa"/>
            <w:bottom w:w="0" w:type="dxa"/>
            <w:right w:w="108" w:type="dxa"/>
          </w:tblCellMar>
        </w:tblPrEx>
        <w:trPr>
          <w:trHeight w:val="1080" w:hRule="atLeast"/>
        </w:trPr>
        <w:tc>
          <w:tcPr>
            <w:tcW w:w="8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13</w:t>
            </w:r>
          </w:p>
        </w:tc>
        <w:tc>
          <w:tcPr>
            <w:tcW w:w="1540"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水泵抽水</w:t>
            </w:r>
          </w:p>
        </w:tc>
        <w:tc>
          <w:tcPr>
            <w:tcW w:w="326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2"/>
              </w:rPr>
            </w:pPr>
            <w:r>
              <w:rPr>
                <w:rFonts w:hint="eastAsia" w:ascii="宋体" w:hAnsi="宋体" w:cs="宋体"/>
                <w:kern w:val="0"/>
                <w:sz w:val="20"/>
                <w:szCs w:val="22"/>
              </w:rPr>
              <w:t>水泵抽水，池深6.76m</w:t>
            </w:r>
          </w:p>
        </w:tc>
        <w:tc>
          <w:tcPr>
            <w:tcW w:w="993"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m3</w:t>
            </w:r>
          </w:p>
        </w:tc>
        <w:tc>
          <w:tcPr>
            <w:tcW w:w="1417"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243.36</w:t>
            </w:r>
          </w:p>
        </w:tc>
      </w:tr>
      <w:tr>
        <w:tblPrEx>
          <w:tblCellMar>
            <w:top w:w="0" w:type="dxa"/>
            <w:left w:w="108" w:type="dxa"/>
            <w:bottom w:w="0" w:type="dxa"/>
            <w:right w:w="108" w:type="dxa"/>
          </w:tblCellMar>
        </w:tblPrEx>
        <w:trPr>
          <w:trHeight w:val="74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14</w:t>
            </w:r>
          </w:p>
        </w:tc>
        <w:tc>
          <w:tcPr>
            <w:tcW w:w="15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出水口封堵</w:t>
            </w:r>
          </w:p>
        </w:tc>
        <w:tc>
          <w:tcPr>
            <w:tcW w:w="326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2"/>
              </w:rPr>
            </w:pPr>
            <w:r>
              <w:rPr>
                <w:rFonts w:hint="eastAsia" w:ascii="宋体" w:hAnsi="宋体" w:cs="宋体"/>
                <w:kern w:val="0"/>
                <w:sz w:val="20"/>
                <w:szCs w:val="22"/>
              </w:rPr>
              <w:t>叠梁闸封堵出水口，封堵面积12.5m2（叠梁闸甲方提供）</w:t>
            </w:r>
          </w:p>
        </w:tc>
        <w:tc>
          <w:tcPr>
            <w:tcW w:w="9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m2</w:t>
            </w:r>
          </w:p>
        </w:tc>
        <w:tc>
          <w:tcPr>
            <w:tcW w:w="1417"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12.5</w:t>
            </w:r>
          </w:p>
        </w:tc>
      </w:tr>
      <w:tr>
        <w:tblPrEx>
          <w:tblCellMar>
            <w:top w:w="0" w:type="dxa"/>
            <w:left w:w="108" w:type="dxa"/>
            <w:bottom w:w="0" w:type="dxa"/>
            <w:right w:w="108" w:type="dxa"/>
          </w:tblCellMar>
        </w:tblPrEx>
        <w:trPr>
          <w:trHeight w:val="760"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15</w:t>
            </w:r>
          </w:p>
        </w:tc>
        <w:tc>
          <w:tcPr>
            <w:tcW w:w="15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刮泥机安装</w:t>
            </w:r>
          </w:p>
        </w:tc>
        <w:tc>
          <w:tcPr>
            <w:tcW w:w="326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rPr>
            </w:pPr>
            <w:r>
              <w:rPr>
                <w:rFonts w:hint="eastAsia" w:ascii="宋体" w:hAnsi="宋体" w:cs="宋体"/>
                <w:kern w:val="0"/>
                <w:sz w:val="20"/>
              </w:rPr>
              <w:t>名称：中心传动刮泥机</w:t>
            </w:r>
          </w:p>
          <w:p>
            <w:pPr>
              <w:widowControl/>
              <w:jc w:val="left"/>
              <w:rPr>
                <w:rFonts w:ascii="宋体" w:hAnsi="宋体" w:cs="宋体"/>
                <w:kern w:val="0"/>
                <w:sz w:val="20"/>
              </w:rPr>
            </w:pPr>
            <w:r>
              <w:rPr>
                <w:rFonts w:hint="eastAsia" w:ascii="宋体" w:hAnsi="宋体" w:cs="宋体"/>
                <w:kern w:val="0"/>
                <w:sz w:val="20"/>
              </w:rPr>
              <w:t>功率：0.75kw</w:t>
            </w:r>
          </w:p>
          <w:p>
            <w:pPr>
              <w:widowControl/>
              <w:jc w:val="left"/>
              <w:rPr>
                <w:rFonts w:ascii="宋体" w:hAnsi="宋体" w:cs="宋体"/>
                <w:kern w:val="0"/>
                <w:sz w:val="20"/>
                <w:szCs w:val="22"/>
              </w:rPr>
            </w:pPr>
            <w:r>
              <w:rPr>
                <w:rFonts w:hint="eastAsia" w:ascii="宋体" w:hAnsi="宋体" w:cs="宋体"/>
                <w:kern w:val="0"/>
                <w:sz w:val="20"/>
              </w:rPr>
              <w:t>直径：11.8m</w:t>
            </w:r>
          </w:p>
        </w:tc>
        <w:tc>
          <w:tcPr>
            <w:tcW w:w="9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台</w:t>
            </w:r>
          </w:p>
        </w:tc>
        <w:tc>
          <w:tcPr>
            <w:tcW w:w="1417"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2</w:t>
            </w:r>
          </w:p>
        </w:tc>
      </w:tr>
      <w:tr>
        <w:tblPrEx>
          <w:tblCellMar>
            <w:top w:w="0" w:type="dxa"/>
            <w:left w:w="108" w:type="dxa"/>
            <w:bottom w:w="0" w:type="dxa"/>
            <w:right w:w="108" w:type="dxa"/>
          </w:tblCellMar>
        </w:tblPrEx>
        <w:trPr>
          <w:trHeight w:val="627"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16</w:t>
            </w:r>
          </w:p>
        </w:tc>
        <w:tc>
          <w:tcPr>
            <w:tcW w:w="15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轴流风机</w:t>
            </w:r>
          </w:p>
        </w:tc>
        <w:tc>
          <w:tcPr>
            <w:tcW w:w="326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2"/>
              </w:rPr>
            </w:pPr>
            <w:r>
              <w:rPr>
                <w:rFonts w:hint="eastAsia" w:ascii="宋体" w:hAnsi="宋体" w:cs="宋体"/>
                <w:kern w:val="0"/>
                <w:sz w:val="20"/>
                <w:szCs w:val="22"/>
              </w:rPr>
              <w:t>7.5kw轴流风机</w:t>
            </w:r>
          </w:p>
        </w:tc>
        <w:tc>
          <w:tcPr>
            <w:tcW w:w="9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台班</w:t>
            </w:r>
          </w:p>
        </w:tc>
        <w:tc>
          <w:tcPr>
            <w:tcW w:w="1417"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2</w:t>
            </w:r>
          </w:p>
        </w:tc>
      </w:tr>
      <w:tr>
        <w:tblPrEx>
          <w:tblCellMar>
            <w:top w:w="0" w:type="dxa"/>
            <w:left w:w="108" w:type="dxa"/>
            <w:bottom w:w="0" w:type="dxa"/>
            <w:right w:w="108" w:type="dxa"/>
          </w:tblCellMar>
        </w:tblPrEx>
        <w:trPr>
          <w:trHeight w:val="715" w:hRule="atLeast"/>
        </w:trPr>
        <w:tc>
          <w:tcPr>
            <w:tcW w:w="8070"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left"/>
              <w:rPr>
                <w:rFonts w:ascii="宋体" w:hAnsi="宋体" w:cs="宋体"/>
                <w:kern w:val="0"/>
                <w:sz w:val="20"/>
              </w:rPr>
            </w:pPr>
            <w:r>
              <w:rPr>
                <w:rFonts w:hint="eastAsia" w:ascii="宋体" w:hAnsi="宋体" w:cs="宋体"/>
                <w:kern w:val="0"/>
                <w:sz w:val="20"/>
              </w:rPr>
              <w:t>污泥浓缩池</w:t>
            </w:r>
          </w:p>
        </w:tc>
      </w:tr>
      <w:tr>
        <w:tblPrEx>
          <w:tblCellMar>
            <w:top w:w="0" w:type="dxa"/>
            <w:left w:w="108" w:type="dxa"/>
            <w:bottom w:w="0" w:type="dxa"/>
            <w:right w:w="108" w:type="dxa"/>
          </w:tblCellMar>
        </w:tblPrEx>
        <w:trPr>
          <w:trHeight w:val="82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17</w:t>
            </w:r>
          </w:p>
        </w:tc>
        <w:tc>
          <w:tcPr>
            <w:tcW w:w="15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刮泥机拆解</w:t>
            </w:r>
          </w:p>
        </w:tc>
        <w:tc>
          <w:tcPr>
            <w:tcW w:w="326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rPr>
            </w:pPr>
            <w:r>
              <w:rPr>
                <w:rFonts w:hint="eastAsia" w:ascii="宋体" w:hAnsi="宋体" w:cs="宋体"/>
                <w:kern w:val="0"/>
                <w:sz w:val="20"/>
              </w:rPr>
              <w:t>名称：中心传动刮泥机</w:t>
            </w:r>
          </w:p>
          <w:p>
            <w:pPr>
              <w:widowControl/>
              <w:jc w:val="left"/>
              <w:rPr>
                <w:rFonts w:ascii="宋体" w:hAnsi="宋体" w:cs="宋体"/>
                <w:kern w:val="0"/>
                <w:sz w:val="20"/>
              </w:rPr>
            </w:pPr>
            <w:r>
              <w:rPr>
                <w:rFonts w:hint="eastAsia" w:ascii="宋体" w:hAnsi="宋体" w:cs="宋体"/>
                <w:kern w:val="0"/>
                <w:sz w:val="20"/>
              </w:rPr>
              <w:t>功率：0.65kw</w:t>
            </w:r>
          </w:p>
          <w:p>
            <w:pPr>
              <w:widowControl/>
              <w:jc w:val="left"/>
              <w:rPr>
                <w:rFonts w:ascii="宋体" w:hAnsi="宋体" w:cs="宋体"/>
                <w:kern w:val="0"/>
                <w:sz w:val="20"/>
                <w:szCs w:val="22"/>
              </w:rPr>
            </w:pPr>
            <w:r>
              <w:rPr>
                <w:rFonts w:hint="eastAsia" w:ascii="宋体" w:hAnsi="宋体" w:cs="宋体"/>
                <w:kern w:val="0"/>
                <w:sz w:val="20"/>
              </w:rPr>
              <w:t>直径：9.45m</w:t>
            </w:r>
          </w:p>
        </w:tc>
        <w:tc>
          <w:tcPr>
            <w:tcW w:w="9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台</w:t>
            </w:r>
          </w:p>
        </w:tc>
        <w:tc>
          <w:tcPr>
            <w:tcW w:w="1417"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5</w:t>
            </w:r>
          </w:p>
        </w:tc>
      </w:tr>
      <w:tr>
        <w:tblPrEx>
          <w:tblCellMar>
            <w:top w:w="0" w:type="dxa"/>
            <w:left w:w="108" w:type="dxa"/>
            <w:bottom w:w="0" w:type="dxa"/>
            <w:right w:w="108" w:type="dxa"/>
          </w:tblCellMar>
        </w:tblPrEx>
        <w:trPr>
          <w:trHeight w:val="82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18</w:t>
            </w:r>
          </w:p>
        </w:tc>
        <w:tc>
          <w:tcPr>
            <w:tcW w:w="15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刮泥机齿轮箱检修</w:t>
            </w:r>
          </w:p>
        </w:tc>
        <w:tc>
          <w:tcPr>
            <w:tcW w:w="326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2"/>
              </w:rPr>
            </w:pPr>
            <w:r>
              <w:rPr>
                <w:rFonts w:hint="eastAsia" w:ascii="宋体" w:hAnsi="宋体" w:cs="宋体"/>
                <w:kern w:val="0"/>
                <w:sz w:val="20"/>
                <w:szCs w:val="22"/>
              </w:rPr>
              <w:t>刮泥机的齿轮箱进行检修、清洗，包括齿轮及齿轮箱内壁等锈迹部位</w:t>
            </w:r>
          </w:p>
        </w:tc>
        <w:tc>
          <w:tcPr>
            <w:tcW w:w="9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台</w:t>
            </w:r>
          </w:p>
        </w:tc>
        <w:tc>
          <w:tcPr>
            <w:tcW w:w="1417"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5</w:t>
            </w:r>
          </w:p>
        </w:tc>
      </w:tr>
      <w:tr>
        <w:tblPrEx>
          <w:tblCellMar>
            <w:top w:w="0" w:type="dxa"/>
            <w:left w:w="108" w:type="dxa"/>
            <w:bottom w:w="0" w:type="dxa"/>
            <w:right w:w="108" w:type="dxa"/>
          </w:tblCellMar>
        </w:tblPrEx>
        <w:trPr>
          <w:trHeight w:val="82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19</w:t>
            </w:r>
          </w:p>
        </w:tc>
        <w:tc>
          <w:tcPr>
            <w:tcW w:w="15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更换润滑油</w:t>
            </w:r>
          </w:p>
        </w:tc>
        <w:tc>
          <w:tcPr>
            <w:tcW w:w="326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2"/>
              </w:rPr>
            </w:pPr>
            <w:r>
              <w:rPr>
                <w:rFonts w:hint="eastAsia" w:ascii="宋体" w:hAnsi="宋体" w:cs="宋体"/>
                <w:kern w:val="0"/>
                <w:sz w:val="20"/>
                <w:szCs w:val="22"/>
              </w:rPr>
              <w:t>VG220</w:t>
            </w:r>
          </w:p>
        </w:tc>
        <w:tc>
          <w:tcPr>
            <w:tcW w:w="9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L</w:t>
            </w:r>
          </w:p>
        </w:tc>
        <w:tc>
          <w:tcPr>
            <w:tcW w:w="1417"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200</w:t>
            </w:r>
          </w:p>
        </w:tc>
      </w:tr>
      <w:tr>
        <w:tblPrEx>
          <w:tblCellMar>
            <w:top w:w="0" w:type="dxa"/>
            <w:left w:w="108" w:type="dxa"/>
            <w:bottom w:w="0" w:type="dxa"/>
            <w:right w:w="108" w:type="dxa"/>
          </w:tblCellMar>
        </w:tblPrEx>
        <w:trPr>
          <w:trHeight w:val="82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20</w:t>
            </w:r>
          </w:p>
        </w:tc>
        <w:tc>
          <w:tcPr>
            <w:tcW w:w="15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齿轮黄油</w:t>
            </w:r>
          </w:p>
        </w:tc>
        <w:tc>
          <w:tcPr>
            <w:tcW w:w="326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2"/>
              </w:rPr>
            </w:pPr>
            <w:r>
              <w:rPr>
                <w:rFonts w:hint="eastAsia" w:ascii="宋体" w:hAnsi="宋体" w:cs="宋体"/>
                <w:kern w:val="0"/>
                <w:sz w:val="20"/>
                <w:szCs w:val="22"/>
              </w:rPr>
              <w:t>EP3</w:t>
            </w:r>
          </w:p>
        </w:tc>
        <w:tc>
          <w:tcPr>
            <w:tcW w:w="9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L</w:t>
            </w:r>
          </w:p>
        </w:tc>
        <w:tc>
          <w:tcPr>
            <w:tcW w:w="1417"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7.5</w:t>
            </w:r>
          </w:p>
        </w:tc>
      </w:tr>
      <w:tr>
        <w:tblPrEx>
          <w:tblCellMar>
            <w:top w:w="0" w:type="dxa"/>
            <w:left w:w="108" w:type="dxa"/>
            <w:bottom w:w="0" w:type="dxa"/>
            <w:right w:w="108" w:type="dxa"/>
          </w:tblCellMar>
        </w:tblPrEx>
        <w:trPr>
          <w:trHeight w:val="82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21</w:t>
            </w:r>
          </w:p>
        </w:tc>
        <w:tc>
          <w:tcPr>
            <w:tcW w:w="15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检修水下刮板支架</w:t>
            </w:r>
          </w:p>
        </w:tc>
        <w:tc>
          <w:tcPr>
            <w:tcW w:w="326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2"/>
              </w:rPr>
            </w:pPr>
            <w:r>
              <w:rPr>
                <w:rFonts w:hint="eastAsia" w:ascii="宋体" w:hAnsi="宋体" w:cs="宋体"/>
                <w:kern w:val="0"/>
                <w:sz w:val="20"/>
                <w:szCs w:val="22"/>
              </w:rPr>
              <w:t>检修刮泥机水下刮板支架、调整支架平衡</w:t>
            </w:r>
          </w:p>
        </w:tc>
        <w:tc>
          <w:tcPr>
            <w:tcW w:w="9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套</w:t>
            </w:r>
          </w:p>
        </w:tc>
        <w:tc>
          <w:tcPr>
            <w:tcW w:w="1417"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5</w:t>
            </w:r>
          </w:p>
        </w:tc>
      </w:tr>
      <w:tr>
        <w:tblPrEx>
          <w:tblCellMar>
            <w:top w:w="0" w:type="dxa"/>
            <w:left w:w="108" w:type="dxa"/>
            <w:bottom w:w="0" w:type="dxa"/>
            <w:right w:w="108" w:type="dxa"/>
          </w:tblCellMar>
        </w:tblPrEx>
        <w:trPr>
          <w:trHeight w:val="82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22</w:t>
            </w:r>
          </w:p>
        </w:tc>
        <w:tc>
          <w:tcPr>
            <w:tcW w:w="15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更换减速电机轴承</w:t>
            </w:r>
          </w:p>
        </w:tc>
        <w:tc>
          <w:tcPr>
            <w:tcW w:w="326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2"/>
              </w:rPr>
            </w:pPr>
            <w:r>
              <w:rPr>
                <w:rFonts w:hint="eastAsia" w:ascii="宋体" w:hAnsi="宋体" w:cs="宋体"/>
                <w:kern w:val="0"/>
                <w:sz w:val="20"/>
                <w:szCs w:val="22"/>
              </w:rPr>
              <w:t>型号：32224</w:t>
            </w:r>
          </w:p>
        </w:tc>
        <w:tc>
          <w:tcPr>
            <w:tcW w:w="9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个</w:t>
            </w:r>
          </w:p>
        </w:tc>
        <w:tc>
          <w:tcPr>
            <w:tcW w:w="1417"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10</w:t>
            </w:r>
          </w:p>
        </w:tc>
      </w:tr>
      <w:tr>
        <w:tblPrEx>
          <w:tblCellMar>
            <w:top w:w="0" w:type="dxa"/>
            <w:left w:w="108" w:type="dxa"/>
            <w:bottom w:w="0" w:type="dxa"/>
            <w:right w:w="108" w:type="dxa"/>
          </w:tblCellMar>
        </w:tblPrEx>
        <w:trPr>
          <w:trHeight w:val="82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23</w:t>
            </w:r>
          </w:p>
        </w:tc>
        <w:tc>
          <w:tcPr>
            <w:tcW w:w="15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更换电机轴承</w:t>
            </w:r>
          </w:p>
        </w:tc>
        <w:tc>
          <w:tcPr>
            <w:tcW w:w="326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2"/>
              </w:rPr>
            </w:pPr>
            <w:r>
              <w:rPr>
                <w:rFonts w:hint="eastAsia" w:ascii="宋体" w:hAnsi="宋体" w:cs="宋体"/>
                <w:kern w:val="0"/>
                <w:sz w:val="20"/>
                <w:szCs w:val="22"/>
              </w:rPr>
              <w:t>型号：6204-2Z-J-C3</w:t>
            </w:r>
          </w:p>
        </w:tc>
        <w:tc>
          <w:tcPr>
            <w:tcW w:w="9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个</w:t>
            </w:r>
          </w:p>
        </w:tc>
        <w:tc>
          <w:tcPr>
            <w:tcW w:w="1417"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5</w:t>
            </w:r>
          </w:p>
        </w:tc>
      </w:tr>
      <w:tr>
        <w:tblPrEx>
          <w:tblCellMar>
            <w:top w:w="0" w:type="dxa"/>
            <w:left w:w="108" w:type="dxa"/>
            <w:bottom w:w="0" w:type="dxa"/>
            <w:right w:w="108" w:type="dxa"/>
          </w:tblCellMar>
        </w:tblPrEx>
        <w:trPr>
          <w:trHeight w:val="82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24</w:t>
            </w:r>
          </w:p>
        </w:tc>
        <w:tc>
          <w:tcPr>
            <w:tcW w:w="15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更换电机轴承</w:t>
            </w:r>
          </w:p>
        </w:tc>
        <w:tc>
          <w:tcPr>
            <w:tcW w:w="326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2"/>
              </w:rPr>
            </w:pPr>
            <w:r>
              <w:rPr>
                <w:rFonts w:hint="eastAsia" w:ascii="宋体" w:hAnsi="宋体" w:cs="宋体"/>
                <w:kern w:val="0"/>
                <w:sz w:val="20"/>
                <w:szCs w:val="22"/>
              </w:rPr>
              <w:t>型号：6303-2Z-J-C3</w:t>
            </w:r>
          </w:p>
        </w:tc>
        <w:tc>
          <w:tcPr>
            <w:tcW w:w="9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个</w:t>
            </w:r>
          </w:p>
        </w:tc>
        <w:tc>
          <w:tcPr>
            <w:tcW w:w="1417"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5</w:t>
            </w:r>
          </w:p>
        </w:tc>
      </w:tr>
      <w:tr>
        <w:tblPrEx>
          <w:tblCellMar>
            <w:top w:w="0" w:type="dxa"/>
            <w:left w:w="108" w:type="dxa"/>
            <w:bottom w:w="0" w:type="dxa"/>
            <w:right w:w="108" w:type="dxa"/>
          </w:tblCellMar>
        </w:tblPrEx>
        <w:trPr>
          <w:trHeight w:val="82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25</w:t>
            </w:r>
          </w:p>
        </w:tc>
        <w:tc>
          <w:tcPr>
            <w:tcW w:w="15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更换电机轴承</w:t>
            </w:r>
          </w:p>
        </w:tc>
        <w:tc>
          <w:tcPr>
            <w:tcW w:w="326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2"/>
              </w:rPr>
            </w:pPr>
            <w:r>
              <w:rPr>
                <w:rFonts w:hint="eastAsia" w:ascii="宋体" w:hAnsi="宋体" w:cs="宋体"/>
                <w:kern w:val="0"/>
                <w:sz w:val="20"/>
                <w:szCs w:val="22"/>
              </w:rPr>
              <w:t>型号：6203-2Z-J-C3</w:t>
            </w:r>
          </w:p>
        </w:tc>
        <w:tc>
          <w:tcPr>
            <w:tcW w:w="9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个</w:t>
            </w:r>
          </w:p>
        </w:tc>
        <w:tc>
          <w:tcPr>
            <w:tcW w:w="1417"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5</w:t>
            </w:r>
          </w:p>
        </w:tc>
      </w:tr>
      <w:tr>
        <w:tblPrEx>
          <w:tblCellMar>
            <w:top w:w="0" w:type="dxa"/>
            <w:left w:w="108" w:type="dxa"/>
            <w:bottom w:w="0" w:type="dxa"/>
            <w:right w:w="108" w:type="dxa"/>
          </w:tblCellMar>
        </w:tblPrEx>
        <w:trPr>
          <w:trHeight w:val="82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26</w:t>
            </w:r>
          </w:p>
        </w:tc>
        <w:tc>
          <w:tcPr>
            <w:tcW w:w="15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更换骨架油封</w:t>
            </w:r>
          </w:p>
        </w:tc>
        <w:tc>
          <w:tcPr>
            <w:tcW w:w="326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2"/>
              </w:rPr>
            </w:pPr>
            <w:r>
              <w:rPr>
                <w:rFonts w:hint="eastAsia" w:ascii="宋体" w:hAnsi="宋体" w:cs="宋体"/>
                <w:kern w:val="0"/>
                <w:sz w:val="20"/>
                <w:szCs w:val="22"/>
              </w:rPr>
              <w:t>TC/135/175/12</w:t>
            </w:r>
          </w:p>
        </w:tc>
        <w:tc>
          <w:tcPr>
            <w:tcW w:w="9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个</w:t>
            </w:r>
          </w:p>
        </w:tc>
        <w:tc>
          <w:tcPr>
            <w:tcW w:w="1417"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5</w:t>
            </w:r>
          </w:p>
        </w:tc>
      </w:tr>
      <w:tr>
        <w:tblPrEx>
          <w:tblCellMar>
            <w:top w:w="0" w:type="dxa"/>
            <w:left w:w="108" w:type="dxa"/>
            <w:bottom w:w="0" w:type="dxa"/>
            <w:right w:w="108" w:type="dxa"/>
          </w:tblCellMar>
        </w:tblPrEx>
        <w:trPr>
          <w:trHeight w:val="82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rPr>
            </w:pPr>
            <w:r>
              <w:rPr>
                <w:rFonts w:hint="eastAsia" w:ascii="宋体" w:hAnsi="宋体" w:cs="宋体"/>
                <w:kern w:val="0"/>
                <w:sz w:val="20"/>
              </w:rPr>
              <w:t>27</w:t>
            </w:r>
          </w:p>
        </w:tc>
        <w:tc>
          <w:tcPr>
            <w:tcW w:w="15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更换骨架油封</w:t>
            </w:r>
          </w:p>
        </w:tc>
        <w:tc>
          <w:tcPr>
            <w:tcW w:w="326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2"/>
              </w:rPr>
            </w:pPr>
            <w:r>
              <w:rPr>
                <w:rFonts w:hint="eastAsia" w:ascii="宋体" w:hAnsi="宋体" w:cs="宋体"/>
                <w:kern w:val="0"/>
                <w:sz w:val="20"/>
                <w:szCs w:val="22"/>
              </w:rPr>
              <w:t>TC/70/110/10</w:t>
            </w:r>
          </w:p>
        </w:tc>
        <w:tc>
          <w:tcPr>
            <w:tcW w:w="9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个</w:t>
            </w:r>
          </w:p>
        </w:tc>
        <w:tc>
          <w:tcPr>
            <w:tcW w:w="1417"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5</w:t>
            </w:r>
          </w:p>
        </w:tc>
      </w:tr>
      <w:tr>
        <w:tblPrEx>
          <w:tblCellMar>
            <w:top w:w="0" w:type="dxa"/>
            <w:left w:w="108" w:type="dxa"/>
            <w:bottom w:w="0" w:type="dxa"/>
            <w:right w:w="108" w:type="dxa"/>
          </w:tblCellMar>
        </w:tblPrEx>
        <w:trPr>
          <w:trHeight w:val="82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rPr>
            </w:pPr>
            <w:r>
              <w:rPr>
                <w:rFonts w:hint="eastAsia" w:ascii="宋体" w:hAnsi="宋体" w:cs="宋体"/>
                <w:kern w:val="0"/>
                <w:sz w:val="20"/>
              </w:rPr>
              <w:t>28</w:t>
            </w:r>
          </w:p>
        </w:tc>
        <w:tc>
          <w:tcPr>
            <w:tcW w:w="15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更换骨架油封</w:t>
            </w:r>
          </w:p>
        </w:tc>
        <w:tc>
          <w:tcPr>
            <w:tcW w:w="326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2"/>
              </w:rPr>
            </w:pPr>
            <w:r>
              <w:rPr>
                <w:rFonts w:hint="eastAsia" w:ascii="宋体" w:hAnsi="宋体" w:cs="宋体"/>
                <w:kern w:val="0"/>
                <w:sz w:val="20"/>
                <w:szCs w:val="22"/>
              </w:rPr>
              <w:t>TC/52/72/10</w:t>
            </w:r>
          </w:p>
        </w:tc>
        <w:tc>
          <w:tcPr>
            <w:tcW w:w="9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个</w:t>
            </w:r>
          </w:p>
        </w:tc>
        <w:tc>
          <w:tcPr>
            <w:tcW w:w="1417"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5</w:t>
            </w:r>
          </w:p>
        </w:tc>
      </w:tr>
      <w:tr>
        <w:tblPrEx>
          <w:tblCellMar>
            <w:top w:w="0" w:type="dxa"/>
            <w:left w:w="108" w:type="dxa"/>
            <w:bottom w:w="0" w:type="dxa"/>
            <w:right w:w="108" w:type="dxa"/>
          </w:tblCellMar>
        </w:tblPrEx>
        <w:trPr>
          <w:trHeight w:val="82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rPr>
            </w:pPr>
            <w:r>
              <w:rPr>
                <w:rFonts w:hint="eastAsia" w:ascii="宋体" w:hAnsi="宋体" w:cs="宋体"/>
                <w:kern w:val="0"/>
                <w:sz w:val="20"/>
              </w:rPr>
              <w:t>29</w:t>
            </w:r>
          </w:p>
        </w:tc>
        <w:tc>
          <w:tcPr>
            <w:tcW w:w="15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更换刮板</w:t>
            </w:r>
          </w:p>
        </w:tc>
        <w:tc>
          <w:tcPr>
            <w:tcW w:w="326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2"/>
              </w:rPr>
            </w:pPr>
            <w:r>
              <w:rPr>
                <w:rFonts w:hint="eastAsia" w:ascii="宋体" w:hAnsi="宋体" w:cs="宋体"/>
                <w:kern w:val="0"/>
                <w:sz w:val="20"/>
                <w:szCs w:val="22"/>
              </w:rPr>
              <w:t>项目：更换刮板</w:t>
            </w:r>
          </w:p>
          <w:p>
            <w:pPr>
              <w:widowControl/>
              <w:jc w:val="left"/>
              <w:rPr>
                <w:rFonts w:ascii="宋体" w:hAnsi="宋体" w:cs="宋体"/>
                <w:kern w:val="0"/>
                <w:sz w:val="20"/>
                <w:szCs w:val="22"/>
              </w:rPr>
            </w:pPr>
            <w:r>
              <w:rPr>
                <w:rFonts w:hint="eastAsia" w:ascii="宋体" w:hAnsi="宋体" w:cs="宋体"/>
                <w:kern w:val="0"/>
                <w:sz w:val="20"/>
                <w:szCs w:val="22"/>
              </w:rPr>
              <w:t>材质：304L</w:t>
            </w:r>
          </w:p>
          <w:p>
            <w:pPr>
              <w:widowControl/>
              <w:jc w:val="left"/>
              <w:rPr>
                <w:rFonts w:ascii="宋体" w:hAnsi="宋体" w:cs="宋体"/>
                <w:kern w:val="0"/>
                <w:sz w:val="20"/>
                <w:szCs w:val="22"/>
              </w:rPr>
            </w:pPr>
            <w:r>
              <w:rPr>
                <w:rFonts w:hint="eastAsia" w:ascii="宋体" w:hAnsi="宋体" w:cs="宋体"/>
                <w:kern w:val="0"/>
                <w:sz w:val="20"/>
                <w:szCs w:val="22"/>
              </w:rPr>
              <w:t>尺寸：1200*200*5mm</w:t>
            </w:r>
          </w:p>
        </w:tc>
        <w:tc>
          <w:tcPr>
            <w:tcW w:w="9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块</w:t>
            </w:r>
          </w:p>
        </w:tc>
        <w:tc>
          <w:tcPr>
            <w:tcW w:w="1417"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50</w:t>
            </w:r>
          </w:p>
        </w:tc>
      </w:tr>
      <w:tr>
        <w:tblPrEx>
          <w:tblCellMar>
            <w:top w:w="0" w:type="dxa"/>
            <w:left w:w="108" w:type="dxa"/>
            <w:bottom w:w="0" w:type="dxa"/>
            <w:right w:w="108" w:type="dxa"/>
          </w:tblCellMar>
        </w:tblPrEx>
        <w:trPr>
          <w:trHeight w:val="82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rPr>
            </w:pPr>
            <w:r>
              <w:rPr>
                <w:rFonts w:hint="eastAsia" w:ascii="宋体" w:hAnsi="宋体" w:cs="宋体"/>
                <w:kern w:val="0"/>
                <w:sz w:val="20"/>
              </w:rPr>
              <w:t>30</w:t>
            </w:r>
          </w:p>
        </w:tc>
        <w:tc>
          <w:tcPr>
            <w:tcW w:w="15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刮泥机安装</w:t>
            </w:r>
          </w:p>
        </w:tc>
        <w:tc>
          <w:tcPr>
            <w:tcW w:w="326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rPr>
            </w:pPr>
            <w:r>
              <w:rPr>
                <w:rFonts w:hint="eastAsia" w:ascii="宋体" w:hAnsi="宋体" w:cs="宋体"/>
                <w:kern w:val="0"/>
                <w:sz w:val="20"/>
              </w:rPr>
              <w:t>名称：中心传动刮泥机</w:t>
            </w:r>
          </w:p>
          <w:p>
            <w:pPr>
              <w:widowControl/>
              <w:jc w:val="left"/>
              <w:rPr>
                <w:rFonts w:ascii="宋体" w:hAnsi="宋体" w:cs="宋体"/>
                <w:kern w:val="0"/>
                <w:sz w:val="20"/>
              </w:rPr>
            </w:pPr>
            <w:r>
              <w:rPr>
                <w:rFonts w:hint="eastAsia" w:ascii="宋体" w:hAnsi="宋体" w:cs="宋体"/>
                <w:kern w:val="0"/>
                <w:sz w:val="20"/>
              </w:rPr>
              <w:t>功率：0.65kw</w:t>
            </w:r>
          </w:p>
          <w:p>
            <w:pPr>
              <w:widowControl/>
              <w:jc w:val="left"/>
              <w:rPr>
                <w:rFonts w:ascii="宋体" w:hAnsi="宋体" w:cs="宋体"/>
                <w:kern w:val="0"/>
                <w:sz w:val="20"/>
                <w:szCs w:val="22"/>
              </w:rPr>
            </w:pPr>
            <w:r>
              <w:rPr>
                <w:rFonts w:hint="eastAsia" w:ascii="宋体" w:hAnsi="宋体" w:cs="宋体"/>
                <w:kern w:val="0"/>
                <w:sz w:val="20"/>
              </w:rPr>
              <w:t>直径：9.45m</w:t>
            </w:r>
          </w:p>
        </w:tc>
        <w:tc>
          <w:tcPr>
            <w:tcW w:w="9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台</w:t>
            </w:r>
          </w:p>
        </w:tc>
        <w:tc>
          <w:tcPr>
            <w:tcW w:w="1417"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5</w:t>
            </w:r>
          </w:p>
        </w:tc>
      </w:tr>
      <w:tr>
        <w:tblPrEx>
          <w:tblCellMar>
            <w:top w:w="0" w:type="dxa"/>
            <w:left w:w="108" w:type="dxa"/>
            <w:bottom w:w="0" w:type="dxa"/>
            <w:right w:w="108" w:type="dxa"/>
          </w:tblCellMar>
        </w:tblPrEx>
        <w:trPr>
          <w:trHeight w:val="82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rPr>
            </w:pPr>
            <w:r>
              <w:rPr>
                <w:rFonts w:hint="eastAsia" w:ascii="宋体" w:hAnsi="宋体" w:cs="宋体"/>
                <w:kern w:val="0"/>
                <w:sz w:val="20"/>
              </w:rPr>
              <w:t>31</w:t>
            </w:r>
          </w:p>
        </w:tc>
        <w:tc>
          <w:tcPr>
            <w:tcW w:w="15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轴流风机</w:t>
            </w:r>
          </w:p>
        </w:tc>
        <w:tc>
          <w:tcPr>
            <w:tcW w:w="326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2"/>
              </w:rPr>
            </w:pPr>
            <w:r>
              <w:rPr>
                <w:rFonts w:hint="eastAsia" w:ascii="宋体" w:hAnsi="宋体" w:cs="宋体"/>
                <w:kern w:val="0"/>
                <w:sz w:val="20"/>
                <w:szCs w:val="22"/>
              </w:rPr>
              <w:t>7.5kw轴流风机</w:t>
            </w:r>
          </w:p>
        </w:tc>
        <w:tc>
          <w:tcPr>
            <w:tcW w:w="9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台班</w:t>
            </w:r>
          </w:p>
        </w:tc>
        <w:tc>
          <w:tcPr>
            <w:tcW w:w="1417"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2</w:t>
            </w:r>
          </w:p>
        </w:tc>
      </w:tr>
      <w:tr>
        <w:tblPrEx>
          <w:tblCellMar>
            <w:top w:w="0" w:type="dxa"/>
            <w:left w:w="108" w:type="dxa"/>
            <w:bottom w:w="0" w:type="dxa"/>
            <w:right w:w="108" w:type="dxa"/>
          </w:tblCellMar>
        </w:tblPrEx>
        <w:trPr>
          <w:trHeight w:val="825" w:hRule="atLeast"/>
        </w:trPr>
        <w:tc>
          <w:tcPr>
            <w:tcW w:w="86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rPr>
            </w:pPr>
            <w:r>
              <w:rPr>
                <w:rFonts w:hint="eastAsia" w:ascii="宋体" w:hAnsi="宋体" w:cs="宋体"/>
                <w:kern w:val="0"/>
                <w:sz w:val="20"/>
              </w:rPr>
              <w:t>32</w:t>
            </w:r>
          </w:p>
        </w:tc>
        <w:tc>
          <w:tcPr>
            <w:tcW w:w="154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水泵抽水</w:t>
            </w:r>
          </w:p>
        </w:tc>
        <w:tc>
          <w:tcPr>
            <w:tcW w:w="3260"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2"/>
              </w:rPr>
            </w:pPr>
            <w:r>
              <w:rPr>
                <w:rFonts w:hint="eastAsia" w:ascii="宋体" w:hAnsi="宋体" w:cs="宋体"/>
                <w:kern w:val="0"/>
                <w:sz w:val="20"/>
                <w:szCs w:val="22"/>
              </w:rPr>
              <w:t>水泵抽水，浓缩池池深约5.35m</w:t>
            </w:r>
          </w:p>
        </w:tc>
        <w:tc>
          <w:tcPr>
            <w:tcW w:w="9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m3</w:t>
            </w:r>
          </w:p>
        </w:tc>
        <w:tc>
          <w:tcPr>
            <w:tcW w:w="1417"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2"/>
              </w:rPr>
            </w:pPr>
            <w:r>
              <w:rPr>
                <w:rFonts w:hint="eastAsia" w:ascii="宋体" w:hAnsi="宋体" w:cs="宋体"/>
                <w:kern w:val="0"/>
                <w:sz w:val="20"/>
                <w:szCs w:val="22"/>
              </w:rPr>
              <w:t>267.5</w:t>
            </w:r>
          </w:p>
        </w:tc>
      </w:tr>
    </w:tbl>
    <w:p>
      <w:pPr>
        <w:pStyle w:val="3"/>
        <w:rPr>
          <w:rFonts w:hint="default" w:ascii="仿宋_GB2312" w:eastAsia="仿宋_GB2312"/>
          <w:color w:val="auto"/>
          <w:sz w:val="28"/>
          <w:szCs w:val="28"/>
          <w:highlight w:val="none"/>
          <w:lang w:val="en-US" w:eastAsia="zh-CN"/>
        </w:rPr>
      </w:pPr>
    </w:p>
    <w:p>
      <w:pPr>
        <w:pStyle w:val="24"/>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ind w:left="0" w:leftChars="0" w:firstLine="0" w:firstLineChars="0"/>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4"/>
        <w:rPr>
          <w:color w:val="auto"/>
          <w:highlight w:val="none"/>
        </w:rPr>
      </w:pPr>
      <w:bookmarkStart w:id="61" w:name="_Toc1496"/>
      <w:bookmarkStart w:id="62" w:name="_Toc1284"/>
      <w:bookmarkStart w:id="63" w:name="_Toc23353"/>
      <w:bookmarkStart w:id="64" w:name="_Toc23330"/>
      <w:bookmarkStart w:id="65" w:name="_Toc15570"/>
      <w:bookmarkStart w:id="66" w:name="_Toc4680"/>
      <w:bookmarkStart w:id="67" w:name="_Toc12135"/>
      <w:bookmarkStart w:id="68" w:name="_Toc537"/>
      <w:bookmarkStart w:id="69" w:name="_Toc29835"/>
      <w:bookmarkStart w:id="70" w:name="_Toc25925"/>
      <w:bookmarkStart w:id="71" w:name="_Toc18538"/>
      <w:r>
        <w:rPr>
          <w:color w:val="auto"/>
          <w:highlight w:val="none"/>
        </w:rPr>
        <w:pict>
          <v:shape id="_x0000_s2057" o:spid="_x0000_s2057" o:spt="32" type="#_x0000_t32" style="position:absolute;left:0pt;margin-left:181.6pt;margin-top:56.7pt;height:0pt;width:75.5pt;z-index:251667456;mso-width-relative:page;mso-height-relative:page;" o:connectortype="straight" filled="f" coordsize="21600,21600">
            <v:path arrowok="t"/>
            <v:fill on="f" focussize="0,0"/>
            <v:stroke/>
            <v:imagedata o:title=""/>
            <o:lock v:ext="edit"/>
          </v:shape>
        </w:pict>
      </w:r>
      <w:r>
        <w:rPr>
          <w:color w:val="auto"/>
          <w:highlight w:val="none"/>
        </w:rPr>
        <w:pict>
          <v:shape id="_x0000_s2056" o:spid="_x0000_s2056" o:spt="32" type="#_x0000_t32" style="position:absolute;left:0pt;margin-left:183.1pt;margin-top:21.3pt;height:0pt;width:75.5pt;z-index:251666432;mso-width-relative:page;mso-height-relative:page;" o:connectortype="straight" filled="f" coordsize="21600,21600">
            <v:path arrowok="t"/>
            <v:fill on="f" focussize="0,0"/>
            <v:stroke/>
            <v:imagedata o:title=""/>
            <o:lock v:ext="edit"/>
          </v:shape>
        </w:pic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8"/>
        <w:rPr>
          <w:color w:val="auto"/>
          <w:highlight w:val="none"/>
        </w:rPr>
      </w:pPr>
    </w:p>
    <w:p>
      <w:pPr>
        <w:pStyle w:val="4"/>
        <w:rPr>
          <w:color w:val="auto"/>
          <w:highlight w:val="none"/>
        </w:rPr>
      </w:pPr>
      <w:bookmarkStart w:id="72" w:name="_Toc1375"/>
      <w:bookmarkStart w:id="73" w:name="_Toc12721"/>
      <w:bookmarkStart w:id="74" w:name="_Toc13309"/>
      <w:bookmarkStart w:id="75" w:name="_Toc87616386"/>
      <w:bookmarkStart w:id="76" w:name="_Toc22501"/>
      <w:bookmarkStart w:id="77" w:name="_Toc22797"/>
      <w:bookmarkStart w:id="78" w:name="_Toc12980"/>
      <w:bookmarkStart w:id="79" w:name="_Toc19088"/>
      <w:bookmarkStart w:id="80" w:name="_Toc88209949"/>
      <w:bookmarkStart w:id="81" w:name="_Toc12968"/>
      <w:bookmarkStart w:id="82" w:name="_Toc323"/>
      <w:bookmarkStart w:id="83" w:name="_Toc8183"/>
      <w:bookmarkStart w:id="84" w:name="_Toc19686"/>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rPr>
          <w:rFonts w:ascii="仿宋_GB2312" w:hAnsi="仿宋_GB2312" w:eastAsia="仿宋_GB2312" w:cs="仿宋_GB2312"/>
          <w:bCs/>
          <w:sz w:val="28"/>
          <w:szCs w:val="28"/>
        </w:rPr>
      </w:pPr>
    </w:p>
    <w:p>
      <w:pPr>
        <w:spacing w:line="400" w:lineRule="atLeast"/>
        <w:rPr>
          <w:rFonts w:eastAsia="仿宋_GB2312" w:cs="仿宋_GB2312" w:asciiTheme="majorHAnsi" w:hAnsiTheme="majorHAnsi"/>
          <w:sz w:val="52"/>
          <w:szCs w:val="52"/>
        </w:rPr>
      </w:pPr>
    </w:p>
    <w:p>
      <w:pPr>
        <w:pStyle w:val="2"/>
        <w:rPr>
          <w:rFonts w:eastAsia="仿宋_GB2312" w:cs="仿宋_GB2312" w:asciiTheme="majorHAnsi" w:hAnsiTheme="majorHAnsi"/>
          <w:sz w:val="52"/>
          <w:szCs w:val="52"/>
        </w:rPr>
      </w:pPr>
    </w:p>
    <w:p>
      <w:pPr>
        <w:pStyle w:val="3"/>
        <w:rPr>
          <w:rFonts w:eastAsia="仿宋_GB2312" w:cs="仿宋_GB2312" w:asciiTheme="majorHAnsi" w:hAnsiTheme="majorHAnsi"/>
          <w:sz w:val="52"/>
          <w:szCs w:val="52"/>
        </w:rPr>
      </w:pPr>
    </w:p>
    <w:p>
      <w:pPr>
        <w:pStyle w:val="3"/>
        <w:rPr>
          <w:rFonts w:eastAsia="仿宋_GB2312" w:cs="仿宋_GB2312" w:asciiTheme="majorHAnsi" w:hAnsiTheme="majorHAnsi"/>
          <w:sz w:val="52"/>
          <w:szCs w:val="52"/>
        </w:rPr>
      </w:pPr>
    </w:p>
    <w:p>
      <w:pPr>
        <w:pStyle w:val="3"/>
        <w:rPr>
          <w:rFonts w:eastAsia="仿宋_GB2312" w:cs="仿宋_GB2312" w:asciiTheme="majorHAnsi" w:hAnsiTheme="majorHAnsi"/>
          <w:sz w:val="52"/>
          <w:szCs w:val="52"/>
        </w:rPr>
      </w:pPr>
    </w:p>
    <w:p>
      <w:pPr>
        <w:pStyle w:val="3"/>
        <w:rPr>
          <w:rFonts w:eastAsia="仿宋_GB2312" w:cs="仿宋_GB2312" w:asciiTheme="majorHAnsi" w:hAnsiTheme="majorHAnsi"/>
          <w:sz w:val="52"/>
          <w:szCs w:val="52"/>
        </w:rPr>
      </w:pPr>
    </w:p>
    <w:p>
      <w:pPr>
        <w:pStyle w:val="3"/>
        <w:rPr>
          <w:rFonts w:eastAsia="仿宋_GB2312" w:cs="仿宋_GB2312" w:asciiTheme="majorHAnsi" w:hAnsiTheme="majorHAnsi"/>
          <w:sz w:val="52"/>
          <w:szCs w:val="52"/>
        </w:rPr>
      </w:pPr>
    </w:p>
    <w:p>
      <w:pPr>
        <w:pStyle w:val="3"/>
        <w:rPr>
          <w:rFonts w:eastAsia="仿宋_GB2312" w:cs="仿宋_GB2312" w:asciiTheme="majorHAnsi" w:hAnsiTheme="majorHAnsi"/>
          <w:sz w:val="52"/>
          <w:szCs w:val="52"/>
        </w:rPr>
      </w:pPr>
    </w:p>
    <w:p>
      <w:pPr>
        <w:pStyle w:val="3"/>
        <w:rPr>
          <w:rFonts w:eastAsia="仿宋_GB2312" w:cs="仿宋_GB2312" w:asciiTheme="majorHAnsi" w:hAnsiTheme="majorHAnsi"/>
          <w:sz w:val="52"/>
          <w:szCs w:val="52"/>
        </w:rPr>
      </w:pPr>
    </w:p>
    <w:p>
      <w:pPr>
        <w:pStyle w:val="3"/>
        <w:rPr>
          <w:rFonts w:eastAsia="仿宋_GB2312" w:cs="仿宋_GB2312" w:asciiTheme="majorHAnsi" w:hAnsiTheme="majorHAnsi"/>
          <w:sz w:val="52"/>
          <w:szCs w:val="52"/>
        </w:rPr>
      </w:pPr>
    </w:p>
    <w:p>
      <w:pPr>
        <w:pStyle w:val="3"/>
        <w:rPr>
          <w:rFonts w:eastAsia="仿宋_GB2312" w:cs="仿宋_GB2312" w:asciiTheme="majorHAnsi" w:hAnsiTheme="majorHAnsi"/>
          <w:sz w:val="52"/>
          <w:szCs w:val="52"/>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both"/>
        <w:rPr>
          <w:rFonts w:ascii="宋体" w:hAnsi="宋体"/>
          <w:bCs/>
          <w:sz w:val="28"/>
        </w:rPr>
      </w:pP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hint="eastAsia" w:ascii="宋体" w:hAnsi="宋体" w:cs="宋体"/>
          <w:b/>
          <w:sz w:val="30"/>
          <w:szCs w:val="30"/>
        </w:rPr>
      </w:pPr>
      <w:r>
        <w:rPr>
          <w:rFonts w:hint="eastAsia" w:ascii="宋体" w:hAnsi="宋体" w:cs="宋体"/>
          <w:b/>
          <w:sz w:val="30"/>
          <w:szCs w:val="30"/>
        </w:rPr>
        <w:t xml:space="preserve">项目名称: </w:t>
      </w:r>
      <w:r>
        <w:rPr>
          <w:rFonts w:hint="eastAsia" w:ascii="仿宋_GB2312" w:hAnsi="宋体" w:eastAsia="仿宋_GB2312"/>
          <w:b/>
          <w:sz w:val="30"/>
          <w:szCs w:val="30"/>
        </w:rPr>
        <w:t xml:space="preserve"> </w:t>
      </w:r>
      <w:r>
        <w:rPr>
          <w:rFonts w:hint="eastAsia" w:ascii="仿宋_GB2312" w:hAnsi="宋体" w:eastAsia="仿宋_GB2312"/>
          <w:b/>
          <w:sz w:val="30"/>
          <w:szCs w:val="30"/>
          <w:lang w:val="en-US" w:eastAsia="zh-CN"/>
        </w:rPr>
        <w:t>广州市净水有限公司</w:t>
      </w:r>
      <w:r>
        <w:rPr>
          <w:rFonts w:hint="eastAsia" w:ascii="仿宋_GB2312" w:hAnsi="宋体" w:eastAsia="仿宋_GB2312"/>
          <w:b/>
          <w:sz w:val="30"/>
          <w:szCs w:val="30"/>
        </w:rPr>
        <w:t>石井净</w:t>
      </w:r>
      <w:r>
        <w:rPr>
          <w:rFonts w:hint="eastAsia" w:ascii="仿宋_GB2312" w:hAnsi="宋体" w:eastAsia="仿宋_GB2312"/>
          <w:b/>
          <w:sz w:val="30"/>
          <w:szCs w:val="30"/>
          <w:lang w:val="en-US" w:eastAsia="zh-CN"/>
        </w:rPr>
        <w:t>水</w:t>
      </w:r>
      <w:r>
        <w:rPr>
          <w:rFonts w:hint="eastAsia" w:ascii="仿宋_GB2312" w:hAnsi="宋体" w:eastAsia="仿宋_GB2312"/>
          <w:b/>
          <w:sz w:val="30"/>
          <w:szCs w:val="30"/>
        </w:rPr>
        <w:t>分公司2022年一期高效池与浓缩池大修工程</w:t>
      </w:r>
    </w:p>
    <w:p>
      <w:pPr>
        <w:pStyle w:val="48"/>
        <w:rPr>
          <w:rFonts w:hint="eastAsia" w:ascii="宋体" w:hAnsi="宋体" w:eastAsia="宋体" w:cs="宋体"/>
          <w:lang w:val="en-US" w:eastAsia="zh-CN"/>
        </w:rPr>
      </w:pPr>
      <w:r>
        <w:rPr>
          <w:rFonts w:hint="eastAsia" w:ascii="宋体" w:hAnsi="宋体" w:eastAsia="宋体" w:cs="宋体"/>
          <w:b/>
          <w:sz w:val="30"/>
          <w:szCs w:val="30"/>
          <w:lang w:val="en-US" w:eastAsia="zh-CN"/>
        </w:rPr>
        <w:t>项目编号：</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w:t>
      </w:r>
      <w:r>
        <w:rPr>
          <w:rFonts w:hint="eastAsia" w:ascii="宋体" w:hAnsi="宋体" w:cs="宋体"/>
          <w:b/>
          <w:bCs/>
          <w:sz w:val="30"/>
          <w:szCs w:val="30"/>
          <w:lang w:val="en-US" w:eastAsia="zh-CN"/>
        </w:rPr>
        <w:t>2022</w:t>
      </w:r>
      <w:r>
        <w:rPr>
          <w:rFonts w:hint="eastAsia" w:ascii="宋体" w:hAnsi="宋体" w:cs="宋体"/>
          <w:b/>
          <w:bCs/>
          <w:sz w:val="30"/>
          <w:szCs w:val="30"/>
        </w:rPr>
        <w:t>]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w:t>
      </w:r>
      <w:r>
        <w:rPr>
          <w:rFonts w:hint="eastAsia" w:ascii="宋体" w:hAnsi="宋体" w:cs="宋体"/>
          <w:b/>
          <w:sz w:val="30"/>
          <w:szCs w:val="30"/>
          <w:lang w:val="en-US" w:eastAsia="zh-CN"/>
        </w:rPr>
        <w:t xml:space="preserve"> </w:t>
      </w:r>
      <w:r>
        <w:rPr>
          <w:rFonts w:hint="eastAsia" w:ascii="宋体" w:hAnsi="宋体" w:cs="宋体"/>
          <w:b/>
          <w:sz w:val="30"/>
          <w:szCs w:val="30"/>
        </w:rPr>
        <w:t xml:space="preserve"> 月  </w:t>
      </w:r>
      <w:r>
        <w:rPr>
          <w:rFonts w:hint="eastAsia" w:ascii="宋体" w:hAnsi="宋体" w:cs="宋体"/>
          <w:b/>
          <w:sz w:val="30"/>
          <w:szCs w:val="30"/>
          <w:lang w:val="en-US" w:eastAsia="zh-CN"/>
        </w:rPr>
        <w:t xml:space="preserve"> </w:t>
      </w:r>
      <w:r>
        <w:rPr>
          <w:rFonts w:hint="eastAsia" w:ascii="宋体" w:hAnsi="宋体" w:cs="宋体"/>
          <w:b/>
          <w:sz w:val="30"/>
          <w:szCs w:val="30"/>
        </w:rPr>
        <w:t xml:space="preserve"> 日   </w:t>
      </w:r>
    </w:p>
    <w:p>
      <w:pPr>
        <w:spacing w:beforeLines="30" w:line="384" w:lineRule="auto"/>
        <w:ind w:left="0" w:leftChars="0" w:firstLine="0" w:firstLineChars="0"/>
        <w:rPr>
          <w:rFonts w:hint="eastAsia" w:ascii="宋体" w:hAnsi="宋体"/>
          <w:b/>
          <w:sz w:val="52"/>
          <w:lang w:eastAsia="zh-CN"/>
        </w:rPr>
      </w:pPr>
      <w:r>
        <w:rPr>
          <w:rFonts w:hint="eastAsia" w:ascii="宋体" w:hAnsi="宋体" w:cs="宋体"/>
          <w:b/>
          <w:sz w:val="30"/>
        </w:rPr>
        <w:t>签约地点：广州市</w:t>
      </w:r>
    </w:p>
    <w:p>
      <w:pPr>
        <w:spacing w:beforeLines="30" w:line="384" w:lineRule="auto"/>
        <w:ind w:left="0" w:leftChars="0" w:firstLine="720" w:firstLineChars="300"/>
        <w:rPr>
          <w:rFonts w:ascii="宋体" w:hAnsi="宋体" w:cs="宋体"/>
          <w:sz w:val="24"/>
        </w:rPr>
      </w:pPr>
      <w:r>
        <w:rPr>
          <w:rFonts w:hint="eastAsia" w:ascii="宋体" w:hAnsi="宋体" w:cs="宋体"/>
          <w:sz w:val="24"/>
        </w:rPr>
        <w:t>根据《中华人民共和国</w:t>
      </w:r>
      <w:r>
        <w:rPr>
          <w:rFonts w:hint="eastAsia" w:ascii="宋体" w:hAnsi="宋体" w:cs="宋体"/>
          <w:sz w:val="24"/>
          <w:lang w:val="en-US" w:eastAsia="zh-CN"/>
        </w:rPr>
        <w:t>民法典</w:t>
      </w:r>
      <w:r>
        <w:rPr>
          <w:rFonts w:hint="eastAsia" w:ascii="宋体" w:hAnsi="宋体" w:cs="宋体"/>
          <w:sz w:val="24"/>
        </w:rPr>
        <w:t>》及其他有关法律、行政法规，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 </w:t>
      </w:r>
      <w:r>
        <w:rPr>
          <w:rFonts w:hint="eastAsia" w:ascii="宋体" w:hAnsi="宋体" w:cs="宋体"/>
          <w:sz w:val="24"/>
          <w:u w:val="single"/>
          <w:lang w:eastAsia="zh-CN"/>
        </w:rPr>
        <w:t>…</w:t>
      </w:r>
      <w:r>
        <w:rPr>
          <w:rFonts w:hint="eastAsia" w:ascii="宋体" w:hAnsi="宋体" w:cs="宋体"/>
          <w:sz w:val="24"/>
        </w:rPr>
        <w:t xml:space="preserve">（以下简称“乙方”）就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石井净分公司2022年一期高效池与浓缩池大修工程</w:t>
      </w:r>
      <w:r>
        <w:rPr>
          <w:rFonts w:hint="eastAsia" w:ascii="宋体" w:hAnsi="宋体" w:cs="宋体" w:eastAsiaTheme="minorEastAsia"/>
          <w:sz w:val="24"/>
          <w:u w:val="single"/>
          <w:lang w:val="en-US" w:eastAsia="zh-CN"/>
        </w:rPr>
        <w:t xml:space="preserve">  </w:t>
      </w:r>
      <w:r>
        <w:rPr>
          <w:rFonts w:hint="eastAsia" w:ascii="宋体" w:hAnsi="宋体" w:cs="宋体"/>
          <w:sz w:val="24"/>
        </w:rPr>
        <w:t>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中标通知书/发包通知书/</w:t>
      </w:r>
      <w:r>
        <w:rPr>
          <w:rFonts w:hint="eastAsia" w:ascii="宋体" w:hAnsi="宋体" w:cs="宋体"/>
          <w:bCs/>
          <w:sz w:val="24"/>
          <w:lang w:val="en-US" w:eastAsia="zh-CN"/>
        </w:rPr>
        <w:t>成交通知书/</w:t>
      </w:r>
      <w:r>
        <w:rPr>
          <w:rFonts w:hint="eastAsia" w:ascii="宋体" w:hAnsi="宋体" w:cs="宋体"/>
          <w:bCs/>
          <w:sz w:val="24"/>
        </w:rPr>
        <w:t>委托函；</w:t>
      </w:r>
    </w:p>
    <w:p>
      <w:pPr>
        <w:spacing w:line="384" w:lineRule="auto"/>
        <w:ind w:firstLine="482"/>
        <w:rPr>
          <w:rFonts w:ascii="宋体" w:hAnsi="宋体" w:cs="宋体"/>
          <w:bCs/>
          <w:sz w:val="24"/>
        </w:rPr>
      </w:pPr>
      <w:r>
        <w:rPr>
          <w:rFonts w:hint="eastAsia" w:ascii="宋体" w:hAnsi="宋体" w:cs="宋体"/>
          <w:bCs/>
          <w:sz w:val="24"/>
        </w:rPr>
        <w:t>⑷ 招标文件/询价文件；</w:t>
      </w:r>
    </w:p>
    <w:p>
      <w:pPr>
        <w:spacing w:line="384" w:lineRule="auto"/>
        <w:ind w:firstLine="482"/>
        <w:rPr>
          <w:rFonts w:ascii="宋体" w:hAnsi="宋体" w:cs="宋体"/>
          <w:bCs/>
          <w:sz w:val="24"/>
        </w:rPr>
      </w:pPr>
      <w:r>
        <w:rPr>
          <w:rFonts w:hint="eastAsia" w:ascii="宋体" w:hAnsi="宋体" w:cs="宋体"/>
          <w:bCs/>
          <w:sz w:val="24"/>
        </w:rPr>
        <w:t>⑸ 投标文件/响应文件；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Theme="minorEastAsia" w:hAnsiTheme="minorEastAsia" w:eastAsiaTheme="minorEastAsia"/>
          <w:sz w:val="24"/>
          <w:u w:val="single"/>
        </w:rPr>
        <w:t>石井净分公司2022年一期高效池与浓缩池大修工程</w:t>
      </w:r>
      <w:r>
        <w:rPr>
          <w:rFonts w:hint="eastAsia" w:ascii="宋体" w:hAnsi="宋体" w:cs="宋体"/>
          <w:sz w:val="24"/>
          <w:u w:val="single"/>
        </w:rPr>
        <w:t xml:space="preserve"> 。</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 xml:space="preserve">  </w:t>
      </w:r>
      <w:r>
        <w:rPr>
          <w:rFonts w:hint="eastAsia" w:asciiTheme="minorEastAsia" w:hAnsiTheme="minorEastAsia" w:eastAsiaTheme="minorEastAsia"/>
          <w:sz w:val="24"/>
          <w:u w:val="single"/>
        </w:rPr>
        <w:t xml:space="preserve">  广州市白云区石槎路6</w:t>
      </w:r>
      <w:r>
        <w:rPr>
          <w:rFonts w:asciiTheme="minorEastAsia" w:hAnsiTheme="minorEastAsia" w:eastAsiaTheme="minorEastAsia"/>
          <w:sz w:val="24"/>
          <w:u w:val="single"/>
        </w:rPr>
        <w:t>95</w:t>
      </w:r>
      <w:r>
        <w:rPr>
          <w:rFonts w:hint="eastAsia" w:asciiTheme="minorEastAsia" w:hAnsiTheme="minorEastAsia" w:eastAsiaTheme="minorEastAsia"/>
          <w:sz w:val="24"/>
          <w:u w:val="single"/>
        </w:rPr>
        <w:t xml:space="preserve">号 </w:t>
      </w:r>
      <w:r>
        <w:rPr>
          <w:rFonts w:hint="eastAsia" w:ascii="宋体" w:hAnsi="宋体" w:cs="宋体"/>
          <w:sz w:val="24"/>
          <w:u w:val="single"/>
        </w:rPr>
        <w:t xml:space="preserve">   。</w:t>
      </w:r>
    </w:p>
    <w:p>
      <w:pPr>
        <w:spacing w:line="384" w:lineRule="auto"/>
        <w:ind w:firstLine="480" w:firstLineChars="200"/>
        <w:rPr>
          <w:rFonts w:ascii="宋体" w:hAnsi="宋体" w:cs="宋体"/>
          <w:spacing w:val="8"/>
          <w:sz w:val="24"/>
        </w:rPr>
      </w:pPr>
      <w:r>
        <w:rPr>
          <w:rFonts w:hint="eastAsia" w:ascii="宋体" w:hAnsi="宋体" w:cs="宋体"/>
          <w:sz w:val="24"/>
        </w:rPr>
        <w:t>2.3项目内容：</w:t>
      </w:r>
      <w:r>
        <w:rPr>
          <w:rFonts w:hint="eastAsia" w:ascii="宋体" w:hAnsi="宋体" w:cs="宋体"/>
          <w:sz w:val="24"/>
          <w:u w:val="single"/>
        </w:rPr>
        <w:t xml:space="preserve">   </w:t>
      </w:r>
      <w:r>
        <w:rPr>
          <w:rFonts w:hint="eastAsia" w:asciiTheme="minorEastAsia" w:hAnsiTheme="minorEastAsia" w:eastAsiaTheme="minorEastAsia"/>
          <w:sz w:val="24"/>
          <w:u w:val="single"/>
        </w:rPr>
        <w:t xml:space="preserve">  要包括蜂窝斜管、刮泥机轴承、减速机轴承、骨架油封、水下刮板等的更换，以及对刮泥机齿轮箱、刮泥机支架等进行维护  。</w:t>
      </w:r>
      <w:r>
        <w:rPr>
          <w:rFonts w:hint="eastAsia" w:ascii="宋体" w:hAnsi="宋体" w:cs="宋体"/>
          <w:sz w:val="24"/>
          <w:u w:val="single"/>
        </w:rPr>
        <w:t xml:space="preserve"> 。</w:t>
      </w:r>
    </w:p>
    <w:p>
      <w:pPr>
        <w:spacing w:line="384" w:lineRule="auto"/>
        <w:ind w:firstLine="480" w:firstLineChars="200"/>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tbl>
      <w:tblPr>
        <w:tblStyle w:val="25"/>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3478"/>
        <w:gridCol w:w="3544"/>
        <w:gridCol w:w="1305"/>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741" w:type="dxa"/>
            <w:tcBorders>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序号</w:t>
            </w:r>
          </w:p>
        </w:tc>
        <w:tc>
          <w:tcPr>
            <w:tcW w:w="3478" w:type="dxa"/>
            <w:tcBorders>
              <w:left w:val="single" w:color="auto" w:sz="4" w:space="0"/>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名称</w:t>
            </w:r>
          </w:p>
        </w:tc>
        <w:tc>
          <w:tcPr>
            <w:tcW w:w="3544" w:type="dxa"/>
            <w:tcBorders>
              <w:left w:val="single" w:color="auto" w:sz="4" w:space="0"/>
            </w:tcBorders>
            <w:vAlign w:val="center"/>
          </w:tcPr>
          <w:p>
            <w:pPr>
              <w:widowControl/>
              <w:spacing w:line="384" w:lineRule="auto"/>
              <w:jc w:val="center"/>
              <w:rPr>
                <w:rFonts w:ascii="宋体" w:hAnsi="宋体" w:cs="宋体"/>
                <w:sz w:val="24"/>
              </w:rPr>
            </w:pPr>
            <w:r>
              <w:rPr>
                <w:rFonts w:hint="eastAsia" w:ascii="宋体" w:hAnsi="宋体" w:cs="宋体"/>
                <w:sz w:val="24"/>
              </w:rPr>
              <w:t>参数要求</w:t>
            </w:r>
          </w:p>
        </w:tc>
        <w:tc>
          <w:tcPr>
            <w:tcW w:w="1305" w:type="dxa"/>
            <w:tcBorders>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数量</w:t>
            </w:r>
          </w:p>
        </w:tc>
        <w:tc>
          <w:tcPr>
            <w:tcW w:w="963" w:type="dxa"/>
            <w:tcBorders>
              <w:lef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exact"/>
          <w:jc w:val="center"/>
        </w:trPr>
        <w:tc>
          <w:tcPr>
            <w:tcW w:w="741" w:type="dxa"/>
            <w:tcBorders>
              <w:right w:val="single" w:color="auto" w:sz="4" w:space="0"/>
            </w:tcBorders>
            <w:vAlign w:val="center"/>
          </w:tcPr>
          <w:p>
            <w:pPr>
              <w:spacing w:line="384" w:lineRule="auto"/>
              <w:jc w:val="center"/>
              <w:rPr>
                <w:rFonts w:ascii="宋体" w:hAnsi="宋体" w:cs="宋体"/>
                <w:bCs/>
                <w:sz w:val="24"/>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sz w:val="24"/>
              </w:rPr>
            </w:pPr>
          </w:p>
        </w:tc>
        <w:tc>
          <w:tcPr>
            <w:tcW w:w="3544" w:type="dxa"/>
            <w:tcBorders>
              <w:left w:val="single" w:color="auto" w:sz="4" w:space="0"/>
            </w:tcBorders>
            <w:vAlign w:val="center"/>
          </w:tcPr>
          <w:p>
            <w:pPr>
              <w:spacing w:line="384" w:lineRule="auto"/>
              <w:jc w:val="center"/>
              <w:rPr>
                <w:rFonts w:ascii="宋体" w:hAnsi="宋体" w:cs="宋体"/>
                <w:bCs/>
                <w:sz w:val="24"/>
              </w:rPr>
            </w:pPr>
          </w:p>
        </w:tc>
        <w:tc>
          <w:tcPr>
            <w:tcW w:w="1305" w:type="dxa"/>
            <w:tcBorders>
              <w:right w:val="single" w:color="auto" w:sz="4" w:space="0"/>
            </w:tcBorders>
            <w:vAlign w:val="center"/>
          </w:tcPr>
          <w:p>
            <w:pPr>
              <w:spacing w:line="384" w:lineRule="auto"/>
              <w:jc w:val="center"/>
              <w:rPr>
                <w:rFonts w:ascii="宋体" w:hAnsi="宋体" w:cs="宋体"/>
                <w:bCs/>
                <w:sz w:val="24"/>
              </w:rPr>
            </w:pPr>
          </w:p>
        </w:tc>
        <w:tc>
          <w:tcPr>
            <w:tcW w:w="963" w:type="dxa"/>
            <w:tcBorders>
              <w:left w:val="single" w:color="auto" w:sz="4" w:space="0"/>
            </w:tcBorders>
            <w:vAlign w:val="center"/>
          </w:tcPr>
          <w:p>
            <w:pPr>
              <w:spacing w:line="384" w:lineRule="auto"/>
              <w:jc w:val="center"/>
              <w:rPr>
                <w:rFonts w:ascii="宋体" w:hAnsi="宋体" w:cs="宋体"/>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741" w:type="dxa"/>
            <w:tcBorders>
              <w:right w:val="single" w:color="auto" w:sz="4" w:space="0"/>
            </w:tcBorders>
            <w:vAlign w:val="center"/>
          </w:tcPr>
          <w:p>
            <w:pPr>
              <w:spacing w:line="384" w:lineRule="auto"/>
              <w:jc w:val="center"/>
              <w:rPr>
                <w:rFonts w:ascii="宋体" w:hAnsi="宋体" w:cs="宋体"/>
                <w:bCs/>
                <w:sz w:val="24"/>
                <w:highlight w:val="none"/>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sz w:val="24"/>
                <w:highlight w:val="none"/>
              </w:rPr>
            </w:pPr>
          </w:p>
        </w:tc>
        <w:tc>
          <w:tcPr>
            <w:tcW w:w="3544" w:type="dxa"/>
            <w:tcBorders>
              <w:left w:val="single" w:color="auto" w:sz="4" w:space="0"/>
            </w:tcBorders>
            <w:vAlign w:val="center"/>
          </w:tcPr>
          <w:p>
            <w:pPr>
              <w:spacing w:line="384" w:lineRule="auto"/>
              <w:jc w:val="center"/>
              <w:rPr>
                <w:rFonts w:ascii="宋体" w:hAnsi="宋体" w:cs="宋体"/>
                <w:bCs/>
                <w:sz w:val="24"/>
                <w:highlight w:val="none"/>
              </w:rPr>
            </w:pPr>
          </w:p>
        </w:tc>
        <w:tc>
          <w:tcPr>
            <w:tcW w:w="1305" w:type="dxa"/>
            <w:tcBorders>
              <w:right w:val="single" w:color="auto" w:sz="4" w:space="0"/>
            </w:tcBorders>
            <w:vAlign w:val="center"/>
          </w:tcPr>
          <w:p>
            <w:pPr>
              <w:spacing w:line="384" w:lineRule="auto"/>
              <w:jc w:val="center"/>
              <w:rPr>
                <w:rFonts w:ascii="宋体" w:hAnsi="宋体" w:cs="宋体"/>
                <w:bCs/>
                <w:sz w:val="24"/>
                <w:highlight w:val="none"/>
              </w:rPr>
            </w:pPr>
          </w:p>
        </w:tc>
        <w:tc>
          <w:tcPr>
            <w:tcW w:w="963" w:type="dxa"/>
            <w:tcBorders>
              <w:left w:val="single" w:color="auto" w:sz="4" w:space="0"/>
            </w:tcBorders>
            <w:vAlign w:val="center"/>
          </w:tcPr>
          <w:p>
            <w:pPr>
              <w:spacing w:line="384" w:lineRule="auto"/>
              <w:jc w:val="center"/>
              <w:rPr>
                <w:rFonts w:ascii="宋体" w:hAnsi="宋体" w:cs="宋体"/>
                <w:bCs/>
                <w:sz w:val="24"/>
                <w:highlight w:val="none"/>
              </w:rPr>
            </w:pPr>
          </w:p>
        </w:tc>
      </w:tr>
    </w:tbl>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第三条 项目承包方式</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sym w:font="Wingdings 2" w:char="0052"/>
      </w:r>
      <w:r>
        <w:rPr>
          <w:rFonts w:hint="eastAsia" w:ascii="宋体" w:hAnsi="宋体" w:cs="宋体"/>
          <w:sz w:val="24"/>
          <w:highlight w:val="none"/>
        </w:rPr>
        <w:t>包工、包料、包工期、包质量、包安全、包文明施工。综合单价包干、项目措施费包干。（单价包干要求附工程量报价</w:t>
      </w:r>
      <w:r>
        <w:rPr>
          <w:rFonts w:ascii="宋体" w:hAnsi="宋体" w:cs="宋体"/>
          <w:sz w:val="24"/>
          <w:highlight w:val="none"/>
        </w:rPr>
        <w:t>/</w:t>
      </w:r>
      <w:r>
        <w:rPr>
          <w:rFonts w:hint="eastAsia" w:ascii="宋体" w:hAnsi="宋体" w:cs="宋体"/>
          <w:sz w:val="24"/>
          <w:highlight w:val="none"/>
        </w:rPr>
        <w:t>工程预算书）</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第四条合同价款</w:t>
      </w:r>
    </w:p>
    <w:p>
      <w:pPr>
        <w:spacing w:line="384" w:lineRule="auto"/>
        <w:ind w:firstLine="480" w:firstLineChars="200"/>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w:t>
      </w: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rPr>
        <w:t>执行。</w:t>
      </w: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w:t>
      </w: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综合单价为：</w:t>
      </w:r>
      <w:r>
        <w:rPr>
          <w:rFonts w:hint="eastAsia" w:ascii="宋体" w:hAnsi="宋体" w:cs="宋体"/>
          <w:sz w:val="24"/>
          <w:highlight w:val="none"/>
          <w:u w:val="single"/>
        </w:rPr>
        <w:t>人民币</w:t>
      </w:r>
      <w:r>
        <w:rPr>
          <w:rFonts w:hint="eastAsia" w:ascii="宋体" w:hAnsi="宋体" w:cs="宋体"/>
          <w:sz w:val="24"/>
          <w:highlight w:val="none"/>
          <w:u w:val="single"/>
          <w:lang w:eastAsia="zh-CN"/>
        </w:rPr>
        <w:t>…</w:t>
      </w:r>
      <w:r>
        <w:rPr>
          <w:rFonts w:hint="eastAsia" w:ascii="宋体" w:hAnsi="宋体" w:cs="宋体"/>
          <w:sz w:val="24"/>
          <w:highlight w:val="none"/>
          <w:u w:val="single"/>
        </w:rPr>
        <w:t>元</w:t>
      </w:r>
      <w:r>
        <w:rPr>
          <w:rFonts w:ascii="宋体" w:hAnsi="宋体" w:cs="宋体"/>
          <w:sz w:val="24"/>
          <w:highlight w:val="none"/>
          <w:u w:val="single"/>
        </w:rPr>
        <w:t>/m</w:t>
      </w:r>
      <w:r>
        <w:rPr>
          <w:rFonts w:ascii="宋体" w:hAnsi="宋体" w:cs="宋体"/>
          <w:sz w:val="24"/>
          <w:highlight w:val="none"/>
          <w:u w:val="single"/>
          <w:vertAlign w:val="superscript"/>
        </w:rPr>
        <w:t>3</w:t>
      </w:r>
      <w:r>
        <w:rPr>
          <w:rFonts w:ascii="宋体" w:hAnsi="宋体" w:cs="宋体"/>
          <w:sz w:val="24"/>
          <w:highlight w:val="none"/>
          <w:u w:val="single"/>
        </w:rPr>
        <w:t>(</w:t>
      </w:r>
      <w:r>
        <w:rPr>
          <w:rFonts w:hint="eastAsia" w:ascii="宋体" w:hAnsi="宋体" w:cs="宋体"/>
          <w:sz w:val="24"/>
          <w:highlight w:val="none"/>
          <w:u w:val="single"/>
        </w:rPr>
        <w:t>大写：</w:t>
      </w:r>
      <w:r>
        <w:rPr>
          <w:rFonts w:hint="eastAsia" w:ascii="宋体" w:hAnsi="宋体" w:cs="宋体"/>
          <w:sz w:val="24"/>
          <w:highlight w:val="none"/>
          <w:u w:val="single"/>
          <w:lang w:eastAsia="zh-CN"/>
        </w:rPr>
        <w:t>…</w:t>
      </w:r>
      <w:r>
        <w:rPr>
          <w:rFonts w:ascii="宋体" w:hAnsi="宋体" w:cs="宋体"/>
          <w:sz w:val="24"/>
          <w:highlight w:val="none"/>
          <w:u w:val="single"/>
        </w:rPr>
        <w:t>)</w:t>
      </w:r>
      <w:r>
        <w:rPr>
          <w:rFonts w:hint="eastAsia" w:ascii="宋体" w:hAnsi="宋体" w:cs="宋体"/>
          <w:sz w:val="24"/>
          <w:highlight w:val="none"/>
        </w:rPr>
        <w:t>。</w:t>
      </w:r>
    </w:p>
    <w:p>
      <w:pPr>
        <w:ind w:firstLine="480" w:firstLineChars="200"/>
        <w:rPr>
          <w:rFonts w:hint="eastAsia" w:ascii="宋体" w:hAnsi="宋体" w:eastAsia="宋体" w:cs="宋体"/>
          <w:sz w:val="24"/>
          <w:szCs w:val="24"/>
          <w:highlight w:val="none"/>
          <w:lang w:val="en-US" w:eastAsia="zh-CN"/>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sz w:val="24"/>
          <w:highlight w:val="none"/>
        </w:rPr>
      </w:pP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lang w:eastAsia="zh-CN"/>
        </w:rPr>
        <w:t>…</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宋体" w:hAnsi="宋体" w:cs="宋体"/>
          <w:sz w:val="24"/>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single"/>
        </w:rPr>
        <w:t xml:space="preserve">  </w:t>
      </w:r>
      <w:r>
        <w:rPr>
          <w:rFonts w:hint="eastAsia" w:ascii="宋体" w:hAnsi="宋体" w:cs="宋体"/>
          <w:sz w:val="24"/>
          <w:highlight w:val="none"/>
          <w:u w:val="single"/>
          <w:lang w:eastAsia="zh-CN"/>
        </w:rPr>
        <w:t>…</w:t>
      </w:r>
      <w:r>
        <w:rPr>
          <w:rFonts w:ascii="宋体" w:hAnsi="宋体" w:cs="宋体"/>
          <w:sz w:val="24"/>
          <w:highlight w:val="none"/>
          <w:u w:val="single"/>
        </w:rPr>
        <w:t xml:space="preserve">  %</w:t>
      </w:r>
      <w:r>
        <w:rPr>
          <w:rFonts w:hint="eastAsia" w:ascii="宋体" w:hAnsi="宋体" w:cs="宋体"/>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4.3</w:t>
      </w:r>
      <w:r>
        <w:rPr>
          <w:rFonts w:hint="eastAsia" w:ascii="宋体" w:hAnsi="宋体" w:eastAsia="宋体" w:cs="宋体"/>
          <w:sz w:val="24"/>
          <w:highlight w:val="none"/>
          <w:lang w:val="en-US" w:eastAsia="zh-CN"/>
        </w:rPr>
        <w:t>因非乙方原因引起工程量报价清单中工程量发生增减，且单个子目工程量变化幅度在25%以内（含）时，按工程量报价清单中列明的子目单价结算。否则，按新增单价执行。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4.4</w:t>
      </w:r>
      <w:r>
        <w:rPr>
          <w:rFonts w:hint="eastAsia" w:ascii="宋体" w:hAnsi="宋体" w:eastAsia="宋体" w:cs="宋体"/>
          <w:sz w:val="24"/>
          <w:szCs w:val="24"/>
          <w:highlight w:val="none"/>
        </w:rPr>
        <w:t>合同中没有适用于变更工程项目的单价的，</w:t>
      </w:r>
      <w:r>
        <w:rPr>
          <w:rFonts w:hint="eastAsia" w:ascii="宋体" w:hAnsi="宋体" w:eastAsia="宋体" w:cs="宋体"/>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项目计价材料、设备价格的控制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按以下顺序作为降序优先级依次采用工程开工报告中开工日期当月的下列价格</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（3）综合价格、厂商价格中缺项的，采用由北京瑞恒达建筑咨询有限公司提供服务的“慧讯网”中查到的相应材料、设备价格的工程价。</w:t>
      </w:r>
    </w:p>
    <w:p>
      <w:pPr>
        <w:pStyle w:val="48"/>
        <w:rPr>
          <w:rFonts w:hint="default" w:eastAsia="宋体"/>
          <w:lang w:val="en-US" w:eastAsia="zh-CN"/>
        </w:rPr>
      </w:pPr>
      <w:r>
        <w:rPr>
          <w:rFonts w:hint="eastAsia" w:hAnsi="宋体" w:eastAsia="宋体" w:cs="宋体"/>
          <w:sz w:val="24"/>
          <w:szCs w:val="24"/>
          <w:highlight w:val="none"/>
          <w:lang w:val="en-US" w:eastAsia="zh-CN"/>
        </w:rPr>
        <w:t xml:space="preserve">  </w:t>
      </w:r>
      <w:r>
        <w:rPr>
          <w:rFonts w:ascii="宋体" w:hAnsi="宋体" w:eastAsia="宋体" w:cs="宋体"/>
          <w:sz w:val="24"/>
          <w:szCs w:val="24"/>
        </w:rPr>
        <w:t>（4）通过市场询价双方协商确定。</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3.按1、2组价后下浮5%计取。</w:t>
      </w:r>
    </w:p>
    <w:p>
      <w:pPr>
        <w:tabs>
          <w:tab w:val="left" w:pos="851"/>
        </w:tabs>
        <w:adjustRightInd w:val="0"/>
        <w:snapToGrid w:val="0"/>
        <w:spacing w:line="384" w:lineRule="auto"/>
        <w:ind w:firstLine="480" w:firstLineChars="200"/>
        <w:rPr>
          <w:rFonts w:hint="eastAsia" w:ascii="宋体" w:hAnsi="宋体" w:cs="宋体"/>
          <w:sz w:val="24"/>
        </w:rPr>
      </w:pP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lang w:eastAsia="zh-CN"/>
        </w:rPr>
        <w:t>…</w:t>
      </w:r>
      <w:r>
        <w:rPr>
          <w:rFonts w:hint="eastAsia" w:ascii="宋体" w:hAnsi="宋体" w:cs="宋体"/>
          <w:sz w:val="24"/>
          <w:u w:val="single"/>
        </w:rPr>
        <w:t>年</w:t>
      </w:r>
      <w:r>
        <w:rPr>
          <w:rFonts w:hint="eastAsia" w:ascii="宋体" w:hAnsi="宋体" w:cs="宋体"/>
          <w:sz w:val="24"/>
          <w:u w:val="single"/>
          <w:lang w:eastAsia="zh-CN"/>
        </w:rPr>
        <w:t>…</w:t>
      </w:r>
      <w:r>
        <w:rPr>
          <w:rFonts w:hint="eastAsia" w:ascii="宋体" w:hAnsi="宋体" w:cs="宋体"/>
          <w:sz w:val="24"/>
          <w:u w:val="single"/>
        </w:rPr>
        <w:t>月</w:t>
      </w:r>
      <w:r>
        <w:rPr>
          <w:rFonts w:hint="eastAsia" w:ascii="宋体" w:hAnsi="宋体" w:cs="宋体"/>
          <w:sz w:val="24"/>
          <w:u w:val="single"/>
          <w:lang w:eastAsia="zh-CN"/>
        </w:rPr>
        <w:t>…</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hint="eastAsia" w:ascii="宋体" w:hAnsi="宋体" w:cs="宋体"/>
          <w:sz w:val="24"/>
          <w:highlight w:val="none"/>
          <w:u w:val="single"/>
          <w:lang w:val="en-US" w:eastAsia="zh-CN"/>
        </w:rPr>
        <w:t>20</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w:t>
      </w:r>
      <w:r>
        <w:rPr>
          <w:rFonts w:hint="eastAsia" w:ascii="宋体" w:hAnsi="宋体" w:cs="宋体"/>
          <w:bCs/>
          <w:sz w:val="24"/>
          <w:highlight w:val="none"/>
          <w:lang w:eastAsia="zh-CN"/>
        </w:rPr>
        <w:t>1</w:t>
      </w:r>
      <w:r>
        <w:rPr>
          <w:rFonts w:hint="eastAsia" w:ascii="宋体" w:hAnsi="宋体" w:cs="宋体"/>
          <w:bCs/>
          <w:sz w:val="24"/>
          <w:highlight w:val="none"/>
          <w:lang w:val="en-US" w:eastAsia="zh-CN"/>
        </w:rPr>
        <w:t>0</w:t>
      </w:r>
      <w:r>
        <w:rPr>
          <w:rFonts w:ascii="宋体" w:hAnsi="宋体" w:cs="宋体"/>
          <w:bCs/>
          <w:sz w:val="24"/>
        </w:rPr>
        <w:t>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ascii="宋体" w:hAnsi="宋体" w:cs="宋体"/>
          <w:bCs/>
          <w:sz w:val="24"/>
        </w:rPr>
        <w:t>。</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5.6乙方不得随意更换项目负责人及</w:t>
      </w:r>
      <w:r>
        <w:rPr>
          <w:rFonts w:hint="eastAsia" w:asciiTheme="minorEastAsia" w:hAnsiTheme="minorEastAsia" w:eastAsiaTheme="minorEastAsia" w:cstheme="minorEastAsia"/>
          <w:sz w:val="24"/>
          <w:szCs w:val="24"/>
          <w:lang w:val="en-US" w:eastAsia="zh-CN"/>
        </w:rPr>
        <w:t>附件5中的</w:t>
      </w:r>
      <w:r>
        <w:rPr>
          <w:rFonts w:hint="eastAsia" w:asciiTheme="minorEastAsia" w:hAnsiTheme="minorEastAsia" w:eastAsiaTheme="minorEastAsia" w:cstheme="minorEastAsia"/>
          <w:sz w:val="24"/>
          <w:szCs w:val="24"/>
        </w:rPr>
        <w:t>相关人员，如确须更换，应提前征得甲方同意。如有违反，甲方有权解除合同并要求乙方支付</w:t>
      </w:r>
      <w:r>
        <w:rPr>
          <w:rFonts w:hint="eastAsia" w:asciiTheme="minorEastAsia" w:hAnsiTheme="minorEastAsia" w:eastAsiaTheme="minorEastAsia" w:cstheme="minorEastAsia"/>
          <w:sz w:val="24"/>
          <w:szCs w:val="24"/>
          <w:u w:val="single"/>
          <w:lang w:val="en-US" w:eastAsia="zh-CN"/>
        </w:rPr>
        <w:t>5000</w:t>
      </w:r>
      <w:r>
        <w:rPr>
          <w:rFonts w:hint="eastAsia" w:asciiTheme="minorEastAsia" w:hAnsiTheme="minorEastAsia" w:eastAsiaTheme="minorEastAsia" w:cstheme="minorEastAsia"/>
          <w:sz w:val="24"/>
          <w:szCs w:val="24"/>
          <w:u w:val="single"/>
        </w:rPr>
        <w:t>元/人次</w:t>
      </w:r>
      <w:r>
        <w:rPr>
          <w:rFonts w:hint="eastAsia" w:asciiTheme="minorEastAsia" w:hAnsiTheme="minorEastAsia" w:eastAsiaTheme="minorEastAsia" w:cstheme="minorEastAsia"/>
          <w:sz w:val="24"/>
          <w:szCs w:val="24"/>
        </w:rPr>
        <w:t>作为违约金，以及赔偿由此造成的一切损失(包含质量安全事故、工期延误、增加投资等)。</w:t>
      </w:r>
      <w:r>
        <w:rPr>
          <w:rFonts w:hint="eastAsia" w:asciiTheme="minorEastAsia" w:hAnsiTheme="minorEastAsia" w:eastAsiaTheme="minorEastAsia" w:cstheme="minorEastAsia"/>
          <w:sz w:val="24"/>
          <w:szCs w:val="24"/>
          <w:lang w:val="en-US" w:eastAsia="zh-CN"/>
        </w:rPr>
        <w:t xml:space="preserve"> </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5.7施工过程中，项目负责人应驻场管理，否则甲方有权要求乙方支付违约</w:t>
      </w:r>
      <w:r>
        <w:rPr>
          <w:rFonts w:hint="eastAsia" w:asciiTheme="minorEastAsia" w:hAnsiTheme="minorEastAsia" w:eastAsiaTheme="minorEastAsia" w:cstheme="minorEastAsia"/>
          <w:sz w:val="24"/>
          <w:szCs w:val="24"/>
          <w:u w:val="single"/>
          <w:lang w:val="en-US" w:eastAsia="zh-CN"/>
        </w:rPr>
        <w:t xml:space="preserve"> 1000元/天</w:t>
      </w:r>
      <w:r>
        <w:rPr>
          <w:rFonts w:hint="eastAsia" w:asciiTheme="minorEastAsia" w:hAnsiTheme="minorEastAsia" w:eastAsiaTheme="minorEastAsia" w:cstheme="minorEastAsia"/>
          <w:sz w:val="24"/>
          <w:szCs w:val="24"/>
          <w:lang w:val="en-US" w:eastAsia="zh-CN"/>
        </w:rPr>
        <w:t>，因此造成损失的，按实际发生额赔偿。</w:t>
      </w:r>
    </w:p>
    <w:p>
      <w:pPr>
        <w:pStyle w:val="48"/>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5.8施工过程中，乙方应负责配备现场的应急物资。具体应急物资配备详见附件应急救援物资清单。（如需）</w:t>
      </w:r>
    </w:p>
    <w:p>
      <w:pPr>
        <w:topLinePunct/>
        <w:spacing w:line="50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5.9</w:t>
      </w:r>
      <w:r>
        <w:rPr>
          <w:rFonts w:hint="eastAsia" w:asciiTheme="minorEastAsia" w:hAnsiTheme="minorEastAsia" w:eastAsiaTheme="minorEastAsia" w:cstheme="minorEastAsia"/>
          <w:sz w:val="24"/>
          <w:szCs w:val="24"/>
        </w:rPr>
        <w:t>在合同有效期内，若乙方发生不诚信行为情形的，乙方自愿接受甲方按</w:t>
      </w:r>
      <w:r>
        <w:rPr>
          <w:rFonts w:hint="eastAsia" w:asciiTheme="minorEastAsia" w:hAnsiTheme="minorEastAsia" w:eastAsiaTheme="minorEastAsia" w:cstheme="minorEastAsia"/>
          <w:sz w:val="24"/>
          <w:szCs w:val="24"/>
          <w:lang w:eastAsia="zh-CN"/>
        </w:rPr>
        <w:t>《广州市净水有限公司经营建设项目参建企业不诚信行为管理办法》</w:t>
      </w:r>
      <w:r>
        <w:rPr>
          <w:rFonts w:hint="eastAsia" w:asciiTheme="minorEastAsia" w:hAnsiTheme="minorEastAsia" w:eastAsiaTheme="minorEastAsia" w:cstheme="minorEastAsia"/>
          <w:sz w:val="24"/>
          <w:szCs w:val="24"/>
        </w:rPr>
        <w:t>处理</w:t>
      </w:r>
      <w:r>
        <w:rPr>
          <w:rFonts w:hint="eastAsia" w:asciiTheme="minorEastAsia" w:hAnsiTheme="minorEastAsia" w:eastAsiaTheme="minorEastAsia" w:cstheme="minorEastAsia"/>
          <w:sz w:val="24"/>
          <w:szCs w:val="24"/>
          <w:lang w:eastAsia="zh-CN"/>
        </w:rPr>
        <w:t>，具体处理标准详见附件</w:t>
      </w:r>
      <w:r>
        <w:rPr>
          <w:rFonts w:hint="eastAsia" w:asciiTheme="minorEastAsia" w:hAnsiTheme="minorEastAsia" w:eastAsiaTheme="minorEastAsia" w:cstheme="minorEastAsia"/>
          <w:sz w:val="24"/>
          <w:szCs w:val="24"/>
          <w:lang w:val="en-US" w:eastAsia="zh-CN"/>
        </w:rPr>
        <w:t>3。</w:t>
      </w:r>
    </w:p>
    <w:p>
      <w:pPr>
        <w:pStyle w:val="48"/>
        <w:rPr>
          <w:rFonts w:hint="eastAsia"/>
        </w:rPr>
      </w:pPr>
    </w:p>
    <w:p>
      <w:pPr>
        <w:tabs>
          <w:tab w:val="left" w:pos="851"/>
        </w:tabs>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highlight w:val="none"/>
          <w:u w:val="single"/>
          <w:lang w:val="en-US" w:eastAsia="zh-CN"/>
        </w:rPr>
        <w:t>（1）</w:t>
      </w:r>
      <w:r>
        <w:rPr>
          <w:rFonts w:hint="eastAsia" w:ascii="宋体" w:hAnsi="宋体" w:cs="宋体"/>
          <w:sz w:val="24"/>
        </w:rPr>
        <w:t>方式执行。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w:t>
      </w:r>
      <w:r>
        <w:rPr>
          <w:rFonts w:hint="eastAsia" w:ascii="宋体" w:hAnsi="宋体" w:cs="宋体"/>
          <w:sz w:val="24"/>
          <w:lang w:val="en-US" w:eastAsia="zh-CN"/>
        </w:rPr>
        <w:t>由甲方提供施工用水用电接口，水电费按合同综合单价水电含量计算，从甲方支付的工程款中直接扣回。</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3"/>
        <w:spacing w:line="384" w:lineRule="auto"/>
        <w:rPr>
          <w:rFonts w:hAnsi="宋体" w:cs="宋体"/>
          <w:b/>
          <w:bCs/>
          <w:sz w:val="24"/>
          <w:szCs w:val="24"/>
        </w:rPr>
      </w:pPr>
      <w:r>
        <w:rPr>
          <w:rFonts w:hint="eastAsia" w:hAnsi="宋体" w:cs="宋体"/>
          <w:b/>
          <w:bCs/>
          <w:sz w:val="24"/>
          <w:szCs w:val="24"/>
        </w:rPr>
        <w:t>第七条</w:t>
      </w:r>
      <w:r>
        <w:rPr>
          <w:rFonts w:hint="eastAsia" w:hAnsi="宋体" w:cs="宋体"/>
          <w:b/>
          <w:bCs/>
          <w:sz w:val="24"/>
          <w:szCs w:val="24"/>
          <w:lang w:val="en-US" w:eastAsia="zh-CN"/>
        </w:rPr>
        <w:t xml:space="preserve"> </w:t>
      </w:r>
      <w:r>
        <w:rPr>
          <w:rFonts w:hint="eastAsia" w:hAnsi="宋体" w:cs="宋体"/>
          <w:b/>
          <w:bCs/>
          <w:sz w:val="24"/>
          <w:szCs w:val="24"/>
        </w:rPr>
        <w:t>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lang w:val="en-US" w:eastAsia="zh-CN"/>
        </w:rPr>
        <w:t>乙方</w:t>
      </w:r>
      <w:r>
        <w:rPr>
          <w:rFonts w:hint="eastAsia" w:ascii="宋体" w:hAnsi="宋体" w:cs="宋体"/>
          <w:sz w:val="24"/>
        </w:rPr>
        <w:t>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highlight w:val="none"/>
        </w:rPr>
        <w:sym w:font="Wingdings" w:char="00FE"/>
      </w:r>
      <w:r>
        <w:rPr>
          <w:rFonts w:hint="eastAsia" w:ascii="宋体" w:hAnsi="宋体" w:cs="宋体"/>
          <w:bCs/>
          <w:sz w:val="24"/>
          <w:highlight w:val="none"/>
        </w:rPr>
        <w:t>无；</w:t>
      </w:r>
      <w:r>
        <w:rPr>
          <w:rFonts w:ascii="宋体" w:hAnsi="宋体" w:cs="宋体"/>
          <w:bCs/>
          <w:sz w:val="24"/>
          <w:highlight w:val="none"/>
        </w:rPr>
        <w:sym w:font="Wingdings" w:char="F0A8"/>
      </w:r>
      <w:r>
        <w:rPr>
          <w:rFonts w:hint="eastAsia" w:ascii="宋体" w:hAnsi="宋体" w:cs="宋体"/>
          <w:bCs/>
          <w:sz w:val="24"/>
          <w:highlight w:val="none"/>
        </w:rPr>
        <w:t>有</w:t>
      </w:r>
      <w:r>
        <w:rPr>
          <w:rFonts w:hint="eastAsia" w:ascii="宋体" w:hAnsi="宋体" w:cs="宋体"/>
          <w:bCs/>
          <w:sz w:val="24"/>
        </w:rPr>
        <w:t>,合同签订后，乙方开具等额的增值税专用发票及提交履约担保担保（如有）后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u w:val="single"/>
        </w:rPr>
        <w:t>（不得超过</w:t>
      </w:r>
      <w:r>
        <w:rPr>
          <w:rFonts w:ascii="宋体" w:hAnsi="宋体" w:cs="宋体"/>
          <w:bCs/>
          <w:sz w:val="24"/>
          <w:u w:val="single"/>
        </w:rPr>
        <w:t>30%</w:t>
      </w:r>
      <w:r>
        <w:rPr>
          <w:rFonts w:hint="eastAsia" w:ascii="宋体" w:hAnsi="宋体" w:cs="宋体"/>
          <w:bCs/>
          <w:sz w:val="24"/>
          <w:u w:val="single"/>
        </w:rPr>
        <w:t>）</w:t>
      </w:r>
      <w:r>
        <w:rPr>
          <w:rFonts w:hint="eastAsia" w:ascii="宋体" w:hAnsi="宋体" w:cs="宋体"/>
          <w:sz w:val="24"/>
        </w:rPr>
        <w:t>即</w:t>
      </w:r>
      <w:r>
        <w:rPr>
          <w:rFonts w:hint="eastAsia" w:ascii="宋体" w:hAnsi="宋体" w:cs="宋体"/>
          <w:sz w:val="24"/>
          <w:lang w:eastAsia="zh-CN"/>
        </w:rPr>
        <w:t>…</w:t>
      </w:r>
      <w:r>
        <w:rPr>
          <w:rFonts w:hint="eastAsia" w:ascii="宋体" w:hAnsi="宋体" w:cs="宋体"/>
          <w:sz w:val="24"/>
          <w:u w:val="single"/>
        </w:rPr>
        <w:t>元，（大写：</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3"/>
        <w:spacing w:line="384" w:lineRule="auto"/>
        <w:ind w:firstLine="480" w:firstLineChars="200"/>
        <w:outlineLvl w:val="1"/>
        <w:rPr>
          <w:rFonts w:hint="default" w:hAnsi="宋体" w:eastAsia="宋体" w:cs="宋体"/>
          <w:sz w:val="24"/>
          <w:szCs w:val="24"/>
          <w:lang w:val="en-US" w:eastAsia="zh-CN"/>
        </w:rPr>
      </w:pPr>
      <w:r>
        <w:rPr>
          <w:rFonts w:hAnsi="宋体" w:cs="宋体"/>
          <w:sz w:val="24"/>
          <w:szCs w:val="24"/>
        </w:rPr>
        <w:t>8.2</w:t>
      </w:r>
      <w:r>
        <w:rPr>
          <w:rFonts w:hint="eastAsia" w:hAnsi="宋体" w:cs="宋体"/>
          <w:sz w:val="24"/>
          <w:szCs w:val="24"/>
          <w:u w:val="single"/>
        </w:rPr>
        <w:t>项目验收合格后，由乙方提交申请支付资料</w:t>
      </w:r>
      <w:r>
        <w:rPr>
          <w:rFonts w:hAnsi="宋体" w:cs="宋体"/>
          <w:sz w:val="24"/>
          <w:szCs w:val="24"/>
          <w:u w:val="single"/>
        </w:rPr>
        <w:t xml:space="preserve"> 15 </w:t>
      </w:r>
      <w:r>
        <w:rPr>
          <w:rFonts w:hint="eastAsia" w:hAnsi="宋体" w:cs="宋体"/>
          <w:sz w:val="24"/>
          <w:szCs w:val="24"/>
          <w:u w:val="single"/>
        </w:rPr>
        <w:t>个工作日内，甲方支付</w:t>
      </w:r>
      <w:r>
        <w:rPr>
          <w:rFonts w:hint="eastAsia" w:hAnsi="宋体" w:cs="宋体"/>
          <w:sz w:val="24"/>
          <w:szCs w:val="24"/>
          <w:u w:val="single"/>
          <w:lang w:eastAsia="zh-CN"/>
        </w:rPr>
        <w:t>至</w:t>
      </w:r>
      <w:r>
        <w:rPr>
          <w:rFonts w:hint="eastAsia" w:hAnsi="宋体" w:cs="宋体"/>
          <w:sz w:val="24"/>
          <w:szCs w:val="24"/>
          <w:u w:val="single"/>
        </w:rPr>
        <w:t>合同暂定总价的</w:t>
      </w:r>
      <w:r>
        <w:rPr>
          <w:rFonts w:hint="eastAsia" w:hAnsi="宋体" w:cs="宋体"/>
          <w:sz w:val="24"/>
          <w:szCs w:val="24"/>
          <w:u w:val="single"/>
          <w:lang w:val="en-US" w:eastAsia="zh-CN"/>
        </w:rPr>
        <w:t>80</w:t>
      </w:r>
      <w:r>
        <w:rPr>
          <w:rFonts w:hint="eastAsia" w:hAnsi="宋体" w:cs="宋体"/>
          <w:sz w:val="24"/>
          <w:szCs w:val="24"/>
          <w:u w:val="single"/>
        </w:rPr>
        <w:t>％即</w:t>
      </w:r>
      <w:r>
        <w:rPr>
          <w:rFonts w:hint="eastAsia" w:hAnsi="宋体" w:cs="宋体"/>
          <w:sz w:val="24"/>
          <w:szCs w:val="24"/>
          <w:u w:val="single"/>
          <w:lang w:val="en-US" w:eastAsia="zh-CN"/>
        </w:rPr>
        <w:t>^</w:t>
      </w:r>
      <w:r>
        <w:rPr>
          <w:rFonts w:hint="eastAsia" w:hAnsi="宋体" w:cs="宋体"/>
          <w:sz w:val="24"/>
          <w:szCs w:val="24"/>
          <w:u w:val="single"/>
        </w:rPr>
        <w:t>万元给乙方。</w:t>
      </w:r>
      <w:r>
        <w:rPr>
          <w:rFonts w:hint="eastAsia" w:hAnsi="宋体" w:cs="宋体"/>
          <w:sz w:val="24"/>
          <w:szCs w:val="24"/>
          <w:lang w:eastAsia="zh-CN"/>
        </w:rPr>
        <w:t>（</w:t>
      </w:r>
      <w:r>
        <w:rPr>
          <w:rFonts w:hint="eastAsia" w:hAnsi="宋体" w:cs="宋体"/>
          <w:sz w:val="24"/>
          <w:szCs w:val="24"/>
          <w:lang w:val="en-US" w:eastAsia="zh-CN"/>
        </w:rPr>
        <w:t>如需）</w:t>
      </w:r>
    </w:p>
    <w:p>
      <w:pPr>
        <w:tabs>
          <w:tab w:val="left" w:pos="0"/>
        </w:tabs>
        <w:adjustRightInd w:val="0"/>
        <w:snapToGrid w:val="0"/>
        <w:spacing w:line="360" w:lineRule="auto"/>
        <w:ind w:firstLine="480" w:firstLineChars="200"/>
        <w:jc w:val="left"/>
        <w:rPr>
          <w:rFonts w:hint="eastAsia" w:ascii="宋体" w:hAnsi="宋体" w:cs="宋体"/>
          <w:sz w:val="24"/>
        </w:rPr>
      </w:pPr>
      <w:r>
        <w:rPr>
          <w:rFonts w:ascii="宋体" w:hAnsi="宋体" w:cs="宋体"/>
          <w:sz w:val="24"/>
        </w:rPr>
        <w:t>8.2.1</w:t>
      </w:r>
      <w:r>
        <w:rPr>
          <w:rFonts w:hint="eastAsia" w:ascii="宋体" w:hAnsi="宋体" w:cs="宋体"/>
          <w:sz w:val="24"/>
          <w:u w:val="single"/>
          <w:lang w:val="en-US" w:eastAsia="zh-CN"/>
        </w:rPr>
        <w:t>项目验收合同后，</w:t>
      </w:r>
      <w:r>
        <w:rPr>
          <w:rFonts w:hint="eastAsia" w:ascii="宋体" w:hAnsi="宋体" w:cs="宋体"/>
          <w:sz w:val="24"/>
          <w:lang w:val="en-US" w:eastAsia="zh-CN"/>
        </w:rPr>
        <w:t>经甲方或</w:t>
      </w:r>
      <w:r>
        <w:rPr>
          <w:rFonts w:hint="eastAsia" w:ascii="宋体" w:hAnsi="宋体" w:cs="宋体"/>
          <w:sz w:val="24"/>
        </w:rPr>
        <w:t>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spacing w:line="384" w:lineRule="auto"/>
        <w:ind w:firstLine="480" w:firstLineChars="200"/>
        <w:outlineLvl w:val="1"/>
        <w:rPr>
          <w:rFonts w:hint="eastAsia"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pStyle w:val="13"/>
        <w:spacing w:line="384" w:lineRule="auto"/>
        <w:ind w:firstLine="480" w:firstLineChars="200"/>
        <w:outlineLvl w:val="1"/>
        <w:rPr>
          <w:rFonts w:hint="default" w:hAnsi="宋体" w:eastAsia="宋体" w:cs="宋体"/>
          <w:sz w:val="24"/>
          <w:szCs w:val="24"/>
          <w:lang w:val="en-US" w:eastAsia="zh-CN"/>
        </w:rPr>
      </w:pPr>
      <w:r>
        <w:rPr>
          <w:rFonts w:hint="eastAsia" w:hAnsi="宋体" w:cs="宋体"/>
          <w:sz w:val="24"/>
          <w:szCs w:val="24"/>
          <w:lang w:val="en-US" w:eastAsia="zh-CN"/>
        </w:rPr>
        <w:t>8.2.3</w:t>
      </w:r>
      <w:r>
        <w:rPr>
          <w:rFonts w:hint="eastAsia" w:hAnsi="宋体" w:cs="宋体"/>
          <w:sz w:val="24"/>
          <w:szCs w:val="24"/>
        </w:rPr>
        <w:t>本项目工程款的支付单位为：</w:t>
      </w:r>
      <w:r>
        <w:rPr>
          <w:rFonts w:hint="eastAsia" w:hAnsi="宋体" w:cs="宋体"/>
          <w:sz w:val="24"/>
          <w:szCs w:val="24"/>
          <w:u w:val="single"/>
          <w:lang w:val="en-US" w:eastAsia="zh-CN"/>
        </w:rPr>
        <w:t xml:space="preserve"> 广州市净水有限公司石井净水分公司</w:t>
      </w:r>
    </w:p>
    <w:p>
      <w:pPr>
        <w:spacing w:line="384" w:lineRule="auto"/>
        <w:ind w:firstLine="480" w:firstLineChars="200"/>
        <w:rPr>
          <w:rFonts w:ascii="宋体" w:hAnsi="宋体" w:cs="宋体"/>
          <w:sz w:val="24"/>
          <w:u w:val="single"/>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收款账号：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开户行：</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firstLine="480" w:firstLineChars="200"/>
        <w:outlineLvl w:val="0"/>
        <w:rPr>
          <w:rFonts w:hint="default" w:ascii="宋体" w:hAnsi="宋体" w:eastAsia="宋体" w:cs="宋体"/>
          <w:sz w:val="24"/>
          <w:lang w:val="en-US" w:eastAsia="zh-CN"/>
        </w:rPr>
      </w:pP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                        。</w:t>
      </w:r>
    </w:p>
    <w:p>
      <w:pPr>
        <w:spacing w:line="384" w:lineRule="auto"/>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宋体" w:hAnsi="宋体" w:cs="宋体"/>
          <w:szCs w:val="21"/>
          <w:highlight w:val="none"/>
        </w:rPr>
        <w:sym w:font="Wingdings 2" w:char="0052"/>
      </w:r>
      <w:r>
        <w:rPr>
          <w:rFonts w:hint="eastAsia" w:ascii="宋体" w:hAnsi="宋体" w:cs="宋体"/>
          <w:bCs/>
          <w:sz w:val="24"/>
          <w:highlight w:val="none"/>
        </w:rPr>
        <w:t>无；</w:t>
      </w:r>
      <w:r>
        <w:rPr>
          <w:rFonts w:hint="eastAsia" w:ascii="宋体" w:hAnsi="宋体" w:cs="宋体"/>
          <w:szCs w:val="21"/>
          <w:highlight w:val="none"/>
        </w:rPr>
        <w:t>□有</w:t>
      </w:r>
      <w:r>
        <w:rPr>
          <w:rFonts w:hint="eastAsia" w:ascii="宋体" w:hAnsi="宋体" w:cs="宋体"/>
          <w:szCs w:val="21"/>
        </w:rPr>
        <w:t>,</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lang w:eastAsia="zh-CN"/>
        </w:rPr>
        <w:t>…</w:t>
      </w:r>
      <w:r>
        <w:rPr>
          <w:rFonts w:hint="eastAsia" w:ascii="宋体" w:hAnsi="宋体" w:cs="宋体"/>
          <w:sz w:val="24"/>
          <w:u w:val="single"/>
        </w:rPr>
        <w:t>（大写人民币：</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2"/>
        <w:spacing w:before="0" w:beforeAutospacing="0" w:after="0" w:afterAutospacing="0" w:line="384" w:lineRule="auto"/>
        <w:ind w:firstLine="480" w:firstLineChars="200"/>
      </w:pPr>
      <w:r>
        <w:rPr>
          <w:rFonts w:cs="宋体"/>
          <w:color w:val="auto"/>
        </w:rPr>
        <w:t>8.5.1</w:t>
      </w:r>
      <w:r>
        <w:t>履约担保</w:t>
      </w:r>
      <w:r>
        <w:rPr>
          <w:rFonts w:hint="eastAsia"/>
        </w:rPr>
        <w:t>按以下任一种形式提供</w:t>
      </w:r>
      <w:r>
        <w:t>：</w:t>
      </w:r>
    </w:p>
    <w:p>
      <w:pPr>
        <w:pStyle w:val="22"/>
        <w:spacing w:before="0" w:beforeAutospacing="0" w:after="0" w:afterAutospacing="0" w:line="360" w:lineRule="auto"/>
        <w:ind w:firstLine="480"/>
      </w:pPr>
      <w:r>
        <w:rPr>
          <w:rFonts w:hint="eastAsia"/>
        </w:rPr>
        <w:t>（1）符合甲方要求（详见附件7保函格式）的银行独立保函，</w:t>
      </w:r>
    </w:p>
    <w:p>
      <w:pPr>
        <w:pStyle w:val="22"/>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2"/>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sz w:val="24"/>
          <w:bdr w:val="single" w:color="auto" w:sz="4" w:space="0"/>
        </w:rPr>
      </w:pPr>
      <w:r>
        <w:rPr>
          <w:rFonts w:hAnsi="宋体" w:cs="宋体"/>
          <w:sz w:val="24"/>
        </w:rPr>
        <w:t>8.6</w:t>
      </w:r>
      <w:r>
        <w:rPr>
          <w:rFonts w:hint="eastAsia" w:asciiTheme="minorEastAsia" w:hAnsiTheme="minorEastAsia" w:eastAsiaTheme="minorEastAsia" w:cstheme="minorEastAsia"/>
          <w:sz w:val="24"/>
        </w:rPr>
        <w:t>付款方式：</w:t>
      </w:r>
      <w:r>
        <w:rPr>
          <w:rFonts w:hint="eastAsia" w:asciiTheme="minorEastAsia" w:hAnsiTheme="minorEastAsia" w:eastAsiaTheme="minorEastAsia" w:cstheme="minorEastAsia"/>
          <w:sz w:val="24"/>
          <w:highlight w:val="none"/>
        </w:rPr>
        <w:t xml:space="preserve"> </w:t>
      </w:r>
      <w:r>
        <w:rPr>
          <w:rFonts w:hint="eastAsia" w:asciiTheme="minorEastAsia" w:hAnsiTheme="minorEastAsia" w:eastAsiaTheme="minorEastAsia" w:cstheme="minorEastAsia"/>
          <w:sz w:val="24"/>
          <w:highlight w:val="none"/>
        </w:rPr>
        <w:sym w:font="Wingdings" w:char="00FE"/>
      </w:r>
      <w:r>
        <w:rPr>
          <w:rFonts w:hint="eastAsia" w:asciiTheme="minorEastAsia" w:hAnsiTheme="minorEastAsia" w:eastAsiaTheme="minorEastAsia" w:cstheme="minorEastAsia"/>
          <w:sz w:val="24"/>
          <w:highlight w:val="none"/>
        </w:rPr>
        <w:t xml:space="preserve">网银支付；  </w:t>
      </w:r>
      <w:r>
        <w:rPr>
          <w:rFonts w:hint="eastAsia" w:asciiTheme="minorEastAsia" w:hAnsiTheme="minorEastAsia" w:eastAsiaTheme="minorEastAsia" w:cstheme="minorEastAsia"/>
          <w:sz w:val="24"/>
          <w:highlight w:val="none"/>
        </w:rPr>
        <w:sym w:font="Wingdings" w:char="00A8"/>
      </w:r>
      <w:r>
        <w:rPr>
          <w:rFonts w:hint="eastAsia" w:asciiTheme="minorEastAsia" w:hAnsiTheme="minorEastAsia" w:eastAsiaTheme="minorEastAsia" w:cstheme="minorEastAsia"/>
          <w:sz w:val="24"/>
          <w:highlight w:val="none"/>
        </w:rPr>
        <w:t xml:space="preserve">支票；   </w:t>
      </w:r>
      <w:r>
        <w:rPr>
          <w:rFonts w:hint="eastAsia" w:asciiTheme="minorEastAsia" w:hAnsiTheme="minorEastAsia" w:eastAsiaTheme="minorEastAsia" w:cstheme="minorEastAsia"/>
          <w:sz w:val="24"/>
          <w:highlight w:val="none"/>
        </w:rPr>
        <w:sym w:font="Wingdings" w:char="00A8"/>
      </w:r>
      <w:r>
        <w:rPr>
          <w:rFonts w:hint="eastAsia" w:asciiTheme="minorEastAsia" w:hAnsiTheme="minorEastAsia" w:eastAsiaTheme="minorEastAsia" w:cstheme="minorEastAsia"/>
          <w:sz w:val="24"/>
          <w:highlight w:val="none"/>
        </w:rPr>
        <w:t>其他</w:t>
      </w:r>
      <w:r>
        <w:rPr>
          <w:rFonts w:hint="eastAsia" w:asciiTheme="minorEastAsia" w:hAnsiTheme="minorEastAsia" w:eastAsiaTheme="minorEastAsia" w:cstheme="minorEastAsia"/>
          <w:sz w:val="24"/>
        </w:rPr>
        <w:t>：</w:t>
      </w:r>
    </w:p>
    <w:p>
      <w:pPr>
        <w:pStyle w:val="13"/>
        <w:spacing w:line="384" w:lineRule="auto"/>
        <w:ind w:firstLine="720" w:firstLineChars="300"/>
        <w:outlineLvl w:val="1"/>
        <w:rPr>
          <w:rFonts w:hint="eastAsia" w:hAnsi="宋体" w:cs="宋体"/>
          <w:sz w:val="24"/>
          <w:szCs w:val="24"/>
        </w:rPr>
      </w:pPr>
      <w:r>
        <w:rPr>
          <w:rFonts w:hint="eastAsia" w:hAnsi="宋体" w:cs="宋体"/>
          <w:sz w:val="24"/>
          <w:szCs w:val="24"/>
        </w:rPr>
        <w:t>（建议采用网银支付</w:t>
      </w:r>
      <w:r>
        <w:rPr>
          <w:rFonts w:hint="eastAsia" w:hAnsi="宋体" w:cs="宋体"/>
          <w:sz w:val="24"/>
        </w:rPr>
        <w:t>、</w:t>
      </w:r>
      <w:r>
        <w:rPr>
          <w:rFonts w:hint="eastAsia" w:hAnsi="宋体" w:cs="宋体"/>
          <w:sz w:val="24"/>
          <w:szCs w:val="24"/>
        </w:rPr>
        <w:t>支票两种形式</w:t>
      </w:r>
      <w:r>
        <w:rPr>
          <w:rFonts w:hint="eastAsia" w:hAnsi="宋体" w:cs="宋体"/>
          <w:sz w:val="24"/>
        </w:rPr>
        <w:t>中之一</w:t>
      </w:r>
      <w:r>
        <w:rPr>
          <w:rFonts w:hint="eastAsia" w:hAnsi="宋体" w:cs="宋体"/>
          <w:sz w:val="24"/>
          <w:szCs w:val="24"/>
        </w:rPr>
        <w:t>）。</w:t>
      </w:r>
    </w:p>
    <w:p>
      <w:pPr>
        <w:spacing w:line="384" w:lineRule="auto"/>
        <w:ind w:firstLine="482"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w:t>
      </w:r>
      <w:r>
        <w:rPr>
          <w:rFonts w:hint="eastAsia" w:ascii="宋体" w:hAnsi="宋体" w:cs="宋体"/>
          <w:sz w:val="24"/>
          <w:u w:val="single"/>
        </w:rPr>
        <w:t>一式四份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hint="eastAsia"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48"/>
        <w:ind w:firstLine="48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lang w:val="en-US" w:eastAsia="zh-CN"/>
        </w:rPr>
        <w:t>9.5</w:t>
      </w:r>
      <w:r>
        <w:rPr>
          <w:rFonts w:hint="eastAsia" w:asciiTheme="minorEastAsia" w:hAnsiTheme="minorEastAsia" w:eastAsiaTheme="minorEastAsia" w:cstheme="minorEastAsia"/>
        </w:rPr>
        <w:t>本合同竣工验收结算单位为</w:t>
      </w:r>
      <w:r>
        <w:rPr>
          <w:rFonts w:hint="eastAsia" w:asciiTheme="minorEastAsia" w:hAnsiTheme="minorEastAsia" w:eastAsiaTheme="minorEastAsia" w:cstheme="minorEastAsia"/>
          <w:u w:val="single"/>
          <w:lang w:eastAsia="zh-CN"/>
        </w:rPr>
        <w:t>：</w:t>
      </w:r>
      <w:r>
        <w:rPr>
          <w:rFonts w:hint="eastAsia" w:asciiTheme="minorEastAsia" w:hAnsiTheme="minorEastAsia" w:eastAsiaTheme="minorEastAsia" w:cstheme="minorEastAsia"/>
          <w:u w:val="single"/>
          <w:lang w:val="en-US" w:eastAsia="zh-CN"/>
        </w:rPr>
        <w:t xml:space="preserve">    </w:t>
      </w:r>
    </w:p>
    <w:p>
      <w:pPr>
        <w:numPr>
          <w:ilvl w:val="0"/>
          <w:numId w:val="6"/>
        </w:numPr>
        <w:spacing w:before="120" w:afterLines="50" w:line="384" w:lineRule="auto"/>
        <w:ind w:firstLine="482" w:firstLineChars="200"/>
        <w:jc w:val="left"/>
        <w:rPr>
          <w:rFonts w:ascii="宋体" w:hAnsi="宋体" w:cs="宋体"/>
          <w:b/>
          <w:bCs/>
          <w:sz w:val="24"/>
        </w:rPr>
      </w:pPr>
      <w:r>
        <w:rPr>
          <w:rFonts w:hint="eastAsia" w:ascii="宋体" w:hAnsi="宋体" w:cs="宋体"/>
          <w:b/>
          <w:bCs/>
          <w:sz w:val="24"/>
        </w:rPr>
        <w:t>质量保证</w:t>
      </w:r>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lang w:val="en-US" w:eastAsia="zh-CN"/>
        </w:rPr>
        <w:t>壹</w:t>
      </w:r>
      <w:r>
        <w:rPr>
          <w:rFonts w:hint="eastAsia" w:ascii="宋体" w:hAnsi="宋体" w:cs="宋体"/>
          <w:kern w:val="0"/>
          <w:sz w:val="24"/>
          <w:lang w:val="zh-CN"/>
        </w:rPr>
        <w:t>年。</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Lines="50" w:afterLines="50" w:line="384" w:lineRule="auto"/>
        <w:ind w:firstLine="422" w:firstLineChars="175"/>
        <w:jc w:val="left"/>
        <w:rPr>
          <w:rFonts w:ascii="宋体" w:hAnsi="宋体" w:cs="宋体"/>
          <w:sz w:val="24"/>
        </w:rPr>
      </w:pPr>
      <w:r>
        <w:rPr>
          <w:rFonts w:hint="eastAsia" w:ascii="宋体" w:hAnsi="宋体" w:cs="宋体"/>
          <w:b/>
          <w:bCs/>
          <w:sz w:val="24"/>
        </w:rPr>
        <w:t>第十一条不可抗力</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Lines="50" w:afterLines="50" w:line="384" w:lineRule="auto"/>
        <w:ind w:firstLine="482"/>
        <w:jc w:val="left"/>
        <w:rPr>
          <w:rFonts w:ascii="宋体" w:hAnsi="宋体" w:cs="宋体"/>
          <w:b/>
          <w:bCs/>
          <w:sz w:val="24"/>
        </w:rPr>
      </w:pPr>
      <w:r>
        <w:rPr>
          <w:rFonts w:hint="eastAsia" w:ascii="宋体" w:hAnsi="宋体" w:cs="宋体"/>
          <w:b/>
          <w:bCs/>
          <w:sz w:val="24"/>
        </w:rPr>
        <w:t>十二条争议解决</w:t>
      </w:r>
    </w:p>
    <w:p>
      <w:pPr>
        <w:spacing w:line="384" w:lineRule="auto"/>
        <w:ind w:firstLine="482"/>
        <w:rPr>
          <w:rFonts w:ascii="宋体" w:hAnsi="宋体" w:cs="宋体"/>
          <w:bCs/>
          <w:sz w:val="24"/>
        </w:rPr>
      </w:pPr>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p>
    <w:p>
      <w:pPr>
        <w:spacing w:line="384" w:lineRule="auto"/>
        <w:ind w:firstLine="482"/>
        <w:jc w:val="left"/>
        <w:rPr>
          <w:rFonts w:ascii="宋体" w:hAnsi="宋体" w:cs="宋体"/>
          <w:b/>
          <w:bCs/>
          <w:sz w:val="24"/>
        </w:rPr>
      </w:pPr>
      <w:r>
        <w:rPr>
          <w:rFonts w:hint="eastAsia" w:ascii="宋体" w:hAnsi="宋体" w:cs="宋体"/>
          <w:b/>
          <w:bCs/>
          <w:sz w:val="24"/>
        </w:rPr>
        <w:t>第十三条合同生效及其他</w:t>
      </w:r>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hint="eastAsia" w:ascii="宋体" w:hAnsi="宋体" w:cs="宋体"/>
          <w:sz w:val="24"/>
          <w:lang w:val="en-US" w:eastAsia="zh-CN"/>
        </w:rPr>
        <w:t>陆</w:t>
      </w:r>
      <w:r>
        <w:rPr>
          <w:rFonts w:hint="eastAsia" w:ascii="宋体" w:hAnsi="宋体" w:cs="宋体"/>
          <w:sz w:val="24"/>
        </w:rPr>
        <w:t>份，其中：甲方</w:t>
      </w:r>
      <w:r>
        <w:rPr>
          <w:rFonts w:hint="eastAsia" w:ascii="宋体" w:hAnsi="宋体" w:cs="宋体"/>
          <w:sz w:val="24"/>
          <w:lang w:val="en-US" w:eastAsia="zh-CN"/>
        </w:rPr>
        <w:t>伍</w:t>
      </w:r>
      <w:r>
        <w:rPr>
          <w:rFonts w:hint="eastAsia" w:ascii="宋体" w:hAnsi="宋体" w:cs="宋体"/>
          <w:sz w:val="24"/>
        </w:rPr>
        <w:t>份，乙方</w:t>
      </w:r>
      <w:r>
        <w:rPr>
          <w:rFonts w:hint="eastAsia" w:ascii="宋体" w:hAnsi="宋体" w:cs="宋体"/>
          <w:sz w:val="24"/>
          <w:lang w:val="en-US" w:eastAsia="zh-CN"/>
        </w:rPr>
        <w:t>壹</w:t>
      </w:r>
      <w:r>
        <w:rPr>
          <w:rFonts w:hint="eastAsia" w:ascii="宋体" w:hAnsi="宋体" w:cs="宋体"/>
          <w:sz w:val="24"/>
        </w:rPr>
        <w:t>份。</w:t>
      </w:r>
    </w:p>
    <w:p>
      <w:pPr>
        <w:spacing w:line="384" w:lineRule="auto"/>
        <w:ind w:firstLine="480"/>
        <w:rPr>
          <w:rFonts w:hint="eastAsia" w:ascii="宋体" w:hAnsi="宋体" w:cs="宋体"/>
          <w:sz w:val="24"/>
          <w:u w:val="single"/>
          <w:lang w:eastAsia="zh-CN"/>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hint="eastAsia" w:ascii="宋体" w:hAnsi="宋体" w:cs="宋体"/>
          <w:sz w:val="24"/>
          <w:u w:val="single"/>
          <w:lang w:eastAsia="zh-CN"/>
        </w:rPr>
        <w:t>…</w:t>
      </w: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lang w:val="en-US" w:eastAsia="zh-CN"/>
        </w:rPr>
        <w:t>成交通知书/</w:t>
      </w:r>
      <w:r>
        <w:rPr>
          <w:rFonts w:hint="eastAsia" w:ascii="宋体" w:hAnsi="宋体" w:cs="宋体"/>
          <w:sz w:val="24"/>
        </w:rPr>
        <w:t>委托函（如有）</w:t>
      </w:r>
    </w:p>
    <w:p>
      <w:pPr>
        <w:numPr>
          <w:ilvl w:val="0"/>
          <w:numId w:val="0"/>
        </w:numPr>
        <w:spacing w:line="460" w:lineRule="exact"/>
        <w:ind w:firstLine="720" w:firstLineChars="3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廉洁协议</w:t>
      </w:r>
    </w:p>
    <w:p>
      <w:pPr>
        <w:numPr>
          <w:ilvl w:val="0"/>
          <w:numId w:val="0"/>
        </w:numPr>
        <w:spacing w:line="460" w:lineRule="exact"/>
        <w:ind w:firstLine="720" w:firstLineChars="300"/>
        <w:rPr>
          <w:rFonts w:hint="eastAsia" w:ascii="宋体" w:hAnsi="宋体" w:cs="宋体"/>
          <w:color w:val="auto"/>
          <w:sz w:val="24"/>
          <w:szCs w:val="24"/>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不诚信行为的情形及相应被暂停参与投标活动的处理标准</w:t>
      </w:r>
    </w:p>
    <w:p>
      <w:pPr>
        <w:spacing w:line="384" w:lineRule="auto"/>
        <w:ind w:firstLine="720" w:firstLineChars="300"/>
        <w:rPr>
          <w:rFonts w:hint="default" w:ascii="宋体" w:hAnsi="宋体" w:eastAsia="宋体" w:cs="宋体"/>
          <w:sz w:val="24"/>
          <w:lang w:val="en-US" w:eastAsia="zh-CN"/>
        </w:rPr>
      </w:pPr>
      <w:r>
        <w:rPr>
          <w:rFonts w:hint="eastAsia" w:ascii="宋体" w:hAnsi="宋体" w:cs="宋体"/>
          <w:sz w:val="24"/>
          <w:lang w:val="en-US" w:eastAsia="zh-CN"/>
        </w:rPr>
        <w:t>4</w:t>
      </w:r>
      <w:r>
        <w:rPr>
          <w:rFonts w:ascii="宋体" w:hAnsi="宋体" w:cs="宋体"/>
          <w:sz w:val="24"/>
        </w:rPr>
        <w:t>.</w:t>
      </w:r>
      <w:r>
        <w:rPr>
          <w:rFonts w:hint="eastAsia" w:ascii="宋体" w:hAnsi="宋体" w:cs="宋体"/>
          <w:sz w:val="24"/>
          <w:lang w:val="en-US" w:eastAsia="zh-CN"/>
        </w:rPr>
        <w:t>营运场所施工安全协议书（具体以安全办通知为准）</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5</w:t>
      </w:r>
      <w:r>
        <w:rPr>
          <w:rFonts w:ascii="宋体" w:hAnsi="宋体" w:cs="宋体"/>
          <w:sz w:val="24"/>
        </w:rPr>
        <w:t>.</w:t>
      </w:r>
      <w:r>
        <w:rPr>
          <w:rFonts w:hint="eastAsia" w:ascii="宋体" w:hAnsi="宋体" w:cs="宋体"/>
          <w:sz w:val="24"/>
        </w:rPr>
        <w:t>工程量清单</w:t>
      </w:r>
      <w:r>
        <w:rPr>
          <w:rFonts w:ascii="宋体" w:hAnsi="宋体" w:cs="宋体"/>
          <w:sz w:val="24"/>
        </w:rPr>
        <w:t>/</w:t>
      </w:r>
      <w:r>
        <w:rPr>
          <w:rFonts w:hint="eastAsia" w:ascii="宋体" w:hAnsi="宋体" w:cs="宋体"/>
          <w:sz w:val="24"/>
        </w:rPr>
        <w:t>报价</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6</w:t>
      </w:r>
      <w:r>
        <w:rPr>
          <w:rFonts w:ascii="宋体" w:hAnsi="宋体" w:cs="宋体"/>
          <w:sz w:val="24"/>
        </w:rPr>
        <w:t>.</w:t>
      </w:r>
      <w:r>
        <w:rPr>
          <w:rFonts w:hint="eastAsia" w:ascii="宋体" w:hAnsi="宋体" w:cs="宋体"/>
          <w:sz w:val="24"/>
        </w:rPr>
        <w:t>项目投入人员架构表</w:t>
      </w:r>
      <w:r>
        <w:rPr>
          <w:rFonts w:ascii="宋体" w:hAnsi="宋体" w:cs="宋体"/>
          <w:sz w:val="24"/>
        </w:rPr>
        <w:t xml:space="preserve"> </w:t>
      </w:r>
    </w:p>
    <w:p>
      <w:pPr>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rPr>
        <w:t xml:space="preserve">      </w:t>
      </w:r>
      <w:r>
        <w:rPr>
          <w:rFonts w:hint="eastAsia" w:asciiTheme="minorEastAsia" w:hAnsiTheme="minorEastAsia" w:eastAsiaTheme="minorEastAsia" w:cstheme="minorEastAsia"/>
          <w:b w:val="0"/>
          <w:bCs w:val="0"/>
          <w:sz w:val="24"/>
          <w:lang w:val="en-US" w:eastAsia="zh-CN"/>
        </w:rPr>
        <w:t>7</w:t>
      </w:r>
      <w:r>
        <w:rPr>
          <w:rFonts w:hint="eastAsia" w:asciiTheme="minorEastAsia" w:hAnsiTheme="minorEastAsia" w:eastAsiaTheme="minorEastAsia" w:cstheme="minorEastAsia"/>
          <w:b w:val="0"/>
          <w:bCs w:val="0"/>
          <w:sz w:val="24"/>
        </w:rPr>
        <w:t>.</w:t>
      </w:r>
      <w:r>
        <w:rPr>
          <w:rFonts w:hint="eastAsia" w:ascii="宋体" w:hAnsi="宋体" w:cs="宋体"/>
          <w:sz w:val="24"/>
        </w:rPr>
        <w:t>履约保函（模板）</w:t>
      </w:r>
    </w:p>
    <w:p>
      <w:pPr>
        <w:spacing w:line="360" w:lineRule="auto"/>
        <w:ind w:firstLine="720" w:firstLineChars="300"/>
        <w:rPr>
          <w:rFonts w:hint="eastAsia" w:asciiTheme="minorEastAsia" w:hAnsiTheme="minorEastAsia" w:eastAsiaTheme="minorEastAsia" w:cstheme="minorEastAsia"/>
          <w:b w:val="0"/>
          <w:bCs w:val="0"/>
          <w:sz w:val="24"/>
          <w:szCs w:val="24"/>
          <w:lang w:eastAsia="zh-CN"/>
        </w:rPr>
      </w:pPr>
      <w:r>
        <w:rPr>
          <w:rFonts w:hint="eastAsia" w:ascii="宋体" w:hAnsi="宋体" w:cs="宋体"/>
          <w:sz w:val="24"/>
          <w:lang w:val="en-US" w:eastAsia="zh-CN"/>
        </w:rPr>
        <w:t>8.</w:t>
      </w:r>
      <w:r>
        <w:rPr>
          <w:rFonts w:hint="eastAsia" w:asciiTheme="minorEastAsia" w:hAnsiTheme="minorEastAsia" w:eastAsiaTheme="minorEastAsia" w:cstheme="minorEastAsia"/>
          <w:b w:val="0"/>
          <w:bCs w:val="0"/>
          <w:sz w:val="24"/>
          <w:szCs w:val="24"/>
        </w:rPr>
        <w:t>应急救援物资清单</w:t>
      </w:r>
      <w:r>
        <w:rPr>
          <w:rFonts w:hint="eastAsia" w:asciiTheme="minorEastAsia" w:hAnsiTheme="minorEastAsia" w:eastAsiaTheme="minorEastAsia" w:cstheme="minorEastAsia"/>
          <w:b w:val="0"/>
          <w:bCs w:val="0"/>
          <w:sz w:val="24"/>
          <w:szCs w:val="24"/>
          <w:lang w:eastAsia="zh-CN"/>
        </w:rPr>
        <w:t>（如需）</w:t>
      </w:r>
    </w:p>
    <w:p>
      <w:pPr>
        <w:spacing w:line="360" w:lineRule="auto"/>
        <w:ind w:firstLine="720" w:firstLineChars="300"/>
        <w:rPr>
          <w:rFonts w:hint="eastAsia" w:ascii="宋体" w:hAnsi="宋体" w:cs="宋体"/>
          <w:sz w:val="24"/>
        </w:rPr>
      </w:pPr>
      <w:r>
        <w:rPr>
          <w:rFonts w:hint="eastAsia" w:ascii="宋体" w:hAnsi="宋体" w:cs="宋体"/>
          <w:sz w:val="24"/>
          <w:lang w:val="en-US" w:eastAsia="zh-CN"/>
        </w:rPr>
        <w:t>9</w:t>
      </w:r>
      <w:r>
        <w:rPr>
          <w:rFonts w:hint="eastAsia" w:ascii="宋体" w:hAnsi="宋体" w:cs="宋体"/>
          <w:sz w:val="24"/>
        </w:rPr>
        <w:t>.授权委托证明（如需）</w:t>
      </w:r>
    </w:p>
    <w:p>
      <w:pPr>
        <w:adjustRightInd w:val="0"/>
        <w:snapToGrid w:val="0"/>
        <w:ind w:firstLine="720" w:firstLineChars="300"/>
        <w:jc w:val="both"/>
        <w:rPr>
          <w:rFonts w:ascii="宋体" w:hAnsi="宋体" w:cs="宋体"/>
          <w:b w:val="0"/>
          <w:bCs w:val="0"/>
          <w:sz w:val="24"/>
          <w:szCs w:val="24"/>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甲方：广州市净水有限公司（盖章）</w:t>
      </w:r>
      <w:r>
        <w:rPr>
          <w:rFonts w:hint="eastAsia" w:ascii="宋体" w:hAnsi="宋体" w:cs="宋体"/>
          <w:sz w:val="24"/>
          <w:lang w:val="en-US" w:eastAsia="zh-CN"/>
        </w:rPr>
        <w:t xml:space="preserve">     </w:t>
      </w:r>
      <w:r>
        <w:rPr>
          <w:rFonts w:hint="eastAsia" w:ascii="宋体" w:hAnsi="宋体" w:cs="宋体"/>
          <w:sz w:val="24"/>
        </w:rPr>
        <w:t>乙方：（盖章）</w:t>
      </w:r>
    </w:p>
    <w:p>
      <w:pPr>
        <w:spacing w:line="384" w:lineRule="auto"/>
        <w:rPr>
          <w:rFonts w:ascii="宋体" w:hAnsi="宋体" w:cs="宋体"/>
          <w:sz w:val="24"/>
        </w:rPr>
      </w:pPr>
      <w:r>
        <w:rPr>
          <w:rFonts w:hint="eastAsia" w:ascii="宋体" w:hAnsi="宋体" w:cs="宋体"/>
          <w:sz w:val="24"/>
        </w:rPr>
        <w:t>法定代表</w:t>
      </w:r>
      <w:r>
        <w:rPr>
          <w:rFonts w:hint="eastAsia" w:ascii="宋体" w:hAnsi="宋体" w:cs="宋体"/>
          <w:sz w:val="24"/>
          <w:lang w:val="en-US" w:eastAsia="zh-CN"/>
        </w:rPr>
        <w:t xml:space="preserve"> </w:t>
      </w:r>
      <w:r>
        <w:rPr>
          <w:rFonts w:hint="eastAsia" w:ascii="宋体" w:hAnsi="宋体" w:cs="宋体"/>
          <w:sz w:val="24"/>
        </w:rPr>
        <w:t>或</w:t>
      </w:r>
      <w:r>
        <w:rPr>
          <w:rFonts w:hint="eastAsia" w:ascii="宋体" w:hAnsi="宋体" w:cs="宋体"/>
          <w:sz w:val="24"/>
          <w:lang w:val="en-US" w:eastAsia="zh-CN"/>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hint="eastAsia" w:ascii="宋体" w:hAnsi="宋体" w:cs="宋体"/>
          <w:sz w:val="24"/>
          <w:lang w:val="en-US" w:eastAsia="zh-CN"/>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hint="eastAsia" w:ascii="宋体" w:hAnsi="宋体" w:cs="宋体"/>
          <w:sz w:val="24"/>
          <w:lang w:val="en-US" w:eastAsia="zh-CN"/>
        </w:rPr>
        <w:t xml:space="preserve">                                </w:t>
      </w:r>
      <w:r>
        <w:rPr>
          <w:rFonts w:hint="eastAsia" w:ascii="宋体" w:hAnsi="宋体" w:cs="宋体"/>
          <w:sz w:val="24"/>
        </w:rPr>
        <w:t>传真：</w:t>
      </w:r>
    </w:p>
    <w:p>
      <w:pPr>
        <w:spacing w:line="384" w:lineRule="auto"/>
        <w:ind w:left="6360" w:hanging="6360" w:hangingChars="2650"/>
        <w:rPr>
          <w:rFonts w:ascii="宋体" w:hAnsi="宋体" w:cs="宋体"/>
          <w:sz w:val="24"/>
        </w:rPr>
      </w:pPr>
      <w:r>
        <w:rPr>
          <w:rFonts w:hint="eastAsia" w:ascii="宋体" w:hAnsi="宋体" w:cs="宋体"/>
          <w:sz w:val="24"/>
        </w:rPr>
        <w:t>签署日期：年月日</w:t>
      </w:r>
      <w:r>
        <w:rPr>
          <w:rFonts w:hint="eastAsia" w:ascii="宋体" w:hAnsi="宋体" w:cs="宋体"/>
          <w:sz w:val="24"/>
          <w:lang w:val="en-US" w:eastAsia="zh-CN"/>
        </w:rPr>
        <w:t xml:space="preserve">                    </w:t>
      </w:r>
      <w:r>
        <w:rPr>
          <w:rFonts w:hint="eastAsia" w:ascii="宋体" w:hAnsi="宋体" w:cs="宋体"/>
          <w:sz w:val="24"/>
        </w:rPr>
        <w:t>签署日期：年月日</w:t>
      </w:r>
    </w:p>
    <w:p>
      <w:pPr>
        <w:spacing w:line="360" w:lineRule="auto"/>
        <w:rPr>
          <w:rFonts w:ascii="宋体" w:hAnsi="宋体" w:cs="宋体"/>
          <w:b/>
          <w:bCs/>
          <w:szCs w:val="21"/>
        </w:rPr>
      </w:pPr>
      <w:r>
        <w:rPr>
          <w:rFonts w:hint="eastAsia" w:ascii="宋体" w:hAnsi="宋体" w:cs="宋体"/>
          <w:b/>
          <w:bCs/>
          <w:szCs w:val="21"/>
        </w:rPr>
        <w:t>附件1  发包通知书</w:t>
      </w:r>
    </w:p>
    <w:p>
      <w:pPr>
        <w:spacing w:line="360" w:lineRule="auto"/>
        <w:jc w:val="both"/>
        <w:rPr>
          <w:rFonts w:hint="eastAsia" w:ascii="宋体" w:hAnsi="宋体" w:cs="宋体"/>
          <w:b/>
          <w:bCs/>
          <w:color w:val="auto"/>
          <w:szCs w:val="21"/>
        </w:rPr>
      </w:pPr>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adjustRightInd/>
        <w:snapToGrid/>
        <w:spacing w:line="560" w:lineRule="exact"/>
        <w:ind w:firstLine="3640" w:firstLineChars="13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石井净分公司2022年一期高效池与浓缩池大修工程</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560" w:lineRule="exact"/>
        <w:ind w:left="25" w:leftChars="12"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 xml:space="preserve">石井净分公司2022年一期高效池与浓缩池大修工程 </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rPr>
        <w:t>穗净水合〔2022〕       号</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伍</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壹</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5"/>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line="560" w:lineRule="exact"/>
        <w:ind w:left="7200" w:hanging="8400" w:hangingChars="30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pStyle w:val="24"/>
        <w:rPr>
          <w:rFonts w:hint="eastAsia" w:ascii="仿宋_GB2312" w:hAnsi="仿宋_GB2312" w:eastAsia="仿宋_GB2312" w:cs="仿宋_GB2312"/>
          <w:b w:val="0"/>
          <w:bCs/>
          <w:color w:val="auto"/>
          <w:sz w:val="28"/>
          <w:szCs w:val="28"/>
          <w:highlight w:val="none"/>
        </w:rPr>
      </w:pPr>
    </w:p>
    <w:p>
      <w:pPr>
        <w:pStyle w:val="24"/>
        <w:rPr>
          <w:rFonts w:hint="eastAsia" w:ascii="仿宋_GB2312" w:hAnsi="仿宋_GB2312" w:eastAsia="仿宋_GB2312" w:cs="仿宋_GB2312"/>
          <w:b w:val="0"/>
          <w:bCs/>
          <w:color w:val="auto"/>
          <w:sz w:val="28"/>
          <w:szCs w:val="28"/>
          <w:highlight w:val="none"/>
        </w:rPr>
      </w:pPr>
    </w:p>
    <w:p>
      <w:pPr>
        <w:pStyle w:val="24"/>
        <w:rPr>
          <w:rFonts w:hint="eastAsia" w:ascii="仿宋_GB2312" w:hAnsi="仿宋_GB2312" w:eastAsia="仿宋_GB2312" w:cs="仿宋_GB2312"/>
          <w:b w:val="0"/>
          <w:bCs/>
          <w:color w:val="auto"/>
          <w:sz w:val="28"/>
          <w:szCs w:val="28"/>
          <w:highlight w:val="none"/>
        </w:rPr>
      </w:pPr>
    </w:p>
    <w:p>
      <w:pPr>
        <w:pStyle w:val="24"/>
        <w:rPr>
          <w:rFonts w:hint="eastAsia" w:ascii="仿宋_GB2312" w:hAnsi="仿宋_GB2312" w:eastAsia="仿宋_GB2312" w:cs="仿宋_GB2312"/>
          <w:b w:val="0"/>
          <w:bCs/>
          <w:color w:val="auto"/>
          <w:sz w:val="28"/>
          <w:szCs w:val="28"/>
          <w:highlight w:val="none"/>
        </w:rPr>
      </w:pPr>
    </w:p>
    <w:p>
      <w:pPr>
        <w:pStyle w:val="24"/>
        <w:rPr>
          <w:rFonts w:hint="eastAsia" w:ascii="仿宋_GB2312" w:hAnsi="仿宋_GB2312" w:eastAsia="仿宋_GB2312" w:cs="仿宋_GB2312"/>
          <w:b w:val="0"/>
          <w:bCs/>
          <w:color w:val="auto"/>
          <w:sz w:val="28"/>
          <w:szCs w:val="28"/>
          <w:highlight w:val="none"/>
        </w:rPr>
      </w:pPr>
    </w:p>
    <w:p>
      <w:pPr>
        <w:pStyle w:val="24"/>
        <w:rPr>
          <w:rFonts w:hint="eastAsia" w:ascii="仿宋_GB2312" w:hAnsi="仿宋_GB2312" w:eastAsia="仿宋_GB2312" w:cs="仿宋_GB2312"/>
          <w:b w:val="0"/>
          <w:bCs/>
          <w:color w:val="auto"/>
          <w:sz w:val="28"/>
          <w:szCs w:val="28"/>
          <w:highlight w:val="none"/>
        </w:rPr>
      </w:pPr>
    </w:p>
    <w:p>
      <w:pPr>
        <w:pStyle w:val="24"/>
        <w:rPr>
          <w:rFonts w:hint="eastAsia" w:ascii="仿宋_GB2312" w:hAnsi="仿宋_GB2312" w:eastAsia="仿宋_GB2312" w:cs="仿宋_GB2312"/>
          <w:b w:val="0"/>
          <w:bCs/>
          <w:color w:val="auto"/>
          <w:sz w:val="28"/>
          <w:szCs w:val="28"/>
          <w:highlight w:val="none"/>
        </w:rPr>
      </w:pPr>
    </w:p>
    <w:p>
      <w:pPr>
        <w:pStyle w:val="24"/>
        <w:rPr>
          <w:rFonts w:hint="eastAsia" w:ascii="仿宋_GB2312" w:hAnsi="仿宋_GB2312" w:eastAsia="仿宋_GB2312" w:cs="仿宋_GB2312"/>
          <w:b w:val="0"/>
          <w:bCs/>
          <w:color w:val="auto"/>
          <w:sz w:val="28"/>
          <w:szCs w:val="28"/>
          <w:highlight w:val="none"/>
        </w:rPr>
      </w:pPr>
    </w:p>
    <w:p>
      <w:pPr>
        <w:pStyle w:val="24"/>
        <w:ind w:left="0" w:leftChars="0" w:firstLine="0" w:firstLineChars="0"/>
        <w:rPr>
          <w:rFonts w:hint="eastAsia" w:ascii="仿宋_GB2312" w:hAnsi="仿宋_GB2312" w:eastAsia="仿宋_GB2312" w:cs="仿宋_GB2312"/>
          <w:b w:val="0"/>
          <w:bCs/>
          <w:color w:val="auto"/>
          <w:sz w:val="28"/>
          <w:szCs w:val="28"/>
          <w:highlight w:val="none"/>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25"/>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rPr>
        <w:t>。</w:t>
      </w:r>
    </w:p>
    <w:tbl>
      <w:tblPr>
        <w:tblStyle w:val="25"/>
        <w:tblpPr w:leftFromText="180" w:rightFromText="180" w:vertAnchor="text" w:horzAnchor="page" w:tblpXSpec="center" w:tblpY="700"/>
        <w:tblOverlap w:val="never"/>
        <w:tblW w:w="106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29"/>
        <w:gridCol w:w="893"/>
        <w:gridCol w:w="744"/>
        <w:gridCol w:w="4452"/>
        <w:gridCol w:w="1044"/>
        <w:gridCol w:w="1044"/>
        <w:gridCol w:w="1044"/>
        <w:gridCol w:w="1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1322" w:type="dxa"/>
            <w:gridSpan w:val="2"/>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附件2-1</w:t>
            </w:r>
          </w:p>
        </w:tc>
        <w:tc>
          <w:tcPr>
            <w:tcW w:w="744" w:type="dxa"/>
            <w:tcBorders>
              <w:top w:val="nil"/>
              <w:left w:val="nil"/>
              <w:bottom w:val="nil"/>
              <w:right w:val="nil"/>
            </w:tcBorders>
            <w:noWrap/>
            <w:tcMar>
              <w:top w:w="12" w:type="dxa"/>
              <w:left w:w="12" w:type="dxa"/>
              <w:right w:w="12" w:type="dxa"/>
            </w:tcMar>
            <w:vAlign w:val="center"/>
          </w:tcPr>
          <w:p>
            <w:pPr>
              <w:jc w:val="left"/>
              <w:rPr>
                <w:rFonts w:hint="eastAsia" w:ascii="等线" w:hAnsi="等线" w:eastAsia="等线" w:cs="等线"/>
                <w:i w:val="0"/>
                <w:color w:val="000000"/>
                <w:sz w:val="16"/>
                <w:szCs w:val="16"/>
                <w:u w:val="none"/>
              </w:rPr>
            </w:pPr>
          </w:p>
        </w:tc>
        <w:tc>
          <w:tcPr>
            <w:tcW w:w="4452"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jc w:val="center"/>
        </w:trPr>
        <w:tc>
          <w:tcPr>
            <w:tcW w:w="10694" w:type="dxa"/>
            <w:gridSpan w:val="8"/>
            <w:tcBorders>
              <w:top w:val="nil"/>
              <w:left w:val="nil"/>
              <w:bottom w:val="nil"/>
              <w:right w:val="nil"/>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营运项目承包单位日常履约考评参照表（安全）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 w:hRule="atLeast"/>
          <w:jc w:val="center"/>
        </w:trPr>
        <w:tc>
          <w:tcPr>
            <w:tcW w:w="429"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序号</w:t>
            </w:r>
          </w:p>
        </w:tc>
        <w:tc>
          <w:tcPr>
            <w:tcW w:w="89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考评项目</w:t>
            </w:r>
          </w:p>
        </w:tc>
        <w:tc>
          <w:tcPr>
            <w:tcW w:w="744"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考评分项</w:t>
            </w:r>
          </w:p>
        </w:tc>
        <w:tc>
          <w:tcPr>
            <w:tcW w:w="4452"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考评内容</w:t>
            </w:r>
          </w:p>
        </w:tc>
        <w:tc>
          <w:tcPr>
            <w:tcW w:w="4176"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42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7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4452"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合同金额＜5万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5万≤合同金额＜30万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30万≤合同金额＜100万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合同金额≥100万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w:t>
            </w:r>
          </w:p>
        </w:tc>
        <w:tc>
          <w:tcPr>
            <w:tcW w:w="89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安全事故</w:t>
            </w:r>
          </w:p>
        </w:tc>
        <w:tc>
          <w:tcPr>
            <w:tcW w:w="744"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事故类型</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发生发生3人及以上重伤或发生1人及以上死亡或直接经济损失达200万元以上的安全生产事故</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w:t>
            </w: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发生重伤2人安全事故的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扣合同金额的30%～50%；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w:t>
            </w: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发生重伤1人安全事故的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4</w:t>
            </w: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发生停产、影响环境、破坏公共设施、造成不良影响等事故的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或2000～3000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扣合同金额的1%～2%；</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5</w:t>
            </w: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事故处理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1.发生事故或事件隐瞒不报的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2.未在1小时内向业主单位上报事故的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3.拒绝、不配合事故事件调查的或事故事件调查提供虚假信息</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4.未按规定和程序组织事故调查和事故处理的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5.未及时处理导致事故扩大的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6.未落实“四不放过”的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扣合同金额的30%～50%；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6</w:t>
            </w:r>
          </w:p>
        </w:tc>
        <w:tc>
          <w:tcPr>
            <w:tcW w:w="89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首次备案施工单位须提供的资料</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一般资料</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2.施工单位对施工人员的三级安全教育材料</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3.特殊时期需要增加的资料（如新冠疫情期间，需要增加的人员健康码和行程码资料）</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资料有问题扣合同金额的0.4%或2000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7</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施工方案</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4.施工方案，应满足合同要求，内容至少包括：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施工点介绍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施工内容（含作业流程、风险分析、施工工艺等）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施工设备和材料（必要时含构件测试手段等）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正常施工安全物资（主要是安全防护设备、劳保用品）</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缺施工方案扣合同金额的6%或700；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缺施工方案扣合同金额的3%或3500；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缺施工方案扣合同金额的1.5%或5000；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缺施工方案扣合同金额的0.5%或1万；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8</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应急预案</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5.应急预案，内容至少包括：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现场情况介绍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风险评估</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应急流程</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应急物资清单</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外单位救援力量及联系方式等</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缺应急预案扣合同金额的6%或700；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缺应急预案扣合同金额的3%或3500；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缺应急预案扣合同金额的1.5%或5000；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缺应急预案扣合同金额的0.5%或1万；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9</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安全架构</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安全责任人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施工负责人（可与安全责任人为同一个人）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设备、物资管理人员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关键岗位人员、特种作业人员</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缺安全架构扣合同金额的10%或2000；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缺少任何一类人员及其职责的扣合同金额的6%或700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缺少任何一类人员及其职责的扣合同金额的2%或2000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缺安全架构扣合同金额的2%或1万；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缺少任何一类人员及其职责的扣合同金额的1%或5000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缺安全架构扣合同金额的1%或2万；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0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10</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人员资质</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7.施工人员花名册，人员应包含：</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施工负责人（需要施工管理人员资格证书）</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一般施工人员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可能需要进入厂区的其他人员（如监理人员、资料员等）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注：如作业涉及危险作业，作业人员须有作业人员岗前职业病体检和筛选</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其他人员或资料有缺漏扣合同金额的0.4%或2000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11</w:t>
            </w:r>
          </w:p>
        </w:tc>
        <w:tc>
          <w:tcPr>
            <w:tcW w:w="89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施工现场管理</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现场面貌</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1.施工现场未开展有效围蔽</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3.现场无危险源公示、告知及相应警示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4.材料堆放存在重大隐患</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12</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1.现场未按施工方案落实安全防范措施的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2.危险作业未经业主人员审批先行施工的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3.未按施工方案施工的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扣合同金额的5%或5000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扣合同金额的2%或1万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13</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每日安全交底</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2.内容未结合当天的现场状况、特点、工序，对危险因素、施工内容、安全作业和应急措施进行交底的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14</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作业行为管理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1.违反9大危险作业相关作业规范的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2.现场存在违章作业、违章指挥等违反相关安全管理规定或制度的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3.人员错误使用劳保用品3次以上的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15</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安全记录</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未按施工要求开展现场记录或记录内容有缺失</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16</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1.未设置应急物资点，未统一存放应急物资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2.应急物资点无应急物资清单或无应急物资每日检查表</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3.无开展日常应急培训、训练、演练或无资料留档的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17</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人员变更无完善的手续及资料的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18</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隐患管理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未及时对发现的隐患开展整改的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扣合同金额的5%或500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扣合同金额的1%或4500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扣合同金额的0.4%或8000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19</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违反业主或上级主管部门提出的其他管理要求、文件、规定或拒不执行的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或300～500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扣合同金额的1%～2%；</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或1000～2000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扣合同金额的0.5%～1%；</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或2500～4500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扣合同金额的0.3%～0.4%；</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20</w:t>
            </w:r>
          </w:p>
        </w:tc>
        <w:tc>
          <w:tcPr>
            <w:tcW w:w="89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jc w:val="center"/>
        </w:trPr>
        <w:tc>
          <w:tcPr>
            <w:tcW w:w="10694" w:type="dxa"/>
            <w:gridSpan w:val="8"/>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sz w:val="13"/>
                <w:szCs w:val="13"/>
                <w:lang w:val="en-US" w:eastAsia="zh-CN"/>
              </w:rPr>
            </w:pPr>
            <w:r>
              <w:rPr>
                <w:rFonts w:hint="eastAsia"/>
                <w:sz w:val="13"/>
                <w:szCs w:val="13"/>
                <w:lang w:val="en-US" w:eastAsia="zh-CN"/>
              </w:rPr>
              <w:t>注：1、与安全管理相关的考评内容具体考评标准内容参照广州市净水有限公司标准《工程项目安全管理规范》（Q/GZJSA 1-2021）执行。</w:t>
            </w:r>
          </w:p>
          <w:p>
            <w:pPr>
              <w:numPr>
                <w:ilvl w:val="0"/>
                <w:numId w:val="0"/>
              </w:numPr>
              <w:ind w:firstLine="0" w:firstLineChars="0"/>
              <w:contextualSpacing/>
              <w:jc w:val="left"/>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2.本处理标准出自</w:t>
            </w:r>
            <w:r>
              <w:rPr>
                <w:rFonts w:hint="eastAsia" w:ascii="仿宋_GB2312" w:hAnsi="仿宋_GB2312" w:eastAsia="仿宋_GB2312" w:cs="仿宋_GB2312"/>
                <w:color w:val="000000"/>
                <w:sz w:val="13"/>
                <w:szCs w:val="13"/>
                <w:highlight w:val="none"/>
              </w:rPr>
              <w:t>《</w:t>
            </w:r>
            <w:r>
              <w:rPr>
                <w:rFonts w:hint="eastAsia" w:ascii="宋体" w:hAnsi="宋体" w:eastAsia="宋体" w:cs="宋体"/>
                <w:color w:val="000000"/>
                <w:sz w:val="13"/>
                <w:szCs w:val="13"/>
                <w:highlight w:val="none"/>
                <w:lang w:eastAsia="zh-CN"/>
              </w:rPr>
              <w:t>广州净水公司工程项目承包单位质量安全考评细则（试行）</w:t>
            </w:r>
            <w:r>
              <w:rPr>
                <w:rFonts w:hint="eastAsia" w:ascii="仿宋_GB2312" w:hAnsi="仿宋_GB2312" w:eastAsia="仿宋_GB2312" w:cs="仿宋_GB2312"/>
                <w:color w:val="000000"/>
                <w:sz w:val="13"/>
                <w:szCs w:val="13"/>
                <w:highlight w:val="none"/>
              </w:rPr>
              <w:t>》</w:t>
            </w:r>
            <w:r>
              <w:rPr>
                <w:rFonts w:hint="eastAsia" w:ascii="仿宋_GB2312" w:hAnsi="仿宋_GB2312" w:eastAsia="仿宋_GB2312" w:cs="仿宋_GB2312"/>
                <w:color w:val="000000"/>
                <w:sz w:val="13"/>
                <w:szCs w:val="13"/>
                <w:highlight w:val="none"/>
                <w:lang w:eastAsia="zh-CN"/>
              </w:rPr>
              <w:t>。</w:t>
            </w:r>
          </w:p>
          <w:p>
            <w:pPr>
              <w:pStyle w:val="24"/>
              <w:rPr>
                <w:rFonts w:hint="eastAsia"/>
              </w:rPr>
            </w:pPr>
          </w:p>
        </w:tc>
      </w:tr>
    </w:tbl>
    <w:p>
      <w:pPr>
        <w:numPr>
          <w:ilvl w:val="0"/>
          <w:numId w:val="0"/>
        </w:numPr>
        <w:ind w:firstLine="0" w:firstLineChars="0"/>
        <w:contextualSpacing/>
        <w:jc w:val="left"/>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sz w:val="24"/>
          <w:szCs w:val="24"/>
          <w:highlight w:val="none"/>
        </w:rPr>
        <w:t>《广州市净水有限公司经营建设项目参建企业不诚信行为管理办法》</w:t>
      </w:r>
      <w:r>
        <w:rPr>
          <w:rFonts w:hint="eastAsia" w:ascii="仿宋_GB2312" w:hAnsi="仿宋_GB2312" w:eastAsia="仿宋_GB2312" w:cs="仿宋_GB2312"/>
          <w:color w:val="000000"/>
          <w:sz w:val="24"/>
          <w:szCs w:val="24"/>
          <w:highlight w:val="none"/>
          <w:lang w:eastAsia="zh-CN"/>
        </w:rPr>
        <w:t>。</w:t>
      </w:r>
    </w:p>
    <w:p>
      <w:pPr>
        <w:pStyle w:val="24"/>
        <w:ind w:left="0" w:leftChars="0" w:firstLine="0" w:firstLineChars="0"/>
        <w:rPr>
          <w:rFonts w:hint="eastAsia" w:ascii="宋体" w:hAnsi="宋体" w:cs="宋体"/>
          <w:b/>
          <w:bCs/>
          <w:color w:val="000000"/>
          <w:sz w:val="24"/>
          <w:szCs w:val="24"/>
          <w:highlight w:val="none"/>
          <w:lang w:val="en-US" w:eastAsia="zh-CN"/>
        </w:rPr>
      </w:pPr>
    </w:p>
    <w:tbl>
      <w:tblPr>
        <w:tblStyle w:val="25"/>
        <w:tblpPr w:leftFromText="180" w:rightFromText="180" w:vertAnchor="text" w:horzAnchor="page" w:tblpXSpec="center" w:tblpY="16"/>
        <w:tblOverlap w:val="never"/>
        <w:tblW w:w="101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98" w:type="dxa"/>
            <w:gridSpan w:val="2"/>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附件2-2</w:t>
            </w:r>
          </w:p>
        </w:tc>
        <w:tc>
          <w:tcPr>
            <w:tcW w:w="495" w:type="dxa"/>
            <w:tcBorders>
              <w:top w:val="nil"/>
              <w:left w:val="nil"/>
              <w:bottom w:val="nil"/>
              <w:right w:val="nil"/>
            </w:tcBorders>
            <w:noWrap/>
            <w:tcMar>
              <w:top w:w="12" w:type="dxa"/>
              <w:left w:w="12" w:type="dxa"/>
              <w:right w:w="12" w:type="dxa"/>
            </w:tcMar>
            <w:vAlign w:val="center"/>
          </w:tcPr>
          <w:p>
            <w:pPr>
              <w:jc w:val="left"/>
              <w:rPr>
                <w:rFonts w:hint="eastAsia" w:ascii="等线" w:hAnsi="等线" w:eastAsia="等线" w:cs="等线"/>
                <w:i w:val="0"/>
                <w:color w:val="000000"/>
                <w:sz w:val="16"/>
                <w:szCs w:val="16"/>
                <w:u w:val="none"/>
              </w:rPr>
            </w:pPr>
          </w:p>
        </w:tc>
        <w:tc>
          <w:tcPr>
            <w:tcW w:w="3993"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91"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757"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757"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757"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757"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756"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jc w:val="center"/>
        </w:trPr>
        <w:tc>
          <w:tcPr>
            <w:tcW w:w="10161" w:type="dxa"/>
            <w:gridSpan w:val="10"/>
            <w:tcBorders>
              <w:top w:val="nil"/>
              <w:left w:val="nil"/>
              <w:bottom w:val="nil"/>
              <w:right w:val="nil"/>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营运项目承包单位综合履约考评表（安全）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5286" w:type="dxa"/>
            <w:gridSpan w:val="4"/>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项目名称：</w:t>
            </w:r>
          </w:p>
        </w:tc>
        <w:tc>
          <w:tcPr>
            <w:tcW w:w="1091" w:type="dxa"/>
            <w:tcBorders>
              <w:top w:val="nil"/>
              <w:left w:val="nil"/>
              <w:bottom w:val="nil"/>
              <w:right w:val="nil"/>
            </w:tcBorders>
            <w:noWrap/>
            <w:tcMar>
              <w:top w:w="12" w:type="dxa"/>
              <w:left w:w="12" w:type="dxa"/>
              <w:right w:w="12" w:type="dxa"/>
            </w:tcMar>
            <w:vAlign w:val="center"/>
          </w:tcPr>
          <w:p>
            <w:pPr>
              <w:jc w:val="center"/>
              <w:rPr>
                <w:rFonts w:hint="eastAsia" w:ascii="等线" w:hAnsi="等线" w:eastAsia="等线" w:cs="等线"/>
                <w:b/>
                <w:i w:val="0"/>
                <w:color w:val="000000"/>
                <w:sz w:val="16"/>
                <w:szCs w:val="16"/>
                <w:u w:val="none"/>
              </w:rPr>
            </w:pPr>
          </w:p>
        </w:tc>
        <w:tc>
          <w:tcPr>
            <w:tcW w:w="3784" w:type="dxa"/>
            <w:gridSpan w:val="5"/>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综合考评日期：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344"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序号</w:t>
            </w:r>
          </w:p>
        </w:tc>
        <w:tc>
          <w:tcPr>
            <w:tcW w:w="45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考评分项</w:t>
            </w:r>
          </w:p>
        </w:tc>
        <w:tc>
          <w:tcPr>
            <w:tcW w:w="399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考评标准</w:t>
            </w:r>
          </w:p>
        </w:tc>
        <w:tc>
          <w:tcPr>
            <w:tcW w:w="75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监理单位考评</w:t>
            </w:r>
          </w:p>
        </w:tc>
        <w:tc>
          <w:tcPr>
            <w:tcW w:w="75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分公司考评</w:t>
            </w:r>
          </w:p>
        </w:tc>
        <w:tc>
          <w:tcPr>
            <w:tcW w:w="1514"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公司考评</w:t>
            </w:r>
          </w:p>
        </w:tc>
        <w:tc>
          <w:tcPr>
            <w:tcW w:w="75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综合考评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3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39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业务主管部门</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安全管理部门</w:t>
            </w:r>
          </w:p>
        </w:tc>
        <w:tc>
          <w:tcPr>
            <w:tcW w:w="7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10161" w:type="dxa"/>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一、加分部分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w:t>
            </w:r>
          </w:p>
        </w:tc>
        <w:tc>
          <w:tcPr>
            <w:tcW w:w="949"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综合管理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加5～10分/项，可叠加</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w:t>
            </w:r>
          </w:p>
        </w:tc>
        <w:tc>
          <w:tcPr>
            <w:tcW w:w="949"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加5分/项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jc w:val="center"/>
        </w:trPr>
        <w:tc>
          <w:tcPr>
            <w:tcW w:w="10161" w:type="dxa"/>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二、扣分部分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w:t>
            </w:r>
          </w:p>
        </w:tc>
        <w:tc>
          <w:tcPr>
            <w:tcW w:w="45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事故类型</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扣100分/项，同时3年内禁止来我公司投标</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6</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扣40分/项，可叠加，到达100分，3年内禁止来我公司投标</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jc w:val="center"/>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7</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事故处理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1.发生事故或事件隐瞒不报的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2.未在1小时内向业主单位上报事故的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3.拒绝、不配合事故事件调查的或事故事件调查提供虚假信息</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4.未按规定和程序组织事故调查和事故处理的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5.未及时处理导致事故扩大的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扣100分/项，同时3年内禁止来我公司投标</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0" w:hRule="atLeast"/>
          <w:jc w:val="center"/>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8</w:t>
            </w:r>
          </w:p>
        </w:tc>
        <w:tc>
          <w:tcPr>
            <w:tcW w:w="45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一般资料</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2.施工单位对施工人员的三级安全教育材料</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jc w:val="center"/>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9</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施工方案</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4.施工方案，应满足合同要求，内容至少包括：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施工点介绍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施工内容（含作业流程、风险分析、施工工艺等）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施工设备和材料（必要时含构件测试手段等）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缺施工方案扣4～8分/项；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7" w:hRule="atLeast"/>
          <w:jc w:val="center"/>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10</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应急预案</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5.应急预案，内容至少包括：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现场情况介绍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风险评估</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应急流程</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应急物资清单</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缺应急预案扣4～8分/项；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20" w:hRule="atLeast"/>
          <w:jc w:val="center"/>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11</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安全架构</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安全责任人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施工负责人（可与安全责任人为同一个人）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设备、物资管理人员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缺安全架构扣5～10分/项；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缺任何一类人员及其职责有问题扣2～4分/项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20" w:hRule="atLeast"/>
          <w:jc w:val="center"/>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12</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人员资质</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7.施工人员花名册，人员应包含：</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施工负责人（需要施工管理人员资格证书）</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一般施工人员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可能需要进入厂区的其他人员（如监理人员、资料员等）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其他人员或资料有缺漏扣1～3分/项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jc w:val="center"/>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13</w:t>
            </w:r>
          </w:p>
        </w:tc>
        <w:tc>
          <w:tcPr>
            <w:tcW w:w="45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施工现场管理</w:t>
            </w: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现场面貌</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1.施工现场未开展有效围蔽</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3.现场无危险源公示、告知及相应警示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jc w:val="center"/>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14</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1.现场未按施工方案落实安全防范措施的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2.危险作业未经业主人员审批先行施工的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0" w:hRule="atLeast"/>
          <w:jc w:val="center"/>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15</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每日安全交底</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jc w:val="center"/>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16</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作业行为管理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1.违反9大危险作业相关作业规范的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2.现场存在违章作业、违章指挥等违反相关安全管理规定或制度的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17</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安全记录</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jc w:val="center"/>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18</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1.未设置应急物资点，未统一存放应急物资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2.应急物资点无应急物资清单或无应急物资每日检查表</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19</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20</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隐患管理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扣4～8分/项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jc w:val="center"/>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21</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扣2～5分/项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jc w:val="center"/>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22</w:t>
            </w:r>
          </w:p>
        </w:tc>
        <w:tc>
          <w:tcPr>
            <w:tcW w:w="45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jc w:val="center"/>
        </w:trPr>
        <w:tc>
          <w:tcPr>
            <w:tcW w:w="10161" w:type="dxa"/>
            <w:gridSpan w:val="10"/>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sz w:val="13"/>
                <w:szCs w:val="13"/>
                <w:lang w:val="en-US" w:eastAsia="zh-CN"/>
              </w:rPr>
            </w:pPr>
            <w:r>
              <w:rPr>
                <w:rFonts w:hint="eastAsia"/>
                <w:sz w:val="13"/>
                <w:szCs w:val="13"/>
                <w:lang w:val="en-US" w:eastAsia="zh-CN"/>
              </w:rPr>
              <w:t>注：1、综合考评满分100分，各考评项目扣分不设上限；</w:t>
            </w:r>
            <w:r>
              <w:rPr>
                <w:rFonts w:hint="eastAsia"/>
                <w:sz w:val="13"/>
                <w:szCs w:val="13"/>
                <w:lang w:val="en-US" w:eastAsia="zh-CN"/>
              </w:rPr>
              <w:br w:type="textWrapping"/>
            </w:r>
            <w:r>
              <w:rPr>
                <w:rFonts w:hint="eastAsia"/>
                <w:sz w:val="13"/>
                <w:szCs w:val="13"/>
                <w:lang w:val="en-US" w:eastAsia="zh-CN"/>
              </w:rPr>
              <w:t xml:space="preserve">    2、监理单位考评只作为参考及履职依据，不计入考评，无监理单位不需填写；</w:t>
            </w:r>
            <w:r>
              <w:rPr>
                <w:rFonts w:hint="eastAsia"/>
                <w:sz w:val="13"/>
                <w:szCs w:val="13"/>
                <w:lang w:val="en-US" w:eastAsia="zh-CN"/>
              </w:rPr>
              <w:br w:type="textWrapping"/>
            </w:r>
            <w:r>
              <w:rPr>
                <w:rFonts w:hint="eastAsia"/>
                <w:sz w:val="13"/>
                <w:szCs w:val="13"/>
                <w:lang w:val="en-US" w:eastAsia="zh-CN"/>
              </w:rPr>
              <w:t xml:space="preserve">    3、“公司考评”业务主管部门和安全办针对本部门检查发现的内容进行扣（奖）分，项目部已经进行扣（奖）分的不重复执行；</w:t>
            </w:r>
            <w:r>
              <w:rPr>
                <w:rFonts w:hint="eastAsia"/>
                <w:sz w:val="13"/>
                <w:szCs w:val="13"/>
                <w:lang w:val="en-US" w:eastAsia="zh-CN"/>
              </w:rPr>
              <w:br w:type="textWrapping"/>
            </w:r>
            <w:r>
              <w:rPr>
                <w:rFonts w:hint="eastAsia"/>
                <w:sz w:val="13"/>
                <w:szCs w:val="13"/>
                <w:lang w:val="en-US" w:eastAsia="zh-CN"/>
              </w:rPr>
              <w:t xml:space="preserve">    4、各分公司考评填写相应的得（扣）分数值，如奖2分则填写“2”，扣2分则填写“-2”；</w:t>
            </w:r>
            <w:r>
              <w:rPr>
                <w:rFonts w:hint="eastAsia"/>
                <w:sz w:val="13"/>
                <w:szCs w:val="13"/>
                <w:lang w:val="en-US" w:eastAsia="zh-CN"/>
              </w:rPr>
              <w:br w:type="textWrapping"/>
            </w:r>
            <w:r>
              <w:rPr>
                <w:rFonts w:hint="eastAsia"/>
                <w:sz w:val="13"/>
                <w:szCs w:val="13"/>
                <w:lang w:val="en-US" w:eastAsia="zh-CN"/>
              </w:rPr>
              <w:t xml:space="preserve">    5、单项“综合考评”=项目部考评+公司考评；综合考评总分=各单项“综合考评”+100</w:t>
            </w:r>
            <w:r>
              <w:rPr>
                <w:rFonts w:hint="eastAsia"/>
                <w:sz w:val="13"/>
                <w:szCs w:val="13"/>
                <w:lang w:val="en-US" w:eastAsia="zh-CN"/>
              </w:rPr>
              <w:br w:type="textWrapping"/>
            </w:r>
            <w:r>
              <w:rPr>
                <w:rFonts w:hint="eastAsia"/>
                <w:sz w:val="13"/>
                <w:szCs w:val="13"/>
                <w:lang w:val="en-US" w:eastAsia="zh-CN"/>
              </w:rPr>
              <w:t xml:space="preserve">    6、最后得分=综合考评总分X类别系数；</w:t>
            </w:r>
            <w:r>
              <w:rPr>
                <w:rFonts w:hint="eastAsia"/>
                <w:sz w:val="13"/>
                <w:szCs w:val="13"/>
                <w:lang w:val="en-US" w:eastAsia="zh-CN"/>
              </w:rPr>
              <w:br w:type="textWrapping"/>
            </w:r>
            <w:r>
              <w:rPr>
                <w:rFonts w:hint="eastAsia"/>
                <w:sz w:val="13"/>
                <w:szCs w:val="13"/>
                <w:lang w:val="en-US" w:eastAsia="zh-CN"/>
              </w:rPr>
              <w:t xml:space="preserve">    7、各考评项目具体考评标准内容参照广州市净水有限公司标准《工程项目安全管理规范》（Q/GZJSA 1-2021）执行。 </w:t>
            </w:r>
          </w:p>
          <w:p>
            <w:pPr>
              <w:numPr>
                <w:ilvl w:val="0"/>
                <w:numId w:val="0"/>
              </w:numPr>
              <w:ind w:firstLine="260" w:firstLineChars="200"/>
              <w:contextualSpacing/>
              <w:jc w:val="left"/>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8、本处理标准出自</w:t>
            </w:r>
            <w:r>
              <w:rPr>
                <w:rFonts w:hint="eastAsia" w:ascii="仿宋_GB2312" w:hAnsi="仿宋_GB2312" w:eastAsia="仿宋_GB2312" w:cs="仿宋_GB2312"/>
                <w:color w:val="000000"/>
                <w:sz w:val="13"/>
                <w:szCs w:val="13"/>
                <w:highlight w:val="none"/>
              </w:rPr>
              <w:t>《</w:t>
            </w:r>
            <w:r>
              <w:rPr>
                <w:rFonts w:hint="eastAsia" w:ascii="宋体" w:hAnsi="宋体" w:eastAsia="宋体" w:cs="宋体"/>
                <w:color w:val="000000"/>
                <w:sz w:val="13"/>
                <w:szCs w:val="13"/>
                <w:highlight w:val="none"/>
                <w:lang w:eastAsia="zh-CN"/>
              </w:rPr>
              <w:t>广州净水公司工程项目承包单位质量安全考评细则（试行）</w:t>
            </w:r>
            <w:r>
              <w:rPr>
                <w:rFonts w:hint="eastAsia" w:ascii="仿宋_GB2312" w:hAnsi="仿宋_GB2312" w:eastAsia="仿宋_GB2312" w:cs="仿宋_GB2312"/>
                <w:color w:val="000000"/>
                <w:sz w:val="13"/>
                <w:szCs w:val="13"/>
                <w:highlight w:val="none"/>
              </w:rPr>
              <w:t>》</w:t>
            </w:r>
            <w:r>
              <w:rPr>
                <w:rFonts w:hint="eastAsia" w:ascii="仿宋_GB2312" w:hAnsi="仿宋_GB2312" w:eastAsia="仿宋_GB2312" w:cs="仿宋_GB2312"/>
                <w:color w:val="000000"/>
                <w:sz w:val="13"/>
                <w:szCs w:val="13"/>
                <w:highlight w:val="none"/>
                <w:lang w:eastAsia="zh-CN"/>
              </w:rPr>
              <w:t>。</w:t>
            </w:r>
          </w:p>
          <w:p>
            <w:pPr>
              <w:pStyle w:val="24"/>
              <w:rPr>
                <w:rFonts w:hint="eastAsia"/>
              </w:rPr>
            </w:pPr>
          </w:p>
        </w:tc>
      </w:tr>
    </w:tbl>
    <w:p>
      <w:pPr>
        <w:spacing w:line="360" w:lineRule="auto"/>
        <w:rPr>
          <w:rFonts w:ascii="宋体" w:hAnsi="宋体"/>
          <w:b/>
          <w:sz w:val="24"/>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ascii="宋体" w:hAnsi="宋体" w:cs="宋体"/>
          <w:b/>
          <w:szCs w:val="21"/>
        </w:rPr>
      </w:pPr>
      <w:r>
        <w:rPr>
          <w:rFonts w:hint="eastAsia" w:ascii="宋体" w:hAnsi="宋体" w:cs="宋体"/>
          <w:b/>
          <w:szCs w:val="21"/>
        </w:rPr>
        <w:t>附件</w:t>
      </w:r>
      <w:r>
        <w:rPr>
          <w:rFonts w:hint="eastAsia" w:ascii="宋体" w:hAnsi="宋体" w:cs="宋体"/>
          <w:b/>
          <w:szCs w:val="21"/>
          <w:lang w:val="en-US" w:eastAsia="zh-CN"/>
        </w:rPr>
        <w:t>4</w:t>
      </w:r>
      <w:r>
        <w:rPr>
          <w:rFonts w:hint="eastAsia" w:ascii="宋体" w:hAnsi="宋体" w:cs="宋体"/>
          <w:b/>
          <w:szCs w:val="21"/>
        </w:rPr>
        <w:t>：安全管理协议书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8"/>
          <w:rFonts w:asciiTheme="minorEastAsia" w:hAnsiTheme="minorEastAsia" w:eastAsiaTheme="minorEastAsia"/>
          <w:b w:val="0"/>
          <w:u w:val="single"/>
        </w:rPr>
      </w:pP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u w:val="single"/>
        </w:rPr>
        <w:t xml:space="preserve">石井净分公司2022年一期高效池与浓缩池大修工程  </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8"/>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5</w:t>
      </w:r>
      <w:r>
        <w:rPr>
          <w:rFonts w:hint="eastAsia" w:ascii="宋体" w:hAnsi="宋体" w:cs="宋体"/>
          <w:b/>
          <w:bCs/>
          <w:szCs w:val="21"/>
        </w:rPr>
        <w:t>：</w:t>
      </w:r>
    </w:p>
    <w:p>
      <w:pPr>
        <w:spacing w:line="360" w:lineRule="auto"/>
        <w:rPr>
          <w:rFonts w:ascii="宋体" w:hAnsi="宋体" w:cs="宋体"/>
          <w:sz w:val="24"/>
        </w:rPr>
      </w:pPr>
    </w:p>
    <w:p>
      <w:pPr>
        <w:spacing w:line="360" w:lineRule="auto"/>
        <w:jc w:val="center"/>
        <w:rPr>
          <w:rFonts w:hint="eastAsia" w:ascii="宋体" w:hAnsi="宋体" w:cs="宋体"/>
          <w:b/>
          <w:sz w:val="28"/>
          <w:szCs w:val="28"/>
        </w:rPr>
      </w:pPr>
      <w:r>
        <w:rPr>
          <w:rFonts w:hint="eastAsia" w:ascii="宋体" w:hAnsi="宋体" w:cs="宋体"/>
          <w:b/>
          <w:sz w:val="28"/>
          <w:szCs w:val="28"/>
        </w:rPr>
        <w:t>工程量报价</w:t>
      </w:r>
    </w:p>
    <w:tbl>
      <w:tblPr>
        <w:tblStyle w:val="25"/>
        <w:tblW w:w="10460" w:type="dxa"/>
        <w:tblInd w:w="0" w:type="dxa"/>
        <w:shd w:val="clear" w:color="auto" w:fill="auto"/>
        <w:tblLayout w:type="autofit"/>
        <w:tblCellMar>
          <w:top w:w="0" w:type="dxa"/>
          <w:left w:w="0" w:type="dxa"/>
          <w:bottom w:w="0" w:type="dxa"/>
          <w:right w:w="0" w:type="dxa"/>
        </w:tblCellMar>
      </w:tblPr>
      <w:tblGrid>
        <w:gridCol w:w="660"/>
        <w:gridCol w:w="1340"/>
        <w:gridCol w:w="2780"/>
        <w:gridCol w:w="540"/>
        <w:gridCol w:w="700"/>
        <w:gridCol w:w="240"/>
        <w:gridCol w:w="901"/>
        <w:gridCol w:w="679"/>
        <w:gridCol w:w="236"/>
        <w:gridCol w:w="1044"/>
        <w:gridCol w:w="1340"/>
      </w:tblGrid>
      <w:tr>
        <w:tblPrEx>
          <w:shd w:val="clear" w:color="auto" w:fill="auto"/>
          <w:tblCellMar>
            <w:top w:w="0" w:type="dxa"/>
            <w:left w:w="0" w:type="dxa"/>
            <w:bottom w:w="0" w:type="dxa"/>
            <w:right w:w="0" w:type="dxa"/>
          </w:tblCellMar>
        </w:tblPrEx>
        <w:trPr>
          <w:trHeight w:val="570" w:hRule="atLeast"/>
        </w:trPr>
        <w:tc>
          <w:tcPr>
            <w:tcW w:w="6020"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工程名称：石井净分公司一期高效池与浓缩池大修工程</w:t>
            </w:r>
          </w:p>
        </w:tc>
        <w:tc>
          <w:tcPr>
            <w:tcW w:w="182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u w:val="none"/>
              </w:rPr>
            </w:pPr>
          </w:p>
        </w:tc>
        <w:tc>
          <w:tcPr>
            <w:tcW w:w="262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gridAfter w:val="1"/>
          <w:wAfter w:w="1340" w:type="dxa"/>
          <w:trHeight w:val="360" w:hRule="atLeast"/>
        </w:trPr>
        <w:tc>
          <w:tcPr>
            <w:tcW w:w="660"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序号</w:t>
            </w:r>
          </w:p>
        </w:tc>
        <w:tc>
          <w:tcPr>
            <w:tcW w:w="134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项目名称</w:t>
            </w:r>
          </w:p>
        </w:tc>
        <w:tc>
          <w:tcPr>
            <w:tcW w:w="278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计量单位</w:t>
            </w:r>
          </w:p>
        </w:tc>
        <w:tc>
          <w:tcPr>
            <w:tcW w:w="94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工程量</w:t>
            </w:r>
          </w:p>
        </w:tc>
        <w:tc>
          <w:tcPr>
            <w:tcW w:w="2860" w:type="dxa"/>
            <w:gridSpan w:val="4"/>
            <w:tcBorders>
              <w:top w:val="single" w:color="000000" w:sz="8" w:space="0"/>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金额（元）</w:t>
            </w:r>
          </w:p>
        </w:tc>
      </w:tr>
      <w:tr>
        <w:tblPrEx>
          <w:shd w:val="clear" w:color="auto" w:fill="auto"/>
          <w:tblCellMar>
            <w:top w:w="0" w:type="dxa"/>
            <w:left w:w="0" w:type="dxa"/>
            <w:bottom w:w="0" w:type="dxa"/>
            <w:right w:w="0" w:type="dxa"/>
          </w:tblCellMar>
        </w:tblPrEx>
        <w:trPr>
          <w:gridAfter w:val="1"/>
          <w:wAfter w:w="1340" w:type="dxa"/>
          <w:trHeight w:val="360" w:hRule="atLeast"/>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3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8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4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01"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综合单价</w:t>
            </w:r>
          </w:p>
        </w:tc>
        <w:tc>
          <w:tcPr>
            <w:tcW w:w="915" w:type="dxa"/>
            <w:gridSpan w:val="2"/>
            <w:vMerge w:val="restart"/>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综合合价</w:t>
            </w: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其中</w:t>
            </w:r>
          </w:p>
        </w:tc>
      </w:tr>
      <w:tr>
        <w:tblPrEx>
          <w:shd w:val="clear" w:color="auto" w:fill="auto"/>
          <w:tblCellMar>
            <w:top w:w="0" w:type="dxa"/>
            <w:left w:w="0" w:type="dxa"/>
            <w:bottom w:w="0" w:type="dxa"/>
            <w:right w:w="0" w:type="dxa"/>
          </w:tblCellMar>
        </w:tblPrEx>
        <w:trPr>
          <w:gridAfter w:val="1"/>
          <w:wAfter w:w="1340" w:type="dxa"/>
          <w:trHeight w:val="360" w:hRule="atLeast"/>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3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8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4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01"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15" w:type="dxa"/>
            <w:gridSpan w:val="2"/>
            <w:vMerge w:val="continue"/>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暂估价</w:t>
            </w:r>
          </w:p>
        </w:tc>
      </w:tr>
      <w:tr>
        <w:tblPrEx>
          <w:shd w:val="clear" w:color="auto" w:fill="auto"/>
          <w:tblCellMar>
            <w:top w:w="0" w:type="dxa"/>
            <w:left w:w="0" w:type="dxa"/>
            <w:bottom w:w="0" w:type="dxa"/>
            <w:right w:w="0" w:type="dxa"/>
          </w:tblCellMar>
        </w:tblPrEx>
        <w:trPr>
          <w:gridAfter w:val="1"/>
          <w:wAfter w:w="1340" w:type="dxa"/>
          <w:trHeight w:val="36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高效沉淀池</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CellMar>
            <w:top w:w="0" w:type="dxa"/>
            <w:left w:w="0" w:type="dxa"/>
            <w:bottom w:w="0" w:type="dxa"/>
            <w:right w:w="0" w:type="dxa"/>
          </w:tblCellMar>
        </w:tblPrEx>
        <w:trPr>
          <w:gridAfter w:val="1"/>
          <w:wAfter w:w="1340" w:type="dxa"/>
          <w:trHeight w:val="825"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刮泥机拆解</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1.名称:刮泥机拆解</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2.规格型号:功率：0. 75kw</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直径：11.8m</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CellMar>
            <w:top w:w="0" w:type="dxa"/>
            <w:left w:w="0" w:type="dxa"/>
            <w:bottom w:w="0" w:type="dxa"/>
            <w:right w:w="0" w:type="dxa"/>
          </w:tblCellMar>
        </w:tblPrEx>
        <w:trPr>
          <w:gridAfter w:val="1"/>
          <w:wAfter w:w="1340" w:type="dxa"/>
          <w:trHeight w:val="108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刮泥机齿轮箱 检修</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1.名称:刮泥机齿轮箱 检修</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2.工作内容：检修、清洗，包括齿轮及齿轮箱内 壁等锈迹部位</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更换润滑油</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1.名称:更换润滑油</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2.规格型号:VG220</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L</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129</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齿轮黄油</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1.名称:齿轮黄油</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2.规格型号:EP3</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L</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更换骨架油封</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1.名称:更换骨架油封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2.规格型号:TC/135/175/12</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更换骨架油封</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1.名称:更换骨架油封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2.规格型号:TC/70/110/10</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更换骨架油封</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1.名称:更换骨架油封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2.规格型号:TC/52/72/10</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更换轴承</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1.名称:更换轴承</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2.规格型号:L-100-0142-8130</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更换轴承</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1.名称:更换轴承</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2.规格型号:6214-2RS</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825"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检修水下刮板 支架</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1.名称:检修水下刮板 支架</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2.工作内容：检修刮泥机水下刮板支架、调整支 架平衡</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825"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更换刮板</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1.名称:更换刮板</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2.规格型号:材质：304L</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尺寸：1800*200*5mm</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块</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159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高效池蜂窝斜管</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1.名称:高效池蜂窝斜管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2.规格型号:材质：聚丙烯</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安装角度：60°</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尺寸：长Im,厚1. 3mm,板间距：</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80min</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m2</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890.4</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825"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水泵抽水</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1.名称:高效池蜂窝斜管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2.工作内容:水泵抽水，池深6.76m，248.36m3</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台班</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trHeight w:val="345" w:hRule="atLeast"/>
        </w:trPr>
        <w:tc>
          <w:tcPr>
            <w:tcW w:w="10460" w:type="dxa"/>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u w:val="none"/>
              </w:rPr>
            </w:pPr>
          </w:p>
        </w:tc>
      </w:tr>
      <w:tr>
        <w:tblPrEx>
          <w:shd w:val="clear" w:color="auto" w:fill="auto"/>
          <w:tblCellMar>
            <w:top w:w="0" w:type="dxa"/>
            <w:left w:w="0" w:type="dxa"/>
            <w:bottom w:w="0" w:type="dxa"/>
            <w:right w:w="0" w:type="dxa"/>
          </w:tblCellMar>
        </w:tblPrEx>
        <w:trPr>
          <w:trHeight w:val="345" w:hRule="atLeast"/>
        </w:trPr>
        <w:tc>
          <w:tcPr>
            <w:tcW w:w="6020" w:type="dxa"/>
            <w:gridSpan w:val="5"/>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u w:val="none"/>
              </w:rPr>
            </w:pPr>
          </w:p>
        </w:tc>
        <w:tc>
          <w:tcPr>
            <w:tcW w:w="1820" w:type="dxa"/>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u w:val="single"/>
              </w:rPr>
            </w:pPr>
          </w:p>
        </w:tc>
        <w:tc>
          <w:tcPr>
            <w:tcW w:w="2620" w:type="dxa"/>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570" w:hRule="atLeast"/>
        </w:trPr>
        <w:tc>
          <w:tcPr>
            <w:tcW w:w="6020"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工程名称：石井净分公司一期高效池与浓缩池大修工程</w:t>
            </w:r>
          </w:p>
        </w:tc>
        <w:tc>
          <w:tcPr>
            <w:tcW w:w="182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u w:val="none"/>
              </w:rPr>
            </w:pPr>
          </w:p>
        </w:tc>
        <w:tc>
          <w:tcPr>
            <w:tcW w:w="262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gridAfter w:val="1"/>
          <w:wAfter w:w="1340" w:type="dxa"/>
          <w:trHeight w:val="360" w:hRule="atLeast"/>
        </w:trPr>
        <w:tc>
          <w:tcPr>
            <w:tcW w:w="660"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序号</w:t>
            </w:r>
          </w:p>
        </w:tc>
        <w:tc>
          <w:tcPr>
            <w:tcW w:w="134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项目名称</w:t>
            </w:r>
          </w:p>
        </w:tc>
        <w:tc>
          <w:tcPr>
            <w:tcW w:w="278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计量单位</w:t>
            </w:r>
          </w:p>
        </w:tc>
        <w:tc>
          <w:tcPr>
            <w:tcW w:w="94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工程量</w:t>
            </w:r>
          </w:p>
        </w:tc>
        <w:tc>
          <w:tcPr>
            <w:tcW w:w="2860" w:type="dxa"/>
            <w:gridSpan w:val="4"/>
            <w:tcBorders>
              <w:top w:val="single" w:color="000000" w:sz="8" w:space="0"/>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金额（元）</w:t>
            </w:r>
          </w:p>
        </w:tc>
      </w:tr>
      <w:tr>
        <w:tblPrEx>
          <w:shd w:val="clear" w:color="auto" w:fill="auto"/>
          <w:tblCellMar>
            <w:top w:w="0" w:type="dxa"/>
            <w:left w:w="0" w:type="dxa"/>
            <w:bottom w:w="0" w:type="dxa"/>
            <w:right w:w="0" w:type="dxa"/>
          </w:tblCellMar>
        </w:tblPrEx>
        <w:trPr>
          <w:gridAfter w:val="1"/>
          <w:wAfter w:w="1340" w:type="dxa"/>
          <w:trHeight w:val="360" w:hRule="atLeast"/>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3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8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4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01"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综合单价</w:t>
            </w:r>
          </w:p>
        </w:tc>
        <w:tc>
          <w:tcPr>
            <w:tcW w:w="915" w:type="dxa"/>
            <w:gridSpan w:val="2"/>
            <w:vMerge w:val="restart"/>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综合合价</w:t>
            </w: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其中</w:t>
            </w:r>
          </w:p>
        </w:tc>
      </w:tr>
      <w:tr>
        <w:tblPrEx>
          <w:tblCellMar>
            <w:top w:w="0" w:type="dxa"/>
            <w:left w:w="0" w:type="dxa"/>
            <w:bottom w:w="0" w:type="dxa"/>
            <w:right w:w="0" w:type="dxa"/>
          </w:tblCellMar>
        </w:tblPrEx>
        <w:trPr>
          <w:gridAfter w:val="1"/>
          <w:wAfter w:w="1340" w:type="dxa"/>
          <w:trHeight w:val="570" w:hRule="atLeast"/>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3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8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4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01"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15" w:type="dxa"/>
            <w:gridSpan w:val="2"/>
            <w:vMerge w:val="continue"/>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暂估价</w:t>
            </w:r>
          </w:p>
        </w:tc>
      </w:tr>
      <w:tr>
        <w:tblPrEx>
          <w:shd w:val="clear" w:color="auto" w:fill="auto"/>
          <w:tblCellMar>
            <w:top w:w="0" w:type="dxa"/>
            <w:left w:w="0" w:type="dxa"/>
            <w:bottom w:w="0" w:type="dxa"/>
            <w:right w:w="0" w:type="dxa"/>
          </w:tblCellMar>
        </w:tblPrEx>
        <w:trPr>
          <w:gridAfter w:val="1"/>
          <w:wAfter w:w="1340" w:type="dxa"/>
          <w:trHeight w:val="108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出水口封堵</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1.名称:出水口封堵</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2.工作内容:叠梁闸封堵出水口，封堵面积</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12.5m2 （叠梁闸甲方提供</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m2</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12.5</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CellMar>
            <w:top w:w="0" w:type="dxa"/>
            <w:left w:w="0" w:type="dxa"/>
            <w:bottom w:w="0" w:type="dxa"/>
            <w:right w:w="0" w:type="dxa"/>
          </w:tblCellMar>
        </w:tblPrEx>
        <w:trPr>
          <w:gridAfter w:val="1"/>
          <w:wAfter w:w="1340" w:type="dxa"/>
          <w:trHeight w:val="825"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刮泥机安装</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1.名称：中心传动刮泥机</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2.规格型号:功率：0. 75kw</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直径：11. 8m</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轴流通风机</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1.名称：轴流通风机</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2.规格型号:7. 5kw轴流风机</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高效沉淀池合计</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CellMar>
            <w:top w:w="0" w:type="dxa"/>
            <w:left w:w="0" w:type="dxa"/>
            <w:bottom w:w="0" w:type="dxa"/>
            <w:right w:w="0" w:type="dxa"/>
          </w:tblCellMar>
        </w:tblPrEx>
        <w:trPr>
          <w:gridAfter w:val="1"/>
          <w:wAfter w:w="1340" w:type="dxa"/>
          <w:trHeight w:val="36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污泥浓缩池</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825"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17</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刮泥机拆解</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1.名称:刮泥机拆解</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2.规格型号:功率：0. 65kw</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直径:9.45m</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CellMar>
            <w:top w:w="0" w:type="dxa"/>
            <w:left w:w="0" w:type="dxa"/>
            <w:bottom w:w="0" w:type="dxa"/>
            <w:right w:w="0" w:type="dxa"/>
          </w:tblCellMar>
        </w:tblPrEx>
        <w:trPr>
          <w:gridAfter w:val="1"/>
          <w:wAfter w:w="1340" w:type="dxa"/>
          <w:trHeight w:val="108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18</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刮泥机齿轮箱 检修</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1.名称:刮泥机齿轮箱 检修</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2.工作内容：检修、清洗，包括齿轮及齿轮箱内 壁等锈迹部位</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19</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更换润滑油</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1.名称:更换润滑油</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2.规格型号:VG220</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L</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200</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齿轮黄油</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1.名称:齿轮黄油</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2.规格型号:EP3</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L</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7.5</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CellMar>
            <w:top w:w="0" w:type="dxa"/>
            <w:left w:w="0" w:type="dxa"/>
            <w:bottom w:w="0" w:type="dxa"/>
            <w:right w:w="0" w:type="dxa"/>
          </w:tblCellMar>
        </w:tblPrEx>
        <w:trPr>
          <w:gridAfter w:val="1"/>
          <w:wAfter w:w="1340" w:type="dxa"/>
          <w:trHeight w:val="825"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检修水下刮板 支架</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1.名称:检修水下刮板 支架</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2.工作内容：检修刮泥机水下刮板支架、调整支 架平衡</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更换减速电机 轴承</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1.名称:更换减速电机 轴承</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2.规格型号:32224</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23</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更换电机轴承</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1.名称:更换电机轴承</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2.规格型号:6204-2Z-J-C3</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24</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更换电机轴承</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1.名称:更换电机轴承</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2.规格型号:6303-2Z-J-C3</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更换电机轴承</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1.名称:更换电机轴承</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2.规格型号:6203-2Z-J-C3</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26</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更换骨架油封</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1.名称:更换骨架油封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2.规格型号:TC/135/175/12</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27</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更换骨架油封</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1.名称:更换骨架油封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2.规格型号:TC/70/110/10</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CellMar>
            <w:top w:w="0" w:type="dxa"/>
            <w:left w:w="0" w:type="dxa"/>
            <w:bottom w:w="0" w:type="dxa"/>
            <w:right w:w="0" w:type="dxa"/>
          </w:tblCellMar>
        </w:tblPrEx>
        <w:trPr>
          <w:trHeight w:val="345" w:hRule="atLeast"/>
        </w:trPr>
        <w:tc>
          <w:tcPr>
            <w:tcW w:w="10460" w:type="dxa"/>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u w:val="none"/>
              </w:rPr>
            </w:pPr>
          </w:p>
        </w:tc>
      </w:tr>
      <w:tr>
        <w:tblPrEx>
          <w:shd w:val="clear" w:color="auto" w:fill="auto"/>
          <w:tblCellMar>
            <w:top w:w="0" w:type="dxa"/>
            <w:left w:w="0" w:type="dxa"/>
            <w:bottom w:w="0" w:type="dxa"/>
            <w:right w:w="0" w:type="dxa"/>
          </w:tblCellMar>
        </w:tblPrEx>
        <w:trPr>
          <w:trHeight w:val="345" w:hRule="atLeast"/>
        </w:trPr>
        <w:tc>
          <w:tcPr>
            <w:tcW w:w="6020" w:type="dxa"/>
            <w:gridSpan w:val="5"/>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u w:val="none"/>
              </w:rPr>
            </w:pPr>
          </w:p>
        </w:tc>
        <w:tc>
          <w:tcPr>
            <w:tcW w:w="1820" w:type="dxa"/>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u w:val="single"/>
              </w:rPr>
            </w:pPr>
          </w:p>
        </w:tc>
        <w:tc>
          <w:tcPr>
            <w:tcW w:w="2620" w:type="dxa"/>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auto"/>
                <w:sz w:val="18"/>
                <w:szCs w:val="18"/>
                <w:u w:val="none"/>
              </w:rPr>
            </w:pPr>
          </w:p>
        </w:tc>
      </w:tr>
      <w:tr>
        <w:tblPrEx>
          <w:shd w:val="clear" w:color="auto" w:fill="auto"/>
          <w:tblCellMar>
            <w:top w:w="0" w:type="dxa"/>
            <w:left w:w="0" w:type="dxa"/>
            <w:bottom w:w="0" w:type="dxa"/>
            <w:right w:w="0" w:type="dxa"/>
          </w:tblCellMar>
        </w:tblPrEx>
        <w:trPr>
          <w:trHeight w:val="570" w:hRule="atLeast"/>
        </w:trPr>
        <w:tc>
          <w:tcPr>
            <w:tcW w:w="6020"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工程名称：石井净分公司一期高效池与浓缩池大修工程</w:t>
            </w:r>
          </w:p>
        </w:tc>
        <w:tc>
          <w:tcPr>
            <w:tcW w:w="182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u w:val="none"/>
              </w:rPr>
            </w:pPr>
          </w:p>
        </w:tc>
        <w:tc>
          <w:tcPr>
            <w:tcW w:w="262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gridAfter w:val="1"/>
          <w:wAfter w:w="1340" w:type="dxa"/>
          <w:trHeight w:val="360" w:hRule="atLeast"/>
        </w:trPr>
        <w:tc>
          <w:tcPr>
            <w:tcW w:w="660"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序号</w:t>
            </w:r>
          </w:p>
        </w:tc>
        <w:tc>
          <w:tcPr>
            <w:tcW w:w="134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项目名称</w:t>
            </w:r>
          </w:p>
        </w:tc>
        <w:tc>
          <w:tcPr>
            <w:tcW w:w="278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计量单位</w:t>
            </w:r>
          </w:p>
        </w:tc>
        <w:tc>
          <w:tcPr>
            <w:tcW w:w="94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工程量</w:t>
            </w:r>
          </w:p>
        </w:tc>
        <w:tc>
          <w:tcPr>
            <w:tcW w:w="2860" w:type="dxa"/>
            <w:gridSpan w:val="4"/>
            <w:tcBorders>
              <w:top w:val="single" w:color="000000" w:sz="8" w:space="0"/>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金额（元）</w:t>
            </w:r>
          </w:p>
        </w:tc>
      </w:tr>
      <w:tr>
        <w:tblPrEx>
          <w:shd w:val="clear" w:color="auto" w:fill="auto"/>
          <w:tblCellMar>
            <w:top w:w="0" w:type="dxa"/>
            <w:left w:w="0" w:type="dxa"/>
            <w:bottom w:w="0" w:type="dxa"/>
            <w:right w:w="0" w:type="dxa"/>
          </w:tblCellMar>
        </w:tblPrEx>
        <w:trPr>
          <w:gridAfter w:val="1"/>
          <w:wAfter w:w="1340" w:type="dxa"/>
          <w:trHeight w:val="360" w:hRule="atLeast"/>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3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8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4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01"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综合单价</w:t>
            </w:r>
          </w:p>
        </w:tc>
        <w:tc>
          <w:tcPr>
            <w:tcW w:w="915" w:type="dxa"/>
            <w:gridSpan w:val="2"/>
            <w:vMerge w:val="restart"/>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综合合价</w:t>
            </w: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其中</w:t>
            </w:r>
          </w:p>
        </w:tc>
      </w:tr>
      <w:tr>
        <w:tblPrEx>
          <w:shd w:val="clear" w:color="auto" w:fill="auto"/>
          <w:tblCellMar>
            <w:top w:w="0" w:type="dxa"/>
            <w:left w:w="0" w:type="dxa"/>
            <w:bottom w:w="0" w:type="dxa"/>
            <w:right w:w="0" w:type="dxa"/>
          </w:tblCellMar>
        </w:tblPrEx>
        <w:trPr>
          <w:gridAfter w:val="1"/>
          <w:wAfter w:w="1340" w:type="dxa"/>
          <w:trHeight w:val="570" w:hRule="atLeast"/>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3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8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4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01"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15" w:type="dxa"/>
            <w:gridSpan w:val="2"/>
            <w:vMerge w:val="continue"/>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暂估价</w:t>
            </w:r>
          </w:p>
        </w:tc>
      </w:tr>
      <w:tr>
        <w:tblPrEx>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28</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更换骨架油封</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1.名称:更换骨架油封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2.规格型号:TC/52/72/10</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825"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29</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更换刮板</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1.名称:更换刮板</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2.规格型号:材质：304L</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尺寸：1200*200*5mm</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块</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50</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825"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刮泥机安装</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1.名称：中心传动刮泥机</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2.规格型号:功率：0.65kw,直 径：9. 45m</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轴流通风机</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1.名称：轴流通风机</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2.规格型号:7. 5kw轴流风机</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825"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32</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水泵抽水</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1.名称:高效池蜂窝斜管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2.工作内容:水泵抽水，浓缩池池深约5.35m，267.5m3</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台班</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污泥浓缩池合计</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分部分项合计</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36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措施项目</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36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33</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高层施工增加</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CellMar>
            <w:top w:w="0" w:type="dxa"/>
            <w:left w:w="0" w:type="dxa"/>
            <w:bottom w:w="0" w:type="dxa"/>
            <w:right w:w="0" w:type="dxa"/>
          </w:tblCellMar>
        </w:tblPrEx>
        <w:trPr>
          <w:gridAfter w:val="1"/>
          <w:wAfter w:w="1340" w:type="dxa"/>
          <w:trHeight w:val="36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34</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脚手架搭拆费</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36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单价措施合计</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bl>
    <w:p/>
    <w:p>
      <w:pPr>
        <w:pStyle w:val="24"/>
        <w:ind w:firstLine="0" w:firstLineChars="0"/>
      </w:pPr>
    </w:p>
    <w:tbl>
      <w:tblPr>
        <w:tblStyle w:val="25"/>
        <w:tblW w:w="10460" w:type="dxa"/>
        <w:tblInd w:w="0" w:type="dxa"/>
        <w:shd w:val="clear" w:color="auto" w:fill="auto"/>
        <w:tblLayout w:type="autofit"/>
        <w:tblCellMar>
          <w:top w:w="0" w:type="dxa"/>
          <w:left w:w="0" w:type="dxa"/>
          <w:bottom w:w="0" w:type="dxa"/>
          <w:right w:w="0" w:type="dxa"/>
        </w:tblCellMar>
      </w:tblPr>
      <w:tblGrid>
        <w:gridCol w:w="700"/>
        <w:gridCol w:w="1720"/>
        <w:gridCol w:w="1380"/>
        <w:gridCol w:w="780"/>
        <w:gridCol w:w="1146"/>
        <w:gridCol w:w="294"/>
        <w:gridCol w:w="860"/>
        <w:gridCol w:w="1100"/>
        <w:gridCol w:w="100"/>
        <w:gridCol w:w="1020"/>
        <w:gridCol w:w="1360"/>
      </w:tblGrid>
      <w:tr>
        <w:tblPrEx>
          <w:shd w:val="clear" w:color="auto" w:fill="auto"/>
          <w:tblCellMar>
            <w:top w:w="0" w:type="dxa"/>
            <w:left w:w="0" w:type="dxa"/>
            <w:bottom w:w="0" w:type="dxa"/>
            <w:right w:w="0" w:type="dxa"/>
          </w:tblCellMar>
        </w:tblPrEx>
        <w:trPr>
          <w:trHeight w:val="825" w:hRule="atLeast"/>
        </w:trPr>
        <w:tc>
          <w:tcPr>
            <w:tcW w:w="6020"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工程名称：石井净分公司一期高效池与浓缩池大修工程</w:t>
            </w:r>
          </w:p>
        </w:tc>
        <w:tc>
          <w:tcPr>
            <w:tcW w:w="206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u w:val="none"/>
              </w:rPr>
            </w:pPr>
          </w:p>
        </w:tc>
        <w:tc>
          <w:tcPr>
            <w:tcW w:w="2380"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gridAfter w:val="1"/>
          <w:wAfter w:w="1360" w:type="dxa"/>
          <w:trHeight w:val="570" w:hRule="atLeast"/>
        </w:trPr>
        <w:tc>
          <w:tcPr>
            <w:tcW w:w="70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序号</w:t>
            </w:r>
          </w:p>
        </w:tc>
        <w:tc>
          <w:tcPr>
            <w:tcW w:w="1720" w:type="dxa"/>
            <w:tcBorders>
              <w:top w:val="single" w:color="000000" w:sz="8"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项目名称</w:t>
            </w:r>
          </w:p>
        </w:tc>
        <w:tc>
          <w:tcPr>
            <w:tcW w:w="1380" w:type="dxa"/>
            <w:tcBorders>
              <w:top w:val="single" w:color="000000" w:sz="8"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计算基础</w:t>
            </w:r>
          </w:p>
        </w:tc>
        <w:tc>
          <w:tcPr>
            <w:tcW w:w="780" w:type="dxa"/>
            <w:tcBorders>
              <w:top w:val="single" w:color="000000" w:sz="8"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费率</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w:t>
            </w:r>
          </w:p>
        </w:tc>
        <w:tc>
          <w:tcPr>
            <w:tcW w:w="1146" w:type="dxa"/>
            <w:tcBorders>
              <w:top w:val="single" w:color="000000" w:sz="8"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金额</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(元)</w:t>
            </w:r>
          </w:p>
        </w:tc>
        <w:tc>
          <w:tcPr>
            <w:tcW w:w="1154" w:type="dxa"/>
            <w:gridSpan w:val="2"/>
            <w:tcBorders>
              <w:top w:val="single" w:color="000000" w:sz="8"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调整</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费率(%)</w:t>
            </w:r>
          </w:p>
        </w:tc>
        <w:tc>
          <w:tcPr>
            <w:tcW w:w="1100" w:type="dxa"/>
            <w:tcBorders>
              <w:top w:val="single" w:color="000000" w:sz="8"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调整后</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金额(元)</w:t>
            </w:r>
          </w:p>
        </w:tc>
        <w:tc>
          <w:tcPr>
            <w:tcW w:w="1120" w:type="dxa"/>
            <w:gridSpan w:val="2"/>
            <w:tcBorders>
              <w:top w:val="single" w:color="000000" w:sz="8" w:space="0"/>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备注</w:t>
            </w:r>
          </w:p>
        </w:tc>
      </w:tr>
      <w:tr>
        <w:tblPrEx>
          <w:shd w:val="clear" w:color="auto" w:fill="auto"/>
          <w:tblCellMar>
            <w:top w:w="0" w:type="dxa"/>
            <w:left w:w="0" w:type="dxa"/>
            <w:bottom w:w="0" w:type="dxa"/>
            <w:right w:w="0" w:type="dxa"/>
          </w:tblCellMar>
        </w:tblPrEx>
        <w:trPr>
          <w:gridAfter w:val="1"/>
          <w:wAfter w:w="1360" w:type="dxa"/>
          <w:trHeight w:val="1590" w:hRule="atLeast"/>
        </w:trPr>
        <w:tc>
          <w:tcPr>
            <w:tcW w:w="70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72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绿色施工安全防护措施费</w:t>
            </w:r>
          </w:p>
        </w:tc>
        <w:tc>
          <w:tcPr>
            <w:tcW w:w="13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分部分项人工费+分部分项机具费</w:t>
            </w:r>
          </w:p>
        </w:tc>
        <w:tc>
          <w:tcPr>
            <w:tcW w:w="7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146"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0"/>
                <w:szCs w:val="20"/>
                <w:u w:val="none"/>
                <w:lang w:val="en-US"/>
              </w:rPr>
            </w:pPr>
            <w:r>
              <w:rPr>
                <w:rFonts w:hint="eastAsia" w:ascii="宋体" w:hAnsi="宋体" w:cs="宋体"/>
                <w:i w:val="0"/>
                <w:color w:val="auto"/>
                <w:kern w:val="0"/>
                <w:sz w:val="20"/>
                <w:szCs w:val="20"/>
                <w:u w:val="none"/>
                <w:lang w:val="en-US" w:eastAsia="zh-CN" w:bidi="ar"/>
              </w:rPr>
              <w:t>48858.21</w:t>
            </w:r>
          </w:p>
        </w:tc>
        <w:tc>
          <w:tcPr>
            <w:tcW w:w="1154" w:type="dxa"/>
            <w:gridSpan w:val="2"/>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0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20" w:type="dxa"/>
            <w:gridSpan w:val="2"/>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gridAfter w:val="1"/>
          <w:wAfter w:w="1360" w:type="dxa"/>
          <w:trHeight w:val="570" w:hRule="atLeast"/>
        </w:trPr>
        <w:tc>
          <w:tcPr>
            <w:tcW w:w="70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72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安装与生产同时进行增加费用</w:t>
            </w:r>
          </w:p>
        </w:tc>
        <w:tc>
          <w:tcPr>
            <w:tcW w:w="13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分部分项人工费</w:t>
            </w:r>
          </w:p>
        </w:tc>
        <w:tc>
          <w:tcPr>
            <w:tcW w:w="7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146"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154" w:type="dxa"/>
            <w:gridSpan w:val="2"/>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0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20" w:type="dxa"/>
            <w:gridSpan w:val="2"/>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按人工费的10%计算</w:t>
            </w:r>
          </w:p>
        </w:tc>
      </w:tr>
      <w:tr>
        <w:tblPrEx>
          <w:shd w:val="clear" w:color="auto" w:fill="auto"/>
          <w:tblCellMar>
            <w:top w:w="0" w:type="dxa"/>
            <w:left w:w="0" w:type="dxa"/>
            <w:bottom w:w="0" w:type="dxa"/>
            <w:right w:w="0" w:type="dxa"/>
          </w:tblCellMar>
        </w:tblPrEx>
        <w:trPr>
          <w:gridAfter w:val="1"/>
          <w:wAfter w:w="1360" w:type="dxa"/>
          <w:trHeight w:val="570" w:hRule="atLeast"/>
        </w:trPr>
        <w:tc>
          <w:tcPr>
            <w:tcW w:w="70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172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在有害身体健康环境中施工增加费</w:t>
            </w:r>
          </w:p>
        </w:tc>
        <w:tc>
          <w:tcPr>
            <w:tcW w:w="13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分部分项人工费</w:t>
            </w:r>
          </w:p>
        </w:tc>
        <w:tc>
          <w:tcPr>
            <w:tcW w:w="7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c>
          <w:tcPr>
            <w:tcW w:w="1146"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154" w:type="dxa"/>
            <w:gridSpan w:val="2"/>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0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20" w:type="dxa"/>
            <w:gridSpan w:val="2"/>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按人工费的10%计算</w:t>
            </w:r>
          </w:p>
        </w:tc>
      </w:tr>
      <w:tr>
        <w:tblPrEx>
          <w:shd w:val="clear" w:color="auto" w:fill="auto"/>
          <w:tblCellMar>
            <w:top w:w="0" w:type="dxa"/>
            <w:left w:w="0" w:type="dxa"/>
            <w:bottom w:w="0" w:type="dxa"/>
            <w:right w:w="0" w:type="dxa"/>
          </w:tblCellMar>
        </w:tblPrEx>
        <w:trPr>
          <w:gridAfter w:val="1"/>
          <w:wAfter w:w="1360" w:type="dxa"/>
          <w:trHeight w:val="1080" w:hRule="atLeast"/>
        </w:trPr>
        <w:tc>
          <w:tcPr>
            <w:tcW w:w="70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172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在地下（暗）室、设备及大口径管道内等特殊施工部位进行施工增加费</w:t>
            </w:r>
          </w:p>
        </w:tc>
        <w:tc>
          <w:tcPr>
            <w:tcW w:w="13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7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w:t>
            </w:r>
          </w:p>
        </w:tc>
        <w:tc>
          <w:tcPr>
            <w:tcW w:w="1146"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154" w:type="dxa"/>
            <w:gridSpan w:val="2"/>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0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20" w:type="dxa"/>
            <w:gridSpan w:val="2"/>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按该部分人工费的30%计算</w:t>
            </w:r>
          </w:p>
        </w:tc>
      </w:tr>
      <w:tr>
        <w:tblPrEx>
          <w:shd w:val="clear" w:color="auto" w:fill="auto"/>
          <w:tblCellMar>
            <w:top w:w="0" w:type="dxa"/>
            <w:left w:w="0" w:type="dxa"/>
            <w:bottom w:w="0" w:type="dxa"/>
            <w:right w:w="0" w:type="dxa"/>
          </w:tblCellMar>
        </w:tblPrEx>
        <w:trPr>
          <w:gridAfter w:val="1"/>
          <w:wAfter w:w="1360" w:type="dxa"/>
          <w:trHeight w:val="2865" w:hRule="atLeast"/>
        </w:trPr>
        <w:tc>
          <w:tcPr>
            <w:tcW w:w="70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172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赶工措施费</w:t>
            </w:r>
          </w:p>
        </w:tc>
        <w:tc>
          <w:tcPr>
            <w:tcW w:w="13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分部分项人工费+分部分项机具费</w:t>
            </w:r>
          </w:p>
        </w:tc>
        <w:tc>
          <w:tcPr>
            <w:tcW w:w="7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146"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154" w:type="dxa"/>
            <w:gridSpan w:val="2"/>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0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20" w:type="dxa"/>
            <w:gridSpan w:val="2"/>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赶工措施费=（1-δ）*分部分项（人工费+施工机具费）*0.344 （0.8≤δ＜1   式中：δ=合同工期/定额工期）</w:t>
            </w:r>
          </w:p>
        </w:tc>
      </w:tr>
      <w:tr>
        <w:tblPrEx>
          <w:shd w:val="clear" w:color="auto" w:fill="auto"/>
          <w:tblCellMar>
            <w:top w:w="0" w:type="dxa"/>
            <w:left w:w="0" w:type="dxa"/>
            <w:bottom w:w="0" w:type="dxa"/>
            <w:right w:w="0" w:type="dxa"/>
          </w:tblCellMar>
        </w:tblPrEx>
        <w:trPr>
          <w:gridAfter w:val="1"/>
          <w:wAfter w:w="1360" w:type="dxa"/>
          <w:trHeight w:val="1080" w:hRule="atLeast"/>
        </w:trPr>
        <w:tc>
          <w:tcPr>
            <w:tcW w:w="70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172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夜间施工增加费</w:t>
            </w:r>
          </w:p>
        </w:tc>
        <w:tc>
          <w:tcPr>
            <w:tcW w:w="13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7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w:t>
            </w:r>
          </w:p>
        </w:tc>
        <w:tc>
          <w:tcPr>
            <w:tcW w:w="1146"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154" w:type="dxa"/>
            <w:gridSpan w:val="2"/>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0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20" w:type="dxa"/>
            <w:gridSpan w:val="2"/>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按其夜间施工项目人工费的20%计算</w:t>
            </w:r>
          </w:p>
        </w:tc>
      </w:tr>
      <w:tr>
        <w:tblPrEx>
          <w:shd w:val="clear" w:color="auto" w:fill="auto"/>
          <w:tblCellMar>
            <w:top w:w="0" w:type="dxa"/>
            <w:left w:w="0" w:type="dxa"/>
            <w:bottom w:w="0" w:type="dxa"/>
            <w:right w:w="0" w:type="dxa"/>
          </w:tblCellMar>
        </w:tblPrEx>
        <w:trPr>
          <w:gridAfter w:val="1"/>
          <w:wAfter w:w="1360" w:type="dxa"/>
          <w:trHeight w:val="1080" w:hRule="atLeast"/>
        </w:trPr>
        <w:tc>
          <w:tcPr>
            <w:tcW w:w="70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w:t>
            </w:r>
          </w:p>
        </w:tc>
        <w:tc>
          <w:tcPr>
            <w:tcW w:w="172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交通干扰工程施工增加费</w:t>
            </w:r>
          </w:p>
        </w:tc>
        <w:tc>
          <w:tcPr>
            <w:tcW w:w="13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7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c>
          <w:tcPr>
            <w:tcW w:w="1146"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154" w:type="dxa"/>
            <w:gridSpan w:val="2"/>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0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20" w:type="dxa"/>
            <w:gridSpan w:val="2"/>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按在市政道路上施工项目人工费的10%计算</w:t>
            </w:r>
          </w:p>
        </w:tc>
      </w:tr>
      <w:tr>
        <w:tblPrEx>
          <w:shd w:val="clear" w:color="auto" w:fill="auto"/>
          <w:tblCellMar>
            <w:top w:w="0" w:type="dxa"/>
            <w:left w:w="0" w:type="dxa"/>
            <w:bottom w:w="0" w:type="dxa"/>
            <w:right w:w="0" w:type="dxa"/>
          </w:tblCellMar>
        </w:tblPrEx>
        <w:trPr>
          <w:gridAfter w:val="1"/>
          <w:wAfter w:w="1360" w:type="dxa"/>
          <w:trHeight w:val="2355" w:hRule="atLeast"/>
        </w:trPr>
        <w:tc>
          <w:tcPr>
            <w:tcW w:w="70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172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文明工地增加费</w:t>
            </w:r>
          </w:p>
        </w:tc>
        <w:tc>
          <w:tcPr>
            <w:tcW w:w="13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分部分项人工费+分部分项机具费</w:t>
            </w:r>
          </w:p>
        </w:tc>
        <w:tc>
          <w:tcPr>
            <w:tcW w:w="7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146"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154" w:type="dxa"/>
            <w:gridSpan w:val="2"/>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0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20" w:type="dxa"/>
            <w:gridSpan w:val="2"/>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以分部分项的人工费与施工机具费之和为计算基础；市级文明工地1.00%；省级文明工地2.00%</w:t>
            </w:r>
          </w:p>
        </w:tc>
      </w:tr>
      <w:tr>
        <w:tblPrEx>
          <w:shd w:val="clear" w:color="auto" w:fill="auto"/>
          <w:tblCellMar>
            <w:top w:w="0" w:type="dxa"/>
            <w:left w:w="0" w:type="dxa"/>
            <w:bottom w:w="0" w:type="dxa"/>
            <w:right w:w="0" w:type="dxa"/>
          </w:tblCellMar>
        </w:tblPrEx>
        <w:trPr>
          <w:gridAfter w:val="1"/>
          <w:wAfter w:w="1360" w:type="dxa"/>
          <w:trHeight w:val="795" w:hRule="atLeast"/>
        </w:trPr>
        <w:tc>
          <w:tcPr>
            <w:tcW w:w="700" w:type="dxa"/>
            <w:tcBorders>
              <w:top w:val="nil"/>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w:t>
            </w:r>
          </w:p>
        </w:tc>
        <w:tc>
          <w:tcPr>
            <w:tcW w:w="1720" w:type="dxa"/>
            <w:tcBorders>
              <w:top w:val="nil"/>
              <w:left w:val="nil"/>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地下管线交叉降效费</w:t>
            </w:r>
          </w:p>
        </w:tc>
        <w:tc>
          <w:tcPr>
            <w:tcW w:w="1380" w:type="dxa"/>
            <w:tcBorders>
              <w:top w:val="nil"/>
              <w:left w:val="nil"/>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780" w:type="dxa"/>
            <w:tcBorders>
              <w:top w:val="nil"/>
              <w:left w:val="nil"/>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146" w:type="dxa"/>
            <w:tcBorders>
              <w:top w:val="single" w:color="000000" w:sz="4" w:space="0"/>
              <w:left w:val="nil"/>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154" w:type="dxa"/>
            <w:gridSpan w:val="2"/>
            <w:tcBorders>
              <w:top w:val="single" w:color="000000" w:sz="4" w:space="0"/>
              <w:left w:val="nil"/>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00" w:type="dxa"/>
            <w:tcBorders>
              <w:top w:val="nil"/>
              <w:left w:val="nil"/>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20" w:type="dxa"/>
            <w:gridSpan w:val="2"/>
            <w:tcBorders>
              <w:top w:val="nil"/>
              <w:left w:val="nil"/>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按实际发生或经批准的施工方案计</w:t>
            </w:r>
          </w:p>
        </w:tc>
      </w:tr>
    </w:tbl>
    <w:p>
      <w:pPr>
        <w:pStyle w:val="2"/>
      </w:pPr>
    </w:p>
    <w:p>
      <w:pPr>
        <w:spacing w:line="360" w:lineRule="auto"/>
        <w:rPr>
          <w:rFonts w:hint="eastAsia"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6</w:t>
      </w:r>
      <w:r>
        <w:rPr>
          <w:rFonts w:hint="eastAsia" w:ascii="宋体" w:hAnsi="宋体" w:cs="宋体"/>
          <w:b/>
          <w:bCs/>
          <w:szCs w:val="21"/>
        </w:rPr>
        <w:t xml:space="preserve"> ：项目投入人员架构表</w:t>
      </w:r>
    </w:p>
    <w:p>
      <w:pPr>
        <w:pStyle w:val="24"/>
        <w:rPr>
          <w:rFonts w:hint="eastAsia" w:ascii="宋体" w:hAnsi="宋体" w:cs="宋体"/>
          <w:b/>
          <w:bCs/>
          <w:szCs w:val="21"/>
        </w:rPr>
      </w:pPr>
    </w:p>
    <w:p>
      <w:pPr>
        <w:pStyle w:val="24"/>
        <w:rPr>
          <w:rFonts w:hint="eastAsia" w:ascii="宋体" w:hAnsi="宋体" w:cs="宋体"/>
          <w:b/>
          <w:bCs/>
          <w:szCs w:val="21"/>
        </w:rPr>
      </w:pPr>
    </w:p>
    <w:p>
      <w:pPr>
        <w:pStyle w:val="24"/>
        <w:ind w:firstLine="0" w:firstLineChars="0"/>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7</w:t>
      </w:r>
      <w:r>
        <w:rPr>
          <w:rFonts w:hint="eastAsia" w:ascii="宋体" w:hAnsi="宋体" w:cs="宋体"/>
          <w:b/>
          <w:bCs/>
          <w:szCs w:val="21"/>
        </w:rPr>
        <w:t>：履约保函（模板）</w:t>
      </w:r>
    </w:p>
    <w:p>
      <w:pPr>
        <w:jc w:val="center"/>
        <w:rPr>
          <w:rFonts w:asciiTheme="minorEastAsia" w:hAnsiTheme="minorEastAsia" w:eastAsiaTheme="minorEastAsia"/>
          <w:b/>
          <w:sz w:val="24"/>
        </w:rPr>
      </w:pPr>
      <w:r>
        <w:rPr>
          <w:rFonts w:hint="eastAsia" w:asciiTheme="minorEastAsia" w:hAnsiTheme="minorEastAsia" w:eastAsiaTheme="minorEastAsia"/>
          <w:b/>
          <w:sz w:val="24"/>
        </w:rPr>
        <w:t>履约保函模板</w:t>
      </w:r>
    </w:p>
    <w:p>
      <w:pPr>
        <w:rPr>
          <w:rFonts w:asciiTheme="minorEastAsia" w:hAnsiTheme="minorEastAsia" w:eastAsiaTheme="minorEastAsia"/>
          <w:sz w:val="24"/>
        </w:rPr>
      </w:pPr>
    </w:p>
    <w:p>
      <w:pPr>
        <w:rPr>
          <w:rFonts w:asciiTheme="minorEastAsia" w:hAnsiTheme="minorEastAsia" w:eastAsiaTheme="minorEastAsia"/>
          <w:sz w:val="24"/>
        </w:rPr>
      </w:pPr>
      <w:r>
        <w:rPr>
          <w:rFonts w:hint="eastAsia" w:asciiTheme="minorEastAsia" w:hAnsiTheme="minorEastAsia" w:eastAsiaTheme="minorEastAsia"/>
          <w:sz w:val="24"/>
        </w:rPr>
        <w:t>致：</w:t>
      </w:r>
      <w:r>
        <w:rPr>
          <w:rFonts w:hint="eastAsia" w:asciiTheme="minorEastAsia" w:hAnsiTheme="minorEastAsia" w:eastAsiaTheme="minorEastAsia"/>
          <w:sz w:val="24"/>
          <w:u w:val="single"/>
        </w:rPr>
        <w:t xml:space="preserve">               （受益人）</w:t>
      </w:r>
      <w:r>
        <w:rPr>
          <w:rFonts w:asciiTheme="minorEastAsia" w:hAnsiTheme="minorEastAsia" w:eastAsiaTheme="minorEastAsia"/>
          <w:sz w:val="24"/>
        </w:rPr>
        <w:br w:type="textWrapping"/>
      </w:r>
    </w:p>
    <w:p>
      <w:pPr>
        <w:ind w:firstLine="420"/>
        <w:rPr>
          <w:rFonts w:asciiTheme="minorEastAsia" w:hAnsiTheme="minorEastAsia" w:eastAsiaTheme="minorEastAsia"/>
          <w:sz w:val="24"/>
        </w:rPr>
      </w:pPr>
      <w:r>
        <w:rPr>
          <w:rFonts w:hint="eastAsia" w:asciiTheme="minorEastAsia" w:hAnsiTheme="minorEastAsia" w:eastAsiaTheme="minorEastAsia"/>
          <w:sz w:val="24"/>
        </w:rPr>
        <w:t>鉴于（以下简称“委托人”）与贵方于</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签订了（以下简称“合同”），我行同意为委托人出具履约保函，作为委托人履行合同义务的担保，以使你方得到履约保函的保障。本保函为不可撤销，见索即付的独立保函。</w:t>
      </w:r>
    </w:p>
    <w:p>
      <w:pPr>
        <w:ind w:firstLine="420"/>
        <w:rPr>
          <w:rFonts w:asciiTheme="minorEastAsia" w:hAnsiTheme="minorEastAsia" w:eastAsiaTheme="minorEastAsia"/>
          <w:sz w:val="24"/>
        </w:rPr>
      </w:pPr>
      <w:r>
        <w:rPr>
          <w:rFonts w:hint="eastAsia" w:asciiTheme="minorEastAsia" w:hAnsiTheme="minorEastAsia" w:eastAsiaTheme="minorEastAsia"/>
          <w:sz w:val="24"/>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asciiTheme="minorEastAsia" w:hAnsiTheme="minorEastAsia" w:eastAsiaTheme="minorEastAsia"/>
          <w:sz w:val="24"/>
        </w:rPr>
      </w:pPr>
      <w:r>
        <w:rPr>
          <w:rFonts w:hint="eastAsia" w:asciiTheme="minorEastAsia" w:hAnsiTheme="minorEastAsia" w:eastAsiaTheme="minorEastAsia"/>
          <w:sz w:val="24"/>
        </w:rPr>
        <w:t>二、贵单位的索赔申请应符合下述条件：</w:t>
      </w:r>
    </w:p>
    <w:p>
      <w:pPr>
        <w:ind w:firstLine="420"/>
        <w:rPr>
          <w:rFonts w:asciiTheme="minorEastAsia" w:hAnsiTheme="minorEastAsia" w:eastAsiaTheme="minorEastAsia"/>
          <w:sz w:val="24"/>
        </w:rPr>
      </w:pPr>
      <w:r>
        <w:rPr>
          <w:rFonts w:hint="eastAsia" w:asciiTheme="minorEastAsia" w:hAnsiTheme="minorEastAsia" w:eastAsiaTheme="minorEastAsia"/>
          <w:sz w:val="24"/>
        </w:rPr>
        <w:t>（一）贵单位法定代表人或其授权代表签字并加盖单位公章；</w:t>
      </w:r>
    </w:p>
    <w:p>
      <w:pPr>
        <w:ind w:firstLine="420"/>
        <w:rPr>
          <w:rFonts w:asciiTheme="minorEastAsia" w:hAnsiTheme="minorEastAsia" w:eastAsiaTheme="minorEastAsia"/>
          <w:sz w:val="24"/>
        </w:rPr>
      </w:pPr>
      <w:r>
        <w:rPr>
          <w:rFonts w:hint="eastAsia" w:asciiTheme="minorEastAsia" w:hAnsiTheme="minorEastAsia" w:eastAsiaTheme="minorEastAsia"/>
          <w:sz w:val="24"/>
        </w:rPr>
        <w:t>（二）在保函有效期内送达我行；</w:t>
      </w:r>
    </w:p>
    <w:p>
      <w:pPr>
        <w:ind w:firstLine="420"/>
        <w:rPr>
          <w:rFonts w:asciiTheme="minorEastAsia" w:hAnsiTheme="minorEastAsia" w:eastAsiaTheme="minorEastAsia"/>
          <w:sz w:val="24"/>
        </w:rPr>
      </w:pPr>
      <w:r>
        <w:rPr>
          <w:rFonts w:hint="eastAsia" w:asciiTheme="minorEastAsia" w:hAnsiTheme="minorEastAsia" w:eastAsiaTheme="minorEastAsia"/>
          <w:sz w:val="24"/>
        </w:rPr>
        <w:t>（三）明确的索赔金额（不得超过本保函第一条所列之限额）。</w:t>
      </w:r>
    </w:p>
    <w:p>
      <w:pPr>
        <w:ind w:firstLine="420"/>
        <w:rPr>
          <w:rFonts w:asciiTheme="minorEastAsia" w:hAnsiTheme="minorEastAsia" w:eastAsiaTheme="minorEastAsia"/>
          <w:sz w:val="24"/>
        </w:rPr>
      </w:pPr>
      <w:r>
        <w:rPr>
          <w:rFonts w:hint="eastAsia" w:asciiTheme="minorEastAsia" w:hAnsiTheme="minorEastAsia" w:eastAsiaTheme="minorEastAsia"/>
          <w:sz w:val="24"/>
        </w:rPr>
        <w:t>三、本保函自签发之日起生效，有效期至</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。本保函于下述任一事项发生之时立即失效，我行在本保函项下的保证义务即刻解除：</w:t>
      </w:r>
    </w:p>
    <w:p>
      <w:pPr>
        <w:ind w:firstLine="420"/>
        <w:rPr>
          <w:rFonts w:asciiTheme="minorEastAsia" w:hAnsiTheme="minorEastAsia" w:eastAsiaTheme="minorEastAsia"/>
          <w:sz w:val="24"/>
        </w:rPr>
      </w:pPr>
      <w:r>
        <w:rPr>
          <w:rFonts w:hint="eastAsia" w:asciiTheme="minorEastAsia" w:hAnsiTheme="minorEastAsia" w:eastAsiaTheme="minorEastAsia"/>
          <w:sz w:val="24"/>
        </w:rPr>
        <w:t>（一）本保函有效期限届满；</w:t>
      </w:r>
    </w:p>
    <w:p>
      <w:pPr>
        <w:ind w:firstLine="420"/>
        <w:rPr>
          <w:rFonts w:asciiTheme="minorEastAsia" w:hAnsiTheme="minorEastAsia" w:eastAsiaTheme="minorEastAsia"/>
          <w:sz w:val="24"/>
        </w:rPr>
      </w:pPr>
      <w:r>
        <w:rPr>
          <w:rFonts w:hint="eastAsia" w:asciiTheme="minorEastAsia" w:hAnsiTheme="minorEastAsia" w:eastAsiaTheme="minorEastAsia"/>
          <w:sz w:val="24"/>
        </w:rPr>
        <w:t>（二）我行保证的义务履行完毕。</w:t>
      </w:r>
    </w:p>
    <w:p>
      <w:pPr>
        <w:ind w:firstLine="420"/>
        <w:rPr>
          <w:rFonts w:asciiTheme="minorEastAsia" w:hAnsiTheme="minorEastAsia" w:eastAsiaTheme="minorEastAsia"/>
          <w:sz w:val="24"/>
        </w:rPr>
      </w:pPr>
      <w:r>
        <w:rPr>
          <w:rFonts w:hint="eastAsia" w:asciiTheme="minorEastAsia" w:hAnsiTheme="minorEastAsia" w:eastAsiaTheme="minorEastAsia"/>
          <w:sz w:val="24"/>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Theme="minorEastAsia" w:hAnsiTheme="minorEastAsia" w:eastAsiaTheme="minorEastAsia"/>
          <w:sz w:val="24"/>
        </w:rPr>
      </w:pPr>
      <w:r>
        <w:rPr>
          <w:rFonts w:hint="eastAsia" w:asciiTheme="minorEastAsia" w:hAnsiTheme="minorEastAsia" w:eastAsiaTheme="minorEastAsia"/>
          <w:sz w:val="24"/>
        </w:rPr>
        <w:t>五、我行向你方支付索赔金额后，本保函担保金额即按贵方通知的索赔金额予以递减。</w:t>
      </w:r>
    </w:p>
    <w:p>
      <w:pPr>
        <w:ind w:firstLine="420"/>
        <w:rPr>
          <w:rFonts w:asciiTheme="minorEastAsia" w:hAnsiTheme="minorEastAsia" w:eastAsiaTheme="minorEastAsia"/>
          <w:sz w:val="24"/>
        </w:rPr>
      </w:pPr>
      <w:r>
        <w:rPr>
          <w:rFonts w:hint="eastAsia" w:asciiTheme="minorEastAsia" w:hAnsiTheme="minorEastAsia" w:eastAsiaTheme="minorEastAsia"/>
          <w:sz w:val="24"/>
        </w:rPr>
        <w:t>六、保函失效后请将保函退回我行注销，无论正本最终退回与否，不影响本保函依上述约定自动失效。</w:t>
      </w:r>
    </w:p>
    <w:p>
      <w:pPr>
        <w:ind w:firstLine="420"/>
        <w:rPr>
          <w:rFonts w:asciiTheme="minorEastAsia" w:hAnsiTheme="minorEastAsia" w:eastAsiaTheme="minorEastAsia"/>
          <w:sz w:val="24"/>
        </w:rPr>
      </w:pPr>
    </w:p>
    <w:p>
      <w:pPr>
        <w:ind w:firstLine="420"/>
        <w:rPr>
          <w:rFonts w:asciiTheme="minorEastAsia" w:hAnsiTheme="minorEastAsia" w:eastAsiaTheme="minorEastAsia"/>
          <w:sz w:val="24"/>
        </w:rPr>
      </w:pPr>
    </w:p>
    <w:p>
      <w:pPr>
        <w:ind w:firstLine="420"/>
        <w:rPr>
          <w:rFonts w:asciiTheme="minorEastAsia" w:hAnsiTheme="minorEastAsia" w:eastAsiaTheme="minorEastAsia"/>
          <w:sz w:val="24"/>
        </w:rPr>
      </w:pPr>
      <w:r>
        <w:rPr>
          <w:rFonts w:hint="eastAsia" w:asciiTheme="minorEastAsia" w:hAnsiTheme="minorEastAsia" w:eastAsiaTheme="minorEastAsia"/>
          <w:sz w:val="24"/>
        </w:rPr>
        <w:t xml:space="preserve">                                                   落款</w:t>
      </w:r>
    </w:p>
    <w:p>
      <w:pPr>
        <w:ind w:firstLine="420"/>
        <w:rPr>
          <w:rFonts w:asciiTheme="minorEastAsia" w:hAnsiTheme="minorEastAsia" w:eastAsiaTheme="minorEastAsia"/>
          <w:sz w:val="24"/>
        </w:rPr>
      </w:pPr>
    </w:p>
    <w:p>
      <w:pPr>
        <w:ind w:firstLine="645"/>
        <w:rPr>
          <w:rFonts w:asciiTheme="minorEastAsia" w:hAnsiTheme="minorEastAsia" w:eastAsiaTheme="minorEastAsia"/>
          <w:sz w:val="24"/>
        </w:rPr>
      </w:pPr>
      <w:r>
        <w:rPr>
          <w:rFonts w:hint="eastAsia" w:asciiTheme="minorEastAsia" w:hAnsiTheme="minorEastAsia" w:eastAsiaTheme="minorEastAsia"/>
          <w:sz w:val="24"/>
        </w:rPr>
        <w:t>保函说明：</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保函不得有下列或类似含义的表述：</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1.银行承担的为连带责任保证、一般保证。</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2.未经银行书面同意，受益人与申请人修改合同或其项下附件时，银行的保证义务解除。</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3.合同撤销或无效的，保函失效。</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4.申请人对受益人的抗辩，银行有权向受益人主张。</w:t>
      </w:r>
    </w:p>
    <w:p>
      <w:pPr>
        <w:ind w:firstLine="645"/>
        <w:rPr>
          <w:rFonts w:asciiTheme="minorEastAsia" w:hAnsiTheme="minorEastAsia" w:eastAsiaTheme="minorEastAsia"/>
          <w:sz w:val="24"/>
        </w:rPr>
      </w:pPr>
      <w:r>
        <w:rPr>
          <w:rFonts w:hint="eastAsia" w:cs="仿宋_GB2312" w:asciiTheme="minorEastAsia" w:hAnsiTheme="minorEastAsia" w:eastAsiaTheme="minorEastAsia"/>
          <w:sz w:val="24"/>
        </w:rPr>
        <w:t>5.受益人请求付款的请款单据包含法院裁判文书、仲裁裁决、第三方单位出具的鉴定书等申请人违约的证明材料。</w:t>
      </w: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4"/>
        <w:rPr>
          <w:rFonts w:ascii="仿宋_GB2312" w:eastAsia="仿宋_GB2312"/>
          <w:color w:val="auto"/>
          <w:sz w:val="28"/>
          <w:szCs w:val="28"/>
          <w:highlight w:val="none"/>
        </w:rPr>
      </w:pPr>
    </w:p>
    <w:p>
      <w:pPr>
        <w:pStyle w:val="4"/>
        <w:rPr>
          <w:color w:val="auto"/>
          <w:highlight w:val="none"/>
        </w:rPr>
      </w:pPr>
      <w:bookmarkStart w:id="85" w:name="_Toc6230"/>
      <w:bookmarkStart w:id="86" w:name="_Toc1563"/>
      <w:bookmarkStart w:id="87" w:name="_Toc5129"/>
      <w:bookmarkStart w:id="88" w:name="_Toc16552"/>
      <w:bookmarkStart w:id="89" w:name="_Toc12169"/>
      <w:bookmarkStart w:id="90" w:name="_Toc23515"/>
      <w:bookmarkStart w:id="91" w:name="_Toc28358"/>
      <w:bookmarkStart w:id="92" w:name="_Toc30824"/>
      <w:bookmarkStart w:id="93" w:name="_Toc3723"/>
      <w:bookmarkStart w:id="94" w:name="_Toc21847"/>
      <w:bookmarkStart w:id="95" w:name="_Toc8147"/>
      <w:r>
        <w:rPr>
          <w:color w:val="auto"/>
          <w:highlight w:val="none"/>
        </w:rPr>
        <w:pict>
          <v:shape id="_x0000_s2059" o:spid="_x0000_s2059" o:spt="32" type="#_x0000_t32" style="position:absolute;left:0pt;margin-left:181.6pt;margin-top:56.7pt;height:0pt;width:75.5pt;z-index:251669504;mso-width-relative:page;mso-height-relative:page;" o:connectortype="straight" filled="f" coordsize="21600,21600">
            <v:path arrowok="t"/>
            <v:fill on="f" focussize="0,0"/>
            <v:stroke/>
            <v:imagedata o:title=""/>
            <o:lock v:ext="edit"/>
          </v:shape>
        </w:pict>
      </w:r>
      <w:r>
        <w:rPr>
          <w:color w:val="auto"/>
          <w:highlight w:val="none"/>
        </w:rPr>
        <w:pict>
          <v:shape id="_x0000_s2058" o:spid="_x0000_s2058" o:spt="32" type="#_x0000_t32" style="position:absolute;left:0pt;margin-left:183.1pt;margin-top:21.3pt;height:0pt;width:75.5pt;z-index:251668480;mso-width-relative:page;mso-height-relative:page;" o:connectortype="straight" filled="f" coordsize="21600,21600">
            <v:path arrowok="t"/>
            <v:fill on="f" focussize="0,0"/>
            <v:stroke/>
            <v:imagedata o:title=""/>
            <o:lock v:ext="edit"/>
          </v:shape>
        </w:pict>
      </w:r>
      <w:r>
        <w:rPr>
          <w:rFonts w:hint="eastAsia"/>
          <w:color w:val="auto"/>
          <w:highlight w:val="none"/>
        </w:rPr>
        <w:t>第七章</w:t>
      </w:r>
      <w:bookmarkEnd w:id="85"/>
      <w:bookmarkEnd w:id="86"/>
      <w:bookmarkEnd w:id="87"/>
      <w:bookmarkEnd w:id="88"/>
      <w:bookmarkEnd w:id="89"/>
      <w:bookmarkEnd w:id="90"/>
      <w:bookmarkEnd w:id="91"/>
      <w:bookmarkEnd w:id="92"/>
      <w:bookmarkEnd w:id="93"/>
      <w:bookmarkEnd w:id="94"/>
      <w:bookmarkEnd w:id="95"/>
    </w:p>
    <w:p>
      <w:pPr>
        <w:pStyle w:val="38"/>
        <w:rPr>
          <w:color w:val="auto"/>
          <w:highlight w:val="none"/>
        </w:rPr>
      </w:pPr>
    </w:p>
    <w:p>
      <w:pPr>
        <w:pStyle w:val="4"/>
        <w:rPr>
          <w:color w:val="auto"/>
          <w:highlight w:val="none"/>
        </w:rPr>
      </w:pPr>
      <w:bookmarkStart w:id="96" w:name="_Toc88209951"/>
      <w:bookmarkStart w:id="97" w:name="_Toc31564"/>
      <w:bookmarkStart w:id="98" w:name="_Toc87616388"/>
      <w:bookmarkStart w:id="99" w:name="_Toc5342"/>
      <w:bookmarkStart w:id="100" w:name="_Toc12610"/>
      <w:bookmarkStart w:id="101" w:name="_Toc30157"/>
      <w:bookmarkStart w:id="102" w:name="_Toc24815"/>
      <w:bookmarkStart w:id="103" w:name="_Toc24490"/>
      <w:bookmarkStart w:id="104" w:name="_Toc10840"/>
      <w:bookmarkStart w:id="105" w:name="_Toc12769"/>
      <w:bookmarkStart w:id="106" w:name="_Toc22764"/>
      <w:bookmarkStart w:id="107" w:name="_Toc21675"/>
      <w:bookmarkStart w:id="108" w:name="_Toc17119"/>
      <w:r>
        <w:rPr>
          <w:rFonts w:hint="eastAsia"/>
          <w:color w:val="auto"/>
          <w:highlight w:val="none"/>
        </w:rPr>
        <w:t>响应文件</w:t>
      </w:r>
      <w:r>
        <w:rPr>
          <w:rFonts w:hint="eastAsia"/>
          <w:color w:val="auto"/>
          <w:highlight w:val="none"/>
          <w:lang w:val="en-US" w:eastAsia="zh-CN"/>
        </w:rPr>
        <w:t>格式要求</w:t>
      </w:r>
      <w:bookmarkEnd w:id="96"/>
      <w:bookmarkEnd w:id="97"/>
      <w:bookmarkEnd w:id="98"/>
      <w:bookmarkEnd w:id="99"/>
      <w:bookmarkEnd w:id="100"/>
      <w:bookmarkEnd w:id="101"/>
      <w:bookmarkEnd w:id="102"/>
      <w:bookmarkEnd w:id="103"/>
      <w:bookmarkEnd w:id="104"/>
      <w:bookmarkEnd w:id="105"/>
      <w:bookmarkEnd w:id="106"/>
      <w:bookmarkEnd w:id="107"/>
      <w:bookmarkEnd w:id="108"/>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lang w:val="en-US" w:eastAsia="zh-CN"/>
        </w:rPr>
        <w:t>报价单位</w:t>
      </w:r>
      <w:r>
        <w:rPr>
          <w:rFonts w:hint="eastAsia" w:ascii="仿宋_GB2312" w:eastAsia="仿宋_GB2312" w:hAnsiTheme="minorEastAsia"/>
          <w:color w:val="auto"/>
          <w:sz w:val="36"/>
          <w:szCs w:val="36"/>
          <w:highlight w:val="none"/>
        </w:rPr>
        <w:t>：</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09" w:name="_Toc87616389"/>
      <w:bookmarkStart w:id="110" w:name="_Toc88209952"/>
      <w:r>
        <w:rPr>
          <w:rFonts w:hint="eastAsia" w:ascii="仿宋_GB2312" w:eastAsia="仿宋_GB2312"/>
          <w:color w:val="auto"/>
          <w:sz w:val="28"/>
          <w:szCs w:val="28"/>
          <w:highlight w:val="none"/>
        </w:rPr>
        <w:t>1.响应函</w:t>
      </w:r>
      <w:bookmarkEnd w:id="109"/>
      <w:bookmarkEnd w:id="110"/>
    </w:p>
    <w:p>
      <w:pPr>
        <w:spacing w:line="600" w:lineRule="exact"/>
        <w:rPr>
          <w:rFonts w:hint="eastAsia" w:ascii="仿宋_GB2312" w:eastAsia="仿宋_GB2312"/>
          <w:color w:val="auto"/>
          <w:sz w:val="28"/>
          <w:szCs w:val="28"/>
          <w:highlight w:val="none"/>
        </w:rPr>
      </w:pPr>
      <w:bookmarkStart w:id="111" w:name="_Toc87616390"/>
      <w:bookmarkStart w:id="112" w:name="_Toc88209953"/>
      <w:r>
        <w:rPr>
          <w:rFonts w:hint="eastAsia" w:ascii="仿宋_GB2312" w:eastAsia="仿宋_GB2312"/>
          <w:color w:val="auto"/>
          <w:sz w:val="28"/>
          <w:szCs w:val="28"/>
          <w:highlight w:val="none"/>
        </w:rPr>
        <w:t>2.法定代表人证明或授权委托书</w:t>
      </w:r>
      <w:bookmarkEnd w:id="111"/>
      <w:bookmarkEnd w:id="112"/>
      <w:bookmarkStart w:id="113" w:name="_Toc88209956"/>
      <w:bookmarkStart w:id="114"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3"/>
      <w:bookmarkEnd w:id="114"/>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4"/>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15" w:name="_Toc6313"/>
      <w:bookmarkStart w:id="116" w:name="_Toc28619645"/>
      <w:bookmarkStart w:id="117" w:name="_Toc87616394"/>
      <w:bookmarkStart w:id="118" w:name="_Toc12665"/>
      <w:bookmarkStart w:id="119" w:name="_Toc88209957"/>
      <w:r>
        <w:rPr>
          <w:rFonts w:hint="eastAsia" w:asciiTheme="minorEastAsia" w:hAnsiTheme="minorEastAsia" w:eastAsiaTheme="minorEastAsia"/>
          <w:color w:val="auto"/>
          <w:sz w:val="28"/>
          <w:szCs w:val="28"/>
          <w:highlight w:val="none"/>
        </w:rPr>
        <w:t>1.响应函</w:t>
      </w:r>
      <w:bookmarkEnd w:id="115"/>
      <w:bookmarkEnd w:id="116"/>
      <w:bookmarkEnd w:id="117"/>
      <w:bookmarkEnd w:id="118"/>
      <w:bookmarkEnd w:id="11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w:t>
      </w:r>
      <w:r>
        <w:rPr>
          <w:rFonts w:hint="eastAsia" w:ascii="仿宋_GB2312" w:hAnsi="黑体" w:eastAsia="仿宋_GB2312"/>
          <w:color w:val="auto"/>
          <w:sz w:val="28"/>
          <w:szCs w:val="28"/>
          <w:highlight w:val="none"/>
          <w:u w:val="single"/>
          <w:lang w:val="en-US" w:eastAsia="zh-CN"/>
        </w:rPr>
        <w:t>询价</w:t>
      </w:r>
      <w:r>
        <w:rPr>
          <w:rFonts w:hint="eastAsia" w:ascii="仿宋_GB2312" w:hAnsi="黑体" w:eastAsia="仿宋_GB2312"/>
          <w:color w:val="auto"/>
          <w:sz w:val="28"/>
          <w:szCs w:val="28"/>
          <w:highlight w:val="none"/>
          <w:u w:val="single"/>
        </w:rPr>
        <w:t>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lang w:val="en-US" w:eastAsia="zh-CN"/>
        </w:rPr>
        <w:t>询价</w:t>
      </w:r>
      <w:r>
        <w:rPr>
          <w:rFonts w:hint="eastAsia" w:ascii="仿宋_GB2312" w:hAnsi="黑体" w:eastAsia="仿宋_GB2312"/>
          <w:color w:val="auto"/>
          <w:sz w:val="28"/>
          <w:szCs w:val="28"/>
          <w:highlight w:val="none"/>
        </w:rPr>
        <w:t>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lang w:val="en-US" w:eastAsia="zh-CN"/>
        </w:rPr>
        <w:t>询价</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w:t>
      </w:r>
      <w:r>
        <w:rPr>
          <w:rFonts w:hint="eastAsia" w:ascii="仿宋_GB2312" w:hAnsi="黑体" w:eastAsia="仿宋_GB2312"/>
          <w:color w:val="auto"/>
          <w:sz w:val="28"/>
          <w:szCs w:val="28"/>
          <w:highlight w:val="none"/>
          <w:lang w:val="en-US" w:eastAsia="zh-CN"/>
        </w:rPr>
        <w:t>询价</w:t>
      </w:r>
      <w:r>
        <w:rPr>
          <w:rFonts w:ascii="仿宋_GB2312" w:hAnsi="黑体" w:eastAsia="仿宋_GB2312"/>
          <w:color w:val="auto"/>
          <w:sz w:val="28"/>
          <w:szCs w:val="28"/>
          <w:highlight w:val="none"/>
        </w:rPr>
        <w:t>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val="en-US" w:eastAsia="zh-CN"/>
        </w:rPr>
        <w:t>询价</w:t>
      </w:r>
      <w:r>
        <w:rPr>
          <w:rFonts w:hint="eastAsia" w:ascii="仿宋_GB2312" w:hAnsi="黑体" w:eastAsia="仿宋_GB2312"/>
          <w:color w:val="auto"/>
          <w:sz w:val="28"/>
          <w:szCs w:val="28"/>
          <w:highlight w:val="none"/>
          <w:lang w:eastAsia="zh-CN"/>
        </w:rPr>
        <w:t>公告（</w:t>
      </w:r>
      <w:r>
        <w:rPr>
          <w:rFonts w:hint="eastAsia" w:ascii="仿宋_GB2312" w:hAnsi="黑体" w:eastAsia="仿宋_GB2312"/>
          <w:color w:val="auto"/>
          <w:sz w:val="28"/>
          <w:szCs w:val="28"/>
          <w:highlight w:val="none"/>
          <w:lang w:val="en-US" w:eastAsia="zh-CN"/>
        </w:rPr>
        <w:t>询价</w:t>
      </w:r>
      <w:r>
        <w:rPr>
          <w:rFonts w:hint="eastAsia" w:ascii="仿宋_GB2312" w:hAnsi="黑体" w:eastAsia="仿宋_GB2312"/>
          <w:color w:val="auto"/>
          <w:sz w:val="28"/>
          <w:szCs w:val="28"/>
          <w:highlight w:val="none"/>
          <w:lang w:eastAsia="zh-CN"/>
        </w:rPr>
        <w:t>邀请书）</w:t>
      </w:r>
      <w:r>
        <w:rPr>
          <w:rFonts w:hint="eastAsia" w:ascii="仿宋_GB2312" w:hAnsi="黑体" w:eastAsia="仿宋_GB2312"/>
          <w:color w:val="auto"/>
          <w:sz w:val="28"/>
          <w:szCs w:val="28"/>
          <w:highlight w:val="none"/>
        </w:rPr>
        <w:t>中报价单位不得存在的情形。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报价单位</w:t>
      </w:r>
      <w:r>
        <w:rPr>
          <w:rFonts w:hint="eastAsia" w:ascii="仿宋_GB2312" w:eastAsia="仿宋_GB2312" w:hAnsiTheme="minorEastAsia"/>
          <w:color w:val="auto"/>
          <w:sz w:val="28"/>
          <w:szCs w:val="28"/>
          <w:highlight w:val="none"/>
        </w:rPr>
        <w:t>：</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0" w:name="_Toc87616395"/>
      <w:bookmarkStart w:id="121" w:name="_Toc88209958"/>
      <w:bookmarkStart w:id="122" w:name="_Toc29833"/>
      <w:bookmarkStart w:id="123" w:name="_Toc22527"/>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0"/>
      <w:bookmarkEnd w:id="121"/>
      <w:bookmarkEnd w:id="122"/>
      <w:bookmarkEnd w:id="123"/>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0"/>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2"/>
          <w:szCs w:val="32"/>
          <w:highlight w:val="none"/>
          <w:lang w:val="en-US" w:eastAsia="zh-CN"/>
        </w:rPr>
        <w:t>报价单位</w:t>
      </w:r>
      <w:r>
        <w:rPr>
          <w:rFonts w:hint="eastAsia" w:ascii="仿宋_GB2312" w:hAnsi="宋体" w:eastAsia="仿宋_GB2312" w:cs="Times New Roman"/>
          <w:color w:val="auto"/>
          <w:sz w:val="30"/>
          <w:szCs w:val="30"/>
          <w:highlight w:val="none"/>
        </w:rPr>
        <w:t>名称：</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9"/>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u w:val="single"/>
          <w:lang w:val="en-US" w:eastAsia="zh-CN"/>
        </w:rPr>
        <w:t>报价单位</w:t>
      </w:r>
      <w:r>
        <w:rPr>
          <w:rFonts w:hint="eastAsia" w:ascii="仿宋_GB2312" w:hAnsi="宋体" w:eastAsia="仿宋_GB2312" w:cs="Times New Roman"/>
          <w:color w:val="auto"/>
          <w:sz w:val="30"/>
          <w:szCs w:val="30"/>
          <w:highlight w:val="none"/>
          <w:u w:val="single"/>
        </w:rPr>
        <w:t xml:space="preserve">名称)       </w:t>
      </w:r>
      <w:r>
        <w:rPr>
          <w:rFonts w:hint="eastAsia" w:ascii="仿宋_GB2312" w:hAnsi="宋体" w:eastAsia="仿宋_GB2312" w:cs="Times New Roman"/>
          <w:color w:val="auto"/>
          <w:sz w:val="30"/>
          <w:szCs w:val="30"/>
          <w:highlight w:val="none"/>
        </w:rPr>
        <w:t xml:space="preserve"> 的法定代表人。</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报价单位：</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w:pict>
          <v:shape id="文本框 2" o:spid="_x0000_s2060" o:spt="202" type="#_x0000_t202" style="position:absolute;left:0pt;margin-left:32pt;margin-top:14.8pt;height:101.4pt;width:297pt;mso-wrap-distance-bottom:0pt;mso-wrap-distance-left:9pt;mso-wrap-distance-right:9pt;mso-wrap-distance-top:0pt;z-index:251670528;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u w:val="single"/>
          <w:lang w:val="en-US" w:eastAsia="zh-CN"/>
        </w:rPr>
        <w:t>报价单位</w:t>
      </w:r>
      <w:r>
        <w:rPr>
          <w:rFonts w:hint="eastAsia" w:ascii="仿宋_GB2312" w:hAnsi="宋体" w:eastAsia="仿宋_GB2312"/>
          <w:color w:val="auto"/>
          <w:sz w:val="30"/>
          <w:szCs w:val="30"/>
          <w:highlight w:val="none"/>
          <w:u w:val="single"/>
        </w:rPr>
        <w:t xml:space="preserve">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8"/>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lang w:val="en-US" w:eastAsia="zh-CN"/>
        </w:rPr>
        <w:t>报价单位</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4"/>
        <w:rPr>
          <w:rFonts w:hint="eastAsia" w:ascii="仿宋_GB2312" w:hAnsi="宋体" w:eastAsia="仿宋_GB2312"/>
          <w:color w:val="auto"/>
          <w:sz w:val="30"/>
          <w:szCs w:val="30"/>
          <w:highlight w:val="none"/>
        </w:rPr>
      </w:pPr>
    </w:p>
    <w:p>
      <w:pPr>
        <w:pStyle w:val="24"/>
        <w:rPr>
          <w:rFonts w:hint="eastAsia" w:ascii="仿宋_GB2312" w:hAnsi="宋体" w:eastAsia="仿宋_GB2312"/>
          <w:color w:val="auto"/>
          <w:sz w:val="30"/>
          <w:szCs w:val="30"/>
          <w:highlight w:val="none"/>
        </w:rPr>
      </w:pPr>
    </w:p>
    <w:p>
      <w:pPr>
        <w:pStyle w:val="24"/>
        <w:rPr>
          <w:rFonts w:hint="eastAsia" w:ascii="仿宋_GB2312" w:hAnsi="宋体" w:eastAsia="仿宋_GB2312"/>
          <w:color w:val="auto"/>
          <w:sz w:val="30"/>
          <w:szCs w:val="30"/>
          <w:highlight w:val="none"/>
        </w:rPr>
      </w:pPr>
    </w:p>
    <w:p>
      <w:pPr>
        <w:pStyle w:val="24"/>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w:pict>
          <v:shape id="_x0000_s2061" o:spid="_x0000_s2061" o:spt="202" type="#_x0000_t202" style="position:absolute;left:0pt;margin-left:48.5pt;margin-top:15.75pt;height:101.4pt;width:297pt;mso-wrap-distance-bottom:0pt;mso-wrap-distance-left:9pt;mso-wrap-distance-right:9pt;mso-wrap-distance-top:0pt;z-index:251671552;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4" w:name="_Toc88209963"/>
      <w:bookmarkStart w:id="125" w:name="_Toc87616400"/>
      <w:bookmarkStart w:id="126" w:name="_Toc19830"/>
      <w:bookmarkStart w:id="127"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4"/>
      <w:bookmarkEnd w:id="125"/>
      <w:bookmarkEnd w:id="126"/>
      <w:bookmarkEnd w:id="12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val="en-US" w:eastAsia="zh-CN"/>
        </w:rPr>
        <w:t>报价单位</w:t>
      </w:r>
      <w:r>
        <w:rPr>
          <w:rFonts w:hint="eastAsia" w:ascii="仿宋_GB2312" w:hAnsi="黑体" w:eastAsia="仿宋_GB2312"/>
          <w:color w:val="auto"/>
          <w:sz w:val="28"/>
          <w:szCs w:val="28"/>
          <w:highlight w:val="none"/>
        </w:rPr>
        <w:t>基本情况表</w:t>
      </w:r>
    </w:p>
    <w:tbl>
      <w:tblPr>
        <w:tblStyle w:val="26"/>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报价单位</w:t>
            </w:r>
            <w:r>
              <w:rPr>
                <w:rFonts w:hint="eastAsia" w:ascii="仿宋_GB2312" w:eastAsia="仿宋_GB2312" w:hAnsiTheme="minorEastAsia"/>
                <w:color w:val="auto"/>
                <w:sz w:val="28"/>
                <w:szCs w:val="28"/>
                <w:highlight w:val="none"/>
              </w:rPr>
              <w:t>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hint="eastAsia" w:ascii="仿宋_GB2312" w:eastAsia="仿宋_GB2312" w:hAnsiTheme="minorEastAsia"/>
          <w:color w:val="auto"/>
          <w:sz w:val="28"/>
          <w:szCs w:val="28"/>
          <w:highlight w:val="none"/>
          <w:lang w:val="en-US" w:eastAsia="zh-CN"/>
        </w:rPr>
        <w:t>报价单位</w:t>
      </w:r>
      <w:r>
        <w:rPr>
          <w:rFonts w:ascii="仿宋_GB2312" w:eastAsia="仿宋_GB2312" w:hAnsiTheme="minorEastAsia"/>
          <w:color w:val="auto"/>
          <w:sz w:val="28"/>
          <w:szCs w:val="28"/>
          <w:highlight w:val="none"/>
        </w:rPr>
        <w:t>应按</w:t>
      </w:r>
      <w:r>
        <w:rPr>
          <w:rFonts w:hint="eastAsia" w:ascii="仿宋_GB2312" w:eastAsia="仿宋_GB2312" w:hAnsiTheme="minorEastAsia"/>
          <w:color w:val="auto"/>
          <w:sz w:val="28"/>
          <w:szCs w:val="28"/>
          <w:highlight w:val="none"/>
          <w:lang w:val="en-US" w:eastAsia="zh-CN"/>
        </w:rPr>
        <w:t>报价人</w:t>
      </w:r>
      <w:r>
        <w:rPr>
          <w:rFonts w:ascii="仿宋_GB2312" w:eastAsia="仿宋_GB2312" w:hAnsiTheme="minorEastAsia"/>
          <w:color w:val="auto"/>
          <w:sz w:val="28"/>
          <w:szCs w:val="28"/>
          <w:highlight w:val="none"/>
        </w:rPr>
        <w:t>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28"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28"/>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US" w:eastAsia="zh-CN"/>
        </w:rPr>
        <w:t>**********************</w:t>
      </w:r>
      <w:r>
        <w:rPr>
          <w:rFonts w:hint="eastAsia" w:ascii="宋体" w:hAnsi="宋体" w:cs="宋体"/>
          <w:color w:val="auto"/>
          <w:kern w:val="2"/>
          <w:sz w:val="24"/>
          <w:szCs w:val="24"/>
          <w:highlight w:val="none"/>
          <w:u w:val="singl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u w:val="single"/>
          <w:lang w:val="en-US" w:eastAsia="zh-CN"/>
        </w:rPr>
        <w:t>报价</w:t>
      </w:r>
      <w:r>
        <w:rPr>
          <w:rFonts w:hint="eastAsia" w:ascii="宋体" w:hAnsi="宋体" w:eastAsia="宋体" w:cs="宋体"/>
          <w:color w:val="auto"/>
          <w:kern w:val="2"/>
          <w:sz w:val="24"/>
          <w:szCs w:val="24"/>
          <w:highlight w:val="none"/>
          <w:lang w:val="en-GB"/>
        </w:rPr>
        <w:t>期间，未被</w:t>
      </w:r>
      <w:r>
        <w:rPr>
          <w:rFonts w:hint="eastAsia" w:ascii="宋体" w:hAnsi="宋体" w:cs="宋体" w:eastAsiaTheme="minorEastAsia"/>
          <w:color w:val="auto"/>
          <w:sz w:val="24"/>
          <w:szCs w:val="24"/>
          <w:highlight w:val="none"/>
          <w:lang w:val="en-US" w:eastAsia="zh-CN"/>
        </w:rPr>
        <w:t>列入</w:t>
      </w:r>
      <w:r>
        <w:rPr>
          <w:rFonts w:hint="eastAsia" w:ascii="宋体" w:hAnsi="宋体" w:cs="宋体" w:eastAsiaTheme="minorEastAsia"/>
          <w:color w:val="auto"/>
          <w:sz w:val="24"/>
          <w:szCs w:val="24"/>
          <w:highlight w:val="none"/>
          <w:lang w:val="en-GB"/>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w:t>
      </w:r>
      <w:r>
        <w:rPr>
          <w:rFonts w:hint="eastAsia" w:ascii="宋体" w:hAnsi="宋体" w:cs="宋体"/>
          <w:color w:val="auto"/>
          <w:sz w:val="24"/>
          <w:szCs w:val="24"/>
          <w:highlight w:val="none"/>
          <w:lang w:val="en-US" w:eastAsia="zh-CN"/>
        </w:rPr>
        <w:t>报价单位</w:t>
      </w:r>
      <w:r>
        <w:rPr>
          <w:rFonts w:hint="eastAsia" w:ascii="宋体" w:hAnsi="宋体" w:cs="宋体" w:eastAsiaTheme="minorEastAsia"/>
          <w:color w:val="auto"/>
          <w:sz w:val="24"/>
          <w:szCs w:val="24"/>
          <w:highlight w:val="none"/>
          <w:lang w:val="en-GB"/>
        </w:rPr>
        <w:t>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w:t>
      </w:r>
      <w:r>
        <w:rPr>
          <w:rFonts w:hint="eastAsia" w:ascii="宋体" w:hAnsi="宋体" w:cs="宋体"/>
          <w:color w:val="auto"/>
          <w:sz w:val="24"/>
          <w:szCs w:val="24"/>
          <w:highlight w:val="none"/>
          <w:lang w:val="en-US" w:eastAsia="zh-CN"/>
        </w:rPr>
        <w:t>报价单位</w:t>
      </w:r>
      <w:r>
        <w:rPr>
          <w:rFonts w:hint="eastAsia" w:ascii="宋体" w:hAnsi="宋体" w:cs="宋体" w:eastAsiaTheme="minorEastAsia"/>
          <w:color w:val="auto"/>
          <w:sz w:val="24"/>
          <w:szCs w:val="24"/>
          <w:highlight w:val="none"/>
          <w:lang w:val="en-GB"/>
        </w:rPr>
        <w:t>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w:t>
      </w:r>
      <w:r>
        <w:rPr>
          <w:rFonts w:hint="eastAsia" w:ascii="宋体" w:hAnsi="宋体" w:cs="宋体"/>
          <w:color w:val="auto"/>
          <w:sz w:val="24"/>
          <w:szCs w:val="24"/>
          <w:highlight w:val="none"/>
          <w:lang w:val="en-US" w:eastAsia="zh-CN"/>
        </w:rPr>
        <w:t>报价单位</w:t>
      </w:r>
      <w:r>
        <w:rPr>
          <w:rFonts w:hint="eastAsia" w:ascii="宋体" w:hAnsi="宋体" w:cs="宋体" w:eastAsiaTheme="minorEastAsia"/>
          <w:color w:val="auto"/>
          <w:sz w:val="24"/>
          <w:szCs w:val="24"/>
          <w:highlight w:val="none"/>
          <w:lang w:val="en-GB"/>
        </w:rPr>
        <w:t>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w:t>
      </w:r>
      <w:r>
        <w:rPr>
          <w:rFonts w:hint="eastAsia" w:ascii="宋体" w:hAnsi="宋体" w:cs="宋体"/>
          <w:color w:val="auto"/>
          <w:sz w:val="24"/>
          <w:szCs w:val="24"/>
          <w:highlight w:val="none"/>
          <w:lang w:val="en-US" w:eastAsia="zh-CN"/>
        </w:rPr>
        <w:t>报价</w:t>
      </w:r>
      <w:r>
        <w:rPr>
          <w:rFonts w:hint="eastAsia" w:ascii="宋体" w:hAnsi="宋体" w:cs="宋体" w:eastAsiaTheme="minorEastAsia"/>
          <w:color w:val="auto"/>
          <w:sz w:val="24"/>
          <w:szCs w:val="24"/>
          <w:highlight w:val="none"/>
          <w:lang w:val="en-GB"/>
        </w:rPr>
        <w:t>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w:t>
      </w:r>
      <w:r>
        <w:rPr>
          <w:rFonts w:hint="eastAsia" w:ascii="宋体" w:hAnsi="宋体" w:cs="宋体"/>
          <w:color w:val="auto"/>
          <w:sz w:val="24"/>
          <w:szCs w:val="24"/>
          <w:highlight w:val="none"/>
          <w:lang w:val="en-US" w:eastAsia="zh-CN"/>
        </w:rPr>
        <w:t>报价人</w:t>
      </w:r>
      <w:r>
        <w:rPr>
          <w:rFonts w:hint="eastAsia" w:ascii="宋体" w:hAnsi="宋体" w:cs="宋体" w:eastAsiaTheme="minorEastAsia"/>
          <w:color w:val="auto"/>
          <w:sz w:val="24"/>
          <w:szCs w:val="24"/>
          <w:highlight w:val="none"/>
          <w:lang w:val="en-GB"/>
        </w:rPr>
        <w:t>（包括市水投集团及相关所属企业）书面限制参与</w:t>
      </w:r>
      <w:r>
        <w:rPr>
          <w:rFonts w:hint="eastAsia" w:ascii="宋体" w:hAnsi="宋体" w:cs="宋体"/>
          <w:color w:val="auto"/>
          <w:sz w:val="24"/>
          <w:szCs w:val="24"/>
          <w:highlight w:val="none"/>
          <w:lang w:val="en-US" w:eastAsia="zh-CN"/>
        </w:rPr>
        <w:t>询价</w:t>
      </w:r>
      <w:r>
        <w:rPr>
          <w:rFonts w:hint="eastAsia" w:ascii="宋体" w:hAnsi="宋体" w:cs="宋体" w:eastAsiaTheme="minorEastAsia"/>
          <w:color w:val="auto"/>
          <w:sz w:val="24"/>
          <w:szCs w:val="24"/>
          <w:highlight w:val="none"/>
          <w:lang w:val="en-GB"/>
        </w:rPr>
        <w:t>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w:t>
      </w:r>
      <w:r>
        <w:rPr>
          <w:rFonts w:hint="eastAsia" w:ascii="宋体" w:hAnsi="宋体" w:cs="宋体"/>
          <w:color w:val="auto"/>
          <w:sz w:val="24"/>
          <w:szCs w:val="24"/>
          <w:highlight w:val="none"/>
          <w:lang w:val="en-US" w:eastAsia="zh-CN"/>
        </w:rPr>
        <w:t>报价</w:t>
      </w:r>
      <w:r>
        <w:rPr>
          <w:rFonts w:hint="eastAsia" w:ascii="宋体" w:hAnsi="宋体" w:cs="宋体" w:eastAsiaTheme="minorEastAsia"/>
          <w:color w:val="auto"/>
          <w:sz w:val="24"/>
          <w:szCs w:val="24"/>
          <w:highlight w:val="none"/>
          <w:lang w:val="en-GB"/>
        </w:rPr>
        <w:t>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US" w:eastAsia="zh-CN"/>
        </w:rPr>
        <w:t>报价单位</w:t>
      </w:r>
      <w:r>
        <w:rPr>
          <w:rFonts w:hint="eastAsia" w:ascii="宋体" w:hAnsi="宋体" w:eastAsia="宋体" w:cs="宋体"/>
          <w:color w:val="auto"/>
          <w:kern w:val="2"/>
          <w:sz w:val="24"/>
          <w:szCs w:val="24"/>
          <w:highlight w:val="none"/>
          <w:lang w:val="en-GB"/>
        </w:rPr>
        <w:t xml:space="preserve">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4"/>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4"/>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5"/>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4"/>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both"/>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US" w:eastAsia="zh-CN"/>
        </w:rPr>
        <w:t>报价单位</w:t>
      </w:r>
      <w:r>
        <w:rPr>
          <w:rFonts w:hint="eastAsia" w:ascii="宋体" w:hAnsi="宋体" w:eastAsia="宋体" w:cs="宋体"/>
          <w:color w:val="auto"/>
          <w:kern w:val="2"/>
          <w:sz w:val="24"/>
          <w:szCs w:val="24"/>
          <w:highlight w:val="none"/>
          <w:lang w:val="en-GB"/>
        </w:rPr>
        <w:t xml:space="preserve">名称（加盖公章）： </w:t>
      </w:r>
    </w:p>
    <w:p>
      <w:pPr>
        <w:pStyle w:val="24"/>
        <w:rPr>
          <w:rFonts w:hint="default" w:ascii="仿宋_GB2312" w:eastAsia="仿宋_GB2312" w:hAnsiTheme="minorEastAsia"/>
          <w:color w:val="auto"/>
          <w:sz w:val="28"/>
          <w:szCs w:val="28"/>
          <w:highlight w:val="none"/>
          <w:lang w:val="en-US" w:eastAsia="zh-CN"/>
        </w:rPr>
      </w:pPr>
      <w:r>
        <w:rPr>
          <w:rFonts w:hint="eastAsia" w:ascii="宋体" w:hAnsi="宋体" w:eastAsia="宋体" w:cs="宋体"/>
          <w:color w:val="auto"/>
          <w:kern w:val="2"/>
          <w:sz w:val="24"/>
          <w:szCs w:val="24"/>
          <w:highlight w:val="none"/>
          <w:lang w:val="en-GB"/>
        </w:rPr>
        <w:t>年  月  日</w:t>
      </w:r>
    </w:p>
    <w:p>
      <w:pPr>
        <w:pStyle w:val="24"/>
        <w:rPr>
          <w:rFonts w:hint="default" w:ascii="仿宋_GB2312" w:eastAsia="仿宋_GB2312" w:hAnsiTheme="minorEastAsia"/>
          <w:color w:val="auto"/>
          <w:sz w:val="28"/>
          <w:szCs w:val="28"/>
          <w:highlight w:val="none"/>
          <w:lang w:val="en-US" w:eastAsia="zh-CN"/>
        </w:rPr>
      </w:pPr>
    </w:p>
    <w:p>
      <w:pPr>
        <w:pStyle w:val="24"/>
        <w:rPr>
          <w:rFonts w:hint="default" w:ascii="仿宋_GB2312" w:eastAsia="仿宋_GB2312" w:hAnsiTheme="minorEastAsia"/>
          <w:color w:val="auto"/>
          <w:sz w:val="28"/>
          <w:szCs w:val="28"/>
          <w:highlight w:val="none"/>
          <w:lang w:val="en-US" w:eastAsia="zh-CN"/>
        </w:rPr>
      </w:pPr>
    </w:p>
    <w:p>
      <w:pPr>
        <w:pStyle w:val="6"/>
        <w:numPr>
          <w:ilvl w:val="0"/>
          <w:numId w:val="7"/>
        </w:numPr>
        <w:rPr>
          <w:rFonts w:hint="eastAsia" w:asciiTheme="minorEastAsia" w:hAnsiTheme="minorEastAsia" w:eastAsiaTheme="minorEastAsia"/>
          <w:color w:val="auto"/>
          <w:sz w:val="28"/>
          <w:szCs w:val="28"/>
          <w:highlight w:val="none"/>
        </w:rPr>
      </w:pPr>
      <w:bookmarkStart w:id="129" w:name="_Toc19423"/>
      <w:bookmarkStart w:id="130" w:name="_Toc32430"/>
      <w:r>
        <w:rPr>
          <w:rFonts w:hint="eastAsia" w:asciiTheme="minorEastAsia" w:hAnsiTheme="minorEastAsia" w:eastAsiaTheme="minorEastAsia"/>
          <w:color w:val="auto"/>
          <w:sz w:val="28"/>
          <w:szCs w:val="28"/>
          <w:highlight w:val="none"/>
        </w:rPr>
        <w:t>报价表</w:t>
      </w:r>
      <w:bookmarkEnd w:id="129"/>
      <w:bookmarkEnd w:id="130"/>
    </w:p>
    <w:p>
      <w:pPr>
        <w:spacing w:line="360" w:lineRule="auto"/>
        <w:jc w:val="center"/>
        <w:rPr>
          <w:rFonts w:hint="eastAsia" w:ascii="宋体" w:hAnsi="宋体" w:cs="宋体"/>
          <w:b/>
          <w:sz w:val="28"/>
          <w:szCs w:val="28"/>
        </w:rPr>
      </w:pPr>
      <w:r>
        <w:rPr>
          <w:rFonts w:hint="eastAsia" w:ascii="宋体" w:hAnsi="宋体" w:cs="宋体"/>
          <w:b/>
          <w:sz w:val="28"/>
          <w:szCs w:val="28"/>
        </w:rPr>
        <w:t>工程量报价</w:t>
      </w:r>
    </w:p>
    <w:tbl>
      <w:tblPr>
        <w:tblStyle w:val="25"/>
        <w:tblW w:w="10460" w:type="dxa"/>
        <w:tblInd w:w="0" w:type="dxa"/>
        <w:shd w:val="clear" w:color="auto" w:fill="auto"/>
        <w:tblLayout w:type="autofit"/>
        <w:tblCellMar>
          <w:top w:w="0" w:type="dxa"/>
          <w:left w:w="0" w:type="dxa"/>
          <w:bottom w:w="0" w:type="dxa"/>
          <w:right w:w="0" w:type="dxa"/>
        </w:tblCellMar>
      </w:tblPr>
      <w:tblGrid>
        <w:gridCol w:w="660"/>
        <w:gridCol w:w="1340"/>
        <w:gridCol w:w="2780"/>
        <w:gridCol w:w="540"/>
        <w:gridCol w:w="700"/>
        <w:gridCol w:w="240"/>
        <w:gridCol w:w="901"/>
        <w:gridCol w:w="679"/>
        <w:gridCol w:w="236"/>
        <w:gridCol w:w="1044"/>
        <w:gridCol w:w="1340"/>
      </w:tblGrid>
      <w:tr>
        <w:tblPrEx>
          <w:tblCellMar>
            <w:top w:w="0" w:type="dxa"/>
            <w:left w:w="0" w:type="dxa"/>
            <w:bottom w:w="0" w:type="dxa"/>
            <w:right w:w="0" w:type="dxa"/>
          </w:tblCellMar>
        </w:tblPrEx>
        <w:trPr>
          <w:trHeight w:val="570" w:hRule="atLeast"/>
        </w:trPr>
        <w:tc>
          <w:tcPr>
            <w:tcW w:w="6020"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工程名称：石井净分公司一期高效池与浓缩池大修工程</w:t>
            </w:r>
          </w:p>
        </w:tc>
        <w:tc>
          <w:tcPr>
            <w:tcW w:w="182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u w:val="none"/>
              </w:rPr>
            </w:pPr>
          </w:p>
        </w:tc>
        <w:tc>
          <w:tcPr>
            <w:tcW w:w="262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gridAfter w:val="1"/>
          <w:wAfter w:w="1340" w:type="dxa"/>
          <w:trHeight w:val="360" w:hRule="atLeast"/>
        </w:trPr>
        <w:tc>
          <w:tcPr>
            <w:tcW w:w="660"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序号</w:t>
            </w:r>
          </w:p>
        </w:tc>
        <w:tc>
          <w:tcPr>
            <w:tcW w:w="134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项目名称</w:t>
            </w:r>
          </w:p>
        </w:tc>
        <w:tc>
          <w:tcPr>
            <w:tcW w:w="278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计量单位</w:t>
            </w:r>
          </w:p>
        </w:tc>
        <w:tc>
          <w:tcPr>
            <w:tcW w:w="94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工程量</w:t>
            </w:r>
          </w:p>
        </w:tc>
        <w:tc>
          <w:tcPr>
            <w:tcW w:w="2860" w:type="dxa"/>
            <w:gridSpan w:val="4"/>
            <w:tcBorders>
              <w:top w:val="single" w:color="000000" w:sz="8" w:space="0"/>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金额（元）</w:t>
            </w:r>
          </w:p>
        </w:tc>
      </w:tr>
      <w:tr>
        <w:tblPrEx>
          <w:tblCellMar>
            <w:top w:w="0" w:type="dxa"/>
            <w:left w:w="0" w:type="dxa"/>
            <w:bottom w:w="0" w:type="dxa"/>
            <w:right w:w="0" w:type="dxa"/>
          </w:tblCellMar>
        </w:tblPrEx>
        <w:trPr>
          <w:gridAfter w:val="1"/>
          <w:wAfter w:w="1340" w:type="dxa"/>
          <w:trHeight w:val="360" w:hRule="atLeast"/>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3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8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4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01"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综合单价</w:t>
            </w:r>
          </w:p>
        </w:tc>
        <w:tc>
          <w:tcPr>
            <w:tcW w:w="915" w:type="dxa"/>
            <w:gridSpan w:val="2"/>
            <w:vMerge w:val="restart"/>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综合合价</w:t>
            </w: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其中</w:t>
            </w:r>
          </w:p>
        </w:tc>
      </w:tr>
      <w:tr>
        <w:tblPrEx>
          <w:tblCellMar>
            <w:top w:w="0" w:type="dxa"/>
            <w:left w:w="0" w:type="dxa"/>
            <w:bottom w:w="0" w:type="dxa"/>
            <w:right w:w="0" w:type="dxa"/>
          </w:tblCellMar>
        </w:tblPrEx>
        <w:trPr>
          <w:gridAfter w:val="1"/>
          <w:wAfter w:w="1340" w:type="dxa"/>
          <w:trHeight w:val="360" w:hRule="atLeast"/>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3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8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4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01"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15" w:type="dxa"/>
            <w:gridSpan w:val="2"/>
            <w:vMerge w:val="continue"/>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暂估价</w:t>
            </w:r>
          </w:p>
        </w:tc>
      </w:tr>
      <w:tr>
        <w:tblPrEx>
          <w:shd w:val="clear" w:color="auto" w:fill="auto"/>
          <w:tblCellMar>
            <w:top w:w="0" w:type="dxa"/>
            <w:left w:w="0" w:type="dxa"/>
            <w:bottom w:w="0" w:type="dxa"/>
            <w:right w:w="0" w:type="dxa"/>
          </w:tblCellMar>
        </w:tblPrEx>
        <w:trPr>
          <w:gridAfter w:val="1"/>
          <w:wAfter w:w="1340" w:type="dxa"/>
          <w:trHeight w:val="36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高效沉淀池</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CellMar>
            <w:top w:w="0" w:type="dxa"/>
            <w:left w:w="0" w:type="dxa"/>
            <w:bottom w:w="0" w:type="dxa"/>
            <w:right w:w="0" w:type="dxa"/>
          </w:tblCellMar>
        </w:tblPrEx>
        <w:trPr>
          <w:gridAfter w:val="1"/>
          <w:wAfter w:w="1340" w:type="dxa"/>
          <w:trHeight w:val="825"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刮泥机拆解</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1.名称:刮泥机拆解</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2.规格型号:功率：0. 75kw</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直径：11.8m</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CellMar>
            <w:top w:w="0" w:type="dxa"/>
            <w:left w:w="0" w:type="dxa"/>
            <w:bottom w:w="0" w:type="dxa"/>
            <w:right w:w="0" w:type="dxa"/>
          </w:tblCellMar>
        </w:tblPrEx>
        <w:trPr>
          <w:gridAfter w:val="1"/>
          <w:wAfter w:w="1340" w:type="dxa"/>
          <w:trHeight w:val="108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刮泥机齿轮箱 检修</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1.名称:刮泥机齿轮箱 检修</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2.工作内容：检修、清洗，包括齿轮及齿轮箱内 壁等锈迹部位</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更换润滑油</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1.名称:更换润滑油</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2.规格型号:VG220</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L</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129</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齿轮黄油</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1.名称:齿轮黄油</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2.规格型号:EP3</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L</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更换骨架油封</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1.名称:更换骨架油封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2.规格型号:TC/135/175/12</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更换骨架油封</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1.名称:更换骨架油封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2.规格型号:TC/70/110/10</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更换骨架油封</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1.名称:更换骨架油封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2.规格型号:TC/52/72/10</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更换轴承</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1.名称:更换轴承</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2.规格型号:L-100-0142-8130</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更换轴承</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1.名称:更换轴承</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2.规格型号:6214-2RS</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CellMar>
            <w:top w:w="0" w:type="dxa"/>
            <w:left w:w="0" w:type="dxa"/>
            <w:bottom w:w="0" w:type="dxa"/>
            <w:right w:w="0" w:type="dxa"/>
          </w:tblCellMar>
        </w:tblPrEx>
        <w:trPr>
          <w:gridAfter w:val="1"/>
          <w:wAfter w:w="1340" w:type="dxa"/>
          <w:trHeight w:val="825"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检修水下刮板 支架</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1.名称:检修水下刮板 支架</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2.工作内容：检修刮泥机水下刮板支架、调整支 架平衡</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CellMar>
            <w:top w:w="0" w:type="dxa"/>
            <w:left w:w="0" w:type="dxa"/>
            <w:bottom w:w="0" w:type="dxa"/>
            <w:right w:w="0" w:type="dxa"/>
          </w:tblCellMar>
        </w:tblPrEx>
        <w:trPr>
          <w:gridAfter w:val="1"/>
          <w:wAfter w:w="1340" w:type="dxa"/>
          <w:trHeight w:val="825"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更换刮板</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1.名称:更换刮板</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2.规格型号:材质：304L</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尺寸：1800*200*5mm</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块</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159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高效池蜂窝斜管</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1.名称:高效池蜂窝斜管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2.规格型号:材质：聚丙烯</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安装角度：60°</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尺寸：长Im,厚1. 3mm,板间距：</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80min</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m2</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890.4</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825"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水泵抽水</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1.名称:高效池蜂窝斜管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2.工作内容:水泵抽水，池深6.76m，248.36m3</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台班</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CellMar>
            <w:top w:w="0" w:type="dxa"/>
            <w:left w:w="0" w:type="dxa"/>
            <w:bottom w:w="0" w:type="dxa"/>
            <w:right w:w="0" w:type="dxa"/>
          </w:tblCellMar>
        </w:tblPrEx>
        <w:trPr>
          <w:trHeight w:val="345" w:hRule="atLeast"/>
        </w:trPr>
        <w:tc>
          <w:tcPr>
            <w:tcW w:w="10460" w:type="dxa"/>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u w:val="none"/>
              </w:rPr>
            </w:pPr>
          </w:p>
        </w:tc>
      </w:tr>
      <w:tr>
        <w:tblPrEx>
          <w:shd w:val="clear" w:color="auto" w:fill="auto"/>
          <w:tblCellMar>
            <w:top w:w="0" w:type="dxa"/>
            <w:left w:w="0" w:type="dxa"/>
            <w:bottom w:w="0" w:type="dxa"/>
            <w:right w:w="0" w:type="dxa"/>
          </w:tblCellMar>
        </w:tblPrEx>
        <w:trPr>
          <w:trHeight w:val="345" w:hRule="atLeast"/>
        </w:trPr>
        <w:tc>
          <w:tcPr>
            <w:tcW w:w="6020" w:type="dxa"/>
            <w:gridSpan w:val="5"/>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u w:val="none"/>
              </w:rPr>
            </w:pPr>
          </w:p>
        </w:tc>
        <w:tc>
          <w:tcPr>
            <w:tcW w:w="1820" w:type="dxa"/>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u w:val="single"/>
              </w:rPr>
            </w:pPr>
          </w:p>
        </w:tc>
        <w:tc>
          <w:tcPr>
            <w:tcW w:w="2620" w:type="dxa"/>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auto"/>
                <w:sz w:val="18"/>
                <w:szCs w:val="18"/>
                <w:u w:val="none"/>
              </w:rPr>
            </w:pPr>
          </w:p>
        </w:tc>
      </w:tr>
      <w:tr>
        <w:tblPrEx>
          <w:shd w:val="clear" w:color="auto" w:fill="auto"/>
          <w:tblCellMar>
            <w:top w:w="0" w:type="dxa"/>
            <w:left w:w="0" w:type="dxa"/>
            <w:bottom w:w="0" w:type="dxa"/>
            <w:right w:w="0" w:type="dxa"/>
          </w:tblCellMar>
        </w:tblPrEx>
        <w:trPr>
          <w:trHeight w:val="570" w:hRule="atLeast"/>
        </w:trPr>
        <w:tc>
          <w:tcPr>
            <w:tcW w:w="6020"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工程名称：石井净分公司一期高效池与浓缩池大修工程</w:t>
            </w:r>
          </w:p>
        </w:tc>
        <w:tc>
          <w:tcPr>
            <w:tcW w:w="182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u w:val="none"/>
              </w:rPr>
            </w:pPr>
          </w:p>
        </w:tc>
        <w:tc>
          <w:tcPr>
            <w:tcW w:w="262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gridAfter w:val="1"/>
          <w:wAfter w:w="1340" w:type="dxa"/>
          <w:trHeight w:val="360" w:hRule="atLeast"/>
        </w:trPr>
        <w:tc>
          <w:tcPr>
            <w:tcW w:w="660"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序号</w:t>
            </w:r>
          </w:p>
        </w:tc>
        <w:tc>
          <w:tcPr>
            <w:tcW w:w="134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项目名称</w:t>
            </w:r>
          </w:p>
        </w:tc>
        <w:tc>
          <w:tcPr>
            <w:tcW w:w="278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计量单位</w:t>
            </w:r>
          </w:p>
        </w:tc>
        <w:tc>
          <w:tcPr>
            <w:tcW w:w="94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工程量</w:t>
            </w:r>
          </w:p>
        </w:tc>
        <w:tc>
          <w:tcPr>
            <w:tcW w:w="2860" w:type="dxa"/>
            <w:gridSpan w:val="4"/>
            <w:tcBorders>
              <w:top w:val="single" w:color="000000" w:sz="8" w:space="0"/>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金额（元）</w:t>
            </w:r>
          </w:p>
        </w:tc>
      </w:tr>
      <w:tr>
        <w:tblPrEx>
          <w:shd w:val="clear" w:color="auto" w:fill="auto"/>
          <w:tblCellMar>
            <w:top w:w="0" w:type="dxa"/>
            <w:left w:w="0" w:type="dxa"/>
            <w:bottom w:w="0" w:type="dxa"/>
            <w:right w:w="0" w:type="dxa"/>
          </w:tblCellMar>
        </w:tblPrEx>
        <w:trPr>
          <w:gridAfter w:val="1"/>
          <w:wAfter w:w="1340" w:type="dxa"/>
          <w:trHeight w:val="360" w:hRule="atLeast"/>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3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8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4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01"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综合单价</w:t>
            </w:r>
          </w:p>
        </w:tc>
        <w:tc>
          <w:tcPr>
            <w:tcW w:w="915" w:type="dxa"/>
            <w:gridSpan w:val="2"/>
            <w:vMerge w:val="restart"/>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综合合价</w:t>
            </w: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其中</w:t>
            </w:r>
          </w:p>
        </w:tc>
      </w:tr>
      <w:tr>
        <w:tblPrEx>
          <w:shd w:val="clear" w:color="auto" w:fill="auto"/>
          <w:tblCellMar>
            <w:top w:w="0" w:type="dxa"/>
            <w:left w:w="0" w:type="dxa"/>
            <w:bottom w:w="0" w:type="dxa"/>
            <w:right w:w="0" w:type="dxa"/>
          </w:tblCellMar>
        </w:tblPrEx>
        <w:trPr>
          <w:gridAfter w:val="1"/>
          <w:wAfter w:w="1340" w:type="dxa"/>
          <w:trHeight w:val="570" w:hRule="atLeast"/>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3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8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4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01"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15" w:type="dxa"/>
            <w:gridSpan w:val="2"/>
            <w:vMerge w:val="continue"/>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暂估价</w:t>
            </w:r>
          </w:p>
        </w:tc>
      </w:tr>
      <w:tr>
        <w:tblPrEx>
          <w:tblCellMar>
            <w:top w:w="0" w:type="dxa"/>
            <w:left w:w="0" w:type="dxa"/>
            <w:bottom w:w="0" w:type="dxa"/>
            <w:right w:w="0" w:type="dxa"/>
          </w:tblCellMar>
        </w:tblPrEx>
        <w:trPr>
          <w:gridAfter w:val="1"/>
          <w:wAfter w:w="1340" w:type="dxa"/>
          <w:trHeight w:val="108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出水口封堵</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1.名称:出水口封堵</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2.工作内容:叠梁闸封堵出水口，封堵面积</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12.5m2 （叠梁闸甲方提供</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m2</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12.5</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825"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刮泥机安装</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1.名称：中心传动刮泥机</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2.规格型号:功率：0. 75kw</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直径：11. 8m</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轴流通风机</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1.名称：轴流通风机</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2.规格型号:7. 5kw轴流风机</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高效沉淀池合计</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36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污泥浓缩池</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825"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17</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刮泥机拆解</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1.名称:刮泥机拆解</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2.规格型号:功率：0. 65kw</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直径:9.45m</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108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18</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刮泥机齿轮箱 检修</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1.名称:刮泥机齿轮箱 检修</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2.工作内容：检修、清洗，包括齿轮及齿轮箱内 壁等锈迹部位</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19</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更换润滑油</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1.名称:更换润滑油</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2.规格型号:VG220</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L</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200</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齿轮黄油</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1.名称:齿轮黄油</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2.规格型号:EP3</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L</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7.5</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825"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检修水下刮板 支架</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1.名称:检修水下刮板 支架</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2.工作内容：检修刮泥机水下刮板支架、调整支 架平衡</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更换减速电机 轴承</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1.名称:更换减速电机 轴承</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2.规格型号:32224</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23</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更换电机轴承</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1.名称:更换电机轴承</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2.规格型号:6204-2Z-J-C3</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24</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更换电机轴承</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1.名称:更换电机轴承</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2.规格型号:6303-2Z-J-C3</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更换电机轴承</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1.名称:更换电机轴承</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2.规格型号:6203-2Z-J-C3</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26</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更换骨架油封</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1.名称:更换骨架油封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2.规格型号:TC/135/175/12</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27</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更换骨架油封</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1.名称:更换骨架油封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2.规格型号:TC/70/110/10</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trHeight w:val="345" w:hRule="atLeast"/>
        </w:trPr>
        <w:tc>
          <w:tcPr>
            <w:tcW w:w="10460" w:type="dxa"/>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345" w:hRule="atLeast"/>
        </w:trPr>
        <w:tc>
          <w:tcPr>
            <w:tcW w:w="6020" w:type="dxa"/>
            <w:gridSpan w:val="5"/>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u w:val="none"/>
              </w:rPr>
            </w:pPr>
          </w:p>
        </w:tc>
        <w:tc>
          <w:tcPr>
            <w:tcW w:w="1820" w:type="dxa"/>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u w:val="single"/>
              </w:rPr>
            </w:pPr>
          </w:p>
        </w:tc>
        <w:tc>
          <w:tcPr>
            <w:tcW w:w="2620" w:type="dxa"/>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auto"/>
                <w:sz w:val="18"/>
                <w:szCs w:val="18"/>
                <w:u w:val="none"/>
              </w:rPr>
            </w:pPr>
          </w:p>
        </w:tc>
      </w:tr>
      <w:tr>
        <w:tblPrEx>
          <w:shd w:val="clear" w:color="auto" w:fill="auto"/>
          <w:tblCellMar>
            <w:top w:w="0" w:type="dxa"/>
            <w:left w:w="0" w:type="dxa"/>
            <w:bottom w:w="0" w:type="dxa"/>
            <w:right w:w="0" w:type="dxa"/>
          </w:tblCellMar>
        </w:tblPrEx>
        <w:trPr>
          <w:trHeight w:val="570" w:hRule="atLeast"/>
        </w:trPr>
        <w:tc>
          <w:tcPr>
            <w:tcW w:w="6020"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工程名称：石井净分公司一期高效池与浓缩池大修工程</w:t>
            </w:r>
          </w:p>
        </w:tc>
        <w:tc>
          <w:tcPr>
            <w:tcW w:w="182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u w:val="none"/>
              </w:rPr>
            </w:pPr>
          </w:p>
        </w:tc>
        <w:tc>
          <w:tcPr>
            <w:tcW w:w="262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gridAfter w:val="1"/>
          <w:wAfter w:w="1340" w:type="dxa"/>
          <w:trHeight w:val="360" w:hRule="atLeast"/>
        </w:trPr>
        <w:tc>
          <w:tcPr>
            <w:tcW w:w="660"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序号</w:t>
            </w:r>
          </w:p>
        </w:tc>
        <w:tc>
          <w:tcPr>
            <w:tcW w:w="134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项目名称</w:t>
            </w:r>
          </w:p>
        </w:tc>
        <w:tc>
          <w:tcPr>
            <w:tcW w:w="278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计量单位</w:t>
            </w:r>
          </w:p>
        </w:tc>
        <w:tc>
          <w:tcPr>
            <w:tcW w:w="94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工程量</w:t>
            </w:r>
          </w:p>
        </w:tc>
        <w:tc>
          <w:tcPr>
            <w:tcW w:w="2860" w:type="dxa"/>
            <w:gridSpan w:val="4"/>
            <w:tcBorders>
              <w:top w:val="single" w:color="000000" w:sz="8" w:space="0"/>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金额（元）</w:t>
            </w:r>
          </w:p>
        </w:tc>
      </w:tr>
      <w:tr>
        <w:tblPrEx>
          <w:tblCellMar>
            <w:top w:w="0" w:type="dxa"/>
            <w:left w:w="0" w:type="dxa"/>
            <w:bottom w:w="0" w:type="dxa"/>
            <w:right w:w="0" w:type="dxa"/>
          </w:tblCellMar>
        </w:tblPrEx>
        <w:trPr>
          <w:gridAfter w:val="1"/>
          <w:wAfter w:w="1340" w:type="dxa"/>
          <w:trHeight w:val="360" w:hRule="atLeast"/>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3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8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4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01"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综合单价</w:t>
            </w:r>
          </w:p>
        </w:tc>
        <w:tc>
          <w:tcPr>
            <w:tcW w:w="915" w:type="dxa"/>
            <w:gridSpan w:val="2"/>
            <w:vMerge w:val="restart"/>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综合合价</w:t>
            </w: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其中</w:t>
            </w:r>
          </w:p>
        </w:tc>
      </w:tr>
      <w:tr>
        <w:tblPrEx>
          <w:shd w:val="clear" w:color="auto" w:fill="auto"/>
          <w:tblCellMar>
            <w:top w:w="0" w:type="dxa"/>
            <w:left w:w="0" w:type="dxa"/>
            <w:bottom w:w="0" w:type="dxa"/>
            <w:right w:w="0" w:type="dxa"/>
          </w:tblCellMar>
        </w:tblPrEx>
        <w:trPr>
          <w:gridAfter w:val="1"/>
          <w:wAfter w:w="1340" w:type="dxa"/>
          <w:trHeight w:val="570" w:hRule="atLeast"/>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3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8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4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01"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15" w:type="dxa"/>
            <w:gridSpan w:val="2"/>
            <w:vMerge w:val="continue"/>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暂估价</w:t>
            </w:r>
          </w:p>
        </w:tc>
      </w:tr>
      <w:tr>
        <w:tblPrEx>
          <w:shd w:val="clear" w:color="auto" w:fill="auto"/>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28</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更换骨架油封</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1.名称:更换骨架油封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2.规格型号:TC/52/72/10</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CellMar>
            <w:top w:w="0" w:type="dxa"/>
            <w:left w:w="0" w:type="dxa"/>
            <w:bottom w:w="0" w:type="dxa"/>
            <w:right w:w="0" w:type="dxa"/>
          </w:tblCellMar>
        </w:tblPrEx>
        <w:trPr>
          <w:gridAfter w:val="1"/>
          <w:wAfter w:w="1340" w:type="dxa"/>
          <w:trHeight w:val="825"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29</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更换刮板</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1.名称:更换刮板</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2.规格型号:材质：304L</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尺寸：1200*200*5mm</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块</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50</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825"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刮泥机安装</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1.名称：中心传动刮泥机</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2.规格型号:功率：0.65kw,直 径：9. 45m</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轴流通风机</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1.名称：轴流通风机</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2.规格型号:7. 5kw轴流风机</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825"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32</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水泵抽水</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1.名称:高效池蜂窝斜管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2.工作内容:水泵抽水，浓缩池池深约5.35m，267.5m3</w:t>
            </w: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台班</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污泥浓缩池合计</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57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分部分项合计</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CellMar>
            <w:top w:w="0" w:type="dxa"/>
            <w:left w:w="0" w:type="dxa"/>
            <w:bottom w:w="0" w:type="dxa"/>
            <w:right w:w="0" w:type="dxa"/>
          </w:tblCellMar>
        </w:tblPrEx>
        <w:trPr>
          <w:gridAfter w:val="1"/>
          <w:wAfter w:w="1340" w:type="dxa"/>
          <w:trHeight w:val="36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措施项目</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36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33</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高层施工增加</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36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34</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脚手架搭拆费</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340" w:type="dxa"/>
          <w:trHeight w:val="360" w:hRule="atLeast"/>
        </w:trPr>
        <w:tc>
          <w:tcPr>
            <w:tcW w:w="66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3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单价措施合计</w:t>
            </w:r>
          </w:p>
        </w:tc>
        <w:tc>
          <w:tcPr>
            <w:tcW w:w="27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54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40"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01"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915" w:type="dxa"/>
            <w:gridSpan w:val="2"/>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044" w:type="dxa"/>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bl>
    <w:p/>
    <w:p>
      <w:pPr>
        <w:pStyle w:val="24"/>
        <w:ind w:firstLine="0" w:firstLineChars="0"/>
      </w:pPr>
    </w:p>
    <w:tbl>
      <w:tblPr>
        <w:tblStyle w:val="25"/>
        <w:tblW w:w="10460" w:type="dxa"/>
        <w:tblInd w:w="0" w:type="dxa"/>
        <w:shd w:val="clear" w:color="auto" w:fill="auto"/>
        <w:tblLayout w:type="autofit"/>
        <w:tblCellMar>
          <w:top w:w="0" w:type="dxa"/>
          <w:left w:w="0" w:type="dxa"/>
          <w:bottom w:w="0" w:type="dxa"/>
          <w:right w:w="0" w:type="dxa"/>
        </w:tblCellMar>
      </w:tblPr>
      <w:tblGrid>
        <w:gridCol w:w="700"/>
        <w:gridCol w:w="1720"/>
        <w:gridCol w:w="1380"/>
        <w:gridCol w:w="780"/>
        <w:gridCol w:w="1146"/>
        <w:gridCol w:w="294"/>
        <w:gridCol w:w="860"/>
        <w:gridCol w:w="1100"/>
        <w:gridCol w:w="100"/>
        <w:gridCol w:w="1020"/>
        <w:gridCol w:w="1360"/>
      </w:tblGrid>
      <w:tr>
        <w:tblPrEx>
          <w:shd w:val="clear" w:color="auto" w:fill="auto"/>
          <w:tblCellMar>
            <w:top w:w="0" w:type="dxa"/>
            <w:left w:w="0" w:type="dxa"/>
            <w:bottom w:w="0" w:type="dxa"/>
            <w:right w:w="0" w:type="dxa"/>
          </w:tblCellMar>
        </w:tblPrEx>
        <w:trPr>
          <w:trHeight w:val="825" w:hRule="atLeast"/>
        </w:trPr>
        <w:tc>
          <w:tcPr>
            <w:tcW w:w="6020"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工程名称：石井净分公司一期高效池与浓缩池大修工程</w:t>
            </w:r>
          </w:p>
        </w:tc>
        <w:tc>
          <w:tcPr>
            <w:tcW w:w="206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u w:val="none"/>
              </w:rPr>
            </w:pPr>
          </w:p>
        </w:tc>
        <w:tc>
          <w:tcPr>
            <w:tcW w:w="2380"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gridAfter w:val="1"/>
          <w:wAfter w:w="1360" w:type="dxa"/>
          <w:trHeight w:val="570" w:hRule="atLeast"/>
        </w:trPr>
        <w:tc>
          <w:tcPr>
            <w:tcW w:w="70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序号</w:t>
            </w:r>
          </w:p>
        </w:tc>
        <w:tc>
          <w:tcPr>
            <w:tcW w:w="1720" w:type="dxa"/>
            <w:tcBorders>
              <w:top w:val="single" w:color="000000" w:sz="8"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项目名称</w:t>
            </w:r>
          </w:p>
        </w:tc>
        <w:tc>
          <w:tcPr>
            <w:tcW w:w="1380" w:type="dxa"/>
            <w:tcBorders>
              <w:top w:val="single" w:color="000000" w:sz="8"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计算基础</w:t>
            </w:r>
          </w:p>
        </w:tc>
        <w:tc>
          <w:tcPr>
            <w:tcW w:w="780" w:type="dxa"/>
            <w:tcBorders>
              <w:top w:val="single" w:color="000000" w:sz="8"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费率</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w:t>
            </w:r>
          </w:p>
        </w:tc>
        <w:tc>
          <w:tcPr>
            <w:tcW w:w="1146" w:type="dxa"/>
            <w:tcBorders>
              <w:top w:val="single" w:color="000000" w:sz="8"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金额</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(元)</w:t>
            </w:r>
          </w:p>
        </w:tc>
        <w:tc>
          <w:tcPr>
            <w:tcW w:w="1154" w:type="dxa"/>
            <w:gridSpan w:val="2"/>
            <w:tcBorders>
              <w:top w:val="single" w:color="000000" w:sz="8"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调整</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费率(%)</w:t>
            </w:r>
          </w:p>
        </w:tc>
        <w:tc>
          <w:tcPr>
            <w:tcW w:w="1100" w:type="dxa"/>
            <w:tcBorders>
              <w:top w:val="single" w:color="000000" w:sz="8"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调整后</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金额(元)</w:t>
            </w:r>
          </w:p>
        </w:tc>
        <w:tc>
          <w:tcPr>
            <w:tcW w:w="1120" w:type="dxa"/>
            <w:gridSpan w:val="2"/>
            <w:tcBorders>
              <w:top w:val="single" w:color="000000" w:sz="8" w:space="0"/>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备注</w:t>
            </w:r>
          </w:p>
        </w:tc>
      </w:tr>
      <w:tr>
        <w:tblPrEx>
          <w:shd w:val="clear" w:color="auto" w:fill="auto"/>
          <w:tblCellMar>
            <w:top w:w="0" w:type="dxa"/>
            <w:left w:w="0" w:type="dxa"/>
            <w:bottom w:w="0" w:type="dxa"/>
            <w:right w:w="0" w:type="dxa"/>
          </w:tblCellMar>
        </w:tblPrEx>
        <w:trPr>
          <w:gridAfter w:val="1"/>
          <w:wAfter w:w="1360" w:type="dxa"/>
          <w:trHeight w:val="1590" w:hRule="atLeast"/>
        </w:trPr>
        <w:tc>
          <w:tcPr>
            <w:tcW w:w="70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72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绿色施工安全防护措施费</w:t>
            </w:r>
          </w:p>
        </w:tc>
        <w:tc>
          <w:tcPr>
            <w:tcW w:w="13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分部分项人工费+分部分项机具费</w:t>
            </w:r>
          </w:p>
        </w:tc>
        <w:tc>
          <w:tcPr>
            <w:tcW w:w="7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146"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0"/>
                <w:szCs w:val="20"/>
                <w:u w:val="none"/>
                <w:lang w:val="en-US"/>
              </w:rPr>
            </w:pPr>
            <w:r>
              <w:rPr>
                <w:rFonts w:hint="eastAsia" w:ascii="宋体" w:hAnsi="宋体" w:cs="宋体"/>
                <w:i w:val="0"/>
                <w:color w:val="auto"/>
                <w:kern w:val="0"/>
                <w:sz w:val="20"/>
                <w:szCs w:val="20"/>
                <w:u w:val="none"/>
                <w:lang w:val="en-US" w:eastAsia="zh-CN" w:bidi="ar"/>
              </w:rPr>
              <w:t>48858.21</w:t>
            </w:r>
          </w:p>
        </w:tc>
        <w:tc>
          <w:tcPr>
            <w:tcW w:w="1154" w:type="dxa"/>
            <w:gridSpan w:val="2"/>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0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20" w:type="dxa"/>
            <w:gridSpan w:val="2"/>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gridAfter w:val="1"/>
          <w:wAfter w:w="1360" w:type="dxa"/>
          <w:trHeight w:val="570" w:hRule="atLeast"/>
        </w:trPr>
        <w:tc>
          <w:tcPr>
            <w:tcW w:w="70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72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安装与生产同时进行增加费用</w:t>
            </w:r>
          </w:p>
        </w:tc>
        <w:tc>
          <w:tcPr>
            <w:tcW w:w="13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分部分项人工费</w:t>
            </w:r>
          </w:p>
        </w:tc>
        <w:tc>
          <w:tcPr>
            <w:tcW w:w="7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146"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154" w:type="dxa"/>
            <w:gridSpan w:val="2"/>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0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20" w:type="dxa"/>
            <w:gridSpan w:val="2"/>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按人工费的10%计算</w:t>
            </w:r>
          </w:p>
        </w:tc>
      </w:tr>
      <w:tr>
        <w:tblPrEx>
          <w:shd w:val="clear" w:color="auto" w:fill="auto"/>
          <w:tblCellMar>
            <w:top w:w="0" w:type="dxa"/>
            <w:left w:w="0" w:type="dxa"/>
            <w:bottom w:w="0" w:type="dxa"/>
            <w:right w:w="0" w:type="dxa"/>
          </w:tblCellMar>
        </w:tblPrEx>
        <w:trPr>
          <w:gridAfter w:val="1"/>
          <w:wAfter w:w="1360" w:type="dxa"/>
          <w:trHeight w:val="570" w:hRule="atLeast"/>
        </w:trPr>
        <w:tc>
          <w:tcPr>
            <w:tcW w:w="70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172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在有害身体健康环境中施工增加费</w:t>
            </w:r>
          </w:p>
        </w:tc>
        <w:tc>
          <w:tcPr>
            <w:tcW w:w="13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分部分项人工费</w:t>
            </w:r>
          </w:p>
        </w:tc>
        <w:tc>
          <w:tcPr>
            <w:tcW w:w="7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c>
          <w:tcPr>
            <w:tcW w:w="1146"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154" w:type="dxa"/>
            <w:gridSpan w:val="2"/>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0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20" w:type="dxa"/>
            <w:gridSpan w:val="2"/>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按人工费的10%计算</w:t>
            </w:r>
          </w:p>
        </w:tc>
      </w:tr>
      <w:tr>
        <w:tblPrEx>
          <w:shd w:val="clear" w:color="auto" w:fill="auto"/>
          <w:tblCellMar>
            <w:top w:w="0" w:type="dxa"/>
            <w:left w:w="0" w:type="dxa"/>
            <w:bottom w:w="0" w:type="dxa"/>
            <w:right w:w="0" w:type="dxa"/>
          </w:tblCellMar>
        </w:tblPrEx>
        <w:trPr>
          <w:gridAfter w:val="1"/>
          <w:wAfter w:w="1360" w:type="dxa"/>
          <w:trHeight w:val="1080" w:hRule="atLeast"/>
        </w:trPr>
        <w:tc>
          <w:tcPr>
            <w:tcW w:w="70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172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在地下（暗）室、设备及大口径管道内等特殊施工部位进行施工增加费</w:t>
            </w:r>
          </w:p>
        </w:tc>
        <w:tc>
          <w:tcPr>
            <w:tcW w:w="13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7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w:t>
            </w:r>
          </w:p>
        </w:tc>
        <w:tc>
          <w:tcPr>
            <w:tcW w:w="1146"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p>
        </w:tc>
        <w:tc>
          <w:tcPr>
            <w:tcW w:w="1154" w:type="dxa"/>
            <w:gridSpan w:val="2"/>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0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20" w:type="dxa"/>
            <w:gridSpan w:val="2"/>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按该部分人工费的30%计算</w:t>
            </w:r>
          </w:p>
        </w:tc>
      </w:tr>
      <w:tr>
        <w:tblPrEx>
          <w:shd w:val="clear" w:color="auto" w:fill="auto"/>
          <w:tblCellMar>
            <w:top w:w="0" w:type="dxa"/>
            <w:left w:w="0" w:type="dxa"/>
            <w:bottom w:w="0" w:type="dxa"/>
            <w:right w:w="0" w:type="dxa"/>
          </w:tblCellMar>
        </w:tblPrEx>
        <w:trPr>
          <w:gridAfter w:val="1"/>
          <w:wAfter w:w="1360" w:type="dxa"/>
          <w:trHeight w:val="2865" w:hRule="atLeast"/>
        </w:trPr>
        <w:tc>
          <w:tcPr>
            <w:tcW w:w="70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172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赶工措施费</w:t>
            </w:r>
          </w:p>
        </w:tc>
        <w:tc>
          <w:tcPr>
            <w:tcW w:w="13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分部分项人工费+分部分项机具费</w:t>
            </w:r>
          </w:p>
        </w:tc>
        <w:tc>
          <w:tcPr>
            <w:tcW w:w="7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146"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154" w:type="dxa"/>
            <w:gridSpan w:val="2"/>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0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20" w:type="dxa"/>
            <w:gridSpan w:val="2"/>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赶工措施费=（1-δ）*分部分项（人工费+施工机具费）*0.344 （0.8≤δ＜1   式中：δ=合同工期/定额工期）</w:t>
            </w:r>
          </w:p>
        </w:tc>
      </w:tr>
      <w:tr>
        <w:tblPrEx>
          <w:shd w:val="clear" w:color="auto" w:fill="auto"/>
          <w:tblCellMar>
            <w:top w:w="0" w:type="dxa"/>
            <w:left w:w="0" w:type="dxa"/>
            <w:bottom w:w="0" w:type="dxa"/>
            <w:right w:w="0" w:type="dxa"/>
          </w:tblCellMar>
        </w:tblPrEx>
        <w:trPr>
          <w:gridAfter w:val="1"/>
          <w:wAfter w:w="1360" w:type="dxa"/>
          <w:trHeight w:val="1080" w:hRule="atLeast"/>
        </w:trPr>
        <w:tc>
          <w:tcPr>
            <w:tcW w:w="70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172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夜间施工增加费</w:t>
            </w:r>
          </w:p>
        </w:tc>
        <w:tc>
          <w:tcPr>
            <w:tcW w:w="13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7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w:t>
            </w:r>
          </w:p>
        </w:tc>
        <w:tc>
          <w:tcPr>
            <w:tcW w:w="1146"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154" w:type="dxa"/>
            <w:gridSpan w:val="2"/>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0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20" w:type="dxa"/>
            <w:gridSpan w:val="2"/>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按其夜间施工项目人工费的20%计算</w:t>
            </w:r>
          </w:p>
        </w:tc>
      </w:tr>
      <w:tr>
        <w:tblPrEx>
          <w:shd w:val="clear" w:color="auto" w:fill="auto"/>
          <w:tblCellMar>
            <w:top w:w="0" w:type="dxa"/>
            <w:left w:w="0" w:type="dxa"/>
            <w:bottom w:w="0" w:type="dxa"/>
            <w:right w:w="0" w:type="dxa"/>
          </w:tblCellMar>
        </w:tblPrEx>
        <w:trPr>
          <w:gridAfter w:val="1"/>
          <w:wAfter w:w="1360" w:type="dxa"/>
          <w:trHeight w:val="1080" w:hRule="atLeast"/>
        </w:trPr>
        <w:tc>
          <w:tcPr>
            <w:tcW w:w="70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w:t>
            </w:r>
          </w:p>
        </w:tc>
        <w:tc>
          <w:tcPr>
            <w:tcW w:w="172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交通干扰工程施工增加费</w:t>
            </w:r>
          </w:p>
        </w:tc>
        <w:tc>
          <w:tcPr>
            <w:tcW w:w="13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7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c>
          <w:tcPr>
            <w:tcW w:w="1146"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154" w:type="dxa"/>
            <w:gridSpan w:val="2"/>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0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20" w:type="dxa"/>
            <w:gridSpan w:val="2"/>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按在市政道路上施工项目人工费的10%计算</w:t>
            </w:r>
          </w:p>
        </w:tc>
      </w:tr>
      <w:tr>
        <w:tblPrEx>
          <w:shd w:val="clear" w:color="auto" w:fill="auto"/>
          <w:tblCellMar>
            <w:top w:w="0" w:type="dxa"/>
            <w:left w:w="0" w:type="dxa"/>
            <w:bottom w:w="0" w:type="dxa"/>
            <w:right w:w="0" w:type="dxa"/>
          </w:tblCellMar>
        </w:tblPrEx>
        <w:trPr>
          <w:gridAfter w:val="1"/>
          <w:wAfter w:w="1360" w:type="dxa"/>
          <w:trHeight w:val="2355" w:hRule="atLeast"/>
        </w:trPr>
        <w:tc>
          <w:tcPr>
            <w:tcW w:w="700" w:type="dxa"/>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172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文明工地增加费</w:t>
            </w:r>
          </w:p>
        </w:tc>
        <w:tc>
          <w:tcPr>
            <w:tcW w:w="13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分部分项人工费+分部分项机具费</w:t>
            </w:r>
          </w:p>
        </w:tc>
        <w:tc>
          <w:tcPr>
            <w:tcW w:w="7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w:t>
            </w:r>
          </w:p>
        </w:tc>
        <w:tc>
          <w:tcPr>
            <w:tcW w:w="1146"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154" w:type="dxa"/>
            <w:gridSpan w:val="2"/>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0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20" w:type="dxa"/>
            <w:gridSpan w:val="2"/>
            <w:tcBorders>
              <w:top w:val="nil"/>
              <w:left w:val="nil"/>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以分部分项的人工费与施工机具费之和为计算基础；市级文明工地1.00%；省级文明工地2.00%</w:t>
            </w:r>
          </w:p>
        </w:tc>
      </w:tr>
      <w:tr>
        <w:tblPrEx>
          <w:shd w:val="clear" w:color="auto" w:fill="auto"/>
          <w:tblCellMar>
            <w:top w:w="0" w:type="dxa"/>
            <w:left w:w="0" w:type="dxa"/>
            <w:bottom w:w="0" w:type="dxa"/>
            <w:right w:w="0" w:type="dxa"/>
          </w:tblCellMar>
        </w:tblPrEx>
        <w:trPr>
          <w:gridAfter w:val="1"/>
          <w:wAfter w:w="1360" w:type="dxa"/>
          <w:trHeight w:val="795" w:hRule="atLeast"/>
        </w:trPr>
        <w:tc>
          <w:tcPr>
            <w:tcW w:w="700" w:type="dxa"/>
            <w:tcBorders>
              <w:top w:val="nil"/>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w:t>
            </w:r>
          </w:p>
        </w:tc>
        <w:tc>
          <w:tcPr>
            <w:tcW w:w="1720" w:type="dxa"/>
            <w:tcBorders>
              <w:top w:val="nil"/>
              <w:left w:val="nil"/>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地下管线交叉降效费</w:t>
            </w:r>
          </w:p>
        </w:tc>
        <w:tc>
          <w:tcPr>
            <w:tcW w:w="1380" w:type="dxa"/>
            <w:tcBorders>
              <w:top w:val="nil"/>
              <w:left w:val="nil"/>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780" w:type="dxa"/>
            <w:tcBorders>
              <w:top w:val="nil"/>
              <w:left w:val="nil"/>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146" w:type="dxa"/>
            <w:tcBorders>
              <w:top w:val="single" w:color="000000" w:sz="4" w:space="0"/>
              <w:left w:val="nil"/>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154" w:type="dxa"/>
            <w:gridSpan w:val="2"/>
            <w:tcBorders>
              <w:top w:val="single" w:color="000000" w:sz="4" w:space="0"/>
              <w:left w:val="nil"/>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00" w:type="dxa"/>
            <w:tcBorders>
              <w:top w:val="nil"/>
              <w:left w:val="nil"/>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c>
          <w:tcPr>
            <w:tcW w:w="1120" w:type="dxa"/>
            <w:gridSpan w:val="2"/>
            <w:tcBorders>
              <w:top w:val="nil"/>
              <w:left w:val="nil"/>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按实际发生或经批准的施工方案计</w:t>
            </w:r>
          </w:p>
        </w:tc>
      </w:tr>
    </w:tbl>
    <w:p>
      <w:pPr>
        <w:numPr>
          <w:ilvl w:val="0"/>
          <w:numId w:val="0"/>
        </w:num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4"/>
        <w:rPr>
          <w:rFonts w:hint="default"/>
          <w:color w:val="auto"/>
          <w:highlight w:val="none"/>
          <w:lang w:val="en-US"/>
        </w:rPr>
      </w:pPr>
    </w:p>
    <w:p>
      <w:pPr>
        <w:pStyle w:val="6"/>
        <w:rPr>
          <w:rFonts w:asciiTheme="majorEastAsia" w:hAnsiTheme="majorEastAsia" w:eastAsiaTheme="majorEastAsia"/>
          <w:color w:val="auto"/>
          <w:sz w:val="28"/>
          <w:szCs w:val="28"/>
          <w:highlight w:val="none"/>
        </w:rPr>
      </w:pPr>
      <w:bookmarkStart w:id="131" w:name="_Toc87616402"/>
      <w:bookmarkStart w:id="132" w:name="_Toc16386"/>
      <w:bookmarkStart w:id="133" w:name="_Toc6058"/>
      <w:bookmarkStart w:id="134" w:name="_Toc88209965"/>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1"/>
      <w:bookmarkEnd w:id="132"/>
      <w:bookmarkEnd w:id="133"/>
      <w:bookmarkEnd w:id="134"/>
    </w:p>
    <w:p>
      <w:pPr>
        <w:adjustRightInd w:val="0"/>
        <w:snapToGrid w:val="0"/>
        <w:spacing w:line="600" w:lineRule="exact"/>
        <w:ind w:firstLine="57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报价单位</w:t>
      </w:r>
      <w:r>
        <w:rPr>
          <w:rFonts w:ascii="仿宋_GB2312" w:eastAsia="仿宋_GB2312" w:hAnsiTheme="minorEastAsia"/>
          <w:color w:val="auto"/>
          <w:sz w:val="28"/>
          <w:szCs w:val="28"/>
          <w:highlight w:val="none"/>
        </w:rPr>
        <w:t>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8"/>
                </w:pPr>
              </w:p>
              <w:p/>
            </w:txbxContent>
          </v:textbox>
        </v:shape>
      </w:pic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E3DBC713"/>
    <w:multiLevelType w:val="singleLevel"/>
    <w:tmpl w:val="E3DBC713"/>
    <w:lvl w:ilvl="0" w:tentative="0">
      <w:start w:val="5"/>
      <w:numFmt w:val="decimal"/>
      <w:lvlText w:val="%1."/>
      <w:lvlJc w:val="left"/>
      <w:pPr>
        <w:tabs>
          <w:tab w:val="left" w:pos="312"/>
        </w:tabs>
      </w:pPr>
    </w:lvl>
  </w:abstractNum>
  <w:abstractNum w:abstractNumId="2">
    <w:nsid w:val="F474C9A6"/>
    <w:multiLevelType w:val="singleLevel"/>
    <w:tmpl w:val="F474C9A6"/>
    <w:lvl w:ilvl="0" w:tentative="0">
      <w:start w:val="10"/>
      <w:numFmt w:val="chineseCounting"/>
      <w:suff w:val="space"/>
      <w:lvlText w:val="第%1条"/>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546076B9"/>
    <w:multiLevelType w:val="singleLevel"/>
    <w:tmpl w:val="546076B9"/>
    <w:lvl w:ilvl="0" w:tentative="0">
      <w:start w:val="2"/>
      <w:numFmt w:val="chineseCounting"/>
      <w:suff w:val="nothing"/>
      <w:lvlText w:val="%1、"/>
      <w:lvlJc w:val="left"/>
    </w:lvl>
  </w:abstractNum>
  <w:abstractNum w:abstractNumId="5">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6"/>
  </w:num>
  <w:num w:numId="3">
    <w:abstractNumId w:val="3"/>
  </w:num>
  <w:num w:numId="4">
    <w:abstractNumId w:val="5"/>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D618A"/>
    <w:rsid w:val="003D60BA"/>
    <w:rsid w:val="00411689"/>
    <w:rsid w:val="005D618A"/>
    <w:rsid w:val="00911ECD"/>
    <w:rsid w:val="00A042E0"/>
    <w:rsid w:val="00B26BB1"/>
    <w:rsid w:val="00B26E21"/>
    <w:rsid w:val="00F83B64"/>
    <w:rsid w:val="013E3461"/>
    <w:rsid w:val="01BB0F13"/>
    <w:rsid w:val="020226F4"/>
    <w:rsid w:val="02090C75"/>
    <w:rsid w:val="02A23A3C"/>
    <w:rsid w:val="035D130A"/>
    <w:rsid w:val="039110A9"/>
    <w:rsid w:val="03AC246A"/>
    <w:rsid w:val="03AE6061"/>
    <w:rsid w:val="03B23056"/>
    <w:rsid w:val="03DA023E"/>
    <w:rsid w:val="03DC3EBA"/>
    <w:rsid w:val="03F9794D"/>
    <w:rsid w:val="046A2461"/>
    <w:rsid w:val="051C2970"/>
    <w:rsid w:val="060C3611"/>
    <w:rsid w:val="06C64829"/>
    <w:rsid w:val="070E7B6E"/>
    <w:rsid w:val="071D62B7"/>
    <w:rsid w:val="077D16D2"/>
    <w:rsid w:val="082A69F3"/>
    <w:rsid w:val="08675FC8"/>
    <w:rsid w:val="08EA2CE4"/>
    <w:rsid w:val="096C5940"/>
    <w:rsid w:val="09B713FD"/>
    <w:rsid w:val="09EF6ACC"/>
    <w:rsid w:val="0A315056"/>
    <w:rsid w:val="0AA213B4"/>
    <w:rsid w:val="0AF61C7E"/>
    <w:rsid w:val="0AFB45AD"/>
    <w:rsid w:val="0B351E9B"/>
    <w:rsid w:val="0B4C50D3"/>
    <w:rsid w:val="0B806B92"/>
    <w:rsid w:val="0B827E94"/>
    <w:rsid w:val="0B842F76"/>
    <w:rsid w:val="0BD070E1"/>
    <w:rsid w:val="0C2361E7"/>
    <w:rsid w:val="0C247926"/>
    <w:rsid w:val="0D794204"/>
    <w:rsid w:val="0E2125D1"/>
    <w:rsid w:val="0E214211"/>
    <w:rsid w:val="0E5F2769"/>
    <w:rsid w:val="0F4D75A3"/>
    <w:rsid w:val="0F5B2DCA"/>
    <w:rsid w:val="0FED051E"/>
    <w:rsid w:val="0FEE4C29"/>
    <w:rsid w:val="10031608"/>
    <w:rsid w:val="10046082"/>
    <w:rsid w:val="104974DD"/>
    <w:rsid w:val="10AD383A"/>
    <w:rsid w:val="111703D2"/>
    <w:rsid w:val="112B101A"/>
    <w:rsid w:val="119B53FC"/>
    <w:rsid w:val="1215733B"/>
    <w:rsid w:val="12424CDC"/>
    <w:rsid w:val="129A2738"/>
    <w:rsid w:val="12B56BF1"/>
    <w:rsid w:val="12CB1A89"/>
    <w:rsid w:val="131840FB"/>
    <w:rsid w:val="13467417"/>
    <w:rsid w:val="136E76CF"/>
    <w:rsid w:val="145F08C6"/>
    <w:rsid w:val="14E43F59"/>
    <w:rsid w:val="1519178B"/>
    <w:rsid w:val="15776308"/>
    <w:rsid w:val="15BC6B3C"/>
    <w:rsid w:val="16360A7B"/>
    <w:rsid w:val="164D40B0"/>
    <w:rsid w:val="1694429A"/>
    <w:rsid w:val="17635326"/>
    <w:rsid w:val="17B803EA"/>
    <w:rsid w:val="1815096B"/>
    <w:rsid w:val="18236EFD"/>
    <w:rsid w:val="184E1596"/>
    <w:rsid w:val="189D5B1F"/>
    <w:rsid w:val="18A34CD0"/>
    <w:rsid w:val="19996181"/>
    <w:rsid w:val="19A53EA8"/>
    <w:rsid w:val="19B64DBC"/>
    <w:rsid w:val="19EC6A4A"/>
    <w:rsid w:val="1A373ACF"/>
    <w:rsid w:val="1A7B10BA"/>
    <w:rsid w:val="1A895341"/>
    <w:rsid w:val="1B0D071F"/>
    <w:rsid w:val="1B4568CE"/>
    <w:rsid w:val="1B9015B7"/>
    <w:rsid w:val="1B950DA6"/>
    <w:rsid w:val="1BF54245"/>
    <w:rsid w:val="1D0E6976"/>
    <w:rsid w:val="1D5A79EE"/>
    <w:rsid w:val="1E0E2CD0"/>
    <w:rsid w:val="1E7F310E"/>
    <w:rsid w:val="1E831280"/>
    <w:rsid w:val="1EBC4704"/>
    <w:rsid w:val="1F172EB5"/>
    <w:rsid w:val="1F94592D"/>
    <w:rsid w:val="1FB860DE"/>
    <w:rsid w:val="203C5A02"/>
    <w:rsid w:val="209D4C94"/>
    <w:rsid w:val="20B44FCD"/>
    <w:rsid w:val="20E328F1"/>
    <w:rsid w:val="20E84705"/>
    <w:rsid w:val="211B0246"/>
    <w:rsid w:val="218400BA"/>
    <w:rsid w:val="21AB1E2F"/>
    <w:rsid w:val="21D40498"/>
    <w:rsid w:val="22767047"/>
    <w:rsid w:val="23A05588"/>
    <w:rsid w:val="240476A1"/>
    <w:rsid w:val="248B3AD4"/>
    <w:rsid w:val="25431AEB"/>
    <w:rsid w:val="25BE3BFB"/>
    <w:rsid w:val="25BF43FD"/>
    <w:rsid w:val="25F86BCD"/>
    <w:rsid w:val="2605748B"/>
    <w:rsid w:val="26396D26"/>
    <w:rsid w:val="264544A6"/>
    <w:rsid w:val="267702FB"/>
    <w:rsid w:val="267E2764"/>
    <w:rsid w:val="269E416A"/>
    <w:rsid w:val="26C11C6B"/>
    <w:rsid w:val="272100D3"/>
    <w:rsid w:val="272C72FC"/>
    <w:rsid w:val="275131CB"/>
    <w:rsid w:val="278F6521"/>
    <w:rsid w:val="27EB149D"/>
    <w:rsid w:val="27FD3E52"/>
    <w:rsid w:val="28E11370"/>
    <w:rsid w:val="294A756A"/>
    <w:rsid w:val="29781BF8"/>
    <w:rsid w:val="29C33ED0"/>
    <w:rsid w:val="29CA4AA9"/>
    <w:rsid w:val="29D5322D"/>
    <w:rsid w:val="2A025DD9"/>
    <w:rsid w:val="2A2619CB"/>
    <w:rsid w:val="2A7C2231"/>
    <w:rsid w:val="2A920E4F"/>
    <w:rsid w:val="2ABB753D"/>
    <w:rsid w:val="2AFE6EC4"/>
    <w:rsid w:val="2B7A49FA"/>
    <w:rsid w:val="2C2E1BFE"/>
    <w:rsid w:val="2C615D26"/>
    <w:rsid w:val="2CB679ED"/>
    <w:rsid w:val="2D173C07"/>
    <w:rsid w:val="2D424A86"/>
    <w:rsid w:val="2DDA66B7"/>
    <w:rsid w:val="2E6F2D11"/>
    <w:rsid w:val="2E7B52DB"/>
    <w:rsid w:val="2ED60115"/>
    <w:rsid w:val="2F324CFE"/>
    <w:rsid w:val="2FBA09F1"/>
    <w:rsid w:val="2FEF2ACF"/>
    <w:rsid w:val="2FF93D20"/>
    <w:rsid w:val="30540211"/>
    <w:rsid w:val="30E45100"/>
    <w:rsid w:val="31112A0D"/>
    <w:rsid w:val="311F4B20"/>
    <w:rsid w:val="312D7741"/>
    <w:rsid w:val="316F137F"/>
    <w:rsid w:val="31DF525F"/>
    <w:rsid w:val="31EC162B"/>
    <w:rsid w:val="32324C2E"/>
    <w:rsid w:val="32421B40"/>
    <w:rsid w:val="327171DF"/>
    <w:rsid w:val="32D341A9"/>
    <w:rsid w:val="3391569E"/>
    <w:rsid w:val="341E3434"/>
    <w:rsid w:val="34511665"/>
    <w:rsid w:val="34BB4442"/>
    <w:rsid w:val="3584136B"/>
    <w:rsid w:val="35FF5AA4"/>
    <w:rsid w:val="360B7EBA"/>
    <w:rsid w:val="362F629E"/>
    <w:rsid w:val="36416867"/>
    <w:rsid w:val="367D5DD4"/>
    <w:rsid w:val="369C32FD"/>
    <w:rsid w:val="37666E72"/>
    <w:rsid w:val="38081EA3"/>
    <w:rsid w:val="38167A04"/>
    <w:rsid w:val="381C3783"/>
    <w:rsid w:val="38D30C9E"/>
    <w:rsid w:val="394B167A"/>
    <w:rsid w:val="39DA2868"/>
    <w:rsid w:val="39FE66CE"/>
    <w:rsid w:val="3A055F4B"/>
    <w:rsid w:val="3A357670"/>
    <w:rsid w:val="3A4E4336"/>
    <w:rsid w:val="3A6007FE"/>
    <w:rsid w:val="3A802587"/>
    <w:rsid w:val="3A852164"/>
    <w:rsid w:val="3AF93D6C"/>
    <w:rsid w:val="3AFD06C8"/>
    <w:rsid w:val="3B7C2CE4"/>
    <w:rsid w:val="3BAF716B"/>
    <w:rsid w:val="3C0B5355"/>
    <w:rsid w:val="3C8F56BF"/>
    <w:rsid w:val="3CD4176B"/>
    <w:rsid w:val="3D1F44D9"/>
    <w:rsid w:val="3D5C38CD"/>
    <w:rsid w:val="3E146616"/>
    <w:rsid w:val="3E3F12FC"/>
    <w:rsid w:val="3E5070F1"/>
    <w:rsid w:val="3EC370CB"/>
    <w:rsid w:val="3F1B0448"/>
    <w:rsid w:val="3F6C3589"/>
    <w:rsid w:val="3F850180"/>
    <w:rsid w:val="3F9004D6"/>
    <w:rsid w:val="3FEE7CFA"/>
    <w:rsid w:val="3FF62FDC"/>
    <w:rsid w:val="400E4D5E"/>
    <w:rsid w:val="40E1138C"/>
    <w:rsid w:val="413814BA"/>
    <w:rsid w:val="41872511"/>
    <w:rsid w:val="41DF1251"/>
    <w:rsid w:val="424236D9"/>
    <w:rsid w:val="42466655"/>
    <w:rsid w:val="42C82F57"/>
    <w:rsid w:val="435707E5"/>
    <w:rsid w:val="43C76AF7"/>
    <w:rsid w:val="43E97E4A"/>
    <w:rsid w:val="446828F0"/>
    <w:rsid w:val="44B32225"/>
    <w:rsid w:val="44EA7CC4"/>
    <w:rsid w:val="45093E85"/>
    <w:rsid w:val="45C13B4D"/>
    <w:rsid w:val="46054BCA"/>
    <w:rsid w:val="464C6AFC"/>
    <w:rsid w:val="468B0091"/>
    <w:rsid w:val="46A107C3"/>
    <w:rsid w:val="46AA3CEE"/>
    <w:rsid w:val="46B15CE2"/>
    <w:rsid w:val="46BE113D"/>
    <w:rsid w:val="46E44B13"/>
    <w:rsid w:val="4703508A"/>
    <w:rsid w:val="475023F8"/>
    <w:rsid w:val="479D361E"/>
    <w:rsid w:val="47B74789"/>
    <w:rsid w:val="48032A55"/>
    <w:rsid w:val="480F2B9D"/>
    <w:rsid w:val="48102176"/>
    <w:rsid w:val="48282920"/>
    <w:rsid w:val="483E1347"/>
    <w:rsid w:val="485321E0"/>
    <w:rsid w:val="48546AD3"/>
    <w:rsid w:val="48CA4868"/>
    <w:rsid w:val="48F005D3"/>
    <w:rsid w:val="493926FF"/>
    <w:rsid w:val="49547ADD"/>
    <w:rsid w:val="49732351"/>
    <w:rsid w:val="498F4AF1"/>
    <w:rsid w:val="49C05787"/>
    <w:rsid w:val="49CF518D"/>
    <w:rsid w:val="4A7F3979"/>
    <w:rsid w:val="4ADA1F63"/>
    <w:rsid w:val="4AE23D89"/>
    <w:rsid w:val="4B2038D0"/>
    <w:rsid w:val="4B296E7D"/>
    <w:rsid w:val="4B79394E"/>
    <w:rsid w:val="4B877F28"/>
    <w:rsid w:val="4D916BA6"/>
    <w:rsid w:val="4DC44169"/>
    <w:rsid w:val="4DE24E21"/>
    <w:rsid w:val="4E1B19A3"/>
    <w:rsid w:val="4E48787F"/>
    <w:rsid w:val="4E775717"/>
    <w:rsid w:val="4EF0709E"/>
    <w:rsid w:val="4F0469A4"/>
    <w:rsid w:val="500E56F4"/>
    <w:rsid w:val="50540C73"/>
    <w:rsid w:val="50752AF8"/>
    <w:rsid w:val="513C6A7B"/>
    <w:rsid w:val="52EC6EC2"/>
    <w:rsid w:val="532D486F"/>
    <w:rsid w:val="5333545B"/>
    <w:rsid w:val="538D0E89"/>
    <w:rsid w:val="5450213C"/>
    <w:rsid w:val="54D24048"/>
    <w:rsid w:val="54D64CD5"/>
    <w:rsid w:val="5532287C"/>
    <w:rsid w:val="55887D69"/>
    <w:rsid w:val="561A0928"/>
    <w:rsid w:val="56423872"/>
    <w:rsid w:val="569E06BC"/>
    <w:rsid w:val="56B279F0"/>
    <w:rsid w:val="56F20F86"/>
    <w:rsid w:val="579D710E"/>
    <w:rsid w:val="581F22F6"/>
    <w:rsid w:val="586E1E17"/>
    <w:rsid w:val="58862C35"/>
    <w:rsid w:val="58C14957"/>
    <w:rsid w:val="58CC23D2"/>
    <w:rsid w:val="58E66050"/>
    <w:rsid w:val="58E8550E"/>
    <w:rsid w:val="59FC7994"/>
    <w:rsid w:val="5AE83A50"/>
    <w:rsid w:val="5B353193"/>
    <w:rsid w:val="5BAB2917"/>
    <w:rsid w:val="5BFC33FA"/>
    <w:rsid w:val="5C3107A4"/>
    <w:rsid w:val="5C3B1B93"/>
    <w:rsid w:val="5C9220DF"/>
    <w:rsid w:val="5D201140"/>
    <w:rsid w:val="5D4A15F3"/>
    <w:rsid w:val="5D69542A"/>
    <w:rsid w:val="5D783B72"/>
    <w:rsid w:val="5E0930EF"/>
    <w:rsid w:val="5E3D4D53"/>
    <w:rsid w:val="5E4717E6"/>
    <w:rsid w:val="5E55774C"/>
    <w:rsid w:val="5E8A70FF"/>
    <w:rsid w:val="5EC978B3"/>
    <w:rsid w:val="60045F96"/>
    <w:rsid w:val="60104DDC"/>
    <w:rsid w:val="605C0804"/>
    <w:rsid w:val="60913E6F"/>
    <w:rsid w:val="60DF6935"/>
    <w:rsid w:val="61733C3E"/>
    <w:rsid w:val="6189617B"/>
    <w:rsid w:val="61B52BB6"/>
    <w:rsid w:val="61B749C2"/>
    <w:rsid w:val="62280766"/>
    <w:rsid w:val="62280D20"/>
    <w:rsid w:val="62CA2457"/>
    <w:rsid w:val="638240A1"/>
    <w:rsid w:val="63833423"/>
    <w:rsid w:val="63A5257B"/>
    <w:rsid w:val="63BD3DCC"/>
    <w:rsid w:val="63C61741"/>
    <w:rsid w:val="64560967"/>
    <w:rsid w:val="64A34C93"/>
    <w:rsid w:val="656B1D10"/>
    <w:rsid w:val="65B841F9"/>
    <w:rsid w:val="66022B28"/>
    <w:rsid w:val="664A38E2"/>
    <w:rsid w:val="66581E87"/>
    <w:rsid w:val="666451D0"/>
    <w:rsid w:val="66FA11D5"/>
    <w:rsid w:val="674302C7"/>
    <w:rsid w:val="675B51B1"/>
    <w:rsid w:val="67CB09D8"/>
    <w:rsid w:val="67EE3B0F"/>
    <w:rsid w:val="680A5986"/>
    <w:rsid w:val="680D5F4B"/>
    <w:rsid w:val="68113F51"/>
    <w:rsid w:val="68E94770"/>
    <w:rsid w:val="68F949C9"/>
    <w:rsid w:val="69020C6C"/>
    <w:rsid w:val="695A4290"/>
    <w:rsid w:val="6A334932"/>
    <w:rsid w:val="6A3353FF"/>
    <w:rsid w:val="6A5D63E6"/>
    <w:rsid w:val="6A5F24D1"/>
    <w:rsid w:val="6ACA70C4"/>
    <w:rsid w:val="6AE347EB"/>
    <w:rsid w:val="6B330365"/>
    <w:rsid w:val="6B434AF0"/>
    <w:rsid w:val="6B57675A"/>
    <w:rsid w:val="6B87098A"/>
    <w:rsid w:val="6BDD7B4D"/>
    <w:rsid w:val="6EBC0B3A"/>
    <w:rsid w:val="6EF51C7D"/>
    <w:rsid w:val="6F8363E5"/>
    <w:rsid w:val="6F841DCF"/>
    <w:rsid w:val="6FA80CCD"/>
    <w:rsid w:val="6FAC3CC5"/>
    <w:rsid w:val="6FC746F5"/>
    <w:rsid w:val="70317AC6"/>
    <w:rsid w:val="704B26F7"/>
    <w:rsid w:val="70697B21"/>
    <w:rsid w:val="70863262"/>
    <w:rsid w:val="70A76ED3"/>
    <w:rsid w:val="71860B17"/>
    <w:rsid w:val="721032DE"/>
    <w:rsid w:val="723B27CC"/>
    <w:rsid w:val="72687227"/>
    <w:rsid w:val="72A03FD9"/>
    <w:rsid w:val="73406CFF"/>
    <w:rsid w:val="7383028C"/>
    <w:rsid w:val="73A25E44"/>
    <w:rsid w:val="741F68CF"/>
    <w:rsid w:val="75252DF3"/>
    <w:rsid w:val="75621536"/>
    <w:rsid w:val="75BF3154"/>
    <w:rsid w:val="764A07CF"/>
    <w:rsid w:val="764F6B3D"/>
    <w:rsid w:val="7655142E"/>
    <w:rsid w:val="76CD2B7B"/>
    <w:rsid w:val="76D80645"/>
    <w:rsid w:val="76E03371"/>
    <w:rsid w:val="771211AA"/>
    <w:rsid w:val="780E5898"/>
    <w:rsid w:val="782642CC"/>
    <w:rsid w:val="7894095E"/>
    <w:rsid w:val="78964555"/>
    <w:rsid w:val="78CF4963"/>
    <w:rsid w:val="79000679"/>
    <w:rsid w:val="791C0FE5"/>
    <w:rsid w:val="79A416F0"/>
    <w:rsid w:val="79B03EB6"/>
    <w:rsid w:val="79B61437"/>
    <w:rsid w:val="7AE15A5C"/>
    <w:rsid w:val="7AF37579"/>
    <w:rsid w:val="7AF87F64"/>
    <w:rsid w:val="7B1C0C84"/>
    <w:rsid w:val="7B5A62DF"/>
    <w:rsid w:val="7B7A04A8"/>
    <w:rsid w:val="7C0C3F6D"/>
    <w:rsid w:val="7C22163C"/>
    <w:rsid w:val="7C457B4B"/>
    <w:rsid w:val="7C595075"/>
    <w:rsid w:val="7C6B07B2"/>
    <w:rsid w:val="7D133243"/>
    <w:rsid w:val="7D945420"/>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1"/>
        <o:r id="V:Rule2" type="connector" idref="#_x0000_s2053"/>
        <o:r id="V:Rule3" type="connector" idref="#_x0000_s2054"/>
        <o:r id="V:Rule4" type="connector" idref="#_x0000_s2055"/>
        <o:r id="V:Rule5" type="connector" idref="#_x0000_s2056"/>
        <o:r id="V:Rule6" type="connector" idref="#_x0000_s2057"/>
        <o:r id="V:Rule7" type="connector" idref="#_x0000_s2058"/>
        <o:r id="V:Rule8" type="connector" idref="#_x0000_s2059"/>
        <o:r id="V:Rule9" type="connector" idref="#_x0000_s2064"/>
        <o:r id="V:Rule10" type="connector" idref="#_x0000_s2065"/>
        <o:r id="V:Rule11" type="connector" idref="#_x0000_s2066"/>
        <o:r id="V:Rule12" type="connector" idref="#_x0000_s2067"/>
        <o:r id="V:Rule13" type="connector" idref="#_x0000_s2072"/>
        <o:r id="V:Rule14" type="connector" idref="#_x0000_s207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2"/>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3"/>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4"/>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7">
    <w:name w:val="Default Paragraph Font"/>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next w:val="3"/>
    <w:qFormat/>
    <w:uiPriority w:val="0"/>
    <w:pPr>
      <w:jc w:val="both"/>
      <w:textAlignment w:val="baseline"/>
    </w:pPr>
    <w:rPr>
      <w:rFonts w:ascii="Times New Roman" w:hAnsi="Times New Roman" w:eastAsia="宋体"/>
      <w:kern w:val="2"/>
      <w:sz w:val="28"/>
      <w:lang w:val="en-US" w:eastAsia="zh-CN" w:bidi="ar-SA"/>
    </w:rPr>
  </w:style>
  <w:style w:type="paragraph" w:customStyle="1" w:styleId="3">
    <w:name w:val="BodyText2"/>
    <w:basedOn w:val="1"/>
    <w:qFormat/>
    <w:uiPriority w:val="0"/>
    <w:pPr>
      <w:spacing w:after="120" w:line="480" w:lineRule="auto"/>
      <w:jc w:val="both"/>
      <w:textAlignment w:val="baseline"/>
    </w:p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2"/>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7">
    <w:name w:val="Balloon Text"/>
    <w:basedOn w:val="1"/>
    <w:link w:val="37"/>
    <w:semiHidden/>
    <w:unhideWhenUsed/>
    <w:qFormat/>
    <w:uiPriority w:val="99"/>
    <w:rPr>
      <w:sz w:val="18"/>
      <w:szCs w:val="18"/>
    </w:rPr>
  </w:style>
  <w:style w:type="paragraph" w:styleId="18">
    <w:name w:val="footer"/>
    <w:basedOn w:val="1"/>
    <w:link w:val="31"/>
    <w:unhideWhenUsed/>
    <w:qFormat/>
    <w:uiPriority w:val="99"/>
    <w:pPr>
      <w:tabs>
        <w:tab w:val="center" w:pos="4153"/>
        <w:tab w:val="right" w:pos="8306"/>
      </w:tabs>
      <w:snapToGrid w:val="0"/>
      <w:jc w:val="left"/>
    </w:pPr>
    <w:rPr>
      <w:sz w:val="18"/>
      <w:szCs w:val="18"/>
    </w:rPr>
  </w:style>
  <w:style w:type="paragraph" w:styleId="19">
    <w:name w:val="header"/>
    <w:basedOn w:val="1"/>
    <w:link w:val="3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3">
    <w:name w:val="Body Text First Indent"/>
    <w:basedOn w:val="9"/>
    <w:unhideWhenUsed/>
    <w:qFormat/>
    <w:uiPriority w:val="99"/>
    <w:pPr>
      <w:spacing w:after="120"/>
      <w:ind w:firstLine="420"/>
    </w:pPr>
    <w:rPr>
      <w:sz w:val="21"/>
    </w:rPr>
  </w:style>
  <w:style w:type="paragraph" w:styleId="24">
    <w:name w:val="Body Text First Indent 2"/>
    <w:basedOn w:val="11"/>
    <w:qFormat/>
    <w:uiPriority w:val="0"/>
    <w:pPr>
      <w:adjustRightInd w:val="0"/>
      <w:spacing w:line="360" w:lineRule="auto"/>
      <w:ind w:left="0" w:leftChars="0" w:firstLine="420"/>
      <w:textAlignment w:val="baseline"/>
    </w:pPr>
    <w:rPr>
      <w:rFonts w:eastAsia="等线" w:cs="Times New Roman"/>
      <w:color w:val="000000"/>
      <w:szCs w:val="24"/>
    </w:rPr>
  </w:style>
  <w:style w:type="table" w:styleId="26">
    <w:name w:val="Table Grid"/>
    <w:basedOn w:val="2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8">
    <w:name w:val="Strong"/>
    <w:basedOn w:val="27"/>
    <w:qFormat/>
    <w:uiPriority w:val="22"/>
    <w:rPr>
      <w:b/>
      <w:bCs/>
    </w:rPr>
  </w:style>
  <w:style w:type="character" w:styleId="29">
    <w:name w:val="Hyperlink"/>
    <w:basedOn w:val="27"/>
    <w:unhideWhenUsed/>
    <w:qFormat/>
    <w:uiPriority w:val="99"/>
    <w:rPr>
      <w:color w:val="0000FF" w:themeColor="hyperlink"/>
      <w:u w:val="single"/>
    </w:rPr>
  </w:style>
  <w:style w:type="character" w:customStyle="1" w:styleId="30">
    <w:name w:val="页眉 Char"/>
    <w:basedOn w:val="27"/>
    <w:link w:val="19"/>
    <w:semiHidden/>
    <w:qFormat/>
    <w:uiPriority w:val="99"/>
    <w:rPr>
      <w:sz w:val="18"/>
      <w:szCs w:val="18"/>
    </w:rPr>
  </w:style>
  <w:style w:type="character" w:customStyle="1" w:styleId="31">
    <w:name w:val="页脚 Char"/>
    <w:basedOn w:val="27"/>
    <w:link w:val="18"/>
    <w:qFormat/>
    <w:uiPriority w:val="99"/>
    <w:rPr>
      <w:sz w:val="18"/>
      <w:szCs w:val="18"/>
    </w:rPr>
  </w:style>
  <w:style w:type="character" w:customStyle="1" w:styleId="32">
    <w:name w:val="标题 1 Char"/>
    <w:basedOn w:val="27"/>
    <w:link w:val="4"/>
    <w:qFormat/>
    <w:uiPriority w:val="9"/>
    <w:rPr>
      <w:rFonts w:eastAsia="方正小标宋简体"/>
      <w:bCs/>
      <w:kern w:val="44"/>
      <w:sz w:val="44"/>
      <w:szCs w:val="44"/>
    </w:rPr>
  </w:style>
  <w:style w:type="character" w:customStyle="1" w:styleId="33">
    <w:name w:val="标题 2 Char"/>
    <w:basedOn w:val="27"/>
    <w:link w:val="5"/>
    <w:qFormat/>
    <w:uiPriority w:val="9"/>
    <w:rPr>
      <w:rFonts w:eastAsia="方正小标宋简体" w:asciiTheme="majorHAnsi" w:hAnsiTheme="majorHAnsi" w:cstheme="majorBidi"/>
      <w:bCs/>
      <w:sz w:val="36"/>
      <w:szCs w:val="32"/>
    </w:rPr>
  </w:style>
  <w:style w:type="character" w:customStyle="1" w:styleId="34">
    <w:name w:val="标题 3 Char"/>
    <w:basedOn w:val="27"/>
    <w:link w:val="6"/>
    <w:qFormat/>
    <w:uiPriority w:val="9"/>
    <w:rPr>
      <w:rFonts w:ascii="Calibri" w:hAnsi="Calibri" w:eastAsia="宋体" w:cs="Times New Roman"/>
      <w:b/>
      <w:bCs/>
      <w:sz w:val="32"/>
      <w:szCs w:val="32"/>
    </w:rPr>
  </w:style>
  <w:style w:type="paragraph" w:styleId="35">
    <w:name w:val="List Paragraph"/>
    <w:basedOn w:val="1"/>
    <w:link w:val="43"/>
    <w:qFormat/>
    <w:uiPriority w:val="34"/>
    <w:pPr>
      <w:ind w:firstLine="420" w:firstLineChars="200"/>
    </w:pPr>
  </w:style>
  <w:style w:type="paragraph" w:customStyle="1" w:styleId="36">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7">
    <w:name w:val="批注框文本 Char"/>
    <w:basedOn w:val="27"/>
    <w:link w:val="17"/>
    <w:semiHidden/>
    <w:qFormat/>
    <w:uiPriority w:val="99"/>
    <w:rPr>
      <w:sz w:val="18"/>
      <w:szCs w:val="18"/>
    </w:rPr>
  </w:style>
  <w:style w:type="paragraph" w:styleId="3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CM97"/>
    <w:basedOn w:val="14"/>
    <w:next w:val="14"/>
    <w:qFormat/>
    <w:uiPriority w:val="0"/>
    <w:pPr>
      <w:spacing w:after="373"/>
    </w:pPr>
    <w:rPr>
      <w:color w:val="auto"/>
    </w:rPr>
  </w:style>
  <w:style w:type="paragraph" w:customStyle="1" w:styleId="40">
    <w:name w:val="CM91"/>
    <w:basedOn w:val="14"/>
    <w:next w:val="14"/>
    <w:qFormat/>
    <w:uiPriority w:val="0"/>
    <w:pPr>
      <w:spacing w:after="160"/>
    </w:pPr>
    <w:rPr>
      <w:color w:val="auto"/>
    </w:rPr>
  </w:style>
  <w:style w:type="character" w:customStyle="1" w:styleId="41">
    <w:name w:val="正文文本 3 Char"/>
    <w:link w:val="8"/>
    <w:qFormat/>
    <w:uiPriority w:val="99"/>
    <w:rPr>
      <w:sz w:val="16"/>
      <w:szCs w:val="16"/>
    </w:rPr>
  </w:style>
  <w:style w:type="character" w:customStyle="1" w:styleId="42">
    <w:name w:val="正文文本 3 Char1"/>
    <w:basedOn w:val="27"/>
    <w:link w:val="8"/>
    <w:semiHidden/>
    <w:qFormat/>
    <w:uiPriority w:val="99"/>
    <w:rPr>
      <w:sz w:val="16"/>
      <w:szCs w:val="16"/>
    </w:rPr>
  </w:style>
  <w:style w:type="character" w:customStyle="1" w:styleId="43">
    <w:name w:val="列出段落 Char"/>
    <w:link w:val="35"/>
    <w:qFormat/>
    <w:uiPriority w:val="34"/>
  </w:style>
  <w:style w:type="paragraph" w:customStyle="1" w:styleId="44">
    <w:name w:val="1"/>
    <w:basedOn w:val="1"/>
    <w:next w:val="13"/>
    <w:qFormat/>
    <w:uiPriority w:val="99"/>
    <w:pPr>
      <w:widowControl w:val="0"/>
      <w:jc w:val="both"/>
    </w:pPr>
    <w:rPr>
      <w:rFonts w:ascii="宋体" w:hAnsi="Courier New"/>
      <w:kern w:val="2"/>
    </w:rPr>
  </w:style>
  <w:style w:type="paragraph" w:customStyle="1" w:styleId="45">
    <w:name w:val="WPSOffice手动目录 1"/>
    <w:qFormat/>
    <w:uiPriority w:val="0"/>
    <w:pPr>
      <w:ind w:leftChars="0"/>
    </w:pPr>
    <w:rPr>
      <w:rFonts w:asciiTheme="minorHAnsi" w:hAnsiTheme="minorHAnsi" w:eastAsiaTheme="minorEastAsia" w:cstheme="minorBidi"/>
      <w:sz w:val="20"/>
      <w:szCs w:val="20"/>
    </w:rPr>
  </w:style>
  <w:style w:type="paragraph" w:customStyle="1" w:styleId="46">
    <w:name w:val="WPSOffice手动目录 2"/>
    <w:qFormat/>
    <w:uiPriority w:val="0"/>
    <w:pPr>
      <w:ind w:leftChars="200"/>
    </w:pPr>
    <w:rPr>
      <w:rFonts w:asciiTheme="minorHAnsi" w:hAnsiTheme="minorHAnsi" w:eastAsiaTheme="minorEastAsia" w:cstheme="minorBidi"/>
      <w:sz w:val="20"/>
      <w:szCs w:val="20"/>
    </w:rPr>
  </w:style>
  <w:style w:type="paragraph" w:customStyle="1" w:styleId="47">
    <w:name w:val="WPSOffice手动目录 3"/>
    <w:qFormat/>
    <w:uiPriority w:val="0"/>
    <w:pPr>
      <w:ind w:leftChars="400"/>
    </w:pPr>
    <w:rPr>
      <w:rFonts w:asciiTheme="minorHAnsi" w:hAnsiTheme="minorHAnsi" w:eastAsiaTheme="minorEastAsia" w:cstheme="minorBidi"/>
      <w:sz w:val="20"/>
      <w:szCs w:val="20"/>
    </w:rPr>
  </w:style>
  <w:style w:type="paragraph" w:customStyle="1" w:styleId="4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NUL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5" textRotate="1"/>
    <customShpInfo spid="_x0000_s3076" textRotate="1"/>
    <customShpInfo spid="_x0000_s3073" textRotate="1"/>
    <customShpInfo spid="_x0000_s2065"/>
    <customShpInfo spid="_x0000_s2064"/>
    <customShpInfo spid="_x0000_s2066"/>
    <customShpInfo spid="_x0000_s2067"/>
    <customShpInfo spid="_x0000_s2053"/>
    <customShpInfo spid="_x0000_s2051"/>
    <customShpInfo spid="_x0000_s2055"/>
    <customShpInfo spid="_x0000_s2054"/>
    <customShpInfo spid="_x0000_s2072"/>
    <customShpInfo spid="_x0000_s2073"/>
    <customShpInfo spid="_x0000_s2057"/>
    <customShpInfo spid="_x0000_s2056"/>
    <customShpInfo spid="_x0000_s2059"/>
    <customShpInfo spid="_x0000_s2058"/>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100</Pages>
  <Words>6324</Words>
  <Characters>36048</Characters>
  <Lines>300</Lines>
  <Paragraphs>84</Paragraphs>
  <TotalTime>12</TotalTime>
  <ScaleCrop>false</ScaleCrop>
  <LinksUpToDate>false</LinksUpToDate>
  <CharactersWithSpaces>42288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林煜韩</cp:lastModifiedBy>
  <cp:lastPrinted>2022-06-28T03:18:00Z</cp:lastPrinted>
  <dcterms:modified xsi:type="dcterms:W3CDTF">2022-07-13T08:51:11Z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