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广州市净水有限公司安全教育宣传</w:t>
      </w:r>
    </w:p>
    <w:p>
      <w:pPr>
        <w:jc w:val="center"/>
        <w:rPr>
          <w:rFonts w:ascii="方正小标宋简体" w:eastAsia="方正小标宋简体"/>
          <w:sz w:val="52"/>
          <w:szCs w:val="52"/>
        </w:rPr>
      </w:pPr>
      <w:r>
        <w:rPr>
          <w:rFonts w:hint="eastAsia" w:ascii="宋体" w:hAnsi="宋体" w:eastAsia="宋体" w:cs="宋体"/>
          <w:b/>
          <w:bCs/>
          <w:sz w:val="52"/>
          <w:szCs w:val="52"/>
          <w:lang w:val="en-US" w:eastAsia="zh-CN"/>
        </w:rPr>
        <w:t>制作项目</w:t>
      </w:r>
      <w:r>
        <w:rPr>
          <w:rFonts w:hint="eastAsia" w:ascii="宋体" w:hAnsi="宋体"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2"/>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8"/>
        <w:numPr>
          <w:ilvl w:val="0"/>
          <w:numId w:val="1"/>
        </w:numPr>
        <w:tabs>
          <w:tab w:val="right" w:pos="8844"/>
        </w:tabs>
        <w:rPr>
          <w:rFonts w:hint="eastAsia"/>
          <w:lang w:val="en-US" w:eastAsia="zh-CN"/>
        </w:rPr>
      </w:pPr>
      <w:r>
        <w:rPr>
          <w:rFonts w:hint="eastAsia"/>
          <w:lang w:val="en-US" w:eastAsia="zh-CN"/>
        </w:rPr>
        <w:t>采购公告</w:t>
      </w:r>
    </w:p>
    <w:p>
      <w:pPr>
        <w:pStyle w:val="18"/>
        <w:numPr>
          <w:ilvl w:val="0"/>
          <w:numId w:val="1"/>
        </w:numPr>
        <w:tabs>
          <w:tab w:val="right" w:pos="8844"/>
        </w:tabs>
      </w:pPr>
      <w:r>
        <w:rPr>
          <w:rFonts w:hint="eastAsia"/>
          <w:lang w:val="en-US" w:eastAsia="zh-CN"/>
        </w:rPr>
        <w:t>供应商须知</w:t>
      </w:r>
    </w:p>
    <w:p>
      <w:pPr>
        <w:pStyle w:val="18"/>
        <w:numPr>
          <w:ilvl w:val="0"/>
          <w:numId w:val="1"/>
        </w:numPr>
        <w:tabs>
          <w:tab w:val="right" w:pos="8844"/>
        </w:tabs>
      </w:pPr>
      <w:r>
        <w:rPr>
          <w:rFonts w:hint="eastAsia"/>
          <w:lang w:val="en-US" w:eastAsia="zh-CN"/>
        </w:rPr>
        <w:t>采购方法</w:t>
      </w:r>
    </w:p>
    <w:p>
      <w:pPr>
        <w:pStyle w:val="18"/>
        <w:numPr>
          <w:ilvl w:val="0"/>
          <w:numId w:val="1"/>
        </w:numPr>
        <w:tabs>
          <w:tab w:val="right" w:pos="8844"/>
        </w:tabs>
      </w:pPr>
      <w:r>
        <w:rPr>
          <w:rFonts w:hint="eastAsia"/>
          <w:lang w:val="en-US" w:eastAsia="zh-CN"/>
        </w:rPr>
        <w:t>评审方法</w:t>
      </w:r>
    </w:p>
    <w:p>
      <w:pPr>
        <w:pStyle w:val="18"/>
        <w:numPr>
          <w:ilvl w:val="0"/>
          <w:numId w:val="1"/>
        </w:numPr>
        <w:tabs>
          <w:tab w:val="right" w:pos="8844"/>
        </w:tabs>
      </w:pPr>
      <w:r>
        <w:rPr>
          <w:rFonts w:hint="eastAsia"/>
          <w:lang w:val="en-US" w:eastAsia="zh-CN"/>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9609"/>
      <w:bookmarkStart w:id="5" w:name="_Toc4275"/>
      <w:bookmarkStart w:id="6" w:name="_Toc1669"/>
      <w:bookmarkStart w:id="7" w:name="_Toc17801"/>
      <w:bookmarkStart w:id="8" w:name="_Toc7519"/>
      <w:bookmarkStart w:id="9" w:name="_Toc11322"/>
      <w:bookmarkStart w:id="10" w:name="_Toc31938"/>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4"/>
      </w:pPr>
    </w:p>
    <w:p>
      <w:pPr>
        <w:pStyle w:val="4"/>
      </w:pPr>
      <w:bookmarkStart w:id="11" w:name="_Toc999"/>
      <w:bookmarkStart w:id="12" w:name="_Toc30989"/>
      <w:bookmarkStart w:id="13" w:name="_Toc5230"/>
      <w:bookmarkStart w:id="14" w:name="_Toc26363"/>
      <w:bookmarkStart w:id="15" w:name="_Toc30131"/>
      <w:bookmarkStart w:id="16" w:name="_Toc2659"/>
      <w:bookmarkStart w:id="17" w:name="_Toc8201"/>
      <w:bookmarkStart w:id="18" w:name="_Toc14238"/>
      <w:bookmarkStart w:id="19" w:name="_Toc88209924"/>
      <w:bookmarkStart w:id="20" w:name="_Toc10122"/>
      <w:bookmarkStart w:id="21" w:name="_Toc15709"/>
      <w:bookmarkStart w:id="22" w:name="_Toc28995"/>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u w:val="single"/>
          <w:lang w:val="en-US" w:eastAsia="zh-CN"/>
        </w:rPr>
        <w:t xml:space="preserve"> </w:t>
      </w:r>
      <w:r>
        <w:rPr>
          <w:rFonts w:hint="eastAsia" w:ascii="宋体" w:hAnsi="宋体" w:eastAsia="宋体" w:cs="宋体"/>
          <w:b/>
          <w:bCs w:val="0"/>
          <w:u w:val="single"/>
          <w:lang w:val="en-US" w:eastAsia="zh-CN"/>
        </w:rPr>
        <w:t>广州市净水有限公司安全教育宣传制作项目</w:t>
      </w:r>
      <w:r>
        <w:rPr>
          <w:rFonts w:hint="eastAsia" w:ascii="宋体" w:hAnsi="宋体" w:eastAsia="宋体" w:cs="宋体"/>
          <w:b/>
          <w:bCs w:val="0"/>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广州市净水有限公司安全教育宣传制作项目</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lang w:val="en-US" w:eastAsia="zh-CN"/>
        </w:rPr>
        <w:t>广州市净水有限公司</w:t>
      </w:r>
      <w:r>
        <w:rPr>
          <w:rFonts w:hint="eastAsia" w:ascii="仿宋_GB2312" w:eastAsia="仿宋_GB2312"/>
          <w:sz w:val="28"/>
          <w:szCs w:val="28"/>
          <w:u w:val="none"/>
          <w:lang w:val="en-US" w:eastAsia="zh-CN"/>
        </w:rPr>
        <w:t>安全教育宣传制作项目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lang w:val="en-US" w:eastAsia="zh-CN"/>
        </w:rPr>
        <w:t>XJ-20220609-4</w:t>
      </w:r>
    </w:p>
    <w:p>
      <w:pPr>
        <w:adjustRightInd w:val="0"/>
        <w:snapToGrid w:val="0"/>
        <w:spacing w:line="600" w:lineRule="exact"/>
        <w:jc w:val="left"/>
        <w:rPr>
          <w:rFonts w:ascii="仿宋_GB2312" w:eastAsia="仿宋_GB2312"/>
          <w:sz w:val="28"/>
          <w:szCs w:val="28"/>
          <w:u w:val="non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none"/>
          <w:lang w:val="en-US" w:eastAsia="zh-CN"/>
        </w:rPr>
        <w:t xml:space="preserve">自有资金 </w:t>
      </w:r>
      <w:r>
        <w:rPr>
          <w:rFonts w:hint="eastAsia" w:ascii="仿宋_GB2312" w:eastAsia="仿宋_GB2312"/>
          <w:sz w:val="28"/>
          <w:szCs w:val="28"/>
          <w:u w:val="none"/>
        </w:rPr>
        <w:t xml:space="preserve"> </w:t>
      </w:r>
    </w:p>
    <w:p>
      <w:pPr>
        <w:adjustRightInd w:val="0"/>
        <w:snapToGrid w:val="0"/>
        <w:spacing w:line="600" w:lineRule="exact"/>
        <w:jc w:val="left"/>
        <w:rPr>
          <w:rFonts w:hint="eastAsia" w:ascii="仿宋_GB2312" w:eastAsia="仿宋_GB2312"/>
          <w:sz w:val="28"/>
          <w:szCs w:val="28"/>
          <w:u w:val="none"/>
        </w:rPr>
      </w:pPr>
      <w:r>
        <w:rPr>
          <w:rFonts w:hint="eastAsia" w:ascii="仿宋_GB2312" w:eastAsia="仿宋_GB2312"/>
          <w:sz w:val="28"/>
          <w:szCs w:val="28"/>
          <w:u w:val="none"/>
        </w:rPr>
        <w:t>1.</w:t>
      </w:r>
      <w:r>
        <w:rPr>
          <w:rFonts w:hint="eastAsia" w:ascii="仿宋_GB2312" w:eastAsia="仿宋_GB2312"/>
          <w:sz w:val="28"/>
          <w:szCs w:val="28"/>
          <w:u w:val="none"/>
          <w:lang w:val="en-US" w:eastAsia="zh-CN"/>
        </w:rPr>
        <w:t>4</w:t>
      </w:r>
      <w:r>
        <w:rPr>
          <w:rFonts w:hint="eastAsia" w:ascii="仿宋_GB2312" w:eastAsia="仿宋_GB2312"/>
          <w:sz w:val="28"/>
          <w:szCs w:val="28"/>
          <w:u w:val="none"/>
        </w:rPr>
        <w:t>最高限价</w:t>
      </w: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元</w:t>
      </w:r>
      <w:r>
        <w:rPr>
          <w:rFonts w:hint="eastAsia" w:ascii="仿宋_GB2312" w:eastAsia="仿宋_GB2312"/>
          <w:sz w:val="28"/>
          <w:szCs w:val="28"/>
          <w:u w:val="none"/>
          <w:lang w:eastAsia="zh-CN"/>
        </w:rPr>
        <w:t>）</w:t>
      </w: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259155元</w:t>
      </w:r>
      <w:r>
        <w:rPr>
          <w:rFonts w:hint="eastAsia" w:ascii="仿宋_GB2312" w:eastAsia="仿宋_GB2312"/>
          <w:sz w:val="28"/>
          <w:szCs w:val="28"/>
          <w:u w:val="non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u w:val="none"/>
        </w:rPr>
        <w:t>1.</w:t>
      </w:r>
      <w:r>
        <w:rPr>
          <w:rFonts w:hint="eastAsia" w:ascii="仿宋_GB2312" w:eastAsia="仿宋_GB2312"/>
          <w:sz w:val="28"/>
          <w:szCs w:val="28"/>
          <w:u w:val="none"/>
          <w:lang w:val="en-US" w:eastAsia="zh-CN"/>
        </w:rPr>
        <w:t>5</w:t>
      </w:r>
      <w:r>
        <w:rPr>
          <w:rFonts w:hint="eastAsia" w:ascii="仿宋_GB2312" w:eastAsia="仿宋_GB2312"/>
          <w:sz w:val="28"/>
          <w:szCs w:val="28"/>
          <w:u w:val="none"/>
        </w:rPr>
        <w:t>标段划分：</w:t>
      </w:r>
      <w:r>
        <w:rPr>
          <w:rFonts w:hint="eastAsia" w:ascii="仿宋_GB2312" w:eastAsia="仿宋_GB2312"/>
          <w:sz w:val="28"/>
          <w:szCs w:val="28"/>
          <w:u w:val="none"/>
          <w:lang w:val="en-US" w:eastAsia="zh-CN"/>
        </w:rPr>
        <w:t>无。</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_GB2312" w:eastAsia="仿宋_GB2312"/>
          <w:sz w:val="28"/>
          <w:szCs w:val="28"/>
        </w:rPr>
        <w:t>2.1采购内容和范围：</w:t>
      </w:r>
      <w:r>
        <w:rPr>
          <w:rFonts w:hint="eastAsia" w:ascii="仿宋" w:hAnsi="仿宋" w:eastAsia="仿宋" w:cs="仿宋"/>
          <w:sz w:val="28"/>
          <w:szCs w:val="28"/>
          <w:lang w:val="en-US" w:eastAsia="zh-CN"/>
        </w:rPr>
        <w:t>我司根据计划，拟制作内容包括平面设计及配套印刷服务、二维制作，含各内容的创意构思、文字剧本、情节拟构、角色设定、场景设计等等需求，内容质量须具有分辨率高、构图合理性、色彩搭配标准化，情节富有逻辑思维及运动效果自然协调等。主要制作内容及需求暂定如下（具体执行过程中，会根据公司实际需求，在金额不变的情况下做出内容调整）：</w:t>
      </w:r>
    </w:p>
    <w:tbl>
      <w:tblPr>
        <w:tblStyle w:val="22"/>
        <w:tblpPr w:leftFromText="180" w:rightFromText="180" w:vertAnchor="text" w:horzAnchor="page" w:tblpX="1961" w:tblpY="743"/>
        <w:tblOverlap w:val="never"/>
        <w:tblW w:w="0" w:type="auto"/>
        <w:tblInd w:w="0" w:type="dxa"/>
        <w:tblLayout w:type="autofit"/>
        <w:tblCellMar>
          <w:top w:w="0" w:type="dxa"/>
          <w:left w:w="108" w:type="dxa"/>
          <w:bottom w:w="0" w:type="dxa"/>
          <w:right w:w="108" w:type="dxa"/>
        </w:tblCellMar>
      </w:tblPr>
      <w:tblGrid>
        <w:gridCol w:w="1940"/>
        <w:gridCol w:w="4780"/>
        <w:gridCol w:w="1551"/>
      </w:tblGrid>
      <w:tr>
        <w:tblPrEx>
          <w:tblCellMar>
            <w:top w:w="0" w:type="dxa"/>
            <w:left w:w="108" w:type="dxa"/>
            <w:bottom w:w="0" w:type="dxa"/>
            <w:right w:w="108" w:type="dxa"/>
          </w:tblCellMar>
        </w:tblPrEx>
        <w:trPr>
          <w:trHeight w:val="450" w:hRule="atLeast"/>
        </w:trPr>
        <w:tc>
          <w:tcPr>
            <w:tcW w:w="19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名称</w:t>
            </w:r>
          </w:p>
        </w:tc>
        <w:tc>
          <w:tcPr>
            <w:tcW w:w="4780"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具体内容及要求</w:t>
            </w:r>
          </w:p>
        </w:tc>
        <w:tc>
          <w:tcPr>
            <w:tcW w:w="155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暂定需求</w:t>
            </w:r>
          </w:p>
        </w:tc>
      </w:tr>
      <w:tr>
        <w:tblPrEx>
          <w:tblCellMar>
            <w:top w:w="0" w:type="dxa"/>
            <w:left w:w="108" w:type="dxa"/>
            <w:bottom w:w="0" w:type="dxa"/>
            <w:right w:w="108" w:type="dxa"/>
          </w:tblCellMar>
        </w:tblPrEx>
        <w:trPr>
          <w:trHeight w:val="420" w:hRule="atLeast"/>
        </w:trPr>
        <w:tc>
          <w:tcPr>
            <w:tcW w:w="1940" w:type="dxa"/>
            <w:vMerge w:val="restart"/>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平面设计（整体排版、图文式设计）</w:t>
            </w:r>
          </w:p>
        </w:tc>
        <w:tc>
          <w:tcPr>
            <w:tcW w:w="4780"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画册设计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（整版4P/4页设计，A4尺寸及以下）</w:t>
            </w:r>
          </w:p>
        </w:tc>
        <w:tc>
          <w:tcPr>
            <w:tcW w:w="1551"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50版</w:t>
            </w:r>
          </w:p>
        </w:tc>
      </w:tr>
      <w:tr>
        <w:tblPrEx>
          <w:tblCellMar>
            <w:top w:w="0" w:type="dxa"/>
            <w:left w:w="108" w:type="dxa"/>
            <w:bottom w:w="0" w:type="dxa"/>
            <w:right w:w="108" w:type="dxa"/>
          </w:tblCellMar>
        </w:tblPrEx>
        <w:trPr>
          <w:trHeight w:val="420" w:hRule="atLeast"/>
        </w:trPr>
        <w:tc>
          <w:tcPr>
            <w:tcW w:w="1940" w:type="dxa"/>
            <w:vMerge w:val="continue"/>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折页设计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（整版设计双面，A4尺寸及以下）</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10版</w:t>
            </w:r>
          </w:p>
        </w:tc>
      </w:tr>
      <w:tr>
        <w:tblPrEx>
          <w:tblCellMar>
            <w:top w:w="0" w:type="dxa"/>
            <w:left w:w="108" w:type="dxa"/>
            <w:bottom w:w="0" w:type="dxa"/>
            <w:right w:w="108" w:type="dxa"/>
          </w:tblCellMar>
        </w:tblPrEx>
        <w:trPr>
          <w:trHeight w:val="420" w:hRule="atLeast"/>
        </w:trPr>
        <w:tc>
          <w:tcPr>
            <w:tcW w:w="1940" w:type="dxa"/>
            <w:vMerge w:val="continue"/>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海报设计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（单面设计，尺寸10平方以内）</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20版</w:t>
            </w:r>
          </w:p>
        </w:tc>
      </w:tr>
      <w:tr>
        <w:tblPrEx>
          <w:tblCellMar>
            <w:top w:w="0" w:type="dxa"/>
            <w:left w:w="108" w:type="dxa"/>
            <w:bottom w:w="0" w:type="dxa"/>
            <w:right w:w="108" w:type="dxa"/>
          </w:tblCellMar>
        </w:tblPrEx>
        <w:trPr>
          <w:trHeight w:val="420" w:hRule="atLeast"/>
        </w:trPr>
        <w:tc>
          <w:tcPr>
            <w:tcW w:w="19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印刷</w:t>
            </w: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画册</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（A5画册印刷，封面250</w:t>
            </w:r>
            <w:r>
              <w:rPr>
                <w:rFonts w:hint="eastAsia" w:ascii="Times New Roman" w:hAnsi="Times New Roman" w:eastAsia="宋体" w:cs="Times New Roman"/>
                <w:i w:val="0"/>
                <w:iCs w:val="0"/>
                <w:kern w:val="2"/>
                <w:sz w:val="21"/>
                <w:szCs w:val="24"/>
                <w:u w:val="none"/>
                <w:lang w:val="en-US" w:eastAsia="zh-CN" w:bidi="ar"/>
              </w:rPr>
              <w:t>铜板覆亚膜</w:t>
            </w:r>
            <w:r>
              <w:rPr>
                <w:rFonts w:hint="eastAsia" w:ascii="Times New Roman" w:eastAsia="宋体" w:cs="Times New Roman"/>
                <w:i w:val="0"/>
                <w:iCs w:val="0"/>
                <w:kern w:val="2"/>
                <w:sz w:val="21"/>
                <w:szCs w:val="24"/>
                <w:u w:val="none"/>
                <w:lang w:val="en-US" w:eastAsia="zh-CN" w:bidi="ar"/>
              </w:rPr>
              <w:t>，</w:t>
            </w:r>
            <w:r>
              <w:rPr>
                <w:rFonts w:hint="eastAsia" w:ascii="Times New Roman" w:hAnsi="Times New Roman" w:eastAsia="宋体" w:cs="Times New Roman"/>
                <w:i w:val="0"/>
                <w:iCs w:val="0"/>
                <w:kern w:val="2"/>
                <w:sz w:val="21"/>
                <w:szCs w:val="24"/>
                <w:u w:val="none"/>
                <w:lang w:val="en-US" w:eastAsia="zh-CN" w:bidi="ar"/>
              </w:rPr>
              <w:t>内页157铜板</w:t>
            </w:r>
            <w:r>
              <w:rPr>
                <w:rFonts w:hint="eastAsia" w:ascii="Times New Roman" w:eastAsia="宋体" w:cs="Times New Roman"/>
                <w:i w:val="0"/>
                <w:iCs w:val="0"/>
                <w:kern w:val="2"/>
                <w:sz w:val="21"/>
                <w:szCs w:val="24"/>
                <w:u w:val="none"/>
                <w:lang w:val="en-US" w:eastAsia="zh-CN" w:bidi="ar"/>
              </w:rPr>
              <w:t>，暂定16P/本，</w:t>
            </w:r>
            <w:r>
              <w:rPr>
                <w:rFonts w:hint="eastAsia" w:ascii="Times New Roman" w:hAnsi="Times New Roman" w:eastAsia="宋体" w:cs="Times New Roman"/>
                <w:i w:val="0"/>
                <w:iCs w:val="0"/>
                <w:kern w:val="2"/>
                <w:sz w:val="21"/>
                <w:szCs w:val="24"/>
                <w:u w:val="none"/>
                <w:lang w:val="en-US" w:eastAsia="zh-CN" w:bidi="ar"/>
              </w:rPr>
              <w:t>210</w:t>
            </w:r>
            <w:r>
              <w:rPr>
                <w:rFonts w:hint="eastAsia" w:ascii="Times New Roman" w:eastAsia="宋体" w:cs="Times New Roman"/>
                <w:i w:val="0"/>
                <w:iCs w:val="0"/>
                <w:kern w:val="2"/>
                <w:sz w:val="21"/>
                <w:szCs w:val="24"/>
                <w:u w:val="none"/>
                <w:lang w:val="en-US" w:eastAsia="zh-CN" w:bidi="ar"/>
              </w:rPr>
              <w:t>*</w:t>
            </w:r>
            <w:r>
              <w:rPr>
                <w:rFonts w:hint="eastAsia" w:ascii="Times New Roman" w:hAnsi="Times New Roman" w:eastAsia="宋体" w:cs="Times New Roman"/>
                <w:i w:val="0"/>
                <w:iCs w:val="0"/>
                <w:kern w:val="2"/>
                <w:sz w:val="21"/>
                <w:szCs w:val="24"/>
                <w:u w:val="none"/>
                <w:lang w:val="en-US" w:eastAsia="zh-CN" w:bidi="ar"/>
              </w:rPr>
              <w:t>285</w:t>
            </w:r>
            <w:r>
              <w:rPr>
                <w:rFonts w:hint="eastAsia" w:ascii="Times New Roman" w:eastAsia="宋体" w:cs="Times New Roman"/>
                <w:i w:val="0"/>
                <w:iCs w:val="0"/>
                <w:kern w:val="2"/>
                <w:sz w:val="21"/>
                <w:szCs w:val="24"/>
                <w:u w:val="none"/>
                <w:lang w:val="en-US" w:eastAsia="zh-CN" w:bidi="ar"/>
              </w:rPr>
              <w:t>mm，</w:t>
            </w:r>
            <w:r>
              <w:rPr>
                <w:rFonts w:hint="eastAsia" w:ascii="Times New Roman" w:hAnsi="Times New Roman" w:eastAsia="宋体" w:cs="Times New Roman"/>
                <w:i w:val="0"/>
                <w:iCs w:val="0"/>
                <w:kern w:val="2"/>
                <w:sz w:val="21"/>
                <w:szCs w:val="24"/>
                <w:u w:val="none"/>
                <w:lang w:val="en-US" w:eastAsia="zh-CN" w:bidi="ar"/>
              </w:rPr>
              <w:t>骑马钉</w:t>
            </w:r>
            <w:r>
              <w:rPr>
                <w:rFonts w:hint="eastAsia" w:ascii="Times New Roman" w:hAnsi="Times New Roman" w:eastAsia="宋体" w:cs="Times New Roman"/>
                <w:sz w:val="21"/>
                <w:szCs w:val="24"/>
                <w:lang w:val="en-US" w:eastAsia="zh-CN"/>
              </w:rPr>
              <w:t>）</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1000本</w:t>
            </w:r>
          </w:p>
        </w:tc>
      </w:tr>
      <w:tr>
        <w:tblPrEx>
          <w:tblCellMar>
            <w:top w:w="0" w:type="dxa"/>
            <w:left w:w="108" w:type="dxa"/>
            <w:bottom w:w="0" w:type="dxa"/>
            <w:right w:w="108" w:type="dxa"/>
          </w:tblCellMar>
        </w:tblPrEx>
        <w:trPr>
          <w:trHeight w:val="420" w:hRule="atLeast"/>
        </w:trPr>
        <w:tc>
          <w:tcPr>
            <w:tcW w:w="19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折页</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（双面300铜版纸，展开210*285mm，对折，双面覆亚膜）</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500张</w:t>
            </w:r>
          </w:p>
        </w:tc>
      </w:tr>
      <w:tr>
        <w:tblPrEx>
          <w:tblCellMar>
            <w:top w:w="0" w:type="dxa"/>
            <w:left w:w="108" w:type="dxa"/>
            <w:bottom w:w="0" w:type="dxa"/>
            <w:right w:w="108" w:type="dxa"/>
          </w:tblCellMar>
        </w:tblPrEx>
        <w:trPr>
          <w:trHeight w:val="420" w:hRule="atLeast"/>
        </w:trPr>
        <w:tc>
          <w:tcPr>
            <w:tcW w:w="19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写真</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（防水加厚）</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300平方</w:t>
            </w:r>
          </w:p>
        </w:tc>
      </w:tr>
      <w:tr>
        <w:tblPrEx>
          <w:tblCellMar>
            <w:top w:w="0" w:type="dxa"/>
            <w:left w:w="108" w:type="dxa"/>
            <w:bottom w:w="0" w:type="dxa"/>
            <w:right w:w="108" w:type="dxa"/>
          </w:tblCellMar>
        </w:tblPrEx>
        <w:trPr>
          <w:trHeight w:val="420" w:hRule="atLeast"/>
        </w:trPr>
        <w:tc>
          <w:tcPr>
            <w:tcW w:w="19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二维制作</w:t>
            </w: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创意构思、文字剧本、情节拟构、角色设定、场景设计、音效、配音、后期制作等</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20分钟</w:t>
            </w:r>
          </w:p>
        </w:tc>
      </w:tr>
    </w:tbl>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合同签订之日起至2022年12月31日</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 w:hAnsi="仿宋" w:eastAsia="仿宋" w:cs="仿宋"/>
          <w:sz w:val="28"/>
          <w:szCs w:val="28"/>
          <w:lang w:val="en-US" w:eastAsia="zh-CN"/>
        </w:rPr>
        <w:t>制作内容及需求</w:t>
      </w:r>
      <w:r>
        <w:rPr>
          <w:rFonts w:hint="eastAsia" w:ascii="仿宋_GB2312" w:eastAsia="仿宋_GB2312"/>
          <w:sz w:val="28"/>
          <w:szCs w:val="28"/>
          <w:u w:val="single"/>
          <w:lang w:val="en-US" w:eastAsia="zh-CN"/>
        </w:rPr>
        <w:t>需满足采购文件要求。</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none"/>
          <w:lang w:val="en-US" w:eastAsia="zh-CN"/>
        </w:rPr>
        <w:t xml:space="preserve"> 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_GB2312" w:eastAsia="仿宋_GB2312" w:hAnsiTheme="minorHAnsi" w:cstheme="minorBidi"/>
          <w:color w:val="auto"/>
          <w:sz w:val="28"/>
          <w:szCs w:val="28"/>
          <w:u w:val="none"/>
          <w:lang w:val="en-US" w:eastAsia="zh-CN"/>
        </w:rPr>
        <w:t>设计及动画制作类</w:t>
      </w:r>
      <w:r>
        <w:rPr>
          <w:rFonts w:hint="eastAsia" w:ascii="仿宋_GB2312" w:eastAsia="仿宋_GB2312"/>
          <w:sz w:val="28"/>
          <w:szCs w:val="28"/>
        </w:rPr>
        <w:t>项目</w:t>
      </w:r>
      <w:bookmarkStart w:id="147" w:name="_GoBack"/>
      <w:bookmarkEnd w:id="147"/>
      <w:r>
        <w:rPr>
          <w:rFonts w:hint="eastAsia" w:ascii="仿宋_GB2312" w:eastAsia="仿宋_GB2312"/>
          <w:sz w:val="28"/>
          <w:szCs w:val="28"/>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）其他要求：</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u w:val="none"/>
        </w:rPr>
        <w:t>从</w:t>
      </w:r>
      <w:r>
        <w:rPr>
          <w:rFonts w:hint="eastAsia" w:ascii="仿宋_GB2312" w:eastAsia="仿宋_GB2312"/>
          <w:sz w:val="28"/>
          <w:szCs w:val="28"/>
          <w:u w:val="none"/>
          <w:lang w:val="en-US" w:eastAsia="zh-CN"/>
        </w:rPr>
        <w:t>2022</w:t>
      </w:r>
      <w:r>
        <w:rPr>
          <w:rFonts w:hint="eastAsia" w:ascii="仿宋_GB2312" w:eastAsia="仿宋_GB2312"/>
          <w:sz w:val="28"/>
          <w:szCs w:val="28"/>
          <w:u w:val="none"/>
        </w:rPr>
        <w:t>年</w:t>
      </w:r>
      <w:r>
        <w:rPr>
          <w:rFonts w:hint="eastAsia" w:ascii="仿宋_GB2312" w:eastAsia="仿宋_GB2312"/>
          <w:sz w:val="28"/>
          <w:szCs w:val="28"/>
          <w:u w:val="none"/>
          <w:lang w:val="en-US" w:eastAsia="zh-CN"/>
        </w:rPr>
        <w:t>6</w:t>
      </w:r>
      <w:r>
        <w:rPr>
          <w:rFonts w:hint="eastAsia" w:ascii="仿宋_GB2312" w:eastAsia="仿宋_GB2312"/>
          <w:sz w:val="28"/>
          <w:szCs w:val="28"/>
          <w:u w:val="none"/>
        </w:rPr>
        <w:t>月</w:t>
      </w:r>
      <w:r>
        <w:rPr>
          <w:rFonts w:hint="eastAsia" w:ascii="仿宋_GB2312" w:eastAsia="仿宋_GB2312"/>
          <w:sz w:val="28"/>
          <w:szCs w:val="28"/>
          <w:u w:val="none"/>
          <w:lang w:val="en-US" w:eastAsia="zh-CN"/>
        </w:rPr>
        <w:t>9</w:t>
      </w:r>
      <w:r>
        <w:rPr>
          <w:rFonts w:hint="eastAsia" w:ascii="仿宋_GB2312" w:eastAsia="仿宋_GB2312"/>
          <w:sz w:val="28"/>
          <w:szCs w:val="28"/>
          <w:u w:val="none"/>
        </w:rPr>
        <w:t>日至</w:t>
      </w:r>
      <w:r>
        <w:rPr>
          <w:rFonts w:hint="eastAsia" w:ascii="仿宋_GB2312" w:eastAsia="仿宋_GB2312"/>
          <w:sz w:val="28"/>
          <w:szCs w:val="28"/>
          <w:u w:val="none"/>
          <w:lang w:val="en-US" w:eastAsia="zh-CN"/>
        </w:rPr>
        <w:t>2022</w:t>
      </w:r>
      <w:r>
        <w:rPr>
          <w:rFonts w:hint="eastAsia" w:ascii="仿宋_GB2312" w:eastAsia="仿宋_GB2312"/>
          <w:sz w:val="28"/>
          <w:szCs w:val="28"/>
          <w:u w:val="none"/>
        </w:rPr>
        <w:t>年</w:t>
      </w:r>
      <w:r>
        <w:rPr>
          <w:rFonts w:hint="eastAsia" w:ascii="仿宋_GB2312" w:eastAsia="仿宋_GB2312"/>
          <w:sz w:val="28"/>
          <w:szCs w:val="28"/>
          <w:u w:val="none"/>
          <w:lang w:val="en-US" w:eastAsia="zh-CN"/>
        </w:rPr>
        <w:t>6</w:t>
      </w:r>
      <w:r>
        <w:rPr>
          <w:rFonts w:hint="eastAsia" w:ascii="仿宋_GB2312" w:eastAsia="仿宋_GB2312"/>
          <w:sz w:val="28"/>
          <w:szCs w:val="28"/>
          <w:u w:val="none"/>
        </w:rPr>
        <w:t>月</w:t>
      </w:r>
      <w:r>
        <w:rPr>
          <w:rFonts w:hint="eastAsia" w:ascii="仿宋_GB2312" w:eastAsia="仿宋_GB2312"/>
          <w:sz w:val="28"/>
          <w:szCs w:val="28"/>
          <w:u w:val="none"/>
          <w:lang w:val="en-US" w:eastAsia="zh-CN"/>
        </w:rPr>
        <w:t>14</w:t>
      </w:r>
      <w:r>
        <w:rPr>
          <w:rFonts w:hint="eastAsia" w:ascii="仿宋_GB2312" w:eastAsia="仿宋_GB2312"/>
          <w:sz w:val="28"/>
          <w:szCs w:val="28"/>
          <w:u w:val="none"/>
        </w:rPr>
        <w:t>日</w:t>
      </w:r>
      <w:r>
        <w:rPr>
          <w:rFonts w:hint="eastAsia" w:ascii="仿宋_GB2312" w:eastAsia="仿宋_GB2312"/>
          <w:sz w:val="28"/>
          <w:szCs w:val="28"/>
        </w:rPr>
        <w:t>（北京时间）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u w:val="none"/>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lang w:val="en-US" w:eastAsia="zh-CN"/>
        </w:rPr>
        <w:t>2022</w:t>
      </w:r>
      <w:r>
        <w:rPr>
          <w:rFonts w:hint="eastAsia" w:ascii="仿宋_GB2312" w:eastAsia="仿宋_GB2312"/>
          <w:sz w:val="28"/>
          <w:szCs w:val="28"/>
          <w:u w:val="none"/>
        </w:rPr>
        <w:t>年</w:t>
      </w:r>
      <w:r>
        <w:rPr>
          <w:rFonts w:hint="eastAsia" w:ascii="仿宋_GB2312" w:eastAsia="仿宋_GB2312"/>
          <w:sz w:val="28"/>
          <w:szCs w:val="28"/>
          <w:u w:val="none"/>
          <w:lang w:val="en-US" w:eastAsia="zh-CN"/>
        </w:rPr>
        <w:t>6</w:t>
      </w:r>
      <w:r>
        <w:rPr>
          <w:rFonts w:hint="eastAsia" w:ascii="仿宋_GB2312" w:eastAsia="仿宋_GB2312"/>
          <w:sz w:val="28"/>
          <w:szCs w:val="28"/>
          <w:u w:val="none"/>
        </w:rPr>
        <w:t>月</w:t>
      </w:r>
      <w:r>
        <w:rPr>
          <w:rFonts w:hint="eastAsia" w:ascii="仿宋_GB2312" w:eastAsia="仿宋_GB2312"/>
          <w:sz w:val="28"/>
          <w:szCs w:val="28"/>
          <w:u w:val="none"/>
          <w:lang w:val="en-US" w:eastAsia="zh-CN"/>
        </w:rPr>
        <w:t>15</w:t>
      </w:r>
      <w:r>
        <w:rPr>
          <w:rFonts w:hint="eastAsia" w:ascii="仿宋_GB2312" w:eastAsia="仿宋_GB2312"/>
          <w:sz w:val="28"/>
          <w:szCs w:val="28"/>
          <w:u w:val="none"/>
        </w:rPr>
        <w:t>日</w:t>
      </w:r>
      <w:r>
        <w:rPr>
          <w:rFonts w:hint="eastAsia" w:ascii="仿宋_GB2312" w:eastAsia="仿宋_GB2312"/>
          <w:sz w:val="28"/>
          <w:szCs w:val="28"/>
          <w:u w:val="none"/>
          <w:lang w:val="en-US" w:eastAsia="zh-CN"/>
        </w:rPr>
        <w:t>15</w:t>
      </w:r>
      <w:r>
        <w:rPr>
          <w:rFonts w:hint="eastAsia" w:ascii="仿宋_GB2312" w:eastAsia="仿宋_GB2312"/>
          <w:sz w:val="28"/>
          <w:szCs w:val="28"/>
          <w:u w:val="none"/>
        </w:rPr>
        <w:t>时</w:t>
      </w:r>
      <w:r>
        <w:rPr>
          <w:rFonts w:hint="eastAsia" w:ascii="仿宋_GB2312" w:eastAsia="仿宋_GB2312"/>
          <w:sz w:val="28"/>
          <w:szCs w:val="28"/>
          <w:u w:val="none"/>
          <w:lang w:val="en-US" w:eastAsia="zh-CN"/>
        </w:rPr>
        <w:t>00</w:t>
      </w:r>
      <w:r>
        <w:rPr>
          <w:rFonts w:hint="eastAsia" w:ascii="仿宋_GB2312" w:eastAsia="仿宋_GB2312"/>
          <w:sz w:val="28"/>
          <w:szCs w:val="28"/>
          <w:u w:val="none"/>
        </w:rPr>
        <w:t>分</w:t>
      </w:r>
      <w:r>
        <w:rPr>
          <w:rFonts w:hint="eastAsia" w:ascii="仿宋_GB2312" w:eastAsia="仿宋_GB2312"/>
          <w:sz w:val="28"/>
          <w:szCs w:val="28"/>
          <w:u w:val="none"/>
          <w:lang w:val="en-US" w:eastAsia="zh-CN"/>
        </w:rPr>
        <w:t>前</w:t>
      </w:r>
      <w:r>
        <w:rPr>
          <w:rFonts w:hint="eastAsia" w:ascii="仿宋_GB2312" w:eastAsia="仿宋_GB2312"/>
          <w:sz w:val="28"/>
          <w:szCs w:val="28"/>
          <w:u w:val="none"/>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u w:val="none"/>
          <w:lang w:val="en-US" w:eastAsia="zh-CN"/>
        </w:rPr>
        <w:t>6</w:t>
      </w:r>
      <w:r>
        <w:rPr>
          <w:rFonts w:hint="eastAsia" w:ascii="仿宋_GB2312" w:eastAsia="仿宋_GB2312"/>
          <w:sz w:val="28"/>
          <w:szCs w:val="28"/>
          <w:u w:val="none"/>
        </w:rPr>
        <w:t>.2递交</w:t>
      </w:r>
      <w:r>
        <w:rPr>
          <w:rFonts w:hint="eastAsia" w:ascii="仿宋_GB2312" w:eastAsia="仿宋_GB2312"/>
          <w:sz w:val="28"/>
          <w:szCs w:val="28"/>
          <w:u w:val="none"/>
          <w:lang w:val="en-US" w:eastAsia="zh-CN"/>
        </w:rPr>
        <w:t>及快递</w:t>
      </w:r>
      <w:r>
        <w:rPr>
          <w:rFonts w:hint="eastAsia" w:ascii="仿宋_GB2312" w:eastAsia="仿宋_GB2312"/>
          <w:sz w:val="28"/>
          <w:szCs w:val="28"/>
          <w:u w:val="none"/>
        </w:rPr>
        <w:t>地址：</w:t>
      </w:r>
      <w:r>
        <w:rPr>
          <w:rFonts w:hint="eastAsia" w:ascii="仿宋_GB2312" w:eastAsia="仿宋_GB2312"/>
          <w:sz w:val="28"/>
          <w:szCs w:val="28"/>
          <w:u w:val="none"/>
          <w:lang w:val="en-US" w:eastAsia="zh-CN"/>
        </w:rPr>
        <w:t>广州市天河区临江大道501号广州市净水有限公司6楼招标部</w:t>
      </w:r>
      <w:r>
        <w:rPr>
          <w:rFonts w:hint="eastAsia" w:ascii="仿宋_GB2312" w:eastAsia="仿宋_GB2312"/>
          <w:sz w:val="28"/>
          <w:szCs w:val="28"/>
          <w:u w:val="none"/>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lang w:val="en-US" w:eastAsia="zh-CN"/>
          <w14:textFill>
            <w14:solidFill>
              <w14:schemeClr w14:val="tx1"/>
            </w14:solidFill>
          </w14:textFill>
        </w:rPr>
        <w:t>38890841/</w:t>
      </w:r>
      <w:r>
        <w:rPr>
          <w:rFonts w:hint="eastAsia" w:ascii="仿宋_GB2312" w:hAnsi="仿宋" w:eastAsia="仿宋_GB2312"/>
          <w:color w:val="000000" w:themeColor="text1"/>
          <w:sz w:val="28"/>
          <w:szCs w:val="28"/>
          <w:u w:val="single"/>
          <w:lang w:val="en-US" w:eastAsia="zh-CN"/>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2022年6月9日</w:t>
            </w:r>
          </w:p>
        </w:tc>
      </w:tr>
    </w:tbl>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pPr>
      <w:bookmarkStart w:id="26" w:name="_Toc16705"/>
      <w:bookmarkStart w:id="27" w:name="_Toc19295"/>
      <w:bookmarkStart w:id="28" w:name="_Toc32588"/>
      <w:bookmarkStart w:id="29" w:name="_Toc23749"/>
      <w:bookmarkStart w:id="30" w:name="_Toc16557"/>
      <w:bookmarkStart w:id="31" w:name="_Toc2324"/>
      <w:bookmarkStart w:id="32" w:name="_Toc2331"/>
      <w:bookmarkStart w:id="33" w:name="_Toc9448"/>
      <w:bookmarkStart w:id="34" w:name="_Toc7340"/>
      <w:bookmarkStart w:id="35" w:name="_Toc25603"/>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4"/>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4"/>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4"/>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4"/>
      </w:pPr>
    </w:p>
    <w:p>
      <w:pPr>
        <w:pStyle w:val="34"/>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4"/>
      </w:pPr>
    </w:p>
    <w:p>
      <w:pPr>
        <w:pStyle w:val="5"/>
      </w:pPr>
      <w:bookmarkStart w:id="40" w:name="_Toc7040"/>
      <w:bookmarkStart w:id="41" w:name="_Toc87616371"/>
      <w:bookmarkStart w:id="42" w:name="_Toc7303"/>
      <w:bookmarkStart w:id="43" w:name="_Toc88209934"/>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20594"/>
      <w:bookmarkStart w:id="47" w:name="_Toc14552"/>
      <w:bookmarkStart w:id="48" w:name="_Toc19050"/>
      <w:bookmarkStart w:id="49" w:name="_Toc7437"/>
      <w:bookmarkStart w:id="50" w:name="_Toc3156"/>
      <w:bookmarkStart w:id="51" w:name="_Toc23581"/>
      <w:bookmarkStart w:id="52" w:name="_Toc14870"/>
      <w:bookmarkStart w:id="53" w:name="_Toc10930"/>
      <w:bookmarkStart w:id="54" w:name="_Toc4952"/>
      <w:bookmarkStart w:id="55" w:name="_Toc19759"/>
      <w:bookmarkStart w:id="56" w:name="_Toc7118"/>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4"/>
      </w:pPr>
    </w:p>
    <w:p>
      <w:pPr>
        <w:pStyle w:val="4"/>
      </w:pPr>
      <w:bookmarkStart w:id="57" w:name="_Toc29484"/>
      <w:bookmarkStart w:id="58" w:name="_Toc13898"/>
      <w:bookmarkStart w:id="59" w:name="_Toc87616378"/>
      <w:bookmarkStart w:id="60" w:name="_Toc21840"/>
      <w:bookmarkStart w:id="61" w:name="_Toc88209941"/>
      <w:bookmarkStart w:id="62" w:name="_Toc21079"/>
      <w:bookmarkStart w:id="63" w:name="_Toc6308"/>
      <w:bookmarkStart w:id="64" w:name="_Toc12177"/>
      <w:bookmarkStart w:id="65" w:name="_Toc30530"/>
      <w:bookmarkStart w:id="66" w:name="_Toc29345"/>
      <w:bookmarkStart w:id="67" w:name="_Toc7831"/>
      <w:bookmarkStart w:id="68" w:name="_Toc22212"/>
      <w:bookmarkStart w:id="69" w:name="_Toc3260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w:t>
      </w:r>
      <w:r>
        <w:rPr>
          <w:rFonts w:hint="eastAsia" w:ascii="仿宋_GB2312" w:eastAsia="仿宋_GB2312" w:hAnsiTheme="minorEastAsia"/>
          <w:sz w:val="28"/>
          <w:szCs w:val="28"/>
          <w:highlight w:val="none"/>
        </w:rPr>
        <w:t>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rPr>
      </w:pPr>
      <w:bookmarkStart w:id="72" w:name="_Toc88209947"/>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szCs w:val="44"/>
        </w:rPr>
      </w:pPr>
      <w:r>
        <w:rPr>
          <w:rFonts w:hint="eastAsia"/>
          <w:szCs w:val="44"/>
        </w:rPr>
        <w:t>采购需求</w:t>
      </w:r>
    </w:p>
    <w:p>
      <w:pPr>
        <w:pStyle w:val="12"/>
        <w:numPr>
          <w:ilvl w:val="0"/>
          <w:numId w:val="4"/>
        </w:numPr>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项目情况介绍</w:t>
      </w:r>
    </w:p>
    <w:p>
      <w:pPr>
        <w:pStyle w:val="12"/>
        <w:numPr>
          <w:ilvl w:val="0"/>
          <w:numId w:val="0"/>
        </w:numPr>
        <w:adjustRightInd w:val="0"/>
        <w:snapToGrid w:val="0"/>
        <w:spacing w:line="300" w:lineRule="auto"/>
        <w:ind w:firstLine="560"/>
        <w:rPr>
          <w:rFonts w:hint="default" w:ascii="仿宋_GB2312" w:hAnsi="仿宋_GB2312" w:eastAsia="仿宋_GB2312" w:cs="仿宋_GB2312"/>
          <w:b w:val="0"/>
          <w:bCs/>
          <w:sz w:val="28"/>
          <w:szCs w:val="28"/>
          <w:lang w:val="en-US" w:eastAsia="zh-CN"/>
        </w:rPr>
      </w:pPr>
      <w:r>
        <w:rPr>
          <w:rFonts w:hint="eastAsia" w:ascii="仿宋" w:hAnsi="仿宋" w:eastAsia="仿宋" w:cs="仿宋"/>
          <w:b w:val="0"/>
          <w:bCs/>
          <w:sz w:val="28"/>
          <w:szCs w:val="28"/>
          <w:lang w:val="en-US" w:eastAsia="zh-CN"/>
        </w:rPr>
        <w:t>本项目工作内容</w:t>
      </w:r>
      <w:r>
        <w:rPr>
          <w:rFonts w:hint="eastAsia" w:ascii="仿宋" w:hAnsi="仿宋" w:eastAsia="仿宋" w:cs="仿宋"/>
          <w:sz w:val="28"/>
          <w:szCs w:val="28"/>
          <w:lang w:val="en-US" w:eastAsia="zh-CN"/>
        </w:rPr>
        <w:t>包括平面设计及配套印刷服务、二维制作，含各内容的创意构思、文字剧本、情节拟构、角色设定、场景设计等等需求，内容质量须具有分辨率高、构图合理性、色彩搭配标准化，情节富有逻辑思维及运动效果自然协调等。</w:t>
      </w:r>
    </w:p>
    <w:p>
      <w:pPr>
        <w:pStyle w:val="12"/>
        <w:numPr>
          <w:ilvl w:val="0"/>
          <w:numId w:val="4"/>
        </w:numPr>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项目技术要求</w:t>
      </w:r>
    </w:p>
    <w:p>
      <w:pPr>
        <w:pStyle w:val="2"/>
        <w:numPr>
          <w:ilvl w:val="0"/>
          <w:numId w:val="0"/>
        </w:numPr>
        <w:tabs>
          <w:tab w:val="left" w:pos="312"/>
        </w:tabs>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1.单位要求：</w:t>
      </w:r>
    </w:p>
    <w:p>
      <w:pPr>
        <w:pStyle w:val="2"/>
        <w:numPr>
          <w:ilvl w:val="0"/>
          <w:numId w:val="5"/>
        </w:numPr>
        <w:tabs>
          <w:tab w:val="left" w:pos="312"/>
        </w:tabs>
        <w:spacing w:line="560" w:lineRule="exact"/>
        <w:ind w:firstLine="400" w:firstLineChars="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△组成专业团队，</w:t>
      </w:r>
      <w:r>
        <w:rPr>
          <w:rFonts w:hint="eastAsia" w:ascii="仿宋" w:hAnsi="仿宋" w:eastAsia="仿宋" w:cs="仿宋"/>
          <w:color w:val="auto"/>
          <w:sz w:val="28"/>
          <w:szCs w:val="28"/>
          <w:highlight w:val="none"/>
          <w:u w:val="single"/>
        </w:rPr>
        <w:t>具备</w:t>
      </w:r>
      <w:r>
        <w:rPr>
          <w:rFonts w:hint="eastAsia" w:ascii="仿宋" w:hAnsi="仿宋" w:eastAsia="仿宋" w:cs="仿宋"/>
          <w:color w:val="auto"/>
          <w:sz w:val="28"/>
          <w:szCs w:val="28"/>
          <w:highlight w:val="none"/>
          <w:u w:val="single"/>
          <w:lang w:val="en-US" w:eastAsia="zh-CN"/>
        </w:rPr>
        <w:t>平面设计、二维逐帧动画全流程制作经验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lang w:val="en-US" w:eastAsia="zh-CN"/>
        </w:rPr>
        <w:t>其他</w:t>
      </w:r>
      <w:r>
        <w:rPr>
          <w:rFonts w:hint="eastAsia" w:ascii="仿宋" w:hAnsi="仿宋" w:eastAsia="仿宋" w:cs="仿宋"/>
          <w:color w:val="000000"/>
          <w:sz w:val="28"/>
          <w:szCs w:val="28"/>
          <w:lang w:val="zh-CN"/>
        </w:rPr>
        <w:t>要求：</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根据我司提供有关的需求资料（文字、图片等），进行平面设计、排版印刷或文字剧本编写</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以及制作二维动画，进行情节拟构、角色设定、场景设计、音效配音、后期制作等</w:t>
      </w:r>
      <w:r>
        <w:rPr>
          <w:rFonts w:hint="eastAsia" w:ascii="仿宋" w:hAnsi="仿宋" w:eastAsia="仿宋" w:cs="仿宋"/>
          <w:b w:val="0"/>
          <w:bCs w:val="0"/>
          <w:sz w:val="28"/>
          <w:szCs w:val="28"/>
          <w:highlight w:val="none"/>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成品高度清晰，动画满足在电视播出、网络发布等多平台传播要求</w:t>
      </w:r>
      <w:r>
        <w:rPr>
          <w:rFonts w:hint="eastAsia" w:ascii="仿宋" w:hAnsi="仿宋" w:eastAsia="仿宋" w:cs="仿宋"/>
          <w:b w:val="0"/>
          <w:bCs w:val="0"/>
          <w:sz w:val="28"/>
          <w:szCs w:val="28"/>
          <w:highlight w:val="none"/>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应及时响应甲方需求。</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sz w:val="28"/>
          <w:szCs w:val="28"/>
        </w:rPr>
      </w:pPr>
      <w:r>
        <w:rPr>
          <w:rFonts w:hint="eastAsia" w:ascii="仿宋" w:hAnsi="仿宋" w:eastAsia="仿宋" w:cs="仿宋"/>
          <w:b w:val="0"/>
          <w:bCs w:val="0"/>
          <w:sz w:val="28"/>
          <w:szCs w:val="28"/>
          <w:highlight w:val="none"/>
        </w:rPr>
        <w:t>其他未涉及的职责按实际发生的情况再协商解决。</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暂定服务期</w:t>
      </w:r>
      <w:r>
        <w:rPr>
          <w:rFonts w:hint="eastAsia" w:ascii="仿宋" w:hAnsi="仿宋" w:eastAsia="仿宋" w:cs="仿宋"/>
          <w:color w:val="000000"/>
          <w:sz w:val="28"/>
          <w:szCs w:val="28"/>
          <w:lang w:val="zh-CN"/>
        </w:rPr>
        <w:t>：</w:t>
      </w:r>
      <w:r>
        <w:rPr>
          <w:rFonts w:hint="eastAsia" w:ascii="仿宋" w:hAnsi="仿宋" w:eastAsia="仿宋" w:cs="仿宋"/>
          <w:sz w:val="28"/>
          <w:szCs w:val="28"/>
          <w:lang w:val="en-US" w:eastAsia="zh-CN"/>
        </w:rPr>
        <w:t>合同签订之日起</w:t>
      </w:r>
      <w:r>
        <w:rPr>
          <w:rFonts w:hint="eastAsia" w:ascii="仿宋" w:hAnsi="仿宋" w:eastAsia="仿宋" w:cs="仿宋"/>
          <w:sz w:val="28"/>
          <w:szCs w:val="28"/>
        </w:rPr>
        <w:t>至2022年12月31日</w:t>
      </w:r>
      <w:r>
        <w:rPr>
          <w:rFonts w:hint="eastAsia" w:ascii="仿宋" w:hAnsi="仿宋" w:eastAsia="仿宋" w:cs="仿宋"/>
          <w:color w:val="000000"/>
          <w:sz w:val="28"/>
          <w:szCs w:val="28"/>
          <w:lang w:val="zh-CN"/>
        </w:rPr>
        <w:t>。</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val="zh-CN"/>
        </w:rPr>
        <w:t>.付款方式：以银行转账的形式。</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lang w:val="zh-CN" w:eastAsia="zh-CN"/>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zh-CN"/>
        </w:rPr>
        <w:t>.其它要求：</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lang w:val="zh-CN"/>
        </w:rPr>
        <w:t>地点</w:t>
      </w:r>
      <w:r>
        <w:rPr>
          <w:rFonts w:hint="eastAsia" w:ascii="仿宋" w:hAnsi="仿宋" w:eastAsia="仿宋" w:cs="仿宋"/>
          <w:color w:val="000000"/>
          <w:sz w:val="28"/>
          <w:szCs w:val="28"/>
          <w:highlight w:val="none"/>
          <w:lang w:val="en-US" w:eastAsia="zh-CN"/>
        </w:rPr>
        <w:t>及人员</w:t>
      </w:r>
      <w:r>
        <w:rPr>
          <w:rFonts w:hint="eastAsia" w:ascii="仿宋" w:hAnsi="仿宋" w:eastAsia="仿宋" w:cs="仿宋"/>
          <w:color w:val="000000"/>
          <w:sz w:val="28"/>
          <w:szCs w:val="28"/>
          <w:highlight w:val="none"/>
          <w:lang w:val="zh-CN"/>
        </w:rPr>
        <w:t>：须在广州市</w:t>
      </w:r>
      <w:r>
        <w:rPr>
          <w:rFonts w:hint="eastAsia" w:ascii="仿宋" w:hAnsi="仿宋" w:eastAsia="仿宋" w:cs="仿宋"/>
          <w:color w:val="000000"/>
          <w:sz w:val="28"/>
          <w:szCs w:val="28"/>
          <w:highlight w:val="none"/>
          <w:lang w:val="en-US" w:eastAsia="zh-CN"/>
        </w:rPr>
        <w:t>内。</w:t>
      </w:r>
    </w:p>
    <w:p>
      <w:pPr>
        <w:pStyle w:val="5"/>
        <w:rPr>
          <w:rFonts w:hint="eastAsia"/>
          <w:szCs w:val="44"/>
        </w:rPr>
      </w:pPr>
    </w:p>
    <w:p>
      <w:pPr>
        <w:rPr>
          <w:rFonts w:hint="eastAsia"/>
          <w:szCs w:val="44"/>
        </w:rPr>
      </w:pPr>
    </w:p>
    <w:bookmarkEnd w:id="72"/>
    <w:p>
      <w:pPr>
        <w:pStyle w:val="4"/>
      </w:pPr>
      <w:bookmarkStart w:id="73" w:name="_Toc1496"/>
      <w:bookmarkStart w:id="74" w:name="_Toc1284"/>
      <w:bookmarkStart w:id="75" w:name="_Toc29835"/>
      <w:bookmarkStart w:id="76" w:name="_Toc15570"/>
      <w:bookmarkStart w:id="77" w:name="_Toc537"/>
      <w:bookmarkStart w:id="78" w:name="_Toc23353"/>
      <w:bookmarkStart w:id="79" w:name="_Toc12135"/>
      <w:bookmarkStart w:id="80" w:name="_Toc23330"/>
      <w:bookmarkStart w:id="81" w:name="_Toc25925"/>
      <w:bookmarkStart w:id="82" w:name="_Toc4680"/>
      <w:bookmarkStart w:id="83" w:name="_Toc18538"/>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4"/>
      </w:pPr>
    </w:p>
    <w:p>
      <w:pPr>
        <w:pStyle w:val="4"/>
      </w:pPr>
      <w:bookmarkStart w:id="84" w:name="_Toc12721"/>
      <w:bookmarkStart w:id="85" w:name="_Toc22797"/>
      <w:bookmarkStart w:id="86" w:name="_Toc12980"/>
      <w:bookmarkStart w:id="87" w:name="_Toc19686"/>
      <w:bookmarkStart w:id="88" w:name="_Toc12968"/>
      <w:bookmarkStart w:id="89" w:name="_Toc19088"/>
      <w:bookmarkStart w:id="90" w:name="_Toc88209949"/>
      <w:bookmarkStart w:id="91" w:name="_Toc87616386"/>
      <w:bookmarkStart w:id="92" w:name="_Toc1375"/>
      <w:bookmarkStart w:id="93" w:name="_Toc13309"/>
      <w:bookmarkStart w:id="94" w:name="_Toc22501"/>
      <w:bookmarkStart w:id="95" w:name="_Toc8183"/>
      <w:bookmarkStart w:id="96" w:name="_Toc323"/>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lang w:val="en-US" w:eastAsia="zh-CN"/>
        </w:rPr>
        <w:t>安全教育宣传制作</w:t>
      </w:r>
      <w:r>
        <w:rPr>
          <w:rFonts w:hint="eastAsia" w:ascii="宋体" w:hAnsi="宋体" w:cs="宋体"/>
          <w:b/>
          <w:bCs/>
          <w:sz w:val="48"/>
          <w:szCs w:val="48"/>
        </w:rPr>
        <w:t>合同</w:t>
      </w: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仿宋" w:hAnsi="仿宋" w:eastAsia="仿宋" w:cs="仿宋"/>
          <w:b w:val="0"/>
          <w:bCs/>
          <w:sz w:val="30"/>
          <w:szCs w:val="30"/>
          <w:lang w:val="en-US" w:eastAsia="zh-CN"/>
        </w:rPr>
      </w:pPr>
      <w:r>
        <w:rPr>
          <w:rFonts w:hint="eastAsia" w:ascii="宋体" w:hAnsi="宋体" w:cs="宋体"/>
          <w:b/>
          <w:sz w:val="30"/>
          <w:szCs w:val="30"/>
        </w:rPr>
        <w:t>项目名称:</w:t>
      </w:r>
      <w:r>
        <w:rPr>
          <w:rFonts w:hint="eastAsia" w:ascii="仿宋" w:hAnsi="仿宋" w:eastAsia="仿宋" w:cs="仿宋"/>
          <w:b w:val="0"/>
          <w:bCs/>
          <w:sz w:val="32"/>
          <w:szCs w:val="32"/>
        </w:rPr>
        <w:t xml:space="preserve"> 广州市净水有限公司</w:t>
      </w:r>
      <w:r>
        <w:rPr>
          <w:rFonts w:hint="eastAsia" w:ascii="仿宋" w:hAnsi="仿宋" w:eastAsia="仿宋" w:cs="仿宋"/>
          <w:b w:val="0"/>
          <w:bCs/>
          <w:sz w:val="32"/>
          <w:szCs w:val="32"/>
          <w:lang w:val="en-US" w:eastAsia="zh-CN"/>
        </w:rPr>
        <w:t>安全教育宣传制作</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仿宋" w:hAnsi="仿宋" w:eastAsia="仿宋" w:cs="仿宋"/>
          <w:b w:val="0"/>
          <w:bCs/>
          <w:sz w:val="32"/>
          <w:szCs w:val="32"/>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仿宋" w:hAnsi="仿宋" w:eastAsia="仿宋" w:cs="仿宋"/>
          <w:b w:val="0"/>
          <w:bCs/>
          <w:sz w:val="32"/>
          <w:szCs w:val="32"/>
        </w:rPr>
        <w:t>广州市净水有限公司</w:t>
      </w: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beforeLines="0" w:line="400" w:lineRule="atLeast"/>
        <w:ind w:firstLine="0"/>
        <w:rPr>
          <w:rFonts w:hint="eastAsia"/>
        </w:rPr>
      </w:pPr>
      <w:r>
        <w:rPr>
          <w:rFonts w:hint="eastAsia" w:ascii="宋体" w:hAnsi="宋体" w:cs="宋体"/>
          <w:b/>
          <w:sz w:val="30"/>
        </w:rPr>
        <w:t>签约地点：</w:t>
      </w:r>
      <w:r>
        <w:rPr>
          <w:rFonts w:hint="eastAsia" w:ascii="仿宋" w:hAnsi="仿宋" w:eastAsia="仿宋" w:cs="仿宋"/>
          <w:b w:val="0"/>
          <w:bCs/>
          <w:sz w:val="32"/>
          <w:szCs w:val="32"/>
        </w:rPr>
        <w:t>广州市</w:t>
      </w:r>
    </w:p>
    <w:p>
      <w:pPr>
        <w:spacing w:beforeLines="30" w:line="384" w:lineRule="auto"/>
        <w:ind w:left="210" w:leftChars="100" w:firstLine="560" w:firstLineChars="200"/>
        <w:rPr>
          <w:rFonts w:hint="eastAsia" w:ascii="仿宋" w:hAnsi="仿宋" w:eastAsia="仿宋" w:cs="仿宋"/>
          <w:b w:val="0"/>
          <w:bCs w:val="0"/>
          <w:sz w:val="28"/>
          <w:szCs w:val="28"/>
          <w:highlight w:val="none"/>
          <w:lang w:val="en-US" w:eastAsia="zh-CN"/>
        </w:rPr>
      </w:pPr>
    </w:p>
    <w:p>
      <w:pPr>
        <w:spacing w:beforeLines="30" w:line="384" w:lineRule="auto"/>
        <w:ind w:left="210" w:leftChars="100"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根据《中华人民共和国民法典》及其他有关法律、行政法规，</w:t>
      </w:r>
      <w:r>
        <w:rPr>
          <w:rFonts w:hint="eastAsia" w:ascii="仿宋" w:hAnsi="仿宋" w:eastAsia="仿宋" w:cs="仿宋"/>
          <w:b w:val="0"/>
          <w:bCs w:val="0"/>
          <w:sz w:val="28"/>
          <w:szCs w:val="28"/>
          <w:highlight w:val="none"/>
          <w:u w:val="single"/>
          <w:lang w:val="en-US" w:eastAsia="zh-CN"/>
        </w:rPr>
        <w:t>广州市净水有限公司</w:t>
      </w:r>
      <w:r>
        <w:rPr>
          <w:rFonts w:hint="eastAsia" w:ascii="仿宋" w:hAnsi="仿宋" w:eastAsia="仿宋" w:cs="仿宋"/>
          <w:b w:val="0"/>
          <w:bCs w:val="0"/>
          <w:sz w:val="28"/>
          <w:szCs w:val="28"/>
          <w:highlight w:val="none"/>
          <w:lang w:val="en-US" w:eastAsia="zh-CN"/>
        </w:rPr>
        <w:t>（以下简称“甲方”）与</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lang w:val="en-US" w:eastAsia="zh-CN"/>
        </w:rPr>
        <w:t>（以下简称“乙方”）就</w:t>
      </w:r>
      <w:r>
        <w:rPr>
          <w:rFonts w:hint="eastAsia" w:ascii="仿宋" w:hAnsi="仿宋" w:eastAsia="仿宋" w:cs="仿宋"/>
          <w:b w:val="0"/>
          <w:bCs w:val="0"/>
          <w:sz w:val="28"/>
          <w:szCs w:val="28"/>
          <w:highlight w:val="none"/>
          <w:u w:val="single"/>
          <w:lang w:val="en-US" w:eastAsia="zh-CN"/>
        </w:rPr>
        <w:t>安全教育宣传制作</w:t>
      </w:r>
      <w:r>
        <w:rPr>
          <w:rFonts w:hint="eastAsia" w:ascii="仿宋" w:hAnsi="仿宋" w:eastAsia="仿宋" w:cs="仿宋"/>
          <w:b w:val="0"/>
          <w:bCs w:val="0"/>
          <w:sz w:val="28"/>
          <w:szCs w:val="28"/>
          <w:highlight w:val="none"/>
          <w:lang w:val="en-US" w:eastAsia="zh-CN"/>
        </w:rPr>
        <w:t>相应技术服务事宜遵循平等、自愿、公平和诚实信用的原则，双方协商一致，订立本合同。双方共同遵守如下条款（其他有关合同项目的特定信息由合同附件予以说明，合同附件及本项目的询价文件、响应文件、发包通知书、在实施过程中双方共同签署的补充文件等均为本合同不可分割之一部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第一条 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sz w:val="24"/>
        </w:rPr>
      </w:pPr>
      <w:r>
        <w:rPr>
          <w:rFonts w:hint="eastAsia" w:ascii="仿宋" w:hAnsi="仿宋" w:eastAsia="仿宋" w:cs="仿宋"/>
          <w:b w:val="0"/>
          <w:bCs w:val="0"/>
          <w:sz w:val="28"/>
          <w:szCs w:val="28"/>
          <w:highlight w:val="none"/>
          <w:lang w:val="en-US" w:eastAsia="zh-CN"/>
        </w:rPr>
        <w:t>根据甲方提供有关的需求资料（文字、图片等），进行平面设计、排版印刷或文字剧本编写</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以及制作二维动画，进行情节拟构、角色设定、场景设计、音效配音、后期制作等，达到成品高度清晰，动画满足在电视播出、网络发布等多平台传播要求</w:t>
      </w:r>
      <w:r>
        <w:rPr>
          <w:rFonts w:hint="eastAsia" w:ascii="仿宋" w:hAnsi="仿宋" w:eastAsia="仿宋" w:cs="仿宋"/>
          <w:b w:val="0"/>
          <w:bCs w:val="0"/>
          <w:sz w:val="28"/>
          <w:szCs w:val="28"/>
          <w:highlight w:val="none"/>
          <w:lang w:eastAsia="zh-CN"/>
        </w:rPr>
        <w:t>。</w:t>
      </w:r>
    </w:p>
    <w:tbl>
      <w:tblPr>
        <w:tblStyle w:val="22"/>
        <w:tblpPr w:leftFromText="180" w:rightFromText="180" w:vertAnchor="text" w:horzAnchor="page" w:tblpX="1961" w:tblpY="743"/>
        <w:tblOverlap w:val="never"/>
        <w:tblW w:w="0" w:type="auto"/>
        <w:tblInd w:w="0" w:type="dxa"/>
        <w:tblLayout w:type="autofit"/>
        <w:tblCellMar>
          <w:top w:w="0" w:type="dxa"/>
          <w:left w:w="108" w:type="dxa"/>
          <w:bottom w:w="0" w:type="dxa"/>
          <w:right w:w="108" w:type="dxa"/>
        </w:tblCellMar>
      </w:tblPr>
      <w:tblGrid>
        <w:gridCol w:w="1940"/>
        <w:gridCol w:w="4780"/>
        <w:gridCol w:w="1551"/>
      </w:tblGrid>
      <w:tr>
        <w:tblPrEx>
          <w:tblCellMar>
            <w:top w:w="0" w:type="dxa"/>
            <w:left w:w="108" w:type="dxa"/>
            <w:bottom w:w="0" w:type="dxa"/>
            <w:right w:w="108" w:type="dxa"/>
          </w:tblCellMar>
        </w:tblPrEx>
        <w:trPr>
          <w:trHeight w:val="450" w:hRule="atLeast"/>
        </w:trPr>
        <w:tc>
          <w:tcPr>
            <w:tcW w:w="19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名称</w:t>
            </w:r>
          </w:p>
        </w:tc>
        <w:tc>
          <w:tcPr>
            <w:tcW w:w="4780"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具体内容及要求</w:t>
            </w:r>
          </w:p>
        </w:tc>
        <w:tc>
          <w:tcPr>
            <w:tcW w:w="155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暂定需求</w:t>
            </w:r>
          </w:p>
        </w:tc>
      </w:tr>
      <w:tr>
        <w:tblPrEx>
          <w:tblCellMar>
            <w:top w:w="0" w:type="dxa"/>
            <w:left w:w="108" w:type="dxa"/>
            <w:bottom w:w="0" w:type="dxa"/>
            <w:right w:w="108" w:type="dxa"/>
          </w:tblCellMar>
        </w:tblPrEx>
        <w:trPr>
          <w:trHeight w:val="420" w:hRule="atLeast"/>
        </w:trPr>
        <w:tc>
          <w:tcPr>
            <w:tcW w:w="1940" w:type="dxa"/>
            <w:vMerge w:val="restart"/>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平面设计（整体排版、图文式设计）</w:t>
            </w:r>
          </w:p>
        </w:tc>
        <w:tc>
          <w:tcPr>
            <w:tcW w:w="4780"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画册设计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（整版4P/4页设计，A4尺寸及以下）</w:t>
            </w:r>
          </w:p>
        </w:tc>
        <w:tc>
          <w:tcPr>
            <w:tcW w:w="1551"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50版</w:t>
            </w:r>
          </w:p>
        </w:tc>
      </w:tr>
      <w:tr>
        <w:tblPrEx>
          <w:tblCellMar>
            <w:top w:w="0" w:type="dxa"/>
            <w:left w:w="108" w:type="dxa"/>
            <w:bottom w:w="0" w:type="dxa"/>
            <w:right w:w="108" w:type="dxa"/>
          </w:tblCellMar>
        </w:tblPrEx>
        <w:trPr>
          <w:trHeight w:val="420" w:hRule="atLeast"/>
        </w:trPr>
        <w:tc>
          <w:tcPr>
            <w:tcW w:w="1940" w:type="dxa"/>
            <w:vMerge w:val="continue"/>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折页设计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（整版设计双面，A4尺寸及以下）</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10版</w:t>
            </w:r>
          </w:p>
        </w:tc>
      </w:tr>
      <w:tr>
        <w:tblPrEx>
          <w:tblCellMar>
            <w:top w:w="0" w:type="dxa"/>
            <w:left w:w="108" w:type="dxa"/>
            <w:bottom w:w="0" w:type="dxa"/>
            <w:right w:w="108" w:type="dxa"/>
          </w:tblCellMar>
        </w:tblPrEx>
        <w:trPr>
          <w:trHeight w:val="420" w:hRule="atLeast"/>
        </w:trPr>
        <w:tc>
          <w:tcPr>
            <w:tcW w:w="1940" w:type="dxa"/>
            <w:vMerge w:val="continue"/>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海报设计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（单面设计，尺寸10平方以内）</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20版</w:t>
            </w:r>
          </w:p>
        </w:tc>
      </w:tr>
      <w:tr>
        <w:tblPrEx>
          <w:tblCellMar>
            <w:top w:w="0" w:type="dxa"/>
            <w:left w:w="108" w:type="dxa"/>
            <w:bottom w:w="0" w:type="dxa"/>
            <w:right w:w="108" w:type="dxa"/>
          </w:tblCellMar>
        </w:tblPrEx>
        <w:trPr>
          <w:trHeight w:val="420" w:hRule="atLeast"/>
        </w:trPr>
        <w:tc>
          <w:tcPr>
            <w:tcW w:w="19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印刷</w:t>
            </w: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画册</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（A5画册印刷，封面250</w:t>
            </w:r>
            <w:r>
              <w:rPr>
                <w:rFonts w:hint="eastAsia" w:ascii="Times New Roman" w:hAnsi="Times New Roman" w:eastAsia="宋体" w:cs="Times New Roman"/>
                <w:i w:val="0"/>
                <w:iCs w:val="0"/>
                <w:kern w:val="2"/>
                <w:sz w:val="21"/>
                <w:szCs w:val="24"/>
                <w:u w:val="none"/>
                <w:lang w:val="en-US" w:eastAsia="zh-CN" w:bidi="ar"/>
              </w:rPr>
              <w:t>铜板覆亚膜</w:t>
            </w:r>
            <w:r>
              <w:rPr>
                <w:rFonts w:hint="eastAsia" w:ascii="Times New Roman" w:eastAsia="宋体" w:cs="Times New Roman"/>
                <w:i w:val="0"/>
                <w:iCs w:val="0"/>
                <w:kern w:val="2"/>
                <w:sz w:val="21"/>
                <w:szCs w:val="24"/>
                <w:u w:val="none"/>
                <w:lang w:val="en-US" w:eastAsia="zh-CN" w:bidi="ar"/>
              </w:rPr>
              <w:t>，</w:t>
            </w:r>
            <w:r>
              <w:rPr>
                <w:rFonts w:hint="eastAsia" w:ascii="Times New Roman" w:hAnsi="Times New Roman" w:eastAsia="宋体" w:cs="Times New Roman"/>
                <w:i w:val="0"/>
                <w:iCs w:val="0"/>
                <w:kern w:val="2"/>
                <w:sz w:val="21"/>
                <w:szCs w:val="24"/>
                <w:u w:val="none"/>
                <w:lang w:val="en-US" w:eastAsia="zh-CN" w:bidi="ar"/>
              </w:rPr>
              <w:t>内页157铜板</w:t>
            </w:r>
            <w:r>
              <w:rPr>
                <w:rFonts w:hint="eastAsia" w:ascii="Times New Roman" w:eastAsia="宋体" w:cs="Times New Roman"/>
                <w:i w:val="0"/>
                <w:iCs w:val="0"/>
                <w:kern w:val="2"/>
                <w:sz w:val="21"/>
                <w:szCs w:val="24"/>
                <w:u w:val="none"/>
                <w:lang w:val="en-US" w:eastAsia="zh-CN" w:bidi="ar"/>
              </w:rPr>
              <w:t>，暂定16P/本，</w:t>
            </w:r>
            <w:r>
              <w:rPr>
                <w:rFonts w:hint="eastAsia" w:ascii="Times New Roman" w:hAnsi="Times New Roman" w:eastAsia="宋体" w:cs="Times New Roman"/>
                <w:i w:val="0"/>
                <w:iCs w:val="0"/>
                <w:kern w:val="2"/>
                <w:sz w:val="21"/>
                <w:szCs w:val="24"/>
                <w:u w:val="none"/>
                <w:lang w:val="en-US" w:eastAsia="zh-CN" w:bidi="ar"/>
              </w:rPr>
              <w:t>210</w:t>
            </w:r>
            <w:r>
              <w:rPr>
                <w:rFonts w:hint="eastAsia" w:ascii="Times New Roman" w:eastAsia="宋体" w:cs="Times New Roman"/>
                <w:i w:val="0"/>
                <w:iCs w:val="0"/>
                <w:kern w:val="2"/>
                <w:sz w:val="21"/>
                <w:szCs w:val="24"/>
                <w:u w:val="none"/>
                <w:lang w:val="en-US" w:eastAsia="zh-CN" w:bidi="ar"/>
              </w:rPr>
              <w:t>*</w:t>
            </w:r>
            <w:r>
              <w:rPr>
                <w:rFonts w:hint="eastAsia" w:ascii="Times New Roman" w:hAnsi="Times New Roman" w:eastAsia="宋体" w:cs="Times New Roman"/>
                <w:i w:val="0"/>
                <w:iCs w:val="0"/>
                <w:kern w:val="2"/>
                <w:sz w:val="21"/>
                <w:szCs w:val="24"/>
                <w:u w:val="none"/>
                <w:lang w:val="en-US" w:eastAsia="zh-CN" w:bidi="ar"/>
              </w:rPr>
              <w:t>285</w:t>
            </w:r>
            <w:r>
              <w:rPr>
                <w:rFonts w:hint="eastAsia" w:ascii="Times New Roman" w:eastAsia="宋体" w:cs="Times New Roman"/>
                <w:i w:val="0"/>
                <w:iCs w:val="0"/>
                <w:kern w:val="2"/>
                <w:sz w:val="21"/>
                <w:szCs w:val="24"/>
                <w:u w:val="none"/>
                <w:lang w:val="en-US" w:eastAsia="zh-CN" w:bidi="ar"/>
              </w:rPr>
              <w:t>mm，</w:t>
            </w:r>
            <w:r>
              <w:rPr>
                <w:rFonts w:hint="eastAsia" w:ascii="Times New Roman" w:hAnsi="Times New Roman" w:eastAsia="宋体" w:cs="Times New Roman"/>
                <w:i w:val="0"/>
                <w:iCs w:val="0"/>
                <w:kern w:val="2"/>
                <w:sz w:val="21"/>
                <w:szCs w:val="24"/>
                <w:u w:val="none"/>
                <w:lang w:val="en-US" w:eastAsia="zh-CN" w:bidi="ar"/>
              </w:rPr>
              <w:t>骑马钉</w:t>
            </w:r>
            <w:r>
              <w:rPr>
                <w:rFonts w:hint="eastAsia" w:ascii="Times New Roman" w:hAnsi="Times New Roman" w:eastAsia="宋体" w:cs="Times New Roman"/>
                <w:sz w:val="21"/>
                <w:szCs w:val="24"/>
                <w:lang w:val="en-US" w:eastAsia="zh-CN"/>
              </w:rPr>
              <w:t>）</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1000本</w:t>
            </w:r>
          </w:p>
        </w:tc>
      </w:tr>
      <w:tr>
        <w:tblPrEx>
          <w:tblCellMar>
            <w:top w:w="0" w:type="dxa"/>
            <w:left w:w="108" w:type="dxa"/>
            <w:bottom w:w="0" w:type="dxa"/>
            <w:right w:w="108" w:type="dxa"/>
          </w:tblCellMar>
        </w:tblPrEx>
        <w:trPr>
          <w:trHeight w:val="420" w:hRule="atLeast"/>
        </w:trPr>
        <w:tc>
          <w:tcPr>
            <w:tcW w:w="19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折页</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（双面300铜版纸，展开210*285mm，对折，双面覆亚膜）</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500张</w:t>
            </w:r>
          </w:p>
        </w:tc>
      </w:tr>
      <w:tr>
        <w:tblPrEx>
          <w:tblCellMar>
            <w:top w:w="0" w:type="dxa"/>
            <w:left w:w="108" w:type="dxa"/>
            <w:bottom w:w="0" w:type="dxa"/>
            <w:right w:w="108" w:type="dxa"/>
          </w:tblCellMar>
        </w:tblPrEx>
        <w:trPr>
          <w:trHeight w:val="420" w:hRule="atLeast"/>
        </w:trPr>
        <w:tc>
          <w:tcPr>
            <w:tcW w:w="19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写真</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（防水加厚）</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300平方</w:t>
            </w:r>
          </w:p>
        </w:tc>
      </w:tr>
      <w:tr>
        <w:tblPrEx>
          <w:tblCellMar>
            <w:top w:w="0" w:type="dxa"/>
            <w:left w:w="108" w:type="dxa"/>
            <w:bottom w:w="0" w:type="dxa"/>
            <w:right w:w="108" w:type="dxa"/>
          </w:tblCellMar>
        </w:tblPrEx>
        <w:trPr>
          <w:trHeight w:val="420" w:hRule="atLeast"/>
        </w:trPr>
        <w:tc>
          <w:tcPr>
            <w:tcW w:w="19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二维制作</w:t>
            </w:r>
          </w:p>
        </w:tc>
        <w:tc>
          <w:tcPr>
            <w:tcW w:w="47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创意构思、文字剧本、情节拟构、角色设定、场景设计、音效、配音、后期制作等</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20分钟</w:t>
            </w:r>
          </w:p>
        </w:tc>
      </w:tr>
    </w:tbl>
    <w:p>
      <w:pPr>
        <w:pStyle w:val="10"/>
        <w:ind w:firstLine="480"/>
        <w:rPr>
          <w:rFonts w:hint="eastAsia" w:ascii="仿宋" w:hAnsi="仿宋" w:eastAsia="仿宋" w:cs="仿宋"/>
          <w:b/>
          <w:bCs/>
          <w:kern w:val="0"/>
          <w:sz w:val="28"/>
          <w:szCs w:val="28"/>
          <w:highlight w:val="none"/>
          <w:u w:val="single"/>
          <w:shd w:val="clear" w:color="auto" w:fill="FFFFFF"/>
          <w:lang w:val="en-US" w:eastAsia="zh-CN"/>
        </w:rPr>
      </w:pPr>
      <w:r>
        <w:rPr>
          <w:rFonts w:hint="eastAsia" w:ascii="仿宋" w:hAnsi="仿宋" w:eastAsia="仿宋" w:cs="仿宋"/>
          <w:sz w:val="28"/>
          <w:szCs w:val="28"/>
          <w:lang w:val="en-US" w:eastAsia="zh-CN"/>
        </w:rPr>
        <w:t>合同暂定总额为：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元。最终合同金额以双方按照实际完成合同内容和合同单价据实结算。</w:t>
      </w:r>
      <w:r>
        <w:rPr>
          <w:rStyle w:val="24"/>
          <w:rFonts w:hint="eastAsia" w:ascii="仿宋" w:hAnsi="仿宋" w:eastAsia="仿宋" w:cs="仿宋"/>
          <w:sz w:val="28"/>
          <w:szCs w:val="28"/>
        </w:rPr>
        <w:t>合同金额</w:t>
      </w:r>
      <w:r>
        <w:rPr>
          <w:rStyle w:val="24"/>
          <w:rFonts w:hint="eastAsia" w:ascii="仿宋" w:hAnsi="仿宋" w:eastAsia="仿宋" w:cs="仿宋"/>
          <w:sz w:val="28"/>
          <w:szCs w:val="28"/>
          <w:lang w:val="en-US" w:eastAsia="zh-CN"/>
        </w:rPr>
        <w:t>已</w:t>
      </w:r>
      <w:r>
        <w:rPr>
          <w:rStyle w:val="24"/>
          <w:rFonts w:hint="eastAsia" w:ascii="仿宋" w:hAnsi="仿宋" w:eastAsia="仿宋" w:cs="仿宋"/>
          <w:sz w:val="28"/>
          <w:szCs w:val="28"/>
        </w:rPr>
        <w:t>包含</w:t>
      </w:r>
      <w:r>
        <w:rPr>
          <w:rStyle w:val="24"/>
          <w:rFonts w:hint="eastAsia" w:ascii="仿宋" w:hAnsi="仿宋" w:eastAsia="仿宋" w:cs="仿宋"/>
          <w:sz w:val="28"/>
          <w:szCs w:val="28"/>
          <w:lang w:val="en-US" w:eastAsia="zh-CN"/>
        </w:rPr>
        <w:t>创意、设计、制作、后期、修改、</w:t>
      </w:r>
      <w:r>
        <w:rPr>
          <w:rStyle w:val="24"/>
          <w:rFonts w:hint="eastAsia" w:ascii="仿宋" w:hAnsi="仿宋" w:eastAsia="仿宋" w:cs="仿宋"/>
          <w:sz w:val="28"/>
          <w:szCs w:val="28"/>
        </w:rPr>
        <w:t>税费</w:t>
      </w:r>
      <w:r>
        <w:rPr>
          <w:rStyle w:val="24"/>
          <w:rFonts w:hint="eastAsia" w:ascii="仿宋" w:hAnsi="仿宋" w:eastAsia="仿宋" w:cs="仿宋"/>
          <w:sz w:val="28"/>
          <w:szCs w:val="28"/>
          <w:lang w:val="en-US" w:eastAsia="zh-CN"/>
        </w:rPr>
        <w:t>等</w:t>
      </w:r>
      <w:r>
        <w:rPr>
          <w:rStyle w:val="24"/>
          <w:rFonts w:hint="eastAsia" w:ascii="仿宋" w:hAnsi="仿宋" w:eastAsia="仿宋" w:cs="仿宋"/>
          <w:sz w:val="28"/>
          <w:szCs w:val="28"/>
        </w:rPr>
        <w:t>相关的所有费用。</w:t>
      </w:r>
    </w:p>
    <w:p>
      <w:pPr>
        <w:pStyle w:val="44"/>
        <w:bidi w:val="0"/>
        <w:spacing w:line="360" w:lineRule="auto"/>
        <w:rPr>
          <w:rStyle w:val="24"/>
          <w:rFonts w:hint="eastAsia" w:ascii="仿宋" w:hAnsi="仿宋" w:eastAsia="仿宋" w:cs="仿宋"/>
          <w:b/>
          <w:bCs/>
          <w:sz w:val="28"/>
          <w:szCs w:val="28"/>
        </w:rPr>
      </w:pPr>
      <w:r>
        <w:rPr>
          <w:rStyle w:val="24"/>
          <w:rFonts w:hint="eastAsia" w:ascii="仿宋" w:hAnsi="仿宋" w:eastAsia="仿宋" w:cs="仿宋"/>
          <w:b/>
          <w:bCs/>
          <w:sz w:val="28"/>
          <w:szCs w:val="28"/>
          <w:lang w:val="en-US" w:eastAsia="zh-CN"/>
        </w:rPr>
        <w:t>第二条 合同</w:t>
      </w:r>
      <w:r>
        <w:rPr>
          <w:rStyle w:val="24"/>
          <w:rFonts w:hint="eastAsia" w:ascii="仿宋" w:hAnsi="仿宋" w:eastAsia="仿宋" w:cs="仿宋"/>
          <w:b/>
          <w:bCs/>
          <w:sz w:val="28"/>
          <w:szCs w:val="28"/>
        </w:rPr>
        <w:t>期限</w:t>
      </w:r>
    </w:p>
    <w:p>
      <w:pPr>
        <w:pStyle w:val="44"/>
        <w:bidi w:val="0"/>
        <w:spacing w:line="360" w:lineRule="auto"/>
        <w:rPr>
          <w:rStyle w:val="24"/>
          <w:rFonts w:hint="eastAsia" w:ascii="仿宋" w:hAnsi="仿宋" w:eastAsia="仿宋" w:cs="仿宋"/>
          <w:sz w:val="28"/>
          <w:szCs w:val="28"/>
        </w:rPr>
      </w:pPr>
      <w:r>
        <w:rPr>
          <w:rStyle w:val="24"/>
          <w:rFonts w:hint="eastAsia" w:ascii="仿宋" w:hAnsi="仿宋" w:eastAsia="仿宋" w:cs="仿宋"/>
          <w:sz w:val="28"/>
          <w:szCs w:val="28"/>
        </w:rPr>
        <w:t xml:space="preserve">   （一）</w:t>
      </w:r>
      <w:r>
        <w:rPr>
          <w:rStyle w:val="24"/>
          <w:rFonts w:hint="eastAsia" w:ascii="仿宋" w:hAnsi="仿宋" w:eastAsia="仿宋" w:cs="仿宋"/>
          <w:sz w:val="28"/>
          <w:szCs w:val="28"/>
          <w:lang w:val="en-US" w:eastAsia="zh-CN"/>
        </w:rPr>
        <w:t>合同</w:t>
      </w:r>
      <w:r>
        <w:rPr>
          <w:rStyle w:val="24"/>
          <w:rFonts w:hint="eastAsia" w:ascii="仿宋" w:hAnsi="仿宋" w:eastAsia="仿宋" w:cs="仿宋"/>
          <w:sz w:val="28"/>
          <w:szCs w:val="28"/>
        </w:rPr>
        <w:t>期</w:t>
      </w:r>
      <w:r>
        <w:rPr>
          <w:rStyle w:val="24"/>
          <w:rFonts w:hint="eastAsia" w:ascii="仿宋" w:hAnsi="仿宋" w:eastAsia="仿宋" w:cs="仿宋"/>
          <w:sz w:val="28"/>
          <w:szCs w:val="28"/>
          <w:lang w:val="en-US" w:eastAsia="zh-CN"/>
        </w:rPr>
        <w:t>为本合同签订之日起至2022年12月31日止</w:t>
      </w:r>
      <w:r>
        <w:rPr>
          <w:rStyle w:val="24"/>
          <w:rFonts w:hint="eastAsia" w:ascii="仿宋" w:hAnsi="仿宋" w:eastAsia="仿宋" w:cs="仿宋"/>
          <w:sz w:val="28"/>
          <w:szCs w:val="28"/>
        </w:rPr>
        <w:t>。</w:t>
      </w:r>
    </w:p>
    <w:p>
      <w:pPr>
        <w:pStyle w:val="44"/>
        <w:widowControl w:val="0"/>
        <w:bidi w:val="0"/>
        <w:spacing w:line="360" w:lineRule="auto"/>
        <w:ind w:firstLine="411" w:firstLineChars="147"/>
        <w:outlineLvl w:val="1"/>
        <w:rPr>
          <w:rStyle w:val="24"/>
          <w:rFonts w:hint="eastAsia" w:ascii="仿宋" w:hAnsi="仿宋" w:eastAsia="仿宋" w:cs="仿宋"/>
          <w:sz w:val="28"/>
          <w:szCs w:val="28"/>
        </w:rPr>
      </w:pPr>
      <w:r>
        <w:rPr>
          <w:rStyle w:val="24"/>
          <w:rFonts w:hint="eastAsia" w:ascii="仿宋" w:hAnsi="仿宋" w:eastAsia="仿宋" w:cs="仿宋"/>
          <w:sz w:val="28"/>
          <w:szCs w:val="28"/>
        </w:rPr>
        <w:t>（二）在</w:t>
      </w:r>
      <w:r>
        <w:rPr>
          <w:rStyle w:val="24"/>
          <w:rFonts w:hint="eastAsia" w:ascii="仿宋" w:hAnsi="仿宋" w:eastAsia="仿宋" w:cs="仿宋"/>
          <w:sz w:val="28"/>
          <w:szCs w:val="28"/>
          <w:lang w:val="en-US" w:eastAsia="zh-CN"/>
        </w:rPr>
        <w:t>合同</w:t>
      </w:r>
      <w:r>
        <w:rPr>
          <w:rStyle w:val="24"/>
          <w:rFonts w:hint="eastAsia" w:ascii="仿宋" w:hAnsi="仿宋" w:eastAsia="仿宋" w:cs="仿宋"/>
          <w:sz w:val="28"/>
          <w:szCs w:val="28"/>
        </w:rPr>
        <w:t>期内，当合同款结算金额累计达到合同</w:t>
      </w:r>
      <w:r>
        <w:rPr>
          <w:rStyle w:val="24"/>
          <w:rFonts w:hint="eastAsia" w:ascii="仿宋" w:hAnsi="仿宋" w:eastAsia="仿宋" w:cs="仿宋"/>
          <w:sz w:val="28"/>
          <w:szCs w:val="28"/>
          <w:lang w:val="en-US" w:eastAsia="zh-CN"/>
        </w:rPr>
        <w:t>暂定</w:t>
      </w:r>
      <w:r>
        <w:rPr>
          <w:rStyle w:val="24"/>
          <w:rFonts w:hint="eastAsia" w:ascii="仿宋" w:hAnsi="仿宋" w:eastAsia="仿宋" w:cs="仿宋"/>
          <w:sz w:val="28"/>
          <w:szCs w:val="28"/>
        </w:rPr>
        <w:t xml:space="preserve">金额时，合同提前终止。 </w:t>
      </w:r>
    </w:p>
    <w:p>
      <w:pPr>
        <w:pStyle w:val="44"/>
        <w:bidi w:val="0"/>
        <w:spacing w:line="360" w:lineRule="auto"/>
        <w:rPr>
          <w:rStyle w:val="24"/>
          <w:rFonts w:hint="eastAsia" w:ascii="仿宋" w:hAnsi="仿宋" w:eastAsia="仿宋" w:cs="仿宋"/>
          <w:b/>
          <w:bCs/>
          <w:sz w:val="28"/>
          <w:szCs w:val="28"/>
        </w:rPr>
      </w:pPr>
      <w:r>
        <w:rPr>
          <w:rStyle w:val="24"/>
          <w:rFonts w:hint="eastAsia" w:ascii="仿宋" w:hAnsi="仿宋" w:eastAsia="仿宋" w:cs="仿宋"/>
          <w:b/>
          <w:bCs/>
          <w:sz w:val="28"/>
          <w:szCs w:val="28"/>
          <w:lang w:val="en-US" w:eastAsia="zh-CN"/>
        </w:rPr>
        <w:t>第三条 合同</w:t>
      </w:r>
      <w:r>
        <w:rPr>
          <w:rStyle w:val="24"/>
          <w:rFonts w:hint="eastAsia" w:ascii="仿宋" w:hAnsi="仿宋" w:eastAsia="仿宋" w:cs="仿宋"/>
          <w:b/>
          <w:bCs/>
          <w:sz w:val="28"/>
          <w:szCs w:val="28"/>
        </w:rPr>
        <w:t>总额及支付方式</w:t>
      </w:r>
    </w:p>
    <w:p>
      <w:pPr>
        <w:pStyle w:val="44"/>
        <w:widowControl w:val="0"/>
        <w:tabs>
          <w:tab w:val="left" w:pos="540"/>
        </w:tabs>
        <w:bidi w:val="0"/>
        <w:spacing w:line="360" w:lineRule="auto"/>
        <w:jc w:val="both"/>
        <w:rPr>
          <w:rStyle w:val="24"/>
          <w:rFonts w:hint="eastAsia" w:ascii="仿宋" w:hAnsi="仿宋" w:eastAsia="仿宋" w:cs="仿宋"/>
          <w:sz w:val="28"/>
          <w:szCs w:val="28"/>
        </w:rPr>
      </w:pPr>
      <w:r>
        <w:rPr>
          <w:rStyle w:val="24"/>
          <w:rFonts w:hint="eastAsia" w:ascii="仿宋" w:hAnsi="仿宋" w:eastAsia="仿宋" w:cs="仿宋"/>
          <w:sz w:val="28"/>
          <w:szCs w:val="28"/>
        </w:rPr>
        <w:t xml:space="preserve">   （</w:t>
      </w:r>
      <w:r>
        <w:rPr>
          <w:rStyle w:val="24"/>
          <w:rFonts w:hint="eastAsia" w:ascii="仿宋" w:hAnsi="仿宋" w:eastAsia="仿宋" w:cs="仿宋"/>
          <w:sz w:val="28"/>
          <w:szCs w:val="28"/>
          <w:lang w:val="en-US" w:eastAsia="zh-CN"/>
        </w:rPr>
        <w:t>一</w:t>
      </w:r>
      <w:r>
        <w:rPr>
          <w:rStyle w:val="24"/>
          <w:rFonts w:hint="eastAsia" w:ascii="仿宋" w:hAnsi="仿宋" w:eastAsia="仿宋" w:cs="仿宋"/>
          <w:sz w:val="28"/>
          <w:szCs w:val="28"/>
        </w:rPr>
        <w:t>）按实支付。根据每次</w:t>
      </w:r>
      <w:r>
        <w:rPr>
          <w:rStyle w:val="24"/>
          <w:rFonts w:hint="eastAsia" w:ascii="仿宋" w:hAnsi="仿宋" w:eastAsia="仿宋" w:cs="仿宋"/>
          <w:sz w:val="28"/>
          <w:szCs w:val="28"/>
          <w:lang w:val="en-US" w:eastAsia="zh-CN"/>
        </w:rPr>
        <w:t>制作内容文件交付</w:t>
      </w:r>
      <w:r>
        <w:rPr>
          <w:rStyle w:val="24"/>
          <w:rFonts w:hint="eastAsia" w:ascii="仿宋" w:hAnsi="仿宋" w:eastAsia="仿宋" w:cs="仿宋"/>
          <w:sz w:val="28"/>
          <w:szCs w:val="28"/>
        </w:rPr>
        <w:t>后签订的</w:t>
      </w:r>
      <w:r>
        <w:rPr>
          <w:rStyle w:val="24"/>
          <w:rFonts w:hint="eastAsia" w:ascii="仿宋" w:hAnsi="仿宋" w:eastAsia="仿宋" w:cs="仿宋"/>
          <w:sz w:val="28"/>
          <w:szCs w:val="28"/>
          <w:lang w:val="en-US" w:eastAsia="zh-CN"/>
        </w:rPr>
        <w:t>确认</w:t>
      </w:r>
      <w:r>
        <w:rPr>
          <w:rStyle w:val="24"/>
          <w:rFonts w:hint="eastAsia" w:ascii="仿宋" w:hAnsi="仿宋" w:eastAsia="仿宋" w:cs="仿宋"/>
          <w:sz w:val="28"/>
          <w:szCs w:val="28"/>
        </w:rPr>
        <w:t>报告，按实际</w:t>
      </w:r>
      <w:r>
        <w:rPr>
          <w:rStyle w:val="24"/>
          <w:rFonts w:hint="eastAsia" w:ascii="仿宋" w:hAnsi="仿宋" w:eastAsia="仿宋" w:cs="仿宋"/>
          <w:sz w:val="28"/>
          <w:szCs w:val="28"/>
          <w:lang w:val="en-US" w:eastAsia="zh-CN"/>
        </w:rPr>
        <w:t>内容</w:t>
      </w:r>
      <w:r>
        <w:rPr>
          <w:rStyle w:val="24"/>
          <w:rFonts w:hint="eastAsia" w:ascii="仿宋" w:hAnsi="仿宋" w:eastAsia="仿宋" w:cs="仿宋"/>
          <w:sz w:val="28"/>
          <w:szCs w:val="28"/>
        </w:rPr>
        <w:t>数量乘以</w:t>
      </w:r>
      <w:r>
        <w:rPr>
          <w:rStyle w:val="24"/>
          <w:rFonts w:hint="eastAsia" w:ascii="仿宋" w:hAnsi="仿宋" w:eastAsia="仿宋" w:cs="仿宋"/>
          <w:sz w:val="28"/>
          <w:szCs w:val="28"/>
          <w:lang w:val="en-US" w:eastAsia="zh-CN"/>
        </w:rPr>
        <w:t>响应</w:t>
      </w:r>
      <w:r>
        <w:rPr>
          <w:rStyle w:val="24"/>
          <w:rFonts w:hint="eastAsia" w:ascii="仿宋" w:hAnsi="仿宋" w:eastAsia="仿宋" w:cs="仿宋"/>
          <w:sz w:val="28"/>
          <w:szCs w:val="28"/>
        </w:rPr>
        <w:t>单价作为当次任务结算价，按实支付。</w:t>
      </w:r>
    </w:p>
    <w:p>
      <w:pPr>
        <w:pStyle w:val="44"/>
        <w:widowControl w:val="0"/>
        <w:tabs>
          <w:tab w:val="left" w:pos="540"/>
        </w:tabs>
        <w:bidi w:val="0"/>
        <w:spacing w:line="360" w:lineRule="auto"/>
        <w:jc w:val="both"/>
        <w:rPr>
          <w:rStyle w:val="24"/>
          <w:rFonts w:hint="eastAsia" w:ascii="仿宋" w:hAnsi="仿宋" w:eastAsia="仿宋" w:cs="仿宋"/>
          <w:sz w:val="28"/>
          <w:szCs w:val="28"/>
          <w:lang w:val="en-US" w:eastAsia="zh-CN"/>
        </w:rPr>
      </w:pPr>
      <w:r>
        <w:rPr>
          <w:rStyle w:val="24"/>
          <w:rFonts w:hint="eastAsia" w:ascii="仿宋" w:hAnsi="仿宋" w:eastAsia="仿宋" w:cs="仿宋"/>
          <w:sz w:val="28"/>
          <w:szCs w:val="28"/>
        </w:rPr>
        <w:t xml:space="preserve">   （</w:t>
      </w:r>
      <w:r>
        <w:rPr>
          <w:rStyle w:val="24"/>
          <w:rFonts w:hint="eastAsia" w:ascii="仿宋" w:hAnsi="仿宋" w:eastAsia="仿宋" w:cs="仿宋"/>
          <w:sz w:val="28"/>
          <w:szCs w:val="28"/>
          <w:lang w:val="en-US" w:eastAsia="zh-CN"/>
        </w:rPr>
        <w:t>二</w:t>
      </w:r>
      <w:r>
        <w:rPr>
          <w:rStyle w:val="24"/>
          <w:rFonts w:hint="eastAsia" w:ascii="仿宋" w:hAnsi="仿宋" w:eastAsia="仿宋" w:cs="仿宋"/>
          <w:sz w:val="28"/>
          <w:szCs w:val="28"/>
        </w:rPr>
        <w:t>）乙方须在甲方办理付款手续之前 3 个工作日内，提供等额的正式发票给甲方，以便甲方</w:t>
      </w:r>
      <w:r>
        <w:rPr>
          <w:rStyle w:val="24"/>
          <w:rFonts w:hint="eastAsia" w:ascii="仿宋" w:hAnsi="仿宋" w:eastAsia="仿宋" w:cs="仿宋"/>
          <w:sz w:val="28"/>
          <w:szCs w:val="28"/>
          <w:lang w:val="en-US" w:eastAsia="zh-CN"/>
        </w:rPr>
        <w:t>按照合同约定支付款项</w:t>
      </w:r>
      <w:r>
        <w:rPr>
          <w:rStyle w:val="24"/>
          <w:rFonts w:hint="eastAsia" w:ascii="仿宋" w:hAnsi="仿宋" w:eastAsia="仿宋" w:cs="仿宋"/>
          <w:sz w:val="28"/>
          <w:szCs w:val="28"/>
        </w:rPr>
        <w:t>。</w:t>
      </w:r>
    </w:p>
    <w:p>
      <w:pPr>
        <w:pStyle w:val="44"/>
        <w:widowControl w:val="0"/>
        <w:tabs>
          <w:tab w:val="left" w:pos="540"/>
        </w:tabs>
        <w:bidi w:val="0"/>
        <w:spacing w:line="360" w:lineRule="auto"/>
        <w:ind w:firstLine="562" w:firstLineChars="200"/>
        <w:jc w:val="both"/>
        <w:rPr>
          <w:rStyle w:val="24"/>
          <w:rFonts w:hint="eastAsia" w:ascii="仿宋" w:hAnsi="仿宋" w:eastAsia="仿宋" w:cs="仿宋"/>
          <w:b/>
          <w:bCs/>
          <w:sz w:val="28"/>
          <w:szCs w:val="28"/>
          <w:lang w:val="en-US" w:eastAsia="zh-CN"/>
        </w:rPr>
      </w:pPr>
      <w:r>
        <w:rPr>
          <w:rStyle w:val="24"/>
          <w:rFonts w:hint="eastAsia" w:ascii="仿宋" w:hAnsi="仿宋" w:eastAsia="仿宋" w:cs="仿宋"/>
          <w:b/>
          <w:bCs/>
          <w:sz w:val="28"/>
          <w:szCs w:val="28"/>
          <w:lang w:val="en-US" w:eastAsia="zh-CN"/>
        </w:rPr>
        <w:t>甲方开票信息：</w:t>
      </w:r>
    </w:p>
    <w:p>
      <w:pPr>
        <w:pStyle w:val="20"/>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38" w:firstLineChars="228"/>
        <w:jc w:val="both"/>
        <w:textAlignment w:val="auto"/>
        <w:rPr>
          <w:rFonts w:hint="eastAsia" w:ascii="仿宋" w:hAnsi="仿宋" w:eastAsia="仿宋" w:cs="仿宋"/>
          <w:b w:val="0"/>
          <w:bCs w:val="0"/>
          <w:color w:val="auto"/>
          <w:sz w:val="28"/>
          <w:szCs w:val="28"/>
          <w:lang w:val="en-US"/>
        </w:rPr>
      </w:pPr>
      <w:r>
        <w:rPr>
          <w:rFonts w:hint="eastAsia" w:ascii="仿宋" w:hAnsi="仿宋" w:eastAsia="仿宋" w:cs="仿宋"/>
          <w:b w:val="0"/>
          <w:bCs w:val="0"/>
          <w:color w:val="auto"/>
          <w:sz w:val="28"/>
          <w:szCs w:val="28"/>
          <w:lang w:val="en-US"/>
        </w:rPr>
        <w:t>名称:广州市净水有限公司</w:t>
      </w:r>
    </w:p>
    <w:p>
      <w:pPr>
        <w:pStyle w:val="20"/>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38" w:firstLineChars="228"/>
        <w:jc w:val="both"/>
        <w:textAlignment w:val="auto"/>
        <w:rPr>
          <w:rFonts w:hint="eastAsia" w:ascii="仿宋" w:hAnsi="仿宋" w:eastAsia="仿宋" w:cs="仿宋"/>
          <w:b w:val="0"/>
          <w:bCs w:val="0"/>
          <w:color w:val="auto"/>
          <w:sz w:val="28"/>
          <w:szCs w:val="28"/>
          <w:lang w:val="en-US"/>
        </w:rPr>
      </w:pPr>
      <w:r>
        <w:rPr>
          <w:rFonts w:hint="eastAsia" w:ascii="仿宋" w:hAnsi="仿宋" w:eastAsia="仿宋" w:cs="仿宋"/>
          <w:b w:val="0"/>
          <w:bCs w:val="0"/>
          <w:color w:val="auto"/>
          <w:sz w:val="28"/>
          <w:szCs w:val="28"/>
          <w:lang w:val="en-US"/>
        </w:rPr>
        <w:t>识别号:91440101755584729Q</w:t>
      </w:r>
    </w:p>
    <w:p>
      <w:pPr>
        <w:pStyle w:val="20"/>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38" w:firstLineChars="228"/>
        <w:jc w:val="both"/>
        <w:textAlignment w:val="auto"/>
        <w:rPr>
          <w:rFonts w:hint="eastAsia" w:ascii="仿宋" w:hAnsi="仿宋" w:eastAsia="仿宋" w:cs="仿宋"/>
          <w:b w:val="0"/>
          <w:bCs w:val="0"/>
          <w:color w:val="auto"/>
          <w:sz w:val="28"/>
          <w:szCs w:val="28"/>
          <w:lang w:val="en-US"/>
        </w:rPr>
      </w:pPr>
      <w:r>
        <w:rPr>
          <w:rFonts w:hint="eastAsia" w:ascii="仿宋" w:hAnsi="仿宋" w:eastAsia="仿宋" w:cs="仿宋"/>
          <w:b w:val="0"/>
          <w:bCs w:val="0"/>
          <w:color w:val="auto"/>
          <w:sz w:val="28"/>
          <w:szCs w:val="28"/>
          <w:lang w:val="en-US"/>
        </w:rPr>
        <w:t>地址:广州市天河区临江大道501号，020-38890283</w:t>
      </w:r>
    </w:p>
    <w:p>
      <w:pPr>
        <w:pStyle w:val="20"/>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38" w:firstLineChars="228"/>
        <w:jc w:val="both"/>
        <w:textAlignment w:val="auto"/>
        <w:rPr>
          <w:rFonts w:hint="eastAsia" w:ascii="仿宋" w:hAnsi="仿宋" w:eastAsia="仿宋" w:cs="仿宋"/>
          <w:b w:val="0"/>
          <w:bCs w:val="0"/>
          <w:color w:val="auto"/>
          <w:sz w:val="28"/>
          <w:szCs w:val="28"/>
          <w:lang w:val="en-US"/>
        </w:rPr>
      </w:pPr>
      <w:r>
        <w:rPr>
          <w:rFonts w:hint="eastAsia" w:ascii="仿宋" w:hAnsi="仿宋" w:eastAsia="仿宋" w:cs="仿宋"/>
          <w:b w:val="0"/>
          <w:bCs w:val="0"/>
          <w:color w:val="auto"/>
          <w:sz w:val="28"/>
          <w:szCs w:val="28"/>
          <w:lang w:val="en-US"/>
        </w:rPr>
        <w:t>开户行：建行珠江新城支行</w:t>
      </w:r>
    </w:p>
    <w:p>
      <w:pPr>
        <w:pStyle w:val="20"/>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38" w:firstLineChars="228"/>
        <w:jc w:val="both"/>
        <w:textAlignment w:val="auto"/>
        <w:rPr>
          <w:rFonts w:hint="eastAsia" w:ascii="仿宋" w:hAnsi="仿宋" w:eastAsia="仿宋" w:cs="仿宋"/>
          <w:b w:val="0"/>
          <w:bCs w:val="0"/>
          <w:color w:val="auto"/>
          <w:sz w:val="28"/>
          <w:szCs w:val="28"/>
          <w:lang w:val="en-US"/>
        </w:rPr>
      </w:pPr>
      <w:r>
        <w:rPr>
          <w:rFonts w:hint="eastAsia" w:ascii="仿宋" w:hAnsi="仿宋" w:eastAsia="仿宋" w:cs="仿宋"/>
          <w:b w:val="0"/>
          <w:bCs w:val="0"/>
          <w:color w:val="auto"/>
          <w:sz w:val="28"/>
          <w:szCs w:val="28"/>
          <w:lang w:val="en-US"/>
        </w:rPr>
        <w:t>账号：44001420314050170338</w:t>
      </w:r>
    </w:p>
    <w:p>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000000"/>
          <w:kern w:val="0"/>
          <w:sz w:val="28"/>
          <w:szCs w:val="28"/>
          <w:shd w:val="clear" w:color="auto" w:fill="FFFFFF"/>
        </w:rPr>
      </w:pPr>
      <w:r>
        <w:rPr>
          <w:rFonts w:hint="eastAsia" w:ascii="仿宋" w:hAnsi="仿宋" w:eastAsia="仿宋" w:cs="仿宋"/>
          <w:b/>
          <w:bCs/>
          <w:color w:val="000000"/>
          <w:kern w:val="0"/>
          <w:sz w:val="28"/>
          <w:szCs w:val="28"/>
          <w:shd w:val="clear" w:color="auto" w:fill="FFFFFF"/>
          <w:lang w:val="en-US" w:eastAsia="zh-CN"/>
        </w:rPr>
        <w:t>乙</w:t>
      </w:r>
      <w:r>
        <w:rPr>
          <w:rFonts w:hint="eastAsia" w:ascii="仿宋" w:hAnsi="仿宋" w:eastAsia="仿宋" w:cs="仿宋"/>
          <w:b/>
          <w:bCs/>
          <w:color w:val="000000"/>
          <w:kern w:val="0"/>
          <w:sz w:val="28"/>
          <w:szCs w:val="28"/>
          <w:shd w:val="clear" w:color="auto" w:fill="FFFFFF"/>
        </w:rPr>
        <w:t>方指定收款账户信息：</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b w:val="0"/>
          <w:bCs w:val="0"/>
          <w:color w:val="000000"/>
          <w:kern w:val="0"/>
          <w:sz w:val="28"/>
          <w:szCs w:val="28"/>
          <w:shd w:val="clear" w:color="auto" w:fill="FFFFFF"/>
          <w:lang w:eastAsia="zh-CN"/>
        </w:rPr>
      </w:pPr>
      <w:r>
        <w:rPr>
          <w:rFonts w:hint="eastAsia" w:ascii="仿宋" w:hAnsi="仿宋" w:eastAsia="仿宋" w:cs="仿宋"/>
          <w:b w:val="0"/>
          <w:bCs w:val="0"/>
          <w:color w:val="000000"/>
          <w:kern w:val="0"/>
          <w:sz w:val="28"/>
          <w:szCs w:val="28"/>
          <w:shd w:val="clear" w:color="auto" w:fill="FFFFFF"/>
        </w:rPr>
        <w:t>户  名：</w:t>
      </w:r>
      <w:r>
        <w:rPr>
          <w:rFonts w:hint="eastAsia" w:ascii="仿宋" w:hAnsi="仿宋" w:eastAsia="仿宋" w:cs="仿宋"/>
          <w:b w:val="0"/>
          <w:bCs w:val="0"/>
          <w:color w:val="000000"/>
          <w:kern w:val="0"/>
          <w:sz w:val="28"/>
          <w:szCs w:val="28"/>
          <w:shd w:val="clear" w:color="auto" w:fill="FFFFFF"/>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b w:val="0"/>
          <w:bCs w:val="0"/>
          <w:color w:val="000000"/>
          <w:kern w:val="0"/>
          <w:sz w:val="28"/>
          <w:szCs w:val="28"/>
          <w:shd w:val="clear" w:color="auto" w:fill="FFFFFF"/>
          <w:lang w:val="en-US" w:eastAsia="zh-CN"/>
        </w:rPr>
      </w:pPr>
      <w:r>
        <w:rPr>
          <w:rFonts w:hint="eastAsia" w:ascii="仿宋" w:hAnsi="仿宋" w:eastAsia="仿宋" w:cs="仿宋"/>
          <w:b w:val="0"/>
          <w:bCs w:val="0"/>
          <w:color w:val="000000"/>
          <w:kern w:val="0"/>
          <w:sz w:val="28"/>
          <w:szCs w:val="28"/>
          <w:shd w:val="clear" w:color="auto" w:fill="FFFFFF"/>
        </w:rPr>
        <w:t>账  号：</w:t>
      </w:r>
      <w:r>
        <w:rPr>
          <w:rFonts w:hint="eastAsia" w:ascii="仿宋" w:hAnsi="仿宋" w:eastAsia="仿宋" w:cs="仿宋"/>
          <w:b w:val="0"/>
          <w:bCs w:val="0"/>
          <w:color w:val="000000"/>
          <w:kern w:val="0"/>
          <w:sz w:val="28"/>
          <w:szCs w:val="28"/>
          <w:shd w:val="clear" w:color="auto" w:fill="FFFFFF"/>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Style w:val="24"/>
          <w:rFonts w:hint="default" w:ascii="仿宋" w:hAnsi="仿宋" w:eastAsia="仿宋" w:cs="仿宋"/>
          <w:sz w:val="28"/>
          <w:szCs w:val="28"/>
          <w:lang w:val="en-US" w:eastAsia="zh-CN"/>
        </w:rPr>
      </w:pPr>
      <w:r>
        <w:rPr>
          <w:rFonts w:hint="eastAsia" w:ascii="仿宋" w:hAnsi="仿宋" w:eastAsia="仿宋" w:cs="仿宋"/>
          <w:b w:val="0"/>
          <w:bCs w:val="0"/>
          <w:color w:val="000000"/>
          <w:kern w:val="0"/>
          <w:sz w:val="28"/>
          <w:szCs w:val="28"/>
          <w:shd w:val="clear" w:color="auto" w:fill="FFFFFF"/>
        </w:rPr>
        <w:t>开户行：</w:t>
      </w:r>
      <w:r>
        <w:rPr>
          <w:rFonts w:hint="eastAsia" w:ascii="仿宋" w:hAnsi="仿宋" w:eastAsia="仿宋" w:cs="仿宋"/>
          <w:b w:val="0"/>
          <w:bCs w:val="0"/>
          <w:color w:val="000000"/>
          <w:kern w:val="0"/>
          <w:sz w:val="28"/>
          <w:szCs w:val="28"/>
          <w:shd w:val="clear" w:color="auto" w:fill="FFFFFF"/>
          <w:lang w:val="en-US" w:eastAsia="zh-CN"/>
        </w:rPr>
        <w:t xml:space="preserve"> </w:t>
      </w:r>
    </w:p>
    <w:p>
      <w:pPr>
        <w:pStyle w:val="44"/>
        <w:widowControl w:val="0"/>
        <w:tabs>
          <w:tab w:val="left" w:pos="540"/>
        </w:tabs>
        <w:bidi w:val="0"/>
        <w:spacing w:line="360" w:lineRule="auto"/>
        <w:jc w:val="both"/>
        <w:rPr>
          <w:rStyle w:val="24"/>
          <w:rFonts w:hint="eastAsia" w:ascii="仿宋" w:hAnsi="仿宋" w:eastAsia="仿宋" w:cs="仿宋"/>
          <w:b/>
          <w:bCs w:val="0"/>
          <w:sz w:val="28"/>
          <w:szCs w:val="28"/>
          <w:lang w:val="en-US" w:eastAsia="zh-CN"/>
        </w:rPr>
      </w:pPr>
      <w:r>
        <w:rPr>
          <w:rStyle w:val="24"/>
          <w:rFonts w:hint="eastAsia" w:ascii="仿宋" w:hAnsi="仿宋" w:eastAsia="仿宋" w:cs="仿宋"/>
          <w:b/>
          <w:bCs w:val="0"/>
          <w:sz w:val="28"/>
          <w:szCs w:val="28"/>
          <w:lang w:val="en-US" w:eastAsia="zh-CN"/>
        </w:rPr>
        <w:t xml:space="preserve">第四条 </w:t>
      </w:r>
      <w:r>
        <w:rPr>
          <w:rStyle w:val="24"/>
          <w:rFonts w:hint="eastAsia" w:ascii="仿宋" w:hAnsi="仿宋" w:eastAsia="仿宋" w:cs="仿宋"/>
          <w:b/>
          <w:bCs w:val="0"/>
          <w:sz w:val="28"/>
          <w:szCs w:val="28"/>
        </w:rPr>
        <w:t>验收标</w:t>
      </w:r>
      <w:r>
        <w:rPr>
          <w:rStyle w:val="24"/>
          <w:rFonts w:hint="eastAsia" w:ascii="仿宋" w:hAnsi="仿宋" w:eastAsia="仿宋" w:cs="仿宋"/>
          <w:b/>
          <w:bCs w:val="0"/>
          <w:sz w:val="28"/>
          <w:szCs w:val="28"/>
          <w:lang w:val="en-US" w:eastAsia="zh-CN"/>
        </w:rPr>
        <w:t>准</w:t>
      </w:r>
    </w:p>
    <w:p>
      <w:pPr>
        <w:pStyle w:val="44"/>
        <w:widowControl w:val="0"/>
        <w:tabs>
          <w:tab w:val="left" w:pos="540"/>
        </w:tabs>
        <w:bidi w:val="0"/>
        <w:spacing w:line="360" w:lineRule="auto"/>
        <w:ind w:firstLine="560" w:firstLineChars="200"/>
        <w:jc w:val="both"/>
        <w:rPr>
          <w:rStyle w:val="24"/>
          <w:rFonts w:hint="eastAsia" w:ascii="仿宋" w:hAnsi="仿宋" w:eastAsia="仿宋" w:cs="仿宋"/>
          <w:bCs/>
          <w:sz w:val="28"/>
          <w:szCs w:val="28"/>
        </w:rPr>
      </w:pP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lang w:val="en-US" w:eastAsia="zh-CN"/>
        </w:rPr>
        <w:t>一</w:t>
      </w: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rPr>
        <w:t>符合甲方提供的剧本、人物设定、场景设定及分镜头脚本要求。（以甲乙</w:t>
      </w:r>
      <w:r>
        <w:rPr>
          <w:rStyle w:val="24"/>
          <w:rFonts w:hint="eastAsia" w:ascii="仿宋" w:hAnsi="仿宋" w:eastAsia="仿宋" w:cs="仿宋"/>
          <w:bCs/>
          <w:sz w:val="28"/>
          <w:szCs w:val="28"/>
          <w:lang w:val="en-US" w:eastAsia="zh-CN"/>
        </w:rPr>
        <w:t>方</w:t>
      </w:r>
      <w:r>
        <w:rPr>
          <w:rStyle w:val="24"/>
          <w:rFonts w:hint="eastAsia" w:ascii="仿宋" w:hAnsi="仿宋" w:eastAsia="仿宋" w:cs="仿宋"/>
          <w:bCs/>
          <w:sz w:val="28"/>
          <w:szCs w:val="28"/>
        </w:rPr>
        <w:t>签字确认的“分镜头脚本方案”为准）。</w:t>
      </w:r>
    </w:p>
    <w:p>
      <w:pPr>
        <w:pStyle w:val="44"/>
        <w:widowControl w:val="0"/>
        <w:tabs>
          <w:tab w:val="left" w:pos="540"/>
        </w:tabs>
        <w:bidi w:val="0"/>
        <w:spacing w:line="360" w:lineRule="auto"/>
        <w:ind w:firstLine="560" w:firstLineChars="200"/>
        <w:jc w:val="both"/>
        <w:rPr>
          <w:rStyle w:val="24"/>
          <w:rFonts w:hint="eastAsia" w:ascii="仿宋" w:hAnsi="仿宋" w:eastAsia="仿宋" w:cs="仿宋"/>
          <w:bCs/>
          <w:sz w:val="28"/>
          <w:szCs w:val="28"/>
        </w:rPr>
      </w:pP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lang w:val="en-US" w:eastAsia="zh-CN"/>
        </w:rPr>
        <w:t>二</w:t>
      </w: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rPr>
        <w:t>符合乙方做出的制作品质承诺。</w:t>
      </w:r>
    </w:p>
    <w:p>
      <w:pPr>
        <w:pStyle w:val="44"/>
        <w:widowControl w:val="0"/>
        <w:tabs>
          <w:tab w:val="left" w:pos="540"/>
        </w:tabs>
        <w:bidi w:val="0"/>
        <w:spacing w:line="360" w:lineRule="auto"/>
        <w:jc w:val="both"/>
        <w:rPr>
          <w:rStyle w:val="24"/>
          <w:rFonts w:hint="eastAsia" w:ascii="仿宋" w:hAnsi="仿宋" w:eastAsia="仿宋" w:cs="仿宋"/>
          <w:b/>
          <w:bCs w:val="0"/>
          <w:sz w:val="28"/>
          <w:szCs w:val="28"/>
        </w:rPr>
      </w:pPr>
      <w:r>
        <w:rPr>
          <w:rStyle w:val="24"/>
          <w:rFonts w:hint="eastAsia" w:ascii="仿宋" w:hAnsi="仿宋" w:eastAsia="仿宋" w:cs="仿宋"/>
          <w:b/>
          <w:bCs w:val="0"/>
          <w:sz w:val="28"/>
          <w:szCs w:val="28"/>
          <w:lang w:val="en-US" w:eastAsia="zh-CN"/>
        </w:rPr>
        <w:t xml:space="preserve">第五条 </w:t>
      </w:r>
      <w:r>
        <w:rPr>
          <w:rStyle w:val="24"/>
          <w:rFonts w:hint="eastAsia" w:ascii="仿宋" w:hAnsi="仿宋" w:eastAsia="仿宋" w:cs="仿宋"/>
          <w:b/>
          <w:bCs w:val="0"/>
          <w:sz w:val="28"/>
          <w:szCs w:val="28"/>
        </w:rPr>
        <w:t>甲方责任及义务</w:t>
      </w:r>
    </w:p>
    <w:p>
      <w:pPr>
        <w:pStyle w:val="44"/>
        <w:widowControl w:val="0"/>
        <w:tabs>
          <w:tab w:val="left" w:pos="540"/>
        </w:tabs>
        <w:bidi w:val="0"/>
        <w:spacing w:line="360" w:lineRule="auto"/>
        <w:ind w:firstLine="560" w:firstLineChars="200"/>
        <w:jc w:val="both"/>
        <w:rPr>
          <w:rStyle w:val="24"/>
          <w:rFonts w:hint="eastAsia" w:ascii="仿宋" w:hAnsi="仿宋" w:eastAsia="仿宋" w:cs="仿宋"/>
          <w:bCs/>
          <w:sz w:val="28"/>
          <w:szCs w:val="28"/>
        </w:rPr>
      </w:pP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lang w:val="en-US" w:eastAsia="zh-CN"/>
        </w:rPr>
        <w:t>一</w:t>
      </w: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rPr>
        <w:t>甲方指定专人</w:t>
      </w: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rPr>
        <w:t>姓名：</w:t>
      </w: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rPr>
        <w:t>全权代表甲方与乙方专</w:t>
      </w:r>
      <w:r>
        <w:rPr>
          <w:rStyle w:val="24"/>
          <w:rFonts w:hint="eastAsia" w:ascii="仿宋" w:hAnsi="仿宋" w:eastAsia="仿宋" w:cs="仿宋"/>
          <w:bCs/>
          <w:sz w:val="28"/>
          <w:szCs w:val="28"/>
          <w:lang w:val="en-US" w:eastAsia="zh-CN"/>
        </w:rPr>
        <w:t>项</w:t>
      </w:r>
      <w:r>
        <w:rPr>
          <w:rStyle w:val="24"/>
          <w:rFonts w:hint="eastAsia" w:ascii="仿宋" w:hAnsi="仿宋" w:eastAsia="仿宋" w:cs="仿宋"/>
          <w:bCs/>
          <w:sz w:val="28"/>
          <w:szCs w:val="28"/>
        </w:rPr>
        <w:t>小组建立协作关系.及时进行沟通联系。</w:t>
      </w:r>
    </w:p>
    <w:p>
      <w:pPr>
        <w:pStyle w:val="44"/>
        <w:widowControl w:val="0"/>
        <w:tabs>
          <w:tab w:val="left" w:pos="540"/>
        </w:tabs>
        <w:bidi w:val="0"/>
        <w:spacing w:line="360" w:lineRule="auto"/>
        <w:ind w:firstLine="560" w:firstLineChars="200"/>
        <w:jc w:val="both"/>
        <w:rPr>
          <w:rStyle w:val="24"/>
          <w:rFonts w:hint="eastAsia" w:ascii="仿宋" w:hAnsi="仿宋" w:eastAsia="仿宋" w:cs="仿宋"/>
          <w:bCs/>
          <w:sz w:val="28"/>
          <w:szCs w:val="28"/>
        </w:rPr>
      </w:pP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lang w:val="en-US" w:eastAsia="zh-CN"/>
        </w:rPr>
        <w:t>二</w:t>
      </w: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rPr>
        <w:t>甲方须按照合同约定向乙方支付制作费。</w:t>
      </w:r>
    </w:p>
    <w:p>
      <w:pPr>
        <w:pStyle w:val="44"/>
        <w:widowControl w:val="0"/>
        <w:tabs>
          <w:tab w:val="left" w:pos="540"/>
        </w:tabs>
        <w:bidi w:val="0"/>
        <w:spacing w:line="360" w:lineRule="auto"/>
        <w:ind w:firstLine="560" w:firstLineChars="200"/>
        <w:jc w:val="both"/>
        <w:rPr>
          <w:rStyle w:val="24"/>
          <w:rFonts w:hint="eastAsia" w:ascii="仿宋" w:hAnsi="仿宋" w:eastAsia="仿宋" w:cs="仿宋"/>
          <w:bCs/>
          <w:sz w:val="28"/>
          <w:szCs w:val="28"/>
        </w:rPr>
      </w:pP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lang w:val="en-US" w:eastAsia="zh-CN"/>
        </w:rPr>
        <w:t>三</w:t>
      </w: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rPr>
        <w:t>甲方应积极配合乙方的制作工作.并根据乙方要求时提供动画制作相关素材确保工作的有效实施与推进。</w:t>
      </w:r>
    </w:p>
    <w:p>
      <w:pPr>
        <w:pStyle w:val="44"/>
        <w:widowControl w:val="0"/>
        <w:tabs>
          <w:tab w:val="left" w:pos="540"/>
        </w:tabs>
        <w:bidi w:val="0"/>
        <w:spacing w:line="360" w:lineRule="auto"/>
        <w:ind w:firstLine="560" w:firstLineChars="200"/>
        <w:jc w:val="both"/>
        <w:rPr>
          <w:rStyle w:val="24"/>
          <w:rFonts w:hint="eastAsia" w:ascii="仿宋" w:hAnsi="仿宋" w:eastAsia="仿宋" w:cs="仿宋"/>
          <w:bCs/>
          <w:sz w:val="28"/>
          <w:szCs w:val="28"/>
        </w:rPr>
      </w:pP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lang w:val="en-US" w:eastAsia="zh-CN"/>
        </w:rPr>
        <w:t>四</w:t>
      </w: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rPr>
        <w:t>因甲方不能及时提供所需动画制作资料导致制作进度拖延乙方不承担任何责任。</w:t>
      </w:r>
    </w:p>
    <w:p>
      <w:pPr>
        <w:pStyle w:val="44"/>
        <w:widowControl w:val="0"/>
        <w:tabs>
          <w:tab w:val="left" w:pos="540"/>
        </w:tabs>
        <w:bidi w:val="0"/>
        <w:spacing w:line="360" w:lineRule="auto"/>
        <w:jc w:val="both"/>
        <w:rPr>
          <w:rStyle w:val="24"/>
          <w:rFonts w:hint="eastAsia" w:ascii="仿宋" w:hAnsi="仿宋" w:eastAsia="仿宋" w:cs="仿宋"/>
          <w:b/>
          <w:bCs w:val="0"/>
          <w:sz w:val="28"/>
          <w:szCs w:val="28"/>
          <w:lang w:val="en-US" w:eastAsia="zh-CN"/>
        </w:rPr>
      </w:pPr>
      <w:r>
        <w:rPr>
          <w:rStyle w:val="24"/>
          <w:rFonts w:hint="eastAsia" w:ascii="仿宋" w:hAnsi="仿宋" w:eastAsia="仿宋" w:cs="仿宋"/>
          <w:b/>
          <w:bCs w:val="0"/>
          <w:sz w:val="28"/>
          <w:szCs w:val="28"/>
          <w:lang w:val="en-US" w:eastAsia="zh-CN"/>
        </w:rPr>
        <w:t>第六条 乙方的责任和义务</w:t>
      </w:r>
    </w:p>
    <w:p>
      <w:pPr>
        <w:pStyle w:val="44"/>
        <w:widowControl w:val="0"/>
        <w:tabs>
          <w:tab w:val="left" w:pos="540"/>
        </w:tabs>
        <w:bidi w:val="0"/>
        <w:spacing w:line="360" w:lineRule="auto"/>
        <w:ind w:firstLine="560" w:firstLineChars="200"/>
        <w:jc w:val="both"/>
        <w:rPr>
          <w:rStyle w:val="24"/>
          <w:rFonts w:hint="eastAsia" w:ascii="仿宋" w:hAnsi="仿宋" w:eastAsia="仿宋" w:cs="仿宋"/>
          <w:bCs/>
          <w:sz w:val="28"/>
          <w:szCs w:val="28"/>
        </w:rPr>
      </w:pP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lang w:val="en-US" w:eastAsia="zh-CN"/>
        </w:rPr>
        <w:t>一</w:t>
      </w: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rPr>
        <w:t>乙方须根据甲方提供的剧本等创意文案、人物设定、场景设定及分镜头脚本进行动画制作。</w:t>
      </w:r>
    </w:p>
    <w:p>
      <w:pPr>
        <w:pStyle w:val="44"/>
        <w:widowControl w:val="0"/>
        <w:numPr>
          <w:ilvl w:val="0"/>
          <w:numId w:val="0"/>
        </w:numPr>
        <w:tabs>
          <w:tab w:val="left" w:pos="540"/>
        </w:tabs>
        <w:bidi w:val="0"/>
        <w:spacing w:line="360" w:lineRule="auto"/>
        <w:ind w:firstLine="560" w:firstLineChars="200"/>
        <w:jc w:val="both"/>
        <w:rPr>
          <w:rStyle w:val="24"/>
          <w:rFonts w:hint="eastAsia" w:ascii="仿宋" w:hAnsi="仿宋" w:eastAsia="仿宋" w:cs="仿宋"/>
          <w:bCs/>
          <w:sz w:val="28"/>
          <w:szCs w:val="28"/>
          <w:lang w:val="en-US" w:eastAsia="zh-CN"/>
        </w:rPr>
      </w:pP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lang w:val="en-US" w:eastAsia="zh-CN"/>
        </w:rPr>
        <w:t>二</w:t>
      </w: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rPr>
        <w:t>签署合同后乙方组织成立专项小组</w:t>
      </w:r>
      <w:r>
        <w:rPr>
          <w:rStyle w:val="24"/>
          <w:rFonts w:hint="eastAsia" w:ascii="仿宋" w:hAnsi="仿宋" w:eastAsia="仿宋" w:cs="仿宋"/>
          <w:bCs/>
          <w:sz w:val="28"/>
          <w:szCs w:val="28"/>
          <w:lang w:eastAsia="zh-CN"/>
        </w:rPr>
        <w:t>，</w:t>
      </w:r>
      <w:r>
        <w:rPr>
          <w:rStyle w:val="24"/>
          <w:rFonts w:hint="eastAsia" w:ascii="仿宋" w:hAnsi="仿宋" w:eastAsia="仿宋" w:cs="仿宋"/>
          <w:bCs/>
          <w:sz w:val="28"/>
          <w:szCs w:val="28"/>
          <w:lang w:val="en-US" w:eastAsia="zh-CN"/>
        </w:rPr>
        <w:t>负责</w:t>
      </w:r>
      <w:r>
        <w:rPr>
          <w:rStyle w:val="24"/>
          <w:rFonts w:hint="eastAsia" w:ascii="仿宋" w:hAnsi="仿宋" w:eastAsia="仿宋" w:cs="仿宋"/>
          <w:bCs/>
          <w:sz w:val="28"/>
          <w:szCs w:val="28"/>
        </w:rPr>
        <w:t>全片的监制及制</w:t>
      </w:r>
      <w:r>
        <w:rPr>
          <w:rStyle w:val="24"/>
          <w:rFonts w:hint="eastAsia" w:ascii="仿宋" w:hAnsi="仿宋" w:eastAsia="仿宋" w:cs="仿宋"/>
          <w:bCs/>
          <w:sz w:val="28"/>
          <w:szCs w:val="28"/>
          <w:lang w:val="en-US" w:eastAsia="zh-CN"/>
        </w:rPr>
        <w:t>作服务。</w:t>
      </w:r>
    </w:p>
    <w:p>
      <w:pPr>
        <w:pStyle w:val="44"/>
        <w:widowControl w:val="0"/>
        <w:numPr>
          <w:ilvl w:val="0"/>
          <w:numId w:val="0"/>
        </w:numPr>
        <w:tabs>
          <w:tab w:val="left" w:pos="540"/>
        </w:tabs>
        <w:bidi w:val="0"/>
        <w:spacing w:line="360" w:lineRule="auto"/>
        <w:ind w:firstLine="560" w:firstLineChars="200"/>
        <w:jc w:val="both"/>
        <w:rPr>
          <w:rStyle w:val="24"/>
          <w:rFonts w:hint="eastAsia" w:ascii="仿宋" w:hAnsi="仿宋" w:eastAsia="仿宋" w:cs="仿宋"/>
          <w:bCs/>
          <w:sz w:val="28"/>
          <w:szCs w:val="28"/>
          <w:lang w:val="en-US" w:eastAsia="zh-CN"/>
        </w:rPr>
      </w:pPr>
      <w:r>
        <w:rPr>
          <w:rStyle w:val="24"/>
          <w:rFonts w:hint="eastAsia" w:ascii="仿宋" w:hAnsi="仿宋" w:eastAsia="仿宋" w:cs="仿宋"/>
          <w:bCs/>
          <w:sz w:val="28"/>
          <w:szCs w:val="28"/>
          <w:lang w:val="en-US" w:eastAsia="zh-CN"/>
        </w:rPr>
        <w:t>（三）合同期内，乙方每次在收到甲方的工作任务后，应在3个工作日内向甲方提供工作进度表，并应在甲方规定的时间内交付工作成果，通过甲方验收。</w:t>
      </w:r>
    </w:p>
    <w:p>
      <w:pPr>
        <w:pStyle w:val="44"/>
        <w:widowControl w:val="0"/>
        <w:numPr>
          <w:ilvl w:val="0"/>
          <w:numId w:val="0"/>
        </w:numPr>
        <w:tabs>
          <w:tab w:val="left" w:pos="540"/>
        </w:tabs>
        <w:bidi w:val="0"/>
        <w:spacing w:line="360" w:lineRule="auto"/>
        <w:ind w:firstLine="560" w:firstLineChars="200"/>
        <w:jc w:val="both"/>
        <w:rPr>
          <w:rStyle w:val="24"/>
          <w:rFonts w:hint="eastAsia" w:ascii="仿宋" w:hAnsi="仿宋" w:eastAsia="仿宋" w:cs="仿宋"/>
          <w:bCs/>
          <w:sz w:val="28"/>
          <w:szCs w:val="28"/>
          <w:lang w:val="en-US" w:eastAsia="zh-CN"/>
        </w:rPr>
      </w:pPr>
      <w:r>
        <w:rPr>
          <w:rStyle w:val="24"/>
          <w:rFonts w:hint="eastAsia" w:ascii="仿宋" w:hAnsi="仿宋" w:eastAsia="仿宋" w:cs="仿宋"/>
          <w:bCs/>
          <w:sz w:val="28"/>
          <w:szCs w:val="28"/>
          <w:lang w:val="en-US" w:eastAsia="zh-CN"/>
        </w:rPr>
        <w:t>（四）对甲方提供的一切资料保密。</w:t>
      </w:r>
    </w:p>
    <w:p>
      <w:pPr>
        <w:pStyle w:val="44"/>
        <w:widowControl w:val="0"/>
        <w:numPr>
          <w:ilvl w:val="0"/>
          <w:numId w:val="0"/>
        </w:numPr>
        <w:tabs>
          <w:tab w:val="left" w:pos="540"/>
        </w:tabs>
        <w:bidi w:val="0"/>
        <w:spacing w:line="360" w:lineRule="auto"/>
        <w:ind w:firstLine="560" w:firstLineChars="200"/>
        <w:jc w:val="both"/>
        <w:rPr>
          <w:rStyle w:val="24"/>
          <w:rFonts w:hint="eastAsia" w:ascii="仿宋" w:hAnsi="仿宋" w:eastAsia="仿宋" w:cs="仿宋"/>
          <w:sz w:val="28"/>
          <w:szCs w:val="28"/>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五</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其他未涉及的职责按实际发生的情况再协商解决。</w:t>
      </w:r>
    </w:p>
    <w:p>
      <w:pPr>
        <w:pStyle w:val="44"/>
        <w:widowControl w:val="0"/>
        <w:numPr>
          <w:ilvl w:val="0"/>
          <w:numId w:val="0"/>
        </w:numPr>
        <w:tabs>
          <w:tab w:val="left" w:pos="540"/>
        </w:tabs>
        <w:bidi w:val="0"/>
        <w:spacing w:line="360" w:lineRule="auto"/>
        <w:ind w:firstLine="560" w:firstLineChars="200"/>
        <w:jc w:val="both"/>
        <w:rPr>
          <w:rStyle w:val="24"/>
          <w:rFonts w:hint="eastAsia" w:ascii="仿宋" w:hAnsi="仿宋" w:eastAsia="仿宋" w:cs="仿宋"/>
          <w:sz w:val="28"/>
          <w:szCs w:val="28"/>
        </w:rPr>
      </w:pPr>
      <w:r>
        <w:rPr>
          <w:rFonts w:hint="eastAsia" w:ascii="仿宋" w:hAnsi="仿宋" w:eastAsia="仿宋" w:cs="仿宋"/>
          <w:b w:val="0"/>
          <w:bCs w:val="0"/>
          <w:sz w:val="28"/>
          <w:szCs w:val="28"/>
          <w:highlight w:val="none"/>
          <w:lang w:val="en-US" w:eastAsia="zh-CN"/>
        </w:rPr>
        <w:t>（六）乙方向甲方交付工作成果，版权归甲方所有，乙方应确保不会侵犯第三方知识产权等权利。</w:t>
      </w:r>
    </w:p>
    <w:p>
      <w:pPr>
        <w:pStyle w:val="44"/>
        <w:bidi w:val="0"/>
        <w:spacing w:line="360" w:lineRule="auto"/>
        <w:rPr>
          <w:rStyle w:val="24"/>
          <w:rFonts w:hint="eastAsia" w:ascii="仿宋" w:hAnsi="仿宋" w:eastAsia="仿宋" w:cs="仿宋"/>
          <w:b/>
          <w:bCs/>
          <w:sz w:val="28"/>
          <w:szCs w:val="28"/>
        </w:rPr>
      </w:pPr>
      <w:r>
        <w:rPr>
          <w:rStyle w:val="24"/>
          <w:rFonts w:hint="eastAsia" w:ascii="仿宋" w:hAnsi="仿宋" w:eastAsia="仿宋" w:cs="仿宋"/>
          <w:b/>
          <w:bCs/>
          <w:sz w:val="28"/>
          <w:szCs w:val="28"/>
          <w:lang w:val="en-US" w:eastAsia="zh-CN"/>
        </w:rPr>
        <w:t xml:space="preserve">第七条 </w:t>
      </w:r>
      <w:r>
        <w:rPr>
          <w:rStyle w:val="24"/>
          <w:rFonts w:hint="eastAsia" w:ascii="仿宋" w:hAnsi="仿宋" w:eastAsia="仿宋" w:cs="仿宋"/>
          <w:b/>
          <w:bCs/>
          <w:sz w:val="28"/>
          <w:szCs w:val="28"/>
        </w:rPr>
        <w:t>违约责任</w:t>
      </w:r>
    </w:p>
    <w:p>
      <w:pPr>
        <w:pStyle w:val="44"/>
        <w:bidi w:val="0"/>
        <w:spacing w:line="360" w:lineRule="auto"/>
        <w:ind w:firstLine="560" w:firstLineChars="200"/>
        <w:rPr>
          <w:rStyle w:val="24"/>
          <w:rFonts w:hint="eastAsia" w:ascii="仿宋" w:hAnsi="仿宋" w:eastAsia="仿宋" w:cs="仿宋"/>
          <w:sz w:val="28"/>
          <w:szCs w:val="28"/>
          <w:highlight w:val="none"/>
        </w:rPr>
      </w:pPr>
      <w:r>
        <w:rPr>
          <w:rStyle w:val="24"/>
          <w:rFonts w:hint="eastAsia" w:ascii="仿宋" w:hAnsi="仿宋" w:eastAsia="仿宋" w:cs="仿宋"/>
          <w:sz w:val="28"/>
          <w:szCs w:val="28"/>
        </w:rPr>
        <w:t>（一）乙方未按时提供</w:t>
      </w:r>
      <w:r>
        <w:rPr>
          <w:rStyle w:val="24"/>
          <w:rFonts w:hint="eastAsia" w:ascii="仿宋" w:hAnsi="仿宋" w:eastAsia="仿宋" w:cs="仿宋"/>
          <w:sz w:val="28"/>
          <w:szCs w:val="28"/>
          <w:lang w:val="en-US" w:eastAsia="zh-CN"/>
        </w:rPr>
        <w:t>制作内容</w:t>
      </w:r>
      <w:r>
        <w:rPr>
          <w:rStyle w:val="24"/>
          <w:rFonts w:hint="eastAsia" w:ascii="仿宋" w:hAnsi="仿宋" w:eastAsia="仿宋" w:cs="仿宋"/>
          <w:sz w:val="28"/>
          <w:szCs w:val="28"/>
        </w:rPr>
        <w:t>给甲方使用，每逾期1天则应支付</w:t>
      </w:r>
      <w:r>
        <w:rPr>
          <w:rStyle w:val="24"/>
          <w:rFonts w:hint="eastAsia" w:ascii="仿宋" w:hAnsi="仿宋" w:eastAsia="仿宋" w:cs="仿宋"/>
          <w:sz w:val="28"/>
          <w:szCs w:val="28"/>
          <w:lang w:val="en-US" w:eastAsia="zh-CN"/>
        </w:rPr>
        <w:t>合同暂定</w:t>
      </w:r>
      <w:r>
        <w:rPr>
          <w:rStyle w:val="24"/>
          <w:rFonts w:hint="eastAsia" w:ascii="仿宋" w:hAnsi="仿宋" w:eastAsia="仿宋" w:cs="仿宋"/>
          <w:sz w:val="28"/>
          <w:szCs w:val="28"/>
        </w:rPr>
        <w:t>总额</w:t>
      </w:r>
      <w:r>
        <w:rPr>
          <w:rStyle w:val="24"/>
          <w:rFonts w:hint="eastAsia" w:ascii="仿宋" w:hAnsi="仿宋" w:eastAsia="仿宋" w:cs="仿宋"/>
          <w:sz w:val="28"/>
          <w:szCs w:val="28"/>
          <w:u w:val="single"/>
        </w:rPr>
        <w:t>3</w:t>
      </w:r>
      <w:r>
        <w:rPr>
          <w:rStyle w:val="24"/>
          <w:rFonts w:hint="eastAsia" w:ascii="仿宋" w:hAnsi="仿宋" w:eastAsia="仿宋" w:cs="仿宋"/>
          <w:sz w:val="28"/>
          <w:szCs w:val="28"/>
        </w:rPr>
        <w:t>‰的违</w:t>
      </w:r>
      <w:r>
        <w:rPr>
          <w:rStyle w:val="24"/>
          <w:rFonts w:hint="eastAsia" w:ascii="仿宋" w:hAnsi="仿宋" w:eastAsia="仿宋" w:cs="仿宋"/>
          <w:sz w:val="28"/>
          <w:szCs w:val="28"/>
          <w:highlight w:val="none"/>
        </w:rPr>
        <w:t>约金给甲方，逾期超过</w:t>
      </w:r>
      <w:r>
        <w:rPr>
          <w:rStyle w:val="24"/>
          <w:rFonts w:hint="eastAsia" w:ascii="仿宋" w:hAnsi="仿宋" w:eastAsia="仿宋" w:cs="仿宋"/>
          <w:sz w:val="28"/>
          <w:szCs w:val="28"/>
          <w:highlight w:val="none"/>
          <w:u w:val="single"/>
          <w:lang w:val="en-US" w:eastAsia="zh-CN"/>
        </w:rPr>
        <w:t xml:space="preserve"> 7 </w:t>
      </w:r>
      <w:r>
        <w:rPr>
          <w:rStyle w:val="24"/>
          <w:rFonts w:hint="eastAsia" w:ascii="仿宋" w:hAnsi="仿宋" w:eastAsia="仿宋" w:cs="仿宋"/>
          <w:sz w:val="28"/>
          <w:szCs w:val="28"/>
          <w:highlight w:val="none"/>
        </w:rPr>
        <w:t>天，甲方有权单方面解除合同</w:t>
      </w:r>
      <w:r>
        <w:rPr>
          <w:rStyle w:val="24"/>
          <w:rFonts w:hint="eastAsia" w:ascii="仿宋" w:hAnsi="仿宋" w:eastAsia="仿宋" w:cs="仿宋"/>
          <w:sz w:val="28"/>
          <w:szCs w:val="28"/>
          <w:highlight w:val="none"/>
          <w:lang w:eastAsia="zh-CN"/>
        </w:rPr>
        <w:t>，</w:t>
      </w:r>
      <w:r>
        <w:rPr>
          <w:rStyle w:val="24"/>
          <w:rFonts w:hint="eastAsia" w:ascii="仿宋" w:hAnsi="仿宋" w:eastAsia="仿宋" w:cs="仿宋"/>
          <w:sz w:val="28"/>
          <w:szCs w:val="28"/>
          <w:highlight w:val="none"/>
        </w:rPr>
        <w:t>并</w:t>
      </w:r>
      <w:r>
        <w:rPr>
          <w:rStyle w:val="24"/>
          <w:rFonts w:hint="eastAsia" w:ascii="仿宋" w:hAnsi="仿宋" w:eastAsia="仿宋" w:cs="仿宋"/>
          <w:sz w:val="28"/>
          <w:szCs w:val="28"/>
          <w:highlight w:val="none"/>
          <w:lang w:val="en-US" w:eastAsia="zh-CN"/>
        </w:rPr>
        <w:t>有权要求乙方支付合同暂定总额</w:t>
      </w:r>
      <w:r>
        <w:rPr>
          <w:rStyle w:val="24"/>
          <w:rFonts w:hint="eastAsia" w:ascii="仿宋" w:hAnsi="仿宋" w:eastAsia="仿宋" w:cs="仿宋"/>
          <w:sz w:val="28"/>
          <w:szCs w:val="28"/>
          <w:highlight w:val="none"/>
          <w:u w:val="single"/>
          <w:lang w:val="en-US" w:eastAsia="zh-CN"/>
        </w:rPr>
        <w:t xml:space="preserve"> 3 </w:t>
      </w:r>
      <w:r>
        <w:rPr>
          <w:rStyle w:val="24"/>
          <w:rFonts w:hint="eastAsia" w:ascii="仿宋" w:hAnsi="仿宋" w:eastAsia="仿宋" w:cs="仿宋"/>
          <w:sz w:val="28"/>
          <w:szCs w:val="28"/>
          <w:highlight w:val="none"/>
          <w:lang w:val="en-US" w:eastAsia="zh-CN"/>
        </w:rPr>
        <w:t>%的违约金，且乙方应赔偿由此给甲方造成的一切损失。</w:t>
      </w:r>
    </w:p>
    <w:p>
      <w:pPr>
        <w:pStyle w:val="44"/>
        <w:bidi w:val="0"/>
        <w:spacing w:line="360" w:lineRule="auto"/>
        <w:ind w:firstLine="560" w:firstLineChars="200"/>
        <w:rPr>
          <w:rStyle w:val="24"/>
          <w:rFonts w:hint="eastAsia" w:ascii="仿宋" w:hAnsi="仿宋" w:eastAsia="仿宋" w:cs="仿宋"/>
          <w:sz w:val="28"/>
          <w:szCs w:val="28"/>
        </w:rPr>
      </w:pPr>
      <w:r>
        <w:rPr>
          <w:rStyle w:val="24"/>
          <w:rFonts w:hint="eastAsia" w:ascii="仿宋" w:hAnsi="仿宋" w:eastAsia="仿宋" w:cs="仿宋"/>
          <w:sz w:val="28"/>
          <w:szCs w:val="28"/>
          <w:highlight w:val="none"/>
        </w:rPr>
        <w:t>（</w:t>
      </w:r>
      <w:r>
        <w:rPr>
          <w:rStyle w:val="24"/>
          <w:rFonts w:hint="eastAsia" w:ascii="仿宋" w:hAnsi="仿宋" w:eastAsia="仿宋" w:cs="仿宋"/>
          <w:sz w:val="28"/>
          <w:szCs w:val="28"/>
          <w:highlight w:val="none"/>
          <w:lang w:val="en-US" w:eastAsia="zh-CN"/>
        </w:rPr>
        <w:t>二</w:t>
      </w:r>
      <w:r>
        <w:rPr>
          <w:rStyle w:val="24"/>
          <w:rFonts w:hint="eastAsia" w:ascii="仿宋" w:hAnsi="仿宋" w:eastAsia="仿宋" w:cs="仿宋"/>
          <w:sz w:val="28"/>
          <w:szCs w:val="28"/>
          <w:highlight w:val="none"/>
        </w:rPr>
        <w:t>）乙方</w:t>
      </w:r>
      <w:r>
        <w:rPr>
          <w:rStyle w:val="24"/>
          <w:rFonts w:hint="eastAsia" w:ascii="仿宋" w:hAnsi="仿宋" w:eastAsia="仿宋" w:cs="仿宋"/>
          <w:sz w:val="28"/>
          <w:szCs w:val="28"/>
          <w:highlight w:val="none"/>
          <w:lang w:val="en-US" w:eastAsia="zh-CN"/>
        </w:rPr>
        <w:t>交付的工作成果不符合约定的，</w:t>
      </w:r>
      <w:r>
        <w:rPr>
          <w:rStyle w:val="24"/>
          <w:rFonts w:hint="eastAsia" w:ascii="仿宋" w:hAnsi="仿宋" w:eastAsia="仿宋" w:cs="仿宋"/>
          <w:sz w:val="28"/>
          <w:szCs w:val="28"/>
          <w:highlight w:val="none"/>
        </w:rPr>
        <w:t>甲方有权向乙方发出整改通知书，</w:t>
      </w:r>
      <w:r>
        <w:rPr>
          <w:rStyle w:val="24"/>
          <w:rFonts w:hint="eastAsia" w:ascii="仿宋" w:hAnsi="仿宋" w:eastAsia="仿宋" w:cs="仿宋"/>
          <w:sz w:val="28"/>
          <w:szCs w:val="28"/>
          <w:highlight w:val="none"/>
          <w:lang w:val="en-US" w:eastAsia="zh-CN"/>
        </w:rPr>
        <w:t>要求乙方限期整改，且交付时间不顺眼。如乙方限期未能完成整改或整改后仍不符合合同约定的，</w:t>
      </w:r>
      <w:r>
        <w:rPr>
          <w:rStyle w:val="24"/>
          <w:rFonts w:hint="eastAsia" w:ascii="仿宋" w:hAnsi="仿宋" w:eastAsia="仿宋" w:cs="仿宋"/>
          <w:sz w:val="28"/>
          <w:szCs w:val="28"/>
          <w:highlight w:val="none"/>
        </w:rPr>
        <w:t>甲方有权</w:t>
      </w:r>
      <w:r>
        <w:rPr>
          <w:rStyle w:val="24"/>
          <w:rFonts w:hint="eastAsia" w:ascii="仿宋" w:hAnsi="仿宋" w:eastAsia="仿宋" w:cs="仿宋"/>
          <w:sz w:val="28"/>
          <w:szCs w:val="28"/>
          <w:highlight w:val="none"/>
          <w:lang w:val="en-US" w:eastAsia="zh-CN"/>
        </w:rPr>
        <w:t>单方面解除</w:t>
      </w:r>
      <w:r>
        <w:rPr>
          <w:rStyle w:val="24"/>
          <w:rFonts w:hint="eastAsia" w:ascii="仿宋" w:hAnsi="仿宋" w:eastAsia="仿宋" w:cs="仿宋"/>
          <w:sz w:val="28"/>
          <w:szCs w:val="28"/>
          <w:highlight w:val="none"/>
        </w:rPr>
        <w:t>合同，</w:t>
      </w:r>
      <w:r>
        <w:rPr>
          <w:rStyle w:val="24"/>
          <w:rFonts w:hint="eastAsia" w:ascii="仿宋" w:hAnsi="仿宋" w:eastAsia="仿宋" w:cs="仿宋"/>
          <w:sz w:val="28"/>
          <w:szCs w:val="28"/>
          <w:highlight w:val="none"/>
          <w:lang w:val="en-US" w:eastAsia="zh-CN"/>
        </w:rPr>
        <w:t>并有权要求</w:t>
      </w:r>
      <w:r>
        <w:rPr>
          <w:rStyle w:val="24"/>
          <w:rFonts w:hint="eastAsia" w:ascii="仿宋" w:hAnsi="仿宋" w:eastAsia="仿宋" w:cs="仿宋"/>
          <w:sz w:val="28"/>
          <w:szCs w:val="28"/>
          <w:highlight w:val="none"/>
        </w:rPr>
        <w:t>乙方</w:t>
      </w:r>
      <w:r>
        <w:rPr>
          <w:rStyle w:val="24"/>
          <w:rFonts w:hint="eastAsia" w:ascii="仿宋" w:hAnsi="仿宋" w:eastAsia="仿宋" w:cs="仿宋"/>
          <w:sz w:val="28"/>
          <w:szCs w:val="28"/>
          <w:highlight w:val="none"/>
          <w:lang w:val="en-US" w:eastAsia="zh-CN"/>
        </w:rPr>
        <w:t>支付合同暂定总额</w:t>
      </w:r>
      <w:r>
        <w:rPr>
          <w:rStyle w:val="24"/>
          <w:rFonts w:hint="eastAsia" w:ascii="仿宋" w:hAnsi="仿宋" w:eastAsia="仿宋" w:cs="仿宋"/>
          <w:sz w:val="28"/>
          <w:szCs w:val="28"/>
          <w:highlight w:val="none"/>
          <w:u w:val="single"/>
          <w:lang w:val="en-US" w:eastAsia="zh-CN"/>
        </w:rPr>
        <w:t xml:space="preserve"> 3 </w:t>
      </w:r>
      <w:r>
        <w:rPr>
          <w:rStyle w:val="24"/>
          <w:rFonts w:hint="eastAsia" w:ascii="仿宋" w:hAnsi="仿宋" w:eastAsia="仿宋" w:cs="仿宋"/>
          <w:sz w:val="28"/>
          <w:szCs w:val="28"/>
          <w:highlight w:val="none"/>
          <w:lang w:val="en-US" w:eastAsia="zh-CN"/>
        </w:rPr>
        <w:t>%</w:t>
      </w:r>
      <w:r>
        <w:rPr>
          <w:rStyle w:val="24"/>
          <w:rFonts w:hint="eastAsia" w:ascii="仿宋" w:hAnsi="仿宋" w:eastAsia="仿宋" w:cs="仿宋"/>
          <w:sz w:val="28"/>
          <w:szCs w:val="28"/>
          <w:lang w:val="en-US" w:eastAsia="zh-CN"/>
        </w:rPr>
        <w:t>的违约金，且乙方应</w:t>
      </w:r>
      <w:r>
        <w:rPr>
          <w:rStyle w:val="24"/>
          <w:rFonts w:hint="eastAsia" w:ascii="仿宋" w:hAnsi="仿宋" w:eastAsia="仿宋" w:cs="仿宋"/>
          <w:sz w:val="28"/>
          <w:szCs w:val="28"/>
        </w:rPr>
        <w:t>赔偿由此</w:t>
      </w:r>
      <w:r>
        <w:rPr>
          <w:rStyle w:val="24"/>
          <w:rFonts w:hint="eastAsia" w:ascii="仿宋" w:hAnsi="仿宋" w:eastAsia="仿宋" w:cs="仿宋"/>
          <w:sz w:val="28"/>
          <w:szCs w:val="28"/>
          <w:lang w:val="en-US" w:eastAsia="zh-CN"/>
        </w:rPr>
        <w:t>给</w:t>
      </w:r>
      <w:r>
        <w:rPr>
          <w:rStyle w:val="24"/>
          <w:rFonts w:hint="eastAsia" w:ascii="仿宋" w:hAnsi="仿宋" w:eastAsia="仿宋" w:cs="仿宋"/>
          <w:sz w:val="28"/>
          <w:szCs w:val="28"/>
        </w:rPr>
        <w:t>甲方造成的一切损失。</w:t>
      </w:r>
    </w:p>
    <w:p>
      <w:pPr>
        <w:pStyle w:val="44"/>
        <w:bidi w:val="0"/>
        <w:spacing w:line="360" w:lineRule="auto"/>
        <w:ind w:firstLine="560" w:firstLineChars="200"/>
        <w:rPr>
          <w:rStyle w:val="24"/>
          <w:rFonts w:hint="default" w:ascii="仿宋" w:hAnsi="仿宋" w:eastAsia="仿宋" w:cs="仿宋"/>
          <w:sz w:val="28"/>
          <w:szCs w:val="28"/>
          <w:lang w:val="en-US" w:eastAsia="zh-CN"/>
        </w:rPr>
      </w:pP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三</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乙方提供的工作成果，如出现第三方主张知识产权等权利，由乙方负责处理，并承担由此</w:t>
      </w:r>
      <w:r>
        <w:rPr>
          <w:rStyle w:val="24"/>
          <w:rFonts w:hint="eastAsia" w:ascii="仿宋" w:hAnsi="仿宋" w:eastAsia="仿宋" w:cs="仿宋"/>
          <w:sz w:val="28"/>
          <w:szCs w:val="28"/>
          <w:highlight w:val="none"/>
          <w:lang w:val="en-US" w:eastAsia="zh-CN"/>
        </w:rPr>
        <w:t>产生的一切费用、责任。同时，甲方有权单方面解除合同，并有权要求乙方支付合同暂定总额</w:t>
      </w:r>
      <w:r>
        <w:rPr>
          <w:rStyle w:val="24"/>
          <w:rFonts w:hint="eastAsia" w:ascii="仿宋" w:hAnsi="仿宋" w:eastAsia="仿宋" w:cs="仿宋"/>
          <w:sz w:val="28"/>
          <w:szCs w:val="28"/>
          <w:highlight w:val="none"/>
          <w:u w:val="single"/>
          <w:lang w:val="en-US" w:eastAsia="zh-CN"/>
        </w:rPr>
        <w:t xml:space="preserve"> 3 </w:t>
      </w:r>
      <w:r>
        <w:rPr>
          <w:rStyle w:val="24"/>
          <w:rFonts w:hint="eastAsia" w:ascii="仿宋" w:hAnsi="仿宋" w:eastAsia="仿宋" w:cs="仿宋"/>
          <w:sz w:val="28"/>
          <w:szCs w:val="28"/>
          <w:highlight w:val="none"/>
          <w:lang w:val="en-US" w:eastAsia="zh-CN"/>
        </w:rPr>
        <w:t>%的违</w:t>
      </w:r>
      <w:r>
        <w:rPr>
          <w:rStyle w:val="24"/>
          <w:rFonts w:hint="eastAsia" w:ascii="仿宋" w:hAnsi="仿宋" w:eastAsia="仿宋" w:cs="仿宋"/>
          <w:sz w:val="28"/>
          <w:szCs w:val="28"/>
          <w:lang w:val="en-US" w:eastAsia="zh-CN"/>
        </w:rPr>
        <w:t>约金，且乙方应赔偿由此给甲方造成的一切损失。</w:t>
      </w:r>
    </w:p>
    <w:p>
      <w:pPr>
        <w:pStyle w:val="44"/>
        <w:bidi w:val="0"/>
        <w:spacing w:line="360" w:lineRule="auto"/>
        <w:rPr>
          <w:rStyle w:val="24"/>
          <w:rFonts w:hint="eastAsia" w:ascii="仿宋" w:hAnsi="仿宋" w:eastAsia="仿宋" w:cs="仿宋"/>
          <w:b/>
          <w:bCs/>
          <w:sz w:val="28"/>
          <w:szCs w:val="28"/>
        </w:rPr>
      </w:pPr>
      <w:r>
        <w:rPr>
          <w:rStyle w:val="24"/>
          <w:rFonts w:hint="eastAsia" w:ascii="仿宋" w:hAnsi="仿宋" w:eastAsia="仿宋" w:cs="仿宋"/>
          <w:b/>
          <w:bCs/>
          <w:sz w:val="28"/>
          <w:szCs w:val="28"/>
          <w:lang w:val="en-US" w:eastAsia="zh-CN"/>
        </w:rPr>
        <w:t xml:space="preserve">第八条 </w:t>
      </w:r>
      <w:r>
        <w:rPr>
          <w:rStyle w:val="24"/>
          <w:rFonts w:hint="eastAsia" w:ascii="仿宋" w:hAnsi="仿宋" w:eastAsia="仿宋" w:cs="仿宋"/>
          <w:b/>
          <w:bCs/>
          <w:sz w:val="28"/>
          <w:szCs w:val="28"/>
        </w:rPr>
        <w:t>不可抗力</w:t>
      </w:r>
    </w:p>
    <w:p>
      <w:pPr>
        <w:pStyle w:val="44"/>
        <w:bidi w:val="0"/>
        <w:spacing w:line="360" w:lineRule="auto"/>
        <w:ind w:firstLine="560" w:firstLineChars="200"/>
        <w:rPr>
          <w:rStyle w:val="24"/>
          <w:rFonts w:hint="eastAsia" w:ascii="仿宋" w:hAnsi="仿宋" w:eastAsia="仿宋" w:cs="仿宋"/>
          <w:sz w:val="28"/>
          <w:szCs w:val="28"/>
        </w:rPr>
      </w:pPr>
      <w:r>
        <w:rPr>
          <w:rStyle w:val="24"/>
          <w:rFonts w:hint="eastAsia" w:ascii="仿宋" w:hAnsi="仿宋" w:eastAsia="仿宋" w:cs="仿宋"/>
          <w:sz w:val="28"/>
          <w:szCs w:val="28"/>
        </w:rPr>
        <w:t>（一）由于不可预见、不可避免、不可克服等不可抗力的原因，一方不能履行合同义务的，应当在不可抗力发生之日起</w:t>
      </w:r>
      <w:r>
        <w:rPr>
          <w:rStyle w:val="24"/>
          <w:rFonts w:hint="eastAsia" w:ascii="仿宋" w:hAnsi="仿宋" w:eastAsia="仿宋" w:cs="仿宋"/>
          <w:sz w:val="28"/>
          <w:szCs w:val="28"/>
          <w:u w:val="single"/>
        </w:rPr>
        <w:t>7</w:t>
      </w:r>
      <w:r>
        <w:rPr>
          <w:rStyle w:val="24"/>
          <w:rFonts w:hint="eastAsia" w:ascii="仿宋" w:hAnsi="仿宋" w:eastAsia="仿宋" w:cs="仿宋"/>
          <w:sz w:val="28"/>
          <w:szCs w:val="28"/>
        </w:rPr>
        <w:t>天内以书面形式通知对方，证明不可抗力事件的存在。</w:t>
      </w:r>
    </w:p>
    <w:p>
      <w:pPr>
        <w:pStyle w:val="44"/>
        <w:bidi w:val="0"/>
        <w:spacing w:line="360" w:lineRule="auto"/>
        <w:rPr>
          <w:rStyle w:val="24"/>
          <w:rFonts w:hint="eastAsia" w:ascii="仿宋" w:hAnsi="仿宋" w:eastAsia="仿宋" w:cs="仿宋"/>
          <w:sz w:val="28"/>
          <w:szCs w:val="28"/>
        </w:rPr>
      </w:pPr>
      <w:r>
        <w:rPr>
          <w:rStyle w:val="24"/>
          <w:rFonts w:hint="eastAsia" w:ascii="仿宋" w:hAnsi="仿宋" w:eastAsia="仿宋" w:cs="仿宋"/>
          <w:sz w:val="28"/>
          <w:szCs w:val="28"/>
        </w:rPr>
        <w:t xml:space="preserve">    （二）不可抗力事件发生后，甲方和乙方应当积极寻求以合理的方式履行本合同。如不可抗力无法消除，致使合同目的无法实现的，双方均有权解除合同，且均不互相索赔。</w:t>
      </w:r>
    </w:p>
    <w:p>
      <w:pPr>
        <w:pStyle w:val="44"/>
        <w:bidi w:val="0"/>
        <w:spacing w:line="360" w:lineRule="auto"/>
        <w:rPr>
          <w:rStyle w:val="24"/>
          <w:rFonts w:hint="eastAsia" w:ascii="仿宋" w:hAnsi="仿宋" w:eastAsia="仿宋" w:cs="仿宋"/>
          <w:b/>
          <w:bCs/>
          <w:sz w:val="28"/>
          <w:szCs w:val="28"/>
        </w:rPr>
      </w:pPr>
      <w:r>
        <w:rPr>
          <w:rStyle w:val="24"/>
          <w:rFonts w:hint="eastAsia" w:ascii="仿宋" w:hAnsi="仿宋" w:eastAsia="仿宋" w:cs="仿宋"/>
          <w:b/>
          <w:bCs/>
          <w:sz w:val="28"/>
          <w:szCs w:val="28"/>
          <w:lang w:val="en-US" w:eastAsia="zh-CN"/>
        </w:rPr>
        <w:t xml:space="preserve">第九条 </w:t>
      </w:r>
      <w:r>
        <w:rPr>
          <w:rStyle w:val="24"/>
          <w:rFonts w:hint="eastAsia" w:ascii="仿宋" w:hAnsi="仿宋" w:eastAsia="仿宋" w:cs="仿宋"/>
          <w:b/>
          <w:bCs/>
          <w:sz w:val="28"/>
          <w:szCs w:val="28"/>
        </w:rPr>
        <w:t>争议解决方式</w:t>
      </w:r>
    </w:p>
    <w:p>
      <w:pPr>
        <w:pStyle w:val="44"/>
        <w:bidi w:val="0"/>
        <w:spacing w:line="360" w:lineRule="auto"/>
        <w:ind w:firstLine="560" w:firstLineChars="200"/>
        <w:rPr>
          <w:rStyle w:val="24"/>
          <w:rFonts w:hint="eastAsia" w:ascii="仿宋" w:hAnsi="仿宋" w:eastAsia="仿宋" w:cs="仿宋"/>
          <w:sz w:val="28"/>
          <w:szCs w:val="28"/>
        </w:rPr>
      </w:pPr>
      <w:r>
        <w:rPr>
          <w:rStyle w:val="24"/>
          <w:rFonts w:hint="eastAsia" w:ascii="仿宋" w:hAnsi="仿宋" w:eastAsia="仿宋" w:cs="仿宋"/>
          <w:sz w:val="28"/>
          <w:szCs w:val="28"/>
        </w:rPr>
        <w:t>（一）与本合同有关的一切争议，甲乙双方应通过协商解决；如经协商后仍不能达成协议时，双方同意采取以下第2种方式解决：</w:t>
      </w:r>
    </w:p>
    <w:p>
      <w:pPr>
        <w:pStyle w:val="44"/>
        <w:bidi w:val="0"/>
        <w:spacing w:line="360" w:lineRule="auto"/>
        <w:ind w:firstLine="560" w:firstLineChars="200"/>
        <w:rPr>
          <w:rStyle w:val="24"/>
          <w:rFonts w:hint="eastAsia" w:ascii="仿宋" w:hAnsi="仿宋" w:eastAsia="仿宋" w:cs="仿宋"/>
          <w:sz w:val="28"/>
          <w:szCs w:val="28"/>
        </w:rPr>
      </w:pPr>
      <w:r>
        <w:rPr>
          <w:rStyle w:val="24"/>
          <w:rFonts w:hint="eastAsia" w:ascii="仿宋" w:hAnsi="仿宋" w:eastAsia="仿宋" w:cs="仿宋"/>
          <w:sz w:val="28"/>
          <w:szCs w:val="28"/>
        </w:rPr>
        <w:t>1.向中国广州仲裁委员会申请仲裁；</w:t>
      </w:r>
    </w:p>
    <w:p>
      <w:pPr>
        <w:pStyle w:val="44"/>
        <w:bidi w:val="0"/>
        <w:spacing w:line="360" w:lineRule="auto"/>
        <w:ind w:firstLine="560" w:firstLineChars="200"/>
        <w:rPr>
          <w:rStyle w:val="24"/>
          <w:rFonts w:hint="eastAsia" w:ascii="仿宋" w:hAnsi="仿宋" w:eastAsia="仿宋" w:cs="仿宋"/>
          <w:sz w:val="28"/>
          <w:szCs w:val="28"/>
        </w:rPr>
      </w:pPr>
      <w:r>
        <w:rPr>
          <w:rStyle w:val="24"/>
          <w:rFonts w:hint="eastAsia" w:ascii="仿宋" w:hAnsi="仿宋" w:eastAsia="仿宋" w:cs="仿宋"/>
          <w:sz w:val="28"/>
          <w:szCs w:val="28"/>
        </w:rPr>
        <w:t>2.向</w:t>
      </w:r>
      <w:r>
        <w:rPr>
          <w:rStyle w:val="24"/>
          <w:rFonts w:hint="eastAsia" w:ascii="仿宋" w:hAnsi="仿宋" w:eastAsia="仿宋" w:cs="仿宋"/>
          <w:sz w:val="28"/>
          <w:szCs w:val="28"/>
          <w:lang w:val="en-US" w:eastAsia="zh-CN"/>
        </w:rPr>
        <w:t>甲方所在地人民法院</w:t>
      </w:r>
      <w:r>
        <w:rPr>
          <w:rStyle w:val="24"/>
          <w:rFonts w:hint="eastAsia" w:ascii="仿宋" w:hAnsi="仿宋" w:eastAsia="仿宋" w:cs="仿宋"/>
          <w:sz w:val="28"/>
          <w:szCs w:val="28"/>
        </w:rPr>
        <w:t>提</w:t>
      </w:r>
      <w:r>
        <w:rPr>
          <w:rStyle w:val="24"/>
          <w:rFonts w:hint="eastAsia" w:ascii="仿宋" w:hAnsi="仿宋" w:eastAsia="仿宋" w:cs="仿宋"/>
          <w:sz w:val="28"/>
          <w:szCs w:val="28"/>
          <w:lang w:val="en-US" w:eastAsia="zh-CN"/>
        </w:rPr>
        <w:t>起</w:t>
      </w:r>
      <w:r>
        <w:rPr>
          <w:rStyle w:val="24"/>
          <w:rFonts w:hint="eastAsia" w:ascii="仿宋" w:hAnsi="仿宋" w:eastAsia="仿宋" w:cs="仿宋"/>
          <w:sz w:val="28"/>
          <w:szCs w:val="28"/>
        </w:rPr>
        <w:t>诉讼。</w:t>
      </w:r>
    </w:p>
    <w:p>
      <w:pPr>
        <w:pStyle w:val="44"/>
        <w:bidi w:val="0"/>
        <w:spacing w:line="360" w:lineRule="auto"/>
        <w:ind w:firstLine="560" w:firstLineChars="200"/>
        <w:rPr>
          <w:rStyle w:val="24"/>
          <w:rFonts w:hint="eastAsia" w:ascii="仿宋" w:hAnsi="仿宋" w:eastAsia="仿宋" w:cs="仿宋"/>
          <w:sz w:val="28"/>
          <w:szCs w:val="28"/>
        </w:rPr>
      </w:pPr>
      <w:r>
        <w:rPr>
          <w:rStyle w:val="24"/>
          <w:rFonts w:hint="eastAsia" w:ascii="仿宋" w:hAnsi="仿宋" w:eastAsia="仿宋" w:cs="仿宋"/>
          <w:sz w:val="28"/>
          <w:szCs w:val="28"/>
        </w:rPr>
        <w:t>（二）本合同的诉讼管辖地为广州有管辖权的法院。</w:t>
      </w:r>
    </w:p>
    <w:p>
      <w:pPr>
        <w:pStyle w:val="44"/>
        <w:bidi w:val="0"/>
        <w:spacing w:line="360" w:lineRule="auto"/>
        <w:rPr>
          <w:rStyle w:val="24"/>
          <w:rFonts w:hint="eastAsia" w:ascii="仿宋" w:hAnsi="仿宋" w:eastAsia="仿宋" w:cs="仿宋"/>
          <w:b/>
          <w:bCs/>
          <w:sz w:val="28"/>
          <w:szCs w:val="28"/>
        </w:rPr>
      </w:pPr>
      <w:r>
        <w:rPr>
          <w:rStyle w:val="24"/>
          <w:rFonts w:hint="eastAsia" w:ascii="仿宋" w:hAnsi="仿宋" w:eastAsia="仿宋" w:cs="仿宋"/>
          <w:b/>
          <w:bCs/>
          <w:sz w:val="28"/>
          <w:szCs w:val="28"/>
          <w:lang w:val="en-US" w:eastAsia="zh-CN"/>
        </w:rPr>
        <w:t xml:space="preserve">第十条 </w:t>
      </w:r>
      <w:r>
        <w:rPr>
          <w:rStyle w:val="24"/>
          <w:rFonts w:hint="eastAsia" w:ascii="仿宋" w:hAnsi="仿宋" w:eastAsia="仿宋" w:cs="仿宋"/>
          <w:b/>
          <w:bCs/>
          <w:sz w:val="28"/>
          <w:szCs w:val="28"/>
        </w:rPr>
        <w:t>其他</w:t>
      </w:r>
    </w:p>
    <w:p>
      <w:pPr>
        <w:pStyle w:val="44"/>
        <w:tabs>
          <w:tab w:val="left" w:pos="840"/>
        </w:tabs>
        <w:bidi w:val="0"/>
        <w:spacing w:line="360" w:lineRule="auto"/>
        <w:ind w:firstLine="560" w:firstLineChars="200"/>
        <w:rPr>
          <w:rStyle w:val="24"/>
          <w:rFonts w:hint="eastAsia" w:ascii="仿宋" w:hAnsi="仿宋" w:eastAsia="仿宋" w:cs="仿宋"/>
          <w:sz w:val="28"/>
          <w:szCs w:val="28"/>
        </w:rPr>
      </w:pPr>
      <w:r>
        <w:rPr>
          <w:rStyle w:val="24"/>
          <w:rFonts w:hint="eastAsia" w:ascii="仿宋" w:hAnsi="仿宋" w:eastAsia="仿宋" w:cs="仿宋"/>
          <w:sz w:val="28"/>
          <w:szCs w:val="28"/>
        </w:rPr>
        <w:t>（一）本合同所有附件均为合同的有效组成部分，合同与附件之间内容应认为是互为补充和解释，但如有模棱两可或互相矛盾之处,以时间在后的文件为准。</w:t>
      </w:r>
    </w:p>
    <w:p>
      <w:pPr>
        <w:pStyle w:val="44"/>
        <w:tabs>
          <w:tab w:val="left" w:pos="840"/>
        </w:tabs>
        <w:bidi w:val="0"/>
        <w:spacing w:line="360" w:lineRule="auto"/>
        <w:ind w:firstLine="560" w:firstLineChars="200"/>
        <w:rPr>
          <w:rStyle w:val="24"/>
          <w:rFonts w:hint="eastAsia" w:ascii="仿宋" w:hAnsi="仿宋" w:eastAsia="仿宋" w:cs="仿宋"/>
          <w:sz w:val="28"/>
          <w:szCs w:val="28"/>
        </w:rPr>
      </w:pPr>
      <w:r>
        <w:rPr>
          <w:rStyle w:val="24"/>
          <w:rFonts w:hint="eastAsia" w:ascii="仿宋" w:hAnsi="仿宋" w:eastAsia="仿宋" w:cs="仿宋"/>
          <w:sz w:val="28"/>
          <w:szCs w:val="28"/>
        </w:rPr>
        <w:t>（二）本合同如有未尽事宜，甲、乙双方可另行作出补充协议，补充协议与本合同具有同等的法律效力。</w:t>
      </w:r>
    </w:p>
    <w:p>
      <w:pPr>
        <w:pStyle w:val="44"/>
        <w:bidi w:val="0"/>
        <w:spacing w:line="360" w:lineRule="auto"/>
        <w:rPr>
          <w:rStyle w:val="24"/>
          <w:rFonts w:hint="eastAsia" w:ascii="仿宋" w:hAnsi="仿宋" w:eastAsia="仿宋" w:cs="仿宋"/>
          <w:b/>
          <w:bCs/>
          <w:sz w:val="28"/>
          <w:szCs w:val="28"/>
          <w:lang w:eastAsia="zh-CN"/>
        </w:rPr>
      </w:pPr>
      <w:r>
        <w:rPr>
          <w:rStyle w:val="24"/>
          <w:rFonts w:hint="eastAsia" w:ascii="仿宋" w:hAnsi="仿宋" w:eastAsia="仿宋" w:cs="仿宋"/>
          <w:sz w:val="28"/>
          <w:szCs w:val="28"/>
        </w:rPr>
        <w:t xml:space="preserve">    （三）本合同一式</w:t>
      </w:r>
      <w:r>
        <w:rPr>
          <w:rStyle w:val="24"/>
          <w:rFonts w:hint="eastAsia" w:ascii="仿宋" w:hAnsi="仿宋" w:eastAsia="仿宋" w:cs="仿宋"/>
          <w:sz w:val="28"/>
          <w:szCs w:val="28"/>
          <w:u w:val="single"/>
          <w:lang w:val="en-US" w:eastAsia="zh-CN"/>
        </w:rPr>
        <w:t>肆</w:t>
      </w:r>
      <w:r>
        <w:rPr>
          <w:rStyle w:val="24"/>
          <w:rFonts w:hint="eastAsia" w:ascii="仿宋" w:hAnsi="仿宋" w:eastAsia="仿宋" w:cs="仿宋"/>
          <w:sz w:val="28"/>
          <w:szCs w:val="28"/>
        </w:rPr>
        <w:t>份，</w:t>
      </w:r>
      <w:r>
        <w:rPr>
          <w:rFonts w:hint="eastAsia" w:ascii="仿宋" w:hAnsi="仿宋" w:eastAsia="仿宋" w:cs="仿宋"/>
          <w:b w:val="0"/>
          <w:bCs w:val="0"/>
          <w:sz w:val="28"/>
          <w:szCs w:val="28"/>
          <w:highlight w:val="none"/>
          <w:lang w:val="en-US" w:eastAsia="zh-CN"/>
        </w:rPr>
        <w:t>双方各执</w:t>
      </w:r>
      <w:r>
        <w:rPr>
          <w:rFonts w:hint="eastAsia" w:ascii="仿宋" w:hAnsi="仿宋" w:eastAsia="仿宋" w:cs="仿宋"/>
          <w:b/>
          <w:bCs/>
          <w:sz w:val="28"/>
          <w:szCs w:val="28"/>
          <w:highlight w:val="none"/>
          <w:u w:val="single"/>
          <w:lang w:val="en-US" w:eastAsia="zh-CN"/>
        </w:rPr>
        <w:t>两</w:t>
      </w:r>
      <w:r>
        <w:rPr>
          <w:rFonts w:hint="eastAsia" w:ascii="仿宋" w:hAnsi="仿宋" w:eastAsia="仿宋" w:cs="仿宋"/>
          <w:b w:val="0"/>
          <w:bCs w:val="0"/>
          <w:sz w:val="28"/>
          <w:szCs w:val="28"/>
          <w:highlight w:val="none"/>
          <w:lang w:val="en-US" w:eastAsia="zh-CN"/>
        </w:rPr>
        <w:t>份</w:t>
      </w:r>
      <w:r>
        <w:rPr>
          <w:rStyle w:val="24"/>
          <w:rFonts w:hint="eastAsia" w:ascii="仿宋" w:hAnsi="仿宋" w:eastAsia="仿宋" w:cs="仿宋"/>
          <w:sz w:val="28"/>
          <w:szCs w:val="28"/>
        </w:rPr>
        <w:t>，均具有同等法律效力。本合同自双方签字并加盖公章或合同专用章之日起生效</w:t>
      </w:r>
      <w:r>
        <w:rPr>
          <w:rStyle w:val="24"/>
          <w:rFonts w:hint="eastAsia" w:ascii="仿宋" w:hAnsi="仿宋" w:eastAsia="仿宋" w:cs="仿宋"/>
          <w:sz w:val="28"/>
          <w:szCs w:val="28"/>
          <w:lang w:eastAsia="zh-CN"/>
        </w:rPr>
        <w:t>。</w:t>
      </w:r>
    </w:p>
    <w:p>
      <w:pPr>
        <w:pStyle w:val="44"/>
        <w:tabs>
          <w:tab w:val="left" w:pos="840"/>
        </w:tabs>
        <w:bidi w:val="0"/>
        <w:spacing w:line="360" w:lineRule="auto"/>
        <w:ind w:firstLine="560"/>
        <w:rPr>
          <w:rStyle w:val="24"/>
          <w:rFonts w:hint="eastAsia" w:ascii="仿宋" w:hAnsi="仿宋" w:eastAsia="仿宋" w:cs="仿宋"/>
          <w:sz w:val="28"/>
          <w:szCs w:val="28"/>
          <w:lang w:val="en-US" w:eastAsia="zh-CN"/>
        </w:rPr>
      </w:pPr>
      <w:r>
        <w:rPr>
          <w:rStyle w:val="24"/>
          <w:rFonts w:hint="eastAsia" w:ascii="仿宋" w:hAnsi="仿宋" w:eastAsia="仿宋" w:cs="仿宋"/>
          <w:sz w:val="28"/>
          <w:szCs w:val="28"/>
          <w:lang w:val="en-US" w:eastAsia="zh-CN"/>
        </w:rPr>
        <w:t>附件1：廉洁协议</w:t>
      </w:r>
    </w:p>
    <w:p>
      <w:pPr>
        <w:pStyle w:val="44"/>
        <w:tabs>
          <w:tab w:val="left" w:pos="840"/>
        </w:tabs>
        <w:bidi w:val="0"/>
        <w:spacing w:line="360" w:lineRule="auto"/>
        <w:ind w:firstLine="560"/>
        <w:rPr>
          <w:rStyle w:val="24"/>
          <w:rFonts w:hint="default" w:ascii="仿宋" w:hAnsi="仿宋" w:eastAsia="仿宋" w:cs="仿宋"/>
          <w:sz w:val="28"/>
          <w:szCs w:val="28"/>
          <w:lang w:val="en-US" w:eastAsia="zh-CN"/>
        </w:rPr>
      </w:pPr>
      <w:r>
        <w:rPr>
          <w:rStyle w:val="24"/>
          <w:rFonts w:hint="eastAsia" w:ascii="仿宋" w:hAnsi="仿宋" w:eastAsia="仿宋" w:cs="仿宋"/>
          <w:sz w:val="28"/>
          <w:szCs w:val="28"/>
          <w:lang w:val="en-US" w:eastAsia="zh-CN"/>
        </w:rPr>
        <w:t>附件2：不诚信行为的情形及相应被暂停参与活动的处理标准</w:t>
      </w:r>
    </w:p>
    <w:p>
      <w:pPr>
        <w:pStyle w:val="44"/>
        <w:tabs>
          <w:tab w:val="left" w:pos="840"/>
        </w:tabs>
        <w:bidi w:val="0"/>
        <w:spacing w:line="360" w:lineRule="auto"/>
        <w:ind w:firstLine="560"/>
        <w:rPr>
          <w:rStyle w:val="24"/>
          <w:rFonts w:hint="eastAsia" w:ascii="仿宋" w:hAnsi="仿宋" w:eastAsia="仿宋" w:cs="仿宋"/>
          <w:sz w:val="28"/>
          <w:szCs w:val="28"/>
        </w:rPr>
      </w:pPr>
      <w:r>
        <w:rPr>
          <w:rStyle w:val="24"/>
          <w:rFonts w:hint="eastAsia" w:ascii="仿宋" w:hAnsi="仿宋" w:eastAsia="仿宋" w:cs="仿宋"/>
          <w:sz w:val="28"/>
          <w:szCs w:val="28"/>
          <w:lang w:val="en-US" w:eastAsia="zh-CN"/>
        </w:rPr>
        <w:t>附件3：</w:t>
      </w:r>
      <w:r>
        <w:rPr>
          <w:rStyle w:val="24"/>
          <w:rFonts w:hint="eastAsia" w:ascii="仿宋" w:hAnsi="仿宋" w:eastAsia="仿宋" w:cs="仿宋"/>
          <w:sz w:val="28"/>
          <w:szCs w:val="28"/>
        </w:rPr>
        <w:t>报价表。</w:t>
      </w:r>
    </w:p>
    <w:p>
      <w:pPr>
        <w:pStyle w:val="44"/>
        <w:bidi w:val="0"/>
        <w:spacing w:line="360" w:lineRule="auto"/>
        <w:rPr>
          <w:rStyle w:val="24"/>
          <w:rFonts w:hint="eastAsia" w:ascii="仿宋" w:hAnsi="仿宋" w:eastAsia="仿宋" w:cs="仿宋"/>
          <w:sz w:val="28"/>
          <w:szCs w:val="28"/>
        </w:rPr>
      </w:pPr>
    </w:p>
    <w:p>
      <w:pPr>
        <w:pStyle w:val="44"/>
        <w:bidi w:val="0"/>
        <w:spacing w:line="360" w:lineRule="auto"/>
        <w:rPr>
          <w:rStyle w:val="24"/>
          <w:rFonts w:hint="eastAsia" w:ascii="仿宋" w:hAnsi="仿宋" w:eastAsia="仿宋" w:cs="仿宋"/>
          <w:sz w:val="28"/>
          <w:szCs w:val="28"/>
        </w:rPr>
      </w:pPr>
    </w:p>
    <w:p>
      <w:pPr>
        <w:pStyle w:val="44"/>
        <w:bidi w:val="0"/>
        <w:spacing w:line="360" w:lineRule="auto"/>
        <w:rPr>
          <w:rStyle w:val="24"/>
          <w:rFonts w:hint="eastAsia" w:ascii="仿宋" w:hAnsi="仿宋" w:eastAsia="仿宋" w:cs="仿宋"/>
          <w:sz w:val="28"/>
          <w:szCs w:val="28"/>
        </w:rPr>
      </w:pPr>
    </w:p>
    <w:p>
      <w:pPr>
        <w:pStyle w:val="45"/>
        <w:keepNext w:val="0"/>
        <w:keepLines w:val="0"/>
        <w:pageBreakBefore w:val="0"/>
        <w:shd w:val="clear" w:color="000000"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甲方（盖章）：                      乙方（盖章）：</w:t>
      </w:r>
    </w:p>
    <w:p>
      <w:pPr>
        <w:pStyle w:val="45"/>
        <w:keepNext w:val="0"/>
        <w:keepLines w:val="0"/>
        <w:pageBreakBefore w:val="0"/>
        <w:shd w:val="clear" w:color="000000"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授权代表（签字）</w:t>
      </w:r>
      <w:r>
        <w:rPr>
          <w:rFonts w:hint="eastAsia" w:ascii="仿宋" w:hAnsi="仿宋" w:eastAsia="仿宋" w:cs="仿宋"/>
          <w:b w:val="0"/>
          <w:bCs w:val="0"/>
          <w:sz w:val="28"/>
          <w:szCs w:val="28"/>
        </w:rPr>
        <w:t xml:space="preserve"> ：                </w:t>
      </w:r>
      <w:r>
        <w:rPr>
          <w:rFonts w:hint="eastAsia" w:ascii="仿宋" w:hAnsi="仿宋" w:eastAsia="仿宋" w:cs="仿宋"/>
          <w:b w:val="0"/>
          <w:bCs w:val="0"/>
          <w:sz w:val="28"/>
          <w:szCs w:val="28"/>
          <w:lang w:val="en-US" w:eastAsia="zh-CN"/>
        </w:rPr>
        <w:t xml:space="preserve"> 授权代表（签字）</w:t>
      </w:r>
      <w:r>
        <w:rPr>
          <w:rFonts w:hint="eastAsia" w:ascii="仿宋" w:hAnsi="仿宋" w:eastAsia="仿宋" w:cs="仿宋"/>
          <w:b w:val="0"/>
          <w:bCs w:val="0"/>
          <w:sz w:val="28"/>
          <w:szCs w:val="28"/>
        </w:rPr>
        <w:t xml:space="preserve"> ：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签订日期：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            签订日期：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pStyle w:val="46"/>
        <w:rPr>
          <w:rFonts w:hint="eastAsia" w:ascii="宋体" w:hAnsi="宋体" w:cs="宋体"/>
          <w:sz w:val="24"/>
        </w:rPr>
      </w:pPr>
    </w:p>
    <w:p>
      <w:pPr>
        <w:pStyle w:val="46"/>
        <w:rPr>
          <w:rFonts w:hint="eastAsia" w:ascii="宋体" w:hAnsi="宋体" w:cs="宋体"/>
          <w:sz w:val="24"/>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1</w:t>
      </w:r>
    </w:p>
    <w:p>
      <w:pPr>
        <w:spacing w:line="360" w:lineRule="auto"/>
        <w:jc w:val="center"/>
        <w:rPr>
          <w:rFonts w:hint="eastAsia" w:ascii="仿宋" w:hAnsi="仿宋" w:eastAsia="仿宋" w:cs="仿宋"/>
          <w:b/>
          <w:bCs w:val="0"/>
          <w:color w:val="auto"/>
          <w:sz w:val="36"/>
          <w:szCs w:val="36"/>
          <w:highlight w:val="none"/>
        </w:rPr>
      </w:pPr>
      <w:r>
        <w:rPr>
          <w:rFonts w:hint="eastAsia" w:ascii="仿宋" w:hAnsi="仿宋" w:eastAsia="仿宋" w:cs="仿宋"/>
          <w:b/>
          <w:bCs w:val="0"/>
          <w:color w:val="auto"/>
          <w:sz w:val="36"/>
          <w:szCs w:val="36"/>
          <w:highlight w:val="none"/>
        </w:rPr>
        <w:t>廉洁协议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
          <w:b/>
          <w:bCs/>
          <w:sz w:val="28"/>
          <w:szCs w:val="28"/>
          <w:u w:val="single"/>
        </w:rPr>
        <w:t>广州市净水有限公司</w:t>
      </w:r>
      <w:r>
        <w:rPr>
          <w:rFonts w:hint="eastAsia" w:ascii="仿宋" w:hAnsi="仿宋" w:eastAsia="仿宋" w:cs="仿宋"/>
          <w:sz w:val="28"/>
          <w:szCs w:val="28"/>
        </w:rPr>
        <w:t>(以下称甲方)与</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(以下称乙方)，特此订立本协议共同遵照执行。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第一条 甲乙双方的权利和义务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（一）甲乙双方严格遵守国家关于市场准入、项目招标投标、市场经营活动等有关法律、法规相关政策及廉政建设的各项规定。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（二）严格执行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广州市净水有限公司安全教育宣传制作合同</w:t>
      </w:r>
      <w:r>
        <w:rPr>
          <w:rFonts w:hint="eastAsia" w:ascii="仿宋" w:hAnsi="仿宋" w:eastAsia="仿宋" w:cs="仿宋"/>
          <w:sz w:val="28"/>
          <w:szCs w:val="28"/>
          <w:lang w:eastAsia="zh-CN"/>
        </w:rPr>
        <w:t>》</w:t>
      </w:r>
      <w:r>
        <w:rPr>
          <w:rFonts w:hint="eastAsia" w:ascii="仿宋" w:hAnsi="仿宋" w:eastAsia="仿宋" w:cs="仿宋"/>
          <w:sz w:val="28"/>
          <w:szCs w:val="28"/>
        </w:rPr>
        <w:t>（以下简称：主合同），自觉履行合同约定的相关义务。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（五）发现对方在业务活动中有不廉洁行为，应及时提醒对方纠正。情节严重的，应向其有关监督部门</w:t>
      </w:r>
      <w:r>
        <w:rPr>
          <w:rFonts w:hint="eastAsia" w:ascii="仿宋" w:hAnsi="仿宋" w:eastAsia="仿宋" w:cs="仿宋"/>
          <w:sz w:val="28"/>
          <w:szCs w:val="28"/>
          <w:lang w:val="en-US" w:eastAsia="zh-CN"/>
        </w:rPr>
        <w:t>检举。</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第二条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甲方的义务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第三条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乙方的义务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（五）乙方不得擅自与甲方工作人员就</w:t>
      </w:r>
      <w:r>
        <w:rPr>
          <w:rFonts w:hint="eastAsia" w:ascii="仿宋" w:hAnsi="仿宋" w:eastAsia="仿宋" w:cs="仿宋"/>
          <w:sz w:val="28"/>
          <w:szCs w:val="28"/>
          <w:lang w:val="en-US" w:eastAsia="zh-CN"/>
        </w:rPr>
        <w:t>主</w:t>
      </w:r>
      <w:r>
        <w:rPr>
          <w:rFonts w:hint="eastAsia" w:ascii="仿宋" w:hAnsi="仿宋" w:eastAsia="仿宋" w:cs="仿宋"/>
          <w:sz w:val="28"/>
          <w:szCs w:val="28"/>
        </w:rPr>
        <w:t>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（七）乙方不得向甲方工作人员提供干股或红利。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第四条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甲方举报投诉联系部门：广州市净水有限公司纪检室，联系电话： 020-38890265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乙方及其工作人员</w:t>
      </w:r>
      <w:r>
        <w:rPr>
          <w:rFonts w:hint="eastAsia" w:ascii="仿宋" w:hAnsi="仿宋" w:eastAsia="仿宋" w:cs="仿宋"/>
          <w:sz w:val="28"/>
          <w:szCs w:val="28"/>
          <w:lang w:val="en-US" w:eastAsia="zh-CN"/>
        </w:rPr>
        <w:t>存在</w:t>
      </w:r>
      <w:r>
        <w:rPr>
          <w:rFonts w:hint="eastAsia" w:ascii="仿宋" w:hAnsi="仿宋" w:eastAsia="仿宋" w:cs="仿宋"/>
          <w:sz w:val="28"/>
          <w:szCs w:val="28"/>
        </w:rPr>
        <w:t>违反本协议第一、三条规定、或在甲方招标、询价等过程中违反法律法规中的廉洁规定</w:t>
      </w:r>
      <w:r>
        <w:rPr>
          <w:rFonts w:hint="eastAsia" w:ascii="仿宋" w:hAnsi="仿宋" w:eastAsia="仿宋" w:cs="仿宋"/>
          <w:sz w:val="28"/>
          <w:szCs w:val="28"/>
          <w:lang w:val="en-US" w:eastAsia="zh-CN"/>
        </w:rPr>
        <w:t>的行为</w:t>
      </w:r>
      <w:r>
        <w:rPr>
          <w:rFonts w:hint="eastAsia" w:ascii="仿宋" w:hAnsi="仿宋" w:eastAsia="仿宋" w:cs="仿宋"/>
          <w:sz w:val="28"/>
          <w:szCs w:val="28"/>
        </w:rPr>
        <w:t>，</w:t>
      </w:r>
      <w:r>
        <w:rPr>
          <w:rFonts w:hint="eastAsia" w:ascii="仿宋" w:hAnsi="仿宋" w:eastAsia="仿宋" w:cs="仿宋"/>
          <w:sz w:val="28"/>
          <w:szCs w:val="28"/>
          <w:lang w:val="en-US" w:eastAsia="zh-CN"/>
        </w:rPr>
        <w:t>无论该行为是否与主合同有关，</w:t>
      </w:r>
      <w:r>
        <w:rPr>
          <w:rFonts w:hint="eastAsia" w:ascii="仿宋" w:hAnsi="仿宋" w:eastAsia="仿宋" w:cs="仿宋"/>
          <w:sz w:val="28"/>
          <w:szCs w:val="28"/>
        </w:rPr>
        <w:t>甲方</w:t>
      </w:r>
      <w:r>
        <w:rPr>
          <w:rFonts w:hint="eastAsia" w:ascii="仿宋" w:hAnsi="仿宋" w:eastAsia="仿宋" w:cs="仿宋"/>
          <w:sz w:val="28"/>
          <w:szCs w:val="28"/>
          <w:lang w:val="en-US" w:eastAsia="zh-CN"/>
        </w:rPr>
        <w:t>均</w:t>
      </w:r>
      <w:r>
        <w:rPr>
          <w:rFonts w:hint="eastAsia" w:ascii="仿宋" w:hAnsi="仿宋" w:eastAsia="仿宋" w:cs="仿宋"/>
          <w:sz w:val="28"/>
          <w:szCs w:val="28"/>
        </w:rPr>
        <w:t>有权根据具体情节和造成的后果，对乙方采取以下处理</w:t>
      </w:r>
      <w:r>
        <w:rPr>
          <w:rFonts w:hint="eastAsia" w:ascii="仿宋" w:hAnsi="仿宋" w:eastAsia="仿宋" w:cs="仿宋"/>
          <w:sz w:val="28"/>
          <w:szCs w:val="28"/>
          <w:lang w:val="en-US" w:eastAsia="zh-CN"/>
        </w:rPr>
        <w:t>方式</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1、扣除主合同的全部履约保证金；</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2、解除主合同；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3、追究乙方其他违约责任；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 xml:space="preserve">第五条 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第六条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本协议作为（合同名称）+（合同编号）合同的附件，并具有同等的法律效力，本协议自双方签字盖章之日起生效，与主合同同时终止。</w:t>
      </w:r>
    </w:p>
    <w:p>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br w:type="textWrapping"/>
      </w:r>
      <w:r>
        <w:rPr>
          <w:rFonts w:hint="eastAsia" w:ascii="仿宋" w:hAnsi="仿宋" w:eastAsia="仿宋" w:cs="仿宋"/>
          <w:sz w:val="28"/>
          <w:szCs w:val="28"/>
        </w:rPr>
        <w:t>甲方（盖章）：                     乙方（盖章）：</w:t>
      </w:r>
    </w:p>
    <w:p>
      <w:pPr>
        <w:ind w:left="0" w:leftChars="0" w:firstLine="638" w:firstLineChars="228"/>
        <w:rPr>
          <w:rFonts w:hint="eastAsia" w:ascii="仿宋" w:hAnsi="仿宋" w:eastAsia="仿宋" w:cs="仿宋"/>
          <w:sz w:val="28"/>
          <w:szCs w:val="28"/>
        </w:rPr>
      </w:pPr>
    </w:p>
    <w:p>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签约代表：                         签约代表：</w:t>
      </w:r>
    </w:p>
    <w:p>
      <w:pPr>
        <w:ind w:left="0" w:leftChars="0" w:firstLine="638" w:firstLineChars="228"/>
        <w:rPr>
          <w:rFonts w:hint="eastAsia" w:ascii="仿宋" w:hAnsi="仿宋" w:eastAsia="仿宋" w:cs="仿宋"/>
          <w:sz w:val="28"/>
          <w:szCs w:val="28"/>
        </w:rPr>
      </w:pPr>
      <w:r>
        <w:rPr>
          <w:rFonts w:hint="eastAsia" w:ascii="仿宋" w:hAnsi="仿宋" w:eastAsia="仿宋" w:cs="仿宋"/>
          <w:sz w:val="28"/>
          <w:szCs w:val="28"/>
        </w:rPr>
        <w:t>日期:    年  月  日</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  年  月  日</w:t>
      </w:r>
    </w:p>
    <w:p>
      <w:pPr>
        <w:rPr>
          <w:rFonts w:hint="eastAsia" w:ascii="仿宋" w:hAnsi="仿宋" w:eastAsia="仿宋" w:cs="仿宋"/>
          <w:b w:val="0"/>
          <w:bCs/>
          <w:color w:val="auto"/>
          <w:sz w:val="30"/>
          <w:szCs w:val="30"/>
          <w:highlight w:val="none"/>
        </w:rPr>
      </w:pPr>
    </w:p>
    <w:p>
      <w:pPr>
        <w:pStyle w:val="2"/>
        <w:rPr>
          <w:rFonts w:hint="eastAsia" w:ascii="仿宋" w:hAnsi="仿宋" w:eastAsia="仿宋" w:cs="仿宋"/>
          <w:b w:val="0"/>
          <w:bCs/>
          <w:color w:val="auto"/>
          <w:sz w:val="30"/>
          <w:szCs w:val="30"/>
          <w:highlight w:val="none"/>
        </w:rPr>
      </w:pPr>
    </w:p>
    <w:p>
      <w:pPr>
        <w:pStyle w:val="2"/>
        <w:rPr>
          <w:rFonts w:hint="eastAsia" w:ascii="仿宋" w:hAnsi="仿宋" w:eastAsia="仿宋" w:cs="仿宋"/>
          <w:b w:val="0"/>
          <w:bCs/>
          <w:color w:val="auto"/>
          <w:sz w:val="30"/>
          <w:szCs w:val="30"/>
          <w:highlight w:val="none"/>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附件2</w:t>
      </w:r>
    </w:p>
    <w:p>
      <w:pPr>
        <w:adjustRightInd w:val="0"/>
        <w:snapToGrid w:val="0"/>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不诚信行为的情形及相应被暂停参与活动的处理标准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pStyle w:val="2"/>
        <w:ind w:left="0" w:leftChars="0" w:firstLine="0" w:firstLineChars="0"/>
        <w:rPr>
          <w:rFonts w:hint="eastAsia" w:ascii="宋体" w:hAnsi="宋体" w:cs="宋体"/>
          <w:b/>
          <w:bCs/>
          <w:color w:val="000000"/>
          <w:sz w:val="24"/>
          <w:szCs w:val="24"/>
          <w:highlight w:val="none"/>
          <w:lang w:val="en-US" w:eastAsia="zh-CN"/>
        </w:rPr>
      </w:pPr>
    </w:p>
    <w:p>
      <w:pPr>
        <w:pStyle w:val="2"/>
        <w:ind w:left="0" w:leftChars="0" w:firstLine="0" w:firstLineChars="0"/>
        <w:rPr>
          <w:rFonts w:hint="eastAsia" w:ascii="宋体" w:hAnsi="宋体" w:cs="宋体"/>
          <w:b/>
          <w:bCs/>
          <w:color w:val="000000"/>
          <w:sz w:val="24"/>
          <w:szCs w:val="24"/>
          <w:highlight w:val="none"/>
          <w:lang w:val="en-US" w:eastAsia="zh-CN"/>
        </w:rPr>
      </w:pPr>
    </w:p>
    <w:p>
      <w:pPr>
        <w:pStyle w:val="2"/>
        <w:ind w:left="0" w:leftChars="0" w:firstLine="0" w:firstLineChars="0"/>
        <w:rPr>
          <w:rFonts w:hint="eastAsia" w:ascii="宋体" w:hAnsi="宋体" w:cs="宋体"/>
          <w:b/>
          <w:bCs/>
          <w:color w:val="000000"/>
          <w:sz w:val="24"/>
          <w:szCs w:val="24"/>
          <w:highlight w:val="none"/>
          <w:lang w:val="en-US" w:eastAsia="zh-CN"/>
        </w:rPr>
      </w:pPr>
    </w:p>
    <w:p>
      <w:pPr>
        <w:pStyle w:val="2"/>
        <w:ind w:left="0" w:leftChars="0" w:firstLine="0" w:firstLineChars="0"/>
        <w:rPr>
          <w:rFonts w:hint="eastAsia" w:ascii="宋体" w:hAnsi="宋体" w:cs="宋体"/>
          <w:b/>
          <w:bCs/>
          <w:color w:val="000000"/>
          <w:sz w:val="24"/>
          <w:szCs w:val="24"/>
          <w:highlight w:val="none"/>
          <w:lang w:val="en-US" w:eastAsia="zh-CN"/>
        </w:rPr>
      </w:pPr>
    </w:p>
    <w:p>
      <w:pPr>
        <w:pStyle w:val="2"/>
        <w:ind w:left="0" w:leftChars="0" w:firstLine="0" w:firstLineChars="0"/>
        <w:rPr>
          <w:rFonts w:hint="eastAsia" w:ascii="宋体" w:hAnsi="宋体" w:cs="宋体"/>
          <w:b/>
          <w:bCs/>
          <w:color w:val="000000"/>
          <w:sz w:val="24"/>
          <w:szCs w:val="24"/>
          <w:highlight w:val="none"/>
          <w:lang w:val="en-US" w:eastAsia="zh-CN"/>
        </w:rPr>
      </w:pPr>
    </w:p>
    <w:p>
      <w:pPr>
        <w:pStyle w:val="2"/>
        <w:ind w:left="0" w:leftChars="0" w:firstLine="0" w:firstLineChars="0"/>
        <w:rPr>
          <w:rFonts w:hint="eastAsia" w:ascii="宋体" w:hAnsi="宋体" w:cs="宋体"/>
          <w:b/>
          <w:bCs/>
          <w:color w:val="000000"/>
          <w:sz w:val="24"/>
          <w:szCs w:val="24"/>
          <w:highlight w:val="none"/>
          <w:lang w:val="en-US" w:eastAsia="zh-CN"/>
        </w:rPr>
      </w:pPr>
    </w:p>
    <w:p>
      <w:pPr>
        <w:spacing w:line="360" w:lineRule="auto"/>
        <w:rPr>
          <w:rFonts w:ascii="宋体" w:hAnsi="宋体" w:cs="宋体"/>
          <w:b/>
          <w:sz w:val="24"/>
        </w:rPr>
      </w:pPr>
    </w:p>
    <w:p>
      <w:pPr>
        <w:pStyle w:val="2"/>
        <w:ind w:left="0" w:leftChars="0" w:firstLine="0" w:firstLineChars="0"/>
        <w:rPr>
          <w:rFonts w:hint="eastAsia" w:ascii="宋体" w:hAnsi="宋体" w:cs="宋体"/>
          <w:b/>
          <w:sz w:val="24"/>
          <w:lang w:val="en-US" w:eastAsia="zh-CN"/>
        </w:rPr>
      </w:pPr>
      <w:r>
        <w:rPr>
          <w:rFonts w:hint="eastAsia" w:ascii="宋体" w:hAnsi="宋体" w:cs="宋体"/>
          <w:b/>
          <w:sz w:val="24"/>
          <w:lang w:val="en-US" w:eastAsia="zh-CN"/>
        </w:rPr>
        <w:t>附件3</w:t>
      </w:r>
    </w:p>
    <w:tbl>
      <w:tblPr>
        <w:tblStyle w:val="22"/>
        <w:tblpPr w:leftFromText="180" w:rightFromText="180" w:vertAnchor="text" w:horzAnchor="page" w:tblpX="681" w:tblpY="342"/>
        <w:tblOverlap w:val="never"/>
        <w:tblW w:w="9153" w:type="dxa"/>
        <w:tblInd w:w="0" w:type="dxa"/>
        <w:tblLayout w:type="autofit"/>
        <w:tblCellMar>
          <w:top w:w="0" w:type="dxa"/>
          <w:left w:w="108" w:type="dxa"/>
          <w:bottom w:w="0" w:type="dxa"/>
          <w:right w:w="108" w:type="dxa"/>
        </w:tblCellMar>
      </w:tblPr>
      <w:tblGrid>
        <w:gridCol w:w="1453"/>
        <w:gridCol w:w="3582"/>
        <w:gridCol w:w="1161"/>
        <w:gridCol w:w="1375"/>
        <w:gridCol w:w="1582"/>
      </w:tblGrid>
      <w:tr>
        <w:tblPrEx>
          <w:tblCellMar>
            <w:top w:w="0" w:type="dxa"/>
            <w:left w:w="108" w:type="dxa"/>
            <w:bottom w:w="0" w:type="dxa"/>
            <w:right w:w="108" w:type="dxa"/>
          </w:tblCellMar>
        </w:tblPrEx>
        <w:trPr>
          <w:trHeight w:val="450" w:hRule="atLeast"/>
        </w:trPr>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名称</w:t>
            </w:r>
          </w:p>
        </w:tc>
        <w:tc>
          <w:tcPr>
            <w:tcW w:w="3582"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具体内容及要求</w:t>
            </w:r>
          </w:p>
        </w:tc>
        <w:tc>
          <w:tcPr>
            <w:tcW w:w="116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暂定需求</w:t>
            </w:r>
          </w:p>
        </w:tc>
        <w:tc>
          <w:tcPr>
            <w:tcW w:w="137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单价（元）</w:t>
            </w:r>
          </w:p>
        </w:tc>
        <w:tc>
          <w:tcPr>
            <w:tcW w:w="1582"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综合总价（元）</w:t>
            </w:r>
          </w:p>
        </w:tc>
      </w:tr>
      <w:tr>
        <w:tblPrEx>
          <w:tblCellMar>
            <w:top w:w="0" w:type="dxa"/>
            <w:left w:w="108" w:type="dxa"/>
            <w:bottom w:w="0" w:type="dxa"/>
            <w:right w:w="108" w:type="dxa"/>
          </w:tblCellMar>
        </w:tblPrEx>
        <w:trPr>
          <w:trHeight w:val="420" w:hRule="atLeast"/>
        </w:trPr>
        <w:tc>
          <w:tcPr>
            <w:tcW w:w="1453" w:type="dxa"/>
            <w:vMerge w:val="restart"/>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平面设计（整体排版、图文式设计）</w:t>
            </w:r>
          </w:p>
        </w:tc>
        <w:tc>
          <w:tcPr>
            <w:tcW w:w="3582"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画册设计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（整版4P/4页设计，A4尺寸及以下）</w:t>
            </w:r>
          </w:p>
        </w:tc>
        <w:tc>
          <w:tcPr>
            <w:tcW w:w="1161"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50版</w:t>
            </w:r>
          </w:p>
        </w:tc>
        <w:tc>
          <w:tcPr>
            <w:tcW w:w="1375"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vMerge w:val="continue"/>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折页设计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（整版设计双面，A4尺寸及以下）</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10版</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vMerge w:val="continue"/>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海报设计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（单面设计，尺寸10平方以内）</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20版</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印刷</w:t>
            </w: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画册</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（A5画册印刷，封面250</w:t>
            </w:r>
            <w:r>
              <w:rPr>
                <w:rFonts w:hint="eastAsia" w:ascii="Times New Roman" w:hAnsi="Times New Roman" w:eastAsia="宋体" w:cs="Times New Roman"/>
                <w:i w:val="0"/>
                <w:iCs w:val="0"/>
                <w:kern w:val="2"/>
                <w:sz w:val="21"/>
                <w:szCs w:val="24"/>
                <w:u w:val="none"/>
                <w:lang w:val="en-US" w:eastAsia="zh-CN" w:bidi="ar"/>
              </w:rPr>
              <w:t>铜板覆亚膜</w:t>
            </w:r>
            <w:r>
              <w:rPr>
                <w:rFonts w:hint="eastAsia" w:ascii="Times New Roman" w:eastAsia="宋体" w:cs="Times New Roman"/>
                <w:i w:val="0"/>
                <w:iCs w:val="0"/>
                <w:kern w:val="2"/>
                <w:sz w:val="21"/>
                <w:szCs w:val="24"/>
                <w:u w:val="none"/>
                <w:lang w:val="en-US" w:eastAsia="zh-CN" w:bidi="ar"/>
              </w:rPr>
              <w:t>，</w:t>
            </w:r>
            <w:r>
              <w:rPr>
                <w:rFonts w:hint="eastAsia" w:ascii="Times New Roman" w:hAnsi="Times New Roman" w:eastAsia="宋体" w:cs="Times New Roman"/>
                <w:i w:val="0"/>
                <w:iCs w:val="0"/>
                <w:kern w:val="2"/>
                <w:sz w:val="21"/>
                <w:szCs w:val="24"/>
                <w:u w:val="none"/>
                <w:lang w:val="en-US" w:eastAsia="zh-CN" w:bidi="ar"/>
              </w:rPr>
              <w:t>内页157铜板</w:t>
            </w:r>
            <w:r>
              <w:rPr>
                <w:rFonts w:hint="eastAsia" w:ascii="Times New Roman" w:eastAsia="宋体" w:cs="Times New Roman"/>
                <w:i w:val="0"/>
                <w:iCs w:val="0"/>
                <w:kern w:val="2"/>
                <w:sz w:val="21"/>
                <w:szCs w:val="24"/>
                <w:u w:val="none"/>
                <w:lang w:val="en-US" w:eastAsia="zh-CN" w:bidi="ar"/>
              </w:rPr>
              <w:t>，暂定16P/本，</w:t>
            </w:r>
            <w:r>
              <w:rPr>
                <w:rFonts w:hint="eastAsia" w:ascii="Times New Roman" w:hAnsi="Times New Roman" w:eastAsia="宋体" w:cs="Times New Roman"/>
                <w:i w:val="0"/>
                <w:iCs w:val="0"/>
                <w:kern w:val="2"/>
                <w:sz w:val="21"/>
                <w:szCs w:val="24"/>
                <w:u w:val="none"/>
                <w:lang w:val="en-US" w:eastAsia="zh-CN" w:bidi="ar"/>
              </w:rPr>
              <w:t>210</w:t>
            </w:r>
            <w:r>
              <w:rPr>
                <w:rFonts w:hint="eastAsia" w:ascii="Times New Roman" w:eastAsia="宋体" w:cs="Times New Roman"/>
                <w:i w:val="0"/>
                <w:iCs w:val="0"/>
                <w:kern w:val="2"/>
                <w:sz w:val="21"/>
                <w:szCs w:val="24"/>
                <w:u w:val="none"/>
                <w:lang w:val="en-US" w:eastAsia="zh-CN" w:bidi="ar"/>
              </w:rPr>
              <w:t>*</w:t>
            </w:r>
            <w:r>
              <w:rPr>
                <w:rFonts w:hint="eastAsia" w:ascii="Times New Roman" w:hAnsi="Times New Roman" w:eastAsia="宋体" w:cs="Times New Roman"/>
                <w:i w:val="0"/>
                <w:iCs w:val="0"/>
                <w:kern w:val="2"/>
                <w:sz w:val="21"/>
                <w:szCs w:val="24"/>
                <w:u w:val="none"/>
                <w:lang w:val="en-US" w:eastAsia="zh-CN" w:bidi="ar"/>
              </w:rPr>
              <w:t>285</w:t>
            </w:r>
            <w:r>
              <w:rPr>
                <w:rFonts w:hint="eastAsia" w:ascii="Times New Roman" w:eastAsia="宋体" w:cs="Times New Roman"/>
                <w:i w:val="0"/>
                <w:iCs w:val="0"/>
                <w:kern w:val="2"/>
                <w:sz w:val="21"/>
                <w:szCs w:val="24"/>
                <w:u w:val="none"/>
                <w:lang w:val="en-US" w:eastAsia="zh-CN" w:bidi="ar"/>
              </w:rPr>
              <w:t>mm，</w:t>
            </w:r>
            <w:r>
              <w:rPr>
                <w:rFonts w:hint="eastAsia" w:ascii="Times New Roman" w:hAnsi="Times New Roman" w:eastAsia="宋体" w:cs="Times New Roman"/>
                <w:i w:val="0"/>
                <w:iCs w:val="0"/>
                <w:kern w:val="2"/>
                <w:sz w:val="21"/>
                <w:szCs w:val="24"/>
                <w:u w:val="none"/>
                <w:lang w:val="en-US" w:eastAsia="zh-CN" w:bidi="ar"/>
              </w:rPr>
              <w:t>骑马钉</w:t>
            </w:r>
            <w:r>
              <w:rPr>
                <w:rFonts w:hint="eastAsia" w:ascii="Times New Roman" w:hAnsi="Times New Roman" w:eastAsia="宋体" w:cs="Times New Roman"/>
                <w:sz w:val="21"/>
                <w:szCs w:val="24"/>
                <w:lang w:val="en-US" w:eastAsia="zh-CN"/>
              </w:rPr>
              <w:t>）</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1000本</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折页</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（双面300铜版纸，展开210*285mm，对折，双面覆亚膜）</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500张</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写真</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（防水加厚）</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300平方</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二维制作</w:t>
            </w: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创意构思、文字剧本、情节拟构、角色设定、场景设计、音效、配音、后期制作等</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20分钟</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757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合计（含税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bl>
    <w:p>
      <w:pPr>
        <w:pStyle w:val="9"/>
        <w:jc w:val="both"/>
        <w:rPr>
          <w:rFonts w:hint="default"/>
          <w:lang w:val="en-US" w:eastAsia="zh-CN"/>
        </w:rPr>
      </w:pPr>
    </w:p>
    <w:p>
      <w:pPr>
        <w:pStyle w:val="2"/>
        <w:ind w:left="0" w:leftChars="0" w:firstLine="0" w:firstLineChars="0"/>
        <w:rPr>
          <w:rFonts w:hint="default" w:ascii="宋体" w:hAnsi="宋体" w:cs="宋体"/>
          <w:b/>
          <w:sz w:val="24"/>
          <w:lang w:val="en-US" w:eastAsia="zh-CN"/>
        </w:rPr>
      </w:pPr>
    </w:p>
    <w:p>
      <w:pPr>
        <w:pStyle w:val="2"/>
        <w:ind w:left="0" w:leftChars="0" w:firstLine="0" w:firstLineChars="0"/>
        <w:rPr>
          <w:rFonts w:hint="default" w:ascii="宋体" w:hAnsi="宋体" w:cs="宋体"/>
          <w:b/>
          <w:sz w:val="24"/>
          <w:lang w:val="en-US" w:eastAsia="zh-CN"/>
        </w:rPr>
      </w:pPr>
    </w:p>
    <w:p>
      <w:pPr>
        <w:pStyle w:val="2"/>
        <w:ind w:left="0" w:leftChars="0" w:firstLine="0" w:firstLineChars="0"/>
        <w:rPr>
          <w:rFonts w:hint="default" w:ascii="宋体" w:hAnsi="宋体" w:cs="宋体"/>
          <w:b/>
          <w:sz w:val="24"/>
          <w:lang w:val="en-US" w:eastAsia="zh-CN"/>
        </w:rPr>
      </w:pPr>
    </w:p>
    <w:p>
      <w:pPr>
        <w:pStyle w:val="2"/>
        <w:ind w:left="0" w:leftChars="0" w:firstLine="0" w:firstLineChars="0"/>
        <w:rPr>
          <w:rFonts w:hint="default" w:ascii="宋体" w:hAnsi="宋体" w:cs="宋体"/>
          <w:b/>
          <w:sz w:val="24"/>
          <w:lang w:val="en-US" w:eastAsia="zh-CN"/>
        </w:rPr>
      </w:pPr>
    </w:p>
    <w:p>
      <w:pPr>
        <w:pStyle w:val="2"/>
        <w:ind w:left="0" w:leftChars="0" w:firstLine="0" w:firstLineChars="0"/>
        <w:rPr>
          <w:rFonts w:hint="default" w:ascii="宋体" w:hAnsi="宋体" w:cs="宋体"/>
          <w:b/>
          <w:sz w:val="24"/>
          <w:lang w:val="en-US" w:eastAsia="zh-CN"/>
        </w:rPr>
      </w:pPr>
    </w:p>
    <w:p>
      <w:pPr>
        <w:pStyle w:val="2"/>
        <w:ind w:left="0" w:leftChars="0" w:firstLine="0" w:firstLineChars="0"/>
        <w:rPr>
          <w:rFonts w:hint="default" w:ascii="宋体" w:hAnsi="宋体" w:cs="宋体"/>
          <w:b/>
          <w:sz w:val="24"/>
          <w:lang w:val="en-US" w:eastAsia="zh-CN"/>
        </w:rPr>
      </w:pPr>
    </w:p>
    <w:p>
      <w:pPr>
        <w:pStyle w:val="2"/>
        <w:ind w:left="0" w:leftChars="0" w:firstLine="0" w:firstLineChars="0"/>
        <w:rPr>
          <w:rFonts w:hint="default" w:ascii="宋体" w:hAnsi="宋体" w:cs="宋体"/>
          <w:b/>
          <w:sz w:val="24"/>
          <w:lang w:val="en-US" w:eastAsia="zh-CN"/>
        </w:rPr>
      </w:pPr>
    </w:p>
    <w:p>
      <w:pPr>
        <w:pStyle w:val="2"/>
        <w:ind w:left="0" w:leftChars="0" w:firstLine="0" w:firstLineChars="0"/>
        <w:rPr>
          <w:rFonts w:hint="default" w:ascii="宋体" w:hAnsi="宋体" w:cs="宋体"/>
          <w:b/>
          <w:sz w:val="24"/>
          <w:lang w:val="en-US" w:eastAsia="zh-CN"/>
        </w:rPr>
      </w:pPr>
    </w:p>
    <w:p>
      <w:pPr>
        <w:pStyle w:val="2"/>
        <w:ind w:left="0" w:leftChars="0" w:firstLine="0" w:firstLineChars="0"/>
        <w:rPr>
          <w:rFonts w:hint="default" w:ascii="宋体" w:hAnsi="宋体" w:cs="宋体"/>
          <w:b/>
          <w:sz w:val="24"/>
          <w:lang w:val="en-US" w:eastAsia="zh-CN"/>
        </w:rPr>
      </w:pPr>
    </w:p>
    <w:p>
      <w:pPr>
        <w:pStyle w:val="2"/>
        <w:ind w:left="0" w:leftChars="0" w:firstLine="0" w:firstLineChars="0"/>
        <w:rPr>
          <w:rFonts w:hint="default" w:ascii="宋体" w:hAnsi="宋体" w:cs="宋体"/>
          <w:b/>
          <w:sz w:val="24"/>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adjustRightInd w:val="0"/>
        <w:snapToGrid w:val="0"/>
        <w:spacing w:beforeLines="50" w:afterLines="50" w:line="600" w:lineRule="exact"/>
        <w:jc w:val="both"/>
        <w:rPr>
          <w:rFonts w:ascii="方正小标宋简体" w:eastAsia="方正小标宋简体"/>
          <w:sz w:val="28"/>
          <w:szCs w:val="28"/>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0" w:firstLine="0" w:firstLineChars="0"/>
        <w:jc w:val="left"/>
        <w:rPr>
          <w:rFonts w:ascii="仿宋_GB2312" w:eastAsia="仿宋_GB2312" w:hAnsiTheme="minorEastAsia"/>
          <w:sz w:val="28"/>
          <w:szCs w:val="28"/>
        </w:rPr>
      </w:pPr>
    </w:p>
    <w:p>
      <w:pPr>
        <w:pStyle w:val="2"/>
        <w:rPr>
          <w:rFonts w:ascii="仿宋_GB2312" w:eastAsia="仿宋_GB2312"/>
          <w:sz w:val="28"/>
          <w:szCs w:val="28"/>
        </w:rPr>
      </w:pPr>
    </w:p>
    <w:p>
      <w:pPr>
        <w:pStyle w:val="2"/>
        <w:ind w:firstLine="0"/>
        <w:rPr>
          <w:rFonts w:ascii="仿宋_GB2312" w:eastAsia="仿宋_GB2312"/>
          <w:sz w:val="28"/>
          <w:szCs w:val="28"/>
        </w:rPr>
      </w:pPr>
    </w:p>
    <w:p>
      <w:pPr>
        <w:pStyle w:val="4"/>
      </w:pPr>
      <w:bookmarkStart w:id="97" w:name="_Toc30824"/>
      <w:bookmarkStart w:id="98" w:name="_Toc5129"/>
      <w:bookmarkStart w:id="99" w:name="_Toc6230"/>
      <w:bookmarkStart w:id="100" w:name="_Toc23515"/>
      <w:bookmarkStart w:id="101" w:name="_Toc3723"/>
      <w:bookmarkStart w:id="102" w:name="_Toc1563"/>
      <w:bookmarkStart w:id="103" w:name="_Toc21847"/>
      <w:bookmarkStart w:id="104" w:name="_Toc8147"/>
      <w:bookmarkStart w:id="105" w:name="_Toc16552"/>
      <w:bookmarkStart w:id="106" w:name="_Toc12169"/>
      <w:bookmarkStart w:id="107" w:name="_Toc28358"/>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97"/>
      <w:bookmarkEnd w:id="98"/>
      <w:bookmarkEnd w:id="99"/>
      <w:bookmarkEnd w:id="100"/>
      <w:bookmarkEnd w:id="101"/>
      <w:bookmarkEnd w:id="102"/>
      <w:bookmarkEnd w:id="103"/>
      <w:bookmarkEnd w:id="104"/>
      <w:bookmarkEnd w:id="105"/>
      <w:bookmarkEnd w:id="106"/>
      <w:bookmarkEnd w:id="107"/>
    </w:p>
    <w:p>
      <w:pPr>
        <w:pStyle w:val="34"/>
      </w:pPr>
    </w:p>
    <w:p>
      <w:pPr>
        <w:pStyle w:val="4"/>
      </w:pPr>
      <w:bookmarkStart w:id="108" w:name="_Toc24490"/>
      <w:bookmarkStart w:id="109" w:name="_Toc22764"/>
      <w:bookmarkStart w:id="110" w:name="_Toc87616388"/>
      <w:bookmarkStart w:id="111" w:name="_Toc10840"/>
      <w:bookmarkStart w:id="112" w:name="_Toc21675"/>
      <w:bookmarkStart w:id="113" w:name="_Toc31564"/>
      <w:bookmarkStart w:id="114" w:name="_Toc12769"/>
      <w:bookmarkStart w:id="115" w:name="_Toc12610"/>
      <w:bookmarkStart w:id="116" w:name="_Toc24815"/>
      <w:bookmarkStart w:id="117" w:name="_Toc30157"/>
      <w:bookmarkStart w:id="118" w:name="_Toc88209951"/>
      <w:bookmarkStart w:id="119" w:name="_Toc17119"/>
      <w:bookmarkStart w:id="120" w:name="_Toc5342"/>
      <w:r>
        <w:rPr>
          <w:rFonts w:hint="eastAsia"/>
        </w:rPr>
        <w:t>响应文件</w:t>
      </w:r>
      <w:r>
        <w:rPr>
          <w:rFonts w:hint="eastAsia"/>
          <w:lang w:val="en-US" w:eastAsia="zh-CN"/>
        </w:rPr>
        <w:t>格式要求</w:t>
      </w:r>
      <w:bookmarkEnd w:id="108"/>
      <w:bookmarkEnd w:id="109"/>
      <w:bookmarkEnd w:id="110"/>
      <w:bookmarkEnd w:id="111"/>
      <w:bookmarkEnd w:id="112"/>
      <w:bookmarkEnd w:id="113"/>
      <w:bookmarkEnd w:id="114"/>
      <w:bookmarkEnd w:id="115"/>
      <w:bookmarkEnd w:id="116"/>
      <w:bookmarkEnd w:id="117"/>
      <w:bookmarkEnd w:id="118"/>
      <w:bookmarkEnd w:id="119"/>
      <w:bookmarkEnd w:id="120"/>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宋体" w:hAnsi="宋体" w:cs="宋体"/>
          <w:b/>
          <w:bCs/>
          <w:sz w:val="48"/>
          <w:szCs w:val="48"/>
          <w:lang w:val="en-US" w:eastAsia="zh-CN"/>
        </w:rPr>
        <w:t>安全教育宣传制作</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1" w:name="_Toc87616389"/>
      <w:bookmarkStart w:id="122" w:name="_Toc88209952"/>
      <w:r>
        <w:rPr>
          <w:rFonts w:hint="eastAsia" w:ascii="仿宋_GB2312" w:eastAsia="仿宋_GB2312"/>
          <w:sz w:val="28"/>
          <w:szCs w:val="28"/>
        </w:rPr>
        <w:t>1.响应函</w:t>
      </w:r>
      <w:bookmarkEnd w:id="121"/>
      <w:bookmarkEnd w:id="122"/>
    </w:p>
    <w:p>
      <w:pPr>
        <w:spacing w:line="600" w:lineRule="exact"/>
        <w:rPr>
          <w:rFonts w:hint="eastAsia" w:ascii="仿宋_GB2312" w:eastAsia="仿宋_GB2312"/>
          <w:sz w:val="28"/>
          <w:szCs w:val="28"/>
        </w:rPr>
      </w:pPr>
      <w:bookmarkStart w:id="123" w:name="_Toc88209953"/>
      <w:bookmarkStart w:id="124" w:name="_Toc87616390"/>
      <w:r>
        <w:rPr>
          <w:rFonts w:hint="eastAsia" w:ascii="仿宋_GB2312" w:eastAsia="仿宋_GB2312"/>
          <w:sz w:val="28"/>
          <w:szCs w:val="28"/>
        </w:rPr>
        <w:t>2.法定代表人证明或授权委托书</w:t>
      </w:r>
      <w:bookmarkEnd w:id="123"/>
      <w:bookmarkEnd w:id="124"/>
      <w:bookmarkStart w:id="125" w:name="_Toc88209956"/>
      <w:bookmarkStart w:id="126"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25"/>
      <w:bookmarkEnd w:id="126"/>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6"/>
        <w:rPr>
          <w:rFonts w:hint="eastAsia" w:asciiTheme="minorEastAsia" w:hAnsiTheme="minorEastAsia" w:eastAsiaTheme="minorEastAsia"/>
          <w:sz w:val="28"/>
          <w:szCs w:val="28"/>
        </w:rPr>
      </w:pPr>
      <w:bookmarkStart w:id="127" w:name="_Toc87616394"/>
      <w:bookmarkStart w:id="128" w:name="_Toc88209957"/>
      <w:bookmarkStart w:id="129" w:name="_Toc12665"/>
      <w:bookmarkStart w:id="130" w:name="_Toc28619645"/>
      <w:bookmarkStart w:id="131" w:name="_Toc6313"/>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27"/>
      <w:bookmarkEnd w:id="128"/>
      <w:bookmarkEnd w:id="129"/>
      <w:bookmarkEnd w:id="130"/>
      <w:bookmarkEnd w:id="131"/>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rPr>
        <w:t>3</w:t>
      </w:r>
      <w:r>
        <w:rPr>
          <w:rFonts w:hint="eastAsia" w:ascii="仿宋_GB2312" w:hAnsi="黑体" w:eastAsia="仿宋_GB2312"/>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6"/>
        <w:rPr>
          <w:rFonts w:asciiTheme="minorEastAsia" w:hAnsiTheme="minorEastAsia" w:eastAsiaTheme="minorEastAsia"/>
          <w:sz w:val="28"/>
          <w:szCs w:val="28"/>
        </w:rPr>
      </w:pPr>
      <w:bookmarkStart w:id="132" w:name="_Toc88209958"/>
      <w:bookmarkStart w:id="133" w:name="_Toc29833"/>
      <w:bookmarkStart w:id="134" w:name="_Toc22527"/>
      <w:bookmarkStart w:id="135" w:name="_Toc87616395"/>
      <w:r>
        <w:rPr>
          <w:rFonts w:hint="eastAsia" w:asciiTheme="minorEastAsia" w:hAnsiTheme="minorEastAsia" w:eastAsiaTheme="minorEastAsia"/>
          <w:sz w:val="28"/>
          <w:szCs w:val="28"/>
        </w:rPr>
        <w:t>2.法定代表人证明或授权委托书</w:t>
      </w:r>
      <w:bookmarkEnd w:id="132"/>
      <w:bookmarkEnd w:id="133"/>
      <w:bookmarkEnd w:id="134"/>
      <w:bookmarkEnd w:id="135"/>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6"/>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5"/>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8415" b="1778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4"/>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8415" b="1778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6" w:name="_Toc19830"/>
      <w:bookmarkStart w:id="137" w:name="_Toc88209963"/>
      <w:bookmarkStart w:id="138" w:name="_Toc8086"/>
      <w:bookmarkStart w:id="139" w:name="_Toc8761640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36"/>
      <w:bookmarkEnd w:id="137"/>
      <w:bookmarkEnd w:id="138"/>
      <w:bookmarkEnd w:id="139"/>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adjustRightInd w:val="0"/>
        <w:snapToGrid w:val="0"/>
        <w:spacing w:line="600" w:lineRule="exact"/>
        <w:ind w:firstLine="570"/>
        <w:rPr>
          <w:rFonts w:hint="eastAsia" w:ascii="仿宋_GB2312" w:eastAsia="仿宋_GB2312" w:hAnsiTheme="minorEastAsia"/>
          <w:sz w:val="28"/>
          <w:szCs w:val="28"/>
        </w:rPr>
      </w:pPr>
      <w:bookmarkStart w:id="141" w:name="_Toc19423"/>
      <w:bookmarkStart w:id="142" w:name="_Toc32430"/>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41"/>
      <w:bookmarkEnd w:id="142"/>
    </w:p>
    <w:tbl>
      <w:tblPr>
        <w:tblStyle w:val="22"/>
        <w:tblpPr w:leftFromText="180" w:rightFromText="180" w:vertAnchor="text" w:horzAnchor="page" w:tblpX="681" w:tblpY="342"/>
        <w:tblOverlap w:val="never"/>
        <w:tblW w:w="9153" w:type="dxa"/>
        <w:tblInd w:w="0" w:type="dxa"/>
        <w:tblLayout w:type="autofit"/>
        <w:tblCellMar>
          <w:top w:w="0" w:type="dxa"/>
          <w:left w:w="108" w:type="dxa"/>
          <w:bottom w:w="0" w:type="dxa"/>
          <w:right w:w="108" w:type="dxa"/>
        </w:tblCellMar>
      </w:tblPr>
      <w:tblGrid>
        <w:gridCol w:w="1453"/>
        <w:gridCol w:w="3582"/>
        <w:gridCol w:w="1161"/>
        <w:gridCol w:w="1375"/>
        <w:gridCol w:w="1582"/>
      </w:tblGrid>
      <w:tr>
        <w:tblPrEx>
          <w:tblCellMar>
            <w:top w:w="0" w:type="dxa"/>
            <w:left w:w="108" w:type="dxa"/>
            <w:bottom w:w="0" w:type="dxa"/>
            <w:right w:w="108" w:type="dxa"/>
          </w:tblCellMar>
        </w:tblPrEx>
        <w:trPr>
          <w:trHeight w:val="450" w:hRule="atLeast"/>
        </w:trPr>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名称</w:t>
            </w:r>
          </w:p>
        </w:tc>
        <w:tc>
          <w:tcPr>
            <w:tcW w:w="3582"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具体内容及要求</w:t>
            </w:r>
          </w:p>
        </w:tc>
        <w:tc>
          <w:tcPr>
            <w:tcW w:w="116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暂定需求</w:t>
            </w:r>
          </w:p>
        </w:tc>
        <w:tc>
          <w:tcPr>
            <w:tcW w:w="137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单价（元）</w:t>
            </w:r>
          </w:p>
        </w:tc>
        <w:tc>
          <w:tcPr>
            <w:tcW w:w="1582"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综合总价（元）</w:t>
            </w:r>
          </w:p>
        </w:tc>
      </w:tr>
      <w:tr>
        <w:tblPrEx>
          <w:tblCellMar>
            <w:top w:w="0" w:type="dxa"/>
            <w:left w:w="108" w:type="dxa"/>
            <w:bottom w:w="0" w:type="dxa"/>
            <w:right w:w="108" w:type="dxa"/>
          </w:tblCellMar>
        </w:tblPrEx>
        <w:trPr>
          <w:trHeight w:val="420" w:hRule="atLeast"/>
        </w:trPr>
        <w:tc>
          <w:tcPr>
            <w:tcW w:w="1453" w:type="dxa"/>
            <w:vMerge w:val="restart"/>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平面设计（整体排版、图文式设计）</w:t>
            </w:r>
          </w:p>
        </w:tc>
        <w:tc>
          <w:tcPr>
            <w:tcW w:w="3582"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画册设计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（整版4P/4页设计，A4尺寸及以下）</w:t>
            </w:r>
          </w:p>
        </w:tc>
        <w:tc>
          <w:tcPr>
            <w:tcW w:w="1161"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50版</w:t>
            </w:r>
          </w:p>
        </w:tc>
        <w:tc>
          <w:tcPr>
            <w:tcW w:w="1375"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nil"/>
              <w:left w:val="nil"/>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vMerge w:val="continue"/>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折页设计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（整版设计双面，A4尺寸及以下）</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10版</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vMerge w:val="continue"/>
            <w:tcBorders>
              <w:top w:val="nil"/>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海报设计</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（单面设计，尺寸10平方以内）</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20版</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印刷</w:t>
            </w: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画册</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（A5画册印刷，封面250</w:t>
            </w:r>
            <w:r>
              <w:rPr>
                <w:rFonts w:hint="eastAsia" w:ascii="Times New Roman" w:hAnsi="Times New Roman" w:eastAsia="宋体" w:cs="Times New Roman"/>
                <w:i w:val="0"/>
                <w:iCs w:val="0"/>
                <w:kern w:val="2"/>
                <w:sz w:val="21"/>
                <w:szCs w:val="24"/>
                <w:u w:val="none"/>
                <w:lang w:val="en-US" w:eastAsia="zh-CN" w:bidi="ar"/>
              </w:rPr>
              <w:t>铜板覆亚膜</w:t>
            </w:r>
            <w:r>
              <w:rPr>
                <w:rFonts w:hint="eastAsia" w:ascii="Times New Roman" w:eastAsia="宋体" w:cs="Times New Roman"/>
                <w:i w:val="0"/>
                <w:iCs w:val="0"/>
                <w:kern w:val="2"/>
                <w:sz w:val="21"/>
                <w:szCs w:val="24"/>
                <w:u w:val="none"/>
                <w:lang w:val="en-US" w:eastAsia="zh-CN" w:bidi="ar"/>
              </w:rPr>
              <w:t>，</w:t>
            </w:r>
            <w:r>
              <w:rPr>
                <w:rFonts w:hint="eastAsia" w:ascii="Times New Roman" w:hAnsi="Times New Roman" w:eastAsia="宋体" w:cs="Times New Roman"/>
                <w:i w:val="0"/>
                <w:iCs w:val="0"/>
                <w:kern w:val="2"/>
                <w:sz w:val="21"/>
                <w:szCs w:val="24"/>
                <w:u w:val="none"/>
                <w:lang w:val="en-US" w:eastAsia="zh-CN" w:bidi="ar"/>
              </w:rPr>
              <w:t>内页157铜板</w:t>
            </w:r>
            <w:r>
              <w:rPr>
                <w:rFonts w:hint="eastAsia" w:ascii="Times New Roman" w:eastAsia="宋体" w:cs="Times New Roman"/>
                <w:i w:val="0"/>
                <w:iCs w:val="0"/>
                <w:kern w:val="2"/>
                <w:sz w:val="21"/>
                <w:szCs w:val="24"/>
                <w:u w:val="none"/>
                <w:lang w:val="en-US" w:eastAsia="zh-CN" w:bidi="ar"/>
              </w:rPr>
              <w:t>，暂定16P/本，</w:t>
            </w:r>
            <w:r>
              <w:rPr>
                <w:rFonts w:hint="eastAsia" w:ascii="Times New Roman" w:hAnsi="Times New Roman" w:eastAsia="宋体" w:cs="Times New Roman"/>
                <w:i w:val="0"/>
                <w:iCs w:val="0"/>
                <w:kern w:val="2"/>
                <w:sz w:val="21"/>
                <w:szCs w:val="24"/>
                <w:u w:val="none"/>
                <w:lang w:val="en-US" w:eastAsia="zh-CN" w:bidi="ar"/>
              </w:rPr>
              <w:t>210</w:t>
            </w:r>
            <w:r>
              <w:rPr>
                <w:rFonts w:hint="eastAsia" w:ascii="Times New Roman" w:eastAsia="宋体" w:cs="Times New Roman"/>
                <w:i w:val="0"/>
                <w:iCs w:val="0"/>
                <w:kern w:val="2"/>
                <w:sz w:val="21"/>
                <w:szCs w:val="24"/>
                <w:u w:val="none"/>
                <w:lang w:val="en-US" w:eastAsia="zh-CN" w:bidi="ar"/>
              </w:rPr>
              <w:t>*</w:t>
            </w:r>
            <w:r>
              <w:rPr>
                <w:rFonts w:hint="eastAsia" w:ascii="Times New Roman" w:hAnsi="Times New Roman" w:eastAsia="宋体" w:cs="Times New Roman"/>
                <w:i w:val="0"/>
                <w:iCs w:val="0"/>
                <w:kern w:val="2"/>
                <w:sz w:val="21"/>
                <w:szCs w:val="24"/>
                <w:u w:val="none"/>
                <w:lang w:val="en-US" w:eastAsia="zh-CN" w:bidi="ar"/>
              </w:rPr>
              <w:t>285</w:t>
            </w:r>
            <w:r>
              <w:rPr>
                <w:rFonts w:hint="eastAsia" w:ascii="Times New Roman" w:eastAsia="宋体" w:cs="Times New Roman"/>
                <w:i w:val="0"/>
                <w:iCs w:val="0"/>
                <w:kern w:val="2"/>
                <w:sz w:val="21"/>
                <w:szCs w:val="24"/>
                <w:u w:val="none"/>
                <w:lang w:val="en-US" w:eastAsia="zh-CN" w:bidi="ar"/>
              </w:rPr>
              <w:t>mm，</w:t>
            </w:r>
            <w:r>
              <w:rPr>
                <w:rFonts w:hint="eastAsia" w:ascii="Times New Roman" w:hAnsi="Times New Roman" w:eastAsia="宋体" w:cs="Times New Roman"/>
                <w:i w:val="0"/>
                <w:iCs w:val="0"/>
                <w:kern w:val="2"/>
                <w:sz w:val="21"/>
                <w:szCs w:val="24"/>
                <w:u w:val="none"/>
                <w:lang w:val="en-US" w:eastAsia="zh-CN" w:bidi="ar"/>
              </w:rPr>
              <w:t>骑马钉</w:t>
            </w:r>
            <w:r>
              <w:rPr>
                <w:rFonts w:hint="eastAsia" w:ascii="Times New Roman" w:hAnsi="Times New Roman" w:eastAsia="宋体" w:cs="Times New Roman"/>
                <w:sz w:val="21"/>
                <w:szCs w:val="24"/>
                <w:lang w:val="en-US" w:eastAsia="zh-CN"/>
              </w:rPr>
              <w:t>）</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1000本</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折页</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（双面300铜版纸，展开210*285mm，对折，双面覆亚膜）</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500张</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rPr>
            </w:pP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lang w:val="en-US" w:eastAsia="zh-CN"/>
              </w:rPr>
            </w:pPr>
            <w:r>
              <w:rPr>
                <w:rFonts w:hint="eastAsia"/>
                <w:lang w:val="en-US" w:eastAsia="zh-CN"/>
              </w:rPr>
              <w:t>写真</w:t>
            </w:r>
          </w:p>
          <w:p>
            <w:pPr>
              <w:pStyle w:val="2"/>
              <w:ind w:firstLine="0" w:firstLineChars="0"/>
              <w:rPr>
                <w:rFonts w:hint="eastAsia"/>
                <w:lang w:val="en-US" w:eastAsia="zh-CN"/>
              </w:rPr>
            </w:pPr>
            <w:r>
              <w:rPr>
                <w:rFonts w:hint="eastAsia" w:ascii="Times New Roman" w:hAnsi="Times New Roman" w:eastAsia="宋体" w:cs="Times New Roman"/>
                <w:sz w:val="21"/>
                <w:szCs w:val="24"/>
                <w:lang w:val="en-US" w:eastAsia="zh-CN"/>
              </w:rPr>
              <w:t>（防水加厚）</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300平方</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420" w:hRule="atLeast"/>
        </w:trPr>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二维制作</w:t>
            </w:r>
          </w:p>
        </w:tc>
        <w:tc>
          <w:tcPr>
            <w:tcW w:w="3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创意构思、文字剧本、情节拟构、角色设定、场景设计、音效、配音、后期制作等</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20分钟</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r>
        <w:trPr>
          <w:trHeight w:val="420" w:hRule="atLeast"/>
        </w:trPr>
        <w:tc>
          <w:tcPr>
            <w:tcW w:w="757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合计（含税  %）</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仿宋" w:hAnsi="仿宋" w:eastAsia="仿宋" w:cs="仿宋"/>
                <w:sz w:val="28"/>
                <w:szCs w:val="28"/>
                <w:lang w:val="en-US" w:eastAsia="zh-CN"/>
              </w:rPr>
            </w:pPr>
          </w:p>
        </w:tc>
      </w:tr>
    </w:tbl>
    <w:p>
      <w:pPr>
        <w:pStyle w:val="2"/>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adjustRightInd w:val="0"/>
        <w:snapToGrid w:val="0"/>
        <w:rPr>
          <w:rFonts w:hint="eastAsia" w:ascii="仿宋_GB2312" w:eastAsia="仿宋_GB2312" w:hAnsiTheme="minorEastAsia"/>
          <w:sz w:val="28"/>
          <w:szCs w:val="28"/>
        </w:rPr>
      </w:pPr>
    </w:p>
    <w:p>
      <w:pPr>
        <w:pStyle w:val="2"/>
        <w:rPr>
          <w:rFonts w:hint="default"/>
          <w:lang w:val="en-US"/>
        </w:rPr>
      </w:pPr>
    </w:p>
    <w:p>
      <w:pPr>
        <w:pStyle w:val="6"/>
        <w:rPr>
          <w:rFonts w:asciiTheme="majorEastAsia" w:hAnsiTheme="majorEastAsia" w:eastAsiaTheme="majorEastAsia"/>
          <w:sz w:val="28"/>
          <w:szCs w:val="28"/>
        </w:rPr>
      </w:pPr>
      <w:bookmarkStart w:id="143" w:name="_Toc87616402"/>
      <w:bookmarkStart w:id="144" w:name="_Toc6058"/>
      <w:bookmarkStart w:id="145" w:name="_Toc16386"/>
      <w:bookmarkStart w:id="146" w:name="_Toc88209965"/>
      <w:r>
        <w:rPr>
          <w:rFonts w:hint="eastAsia" w:eastAsiaTheme="majorEastAsia"/>
          <w:lang w:val="en-US" w:eastAsia="zh-CN"/>
        </w:rPr>
        <w:t>6</w:t>
      </w:r>
      <w:r>
        <w:rPr>
          <w:rFonts w:hint="eastAsia" w:asciiTheme="majorEastAsia" w:hAnsiTheme="majorEastAsia" w:eastAsiaTheme="majorEastAsia"/>
          <w:sz w:val="28"/>
          <w:szCs w:val="28"/>
        </w:rPr>
        <w:t>.其他资料</w:t>
      </w:r>
      <w:bookmarkEnd w:id="143"/>
      <w:bookmarkEnd w:id="144"/>
      <w:bookmarkEnd w:id="145"/>
      <w:bookmarkEnd w:id="146"/>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2626E305"/>
    <w:multiLevelType w:val="singleLevel"/>
    <w:tmpl w:val="2626E305"/>
    <w:lvl w:ilvl="0" w:tentative="0">
      <w:start w:val="1"/>
      <w:numFmt w:val="decimalEnclosedCircleChinese"/>
      <w:suff w:val="nothing"/>
      <w:lvlText w:val="%1　"/>
      <w:lvlJc w:val="left"/>
      <w:pPr>
        <w:ind w:left="0" w:firstLine="400"/>
      </w:pPr>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48FE2C33"/>
    <w:multiLevelType w:val="singleLevel"/>
    <w:tmpl w:val="48FE2C33"/>
    <w:lvl w:ilvl="0" w:tentative="0">
      <w:start w:val="1"/>
      <w:numFmt w:val="decimalEnclosedCircleChinese"/>
      <w:suff w:val="nothing"/>
      <w:lvlText w:val="%1　"/>
      <w:lvlJc w:val="left"/>
      <w:pPr>
        <w:ind w:left="0" w:firstLine="400"/>
      </w:pPr>
      <w:rPr>
        <w:rFonts w:hint="eastAsia"/>
      </w:rPr>
    </w:lvl>
  </w:abstractNum>
  <w:abstractNum w:abstractNumId="4">
    <w:nsid w:val="58DF6411"/>
    <w:multiLevelType w:val="singleLevel"/>
    <w:tmpl w:val="58DF6411"/>
    <w:lvl w:ilvl="0" w:tentative="0">
      <w:start w:val="1"/>
      <w:numFmt w:val="chineseCounting"/>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OGRlYzY2NTI3Y2NkMzhkZWJmM2I2NWRjMWU2ZDMifQ=="/>
  </w:docVars>
  <w:rsids>
    <w:rsidRoot w:val="005D618A"/>
    <w:rsid w:val="003D60BA"/>
    <w:rsid w:val="00411689"/>
    <w:rsid w:val="005D618A"/>
    <w:rsid w:val="00911ECD"/>
    <w:rsid w:val="00A042E0"/>
    <w:rsid w:val="00B26BB1"/>
    <w:rsid w:val="00B26E21"/>
    <w:rsid w:val="00F83B64"/>
    <w:rsid w:val="02090C75"/>
    <w:rsid w:val="02A23A3C"/>
    <w:rsid w:val="03744237"/>
    <w:rsid w:val="03AC246A"/>
    <w:rsid w:val="03B23056"/>
    <w:rsid w:val="03DC3EBA"/>
    <w:rsid w:val="03F9794D"/>
    <w:rsid w:val="046A2461"/>
    <w:rsid w:val="0669407B"/>
    <w:rsid w:val="06C64829"/>
    <w:rsid w:val="077D16D2"/>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E946FD3"/>
    <w:rsid w:val="0F4D75A3"/>
    <w:rsid w:val="0F5B2DCA"/>
    <w:rsid w:val="0FB811F0"/>
    <w:rsid w:val="0FED051E"/>
    <w:rsid w:val="0FEE4C29"/>
    <w:rsid w:val="10046082"/>
    <w:rsid w:val="112B101A"/>
    <w:rsid w:val="119B53FC"/>
    <w:rsid w:val="12424CDC"/>
    <w:rsid w:val="129A2738"/>
    <w:rsid w:val="12B56BF1"/>
    <w:rsid w:val="12CB1A89"/>
    <w:rsid w:val="131840FB"/>
    <w:rsid w:val="13467417"/>
    <w:rsid w:val="136E76CF"/>
    <w:rsid w:val="14A159CF"/>
    <w:rsid w:val="15BC6B3C"/>
    <w:rsid w:val="1694429A"/>
    <w:rsid w:val="171569C1"/>
    <w:rsid w:val="17635326"/>
    <w:rsid w:val="17A1736B"/>
    <w:rsid w:val="18236EFD"/>
    <w:rsid w:val="189D5B1F"/>
    <w:rsid w:val="18A34CD0"/>
    <w:rsid w:val="19B64DBC"/>
    <w:rsid w:val="1A373ACF"/>
    <w:rsid w:val="1A895341"/>
    <w:rsid w:val="1AD0417E"/>
    <w:rsid w:val="1B0D071F"/>
    <w:rsid w:val="1B4568CE"/>
    <w:rsid w:val="1B637B93"/>
    <w:rsid w:val="1B9015B7"/>
    <w:rsid w:val="1C870C9E"/>
    <w:rsid w:val="1D5A79EE"/>
    <w:rsid w:val="1E0E2CD0"/>
    <w:rsid w:val="1E831280"/>
    <w:rsid w:val="1EBC4704"/>
    <w:rsid w:val="1F172EB5"/>
    <w:rsid w:val="1F94592D"/>
    <w:rsid w:val="1FB860DE"/>
    <w:rsid w:val="203C5A02"/>
    <w:rsid w:val="209D4C94"/>
    <w:rsid w:val="20E84705"/>
    <w:rsid w:val="218400BA"/>
    <w:rsid w:val="21AB1E2F"/>
    <w:rsid w:val="21C73AC2"/>
    <w:rsid w:val="21D40498"/>
    <w:rsid w:val="22767047"/>
    <w:rsid w:val="23A05588"/>
    <w:rsid w:val="242974C2"/>
    <w:rsid w:val="25431AEB"/>
    <w:rsid w:val="25BF43FD"/>
    <w:rsid w:val="25F86BCD"/>
    <w:rsid w:val="2605748B"/>
    <w:rsid w:val="261F16C3"/>
    <w:rsid w:val="269E416A"/>
    <w:rsid w:val="26C80178"/>
    <w:rsid w:val="272100D3"/>
    <w:rsid w:val="272C72FC"/>
    <w:rsid w:val="27B83E56"/>
    <w:rsid w:val="27D351F8"/>
    <w:rsid w:val="27EB149D"/>
    <w:rsid w:val="27FD3E52"/>
    <w:rsid w:val="28D06C45"/>
    <w:rsid w:val="28E11370"/>
    <w:rsid w:val="294A756A"/>
    <w:rsid w:val="29D5322D"/>
    <w:rsid w:val="2A025DD9"/>
    <w:rsid w:val="2A7C2231"/>
    <w:rsid w:val="2ABB753D"/>
    <w:rsid w:val="2AC2289F"/>
    <w:rsid w:val="2B7A49FA"/>
    <w:rsid w:val="2C615D26"/>
    <w:rsid w:val="2C6D574B"/>
    <w:rsid w:val="2CB679ED"/>
    <w:rsid w:val="2D173C07"/>
    <w:rsid w:val="2D424A86"/>
    <w:rsid w:val="2E7B52DB"/>
    <w:rsid w:val="2F324CFE"/>
    <w:rsid w:val="2FBA09F1"/>
    <w:rsid w:val="2FEF2ACF"/>
    <w:rsid w:val="30540211"/>
    <w:rsid w:val="312D7741"/>
    <w:rsid w:val="31396D43"/>
    <w:rsid w:val="316F137F"/>
    <w:rsid w:val="31DF525F"/>
    <w:rsid w:val="32324C2E"/>
    <w:rsid w:val="327171DF"/>
    <w:rsid w:val="33A5796C"/>
    <w:rsid w:val="341E3434"/>
    <w:rsid w:val="360B7EBA"/>
    <w:rsid w:val="369C32FD"/>
    <w:rsid w:val="36D34080"/>
    <w:rsid w:val="37666E72"/>
    <w:rsid w:val="38167A04"/>
    <w:rsid w:val="394B167A"/>
    <w:rsid w:val="3A0A56B5"/>
    <w:rsid w:val="3A4E4336"/>
    <w:rsid w:val="3A6007FE"/>
    <w:rsid w:val="3A77798B"/>
    <w:rsid w:val="3B7C2CE4"/>
    <w:rsid w:val="3BD03348"/>
    <w:rsid w:val="3C0B5355"/>
    <w:rsid w:val="3C0F5321"/>
    <w:rsid w:val="3CD4176B"/>
    <w:rsid w:val="3D1F44D9"/>
    <w:rsid w:val="3D5C38CD"/>
    <w:rsid w:val="3E0B4F70"/>
    <w:rsid w:val="3E5070F1"/>
    <w:rsid w:val="3F6C3589"/>
    <w:rsid w:val="3F850180"/>
    <w:rsid w:val="3F9004D6"/>
    <w:rsid w:val="400E4D5E"/>
    <w:rsid w:val="40E1138C"/>
    <w:rsid w:val="413814BA"/>
    <w:rsid w:val="41872511"/>
    <w:rsid w:val="42466655"/>
    <w:rsid w:val="42C82F57"/>
    <w:rsid w:val="43257338"/>
    <w:rsid w:val="43C76AF7"/>
    <w:rsid w:val="44015570"/>
    <w:rsid w:val="446828F0"/>
    <w:rsid w:val="44AA6680"/>
    <w:rsid w:val="45814B9A"/>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8F4AF1"/>
    <w:rsid w:val="49C05787"/>
    <w:rsid w:val="49CF518D"/>
    <w:rsid w:val="4ADA1F63"/>
    <w:rsid w:val="4AE23D89"/>
    <w:rsid w:val="4B2038D0"/>
    <w:rsid w:val="4B296E7D"/>
    <w:rsid w:val="4B877F28"/>
    <w:rsid w:val="4BF551AF"/>
    <w:rsid w:val="4D916BA6"/>
    <w:rsid w:val="4DC44169"/>
    <w:rsid w:val="4E37553F"/>
    <w:rsid w:val="4EF0709E"/>
    <w:rsid w:val="4F715CB4"/>
    <w:rsid w:val="4F8C0F37"/>
    <w:rsid w:val="50161E53"/>
    <w:rsid w:val="506D6315"/>
    <w:rsid w:val="513C6A7B"/>
    <w:rsid w:val="5333545B"/>
    <w:rsid w:val="5450213C"/>
    <w:rsid w:val="54D24048"/>
    <w:rsid w:val="54D64CD5"/>
    <w:rsid w:val="55887D69"/>
    <w:rsid w:val="561A0928"/>
    <w:rsid w:val="56423872"/>
    <w:rsid w:val="56B279F0"/>
    <w:rsid w:val="56F15C72"/>
    <w:rsid w:val="579D710E"/>
    <w:rsid w:val="58196C45"/>
    <w:rsid w:val="581F22F6"/>
    <w:rsid w:val="58200E7D"/>
    <w:rsid w:val="586E1E17"/>
    <w:rsid w:val="58862C35"/>
    <w:rsid w:val="58C14957"/>
    <w:rsid w:val="596C3483"/>
    <w:rsid w:val="5AE83A50"/>
    <w:rsid w:val="5BAB2917"/>
    <w:rsid w:val="5BFC33FA"/>
    <w:rsid w:val="5C3107A4"/>
    <w:rsid w:val="5C3B1B93"/>
    <w:rsid w:val="5C60789B"/>
    <w:rsid w:val="5C9220DF"/>
    <w:rsid w:val="5D4A15F3"/>
    <w:rsid w:val="5D4D689A"/>
    <w:rsid w:val="5D69542A"/>
    <w:rsid w:val="5E0930EF"/>
    <w:rsid w:val="5E3D4D53"/>
    <w:rsid w:val="5E4717E6"/>
    <w:rsid w:val="5E55774C"/>
    <w:rsid w:val="5E8B1875"/>
    <w:rsid w:val="5F0E1419"/>
    <w:rsid w:val="5F42414B"/>
    <w:rsid w:val="60104DDC"/>
    <w:rsid w:val="605C0804"/>
    <w:rsid w:val="6189617B"/>
    <w:rsid w:val="61B52BB6"/>
    <w:rsid w:val="61B749C2"/>
    <w:rsid w:val="62280D20"/>
    <w:rsid w:val="62CA2457"/>
    <w:rsid w:val="62F66151"/>
    <w:rsid w:val="638240A1"/>
    <w:rsid w:val="63895388"/>
    <w:rsid w:val="63A5257B"/>
    <w:rsid w:val="63AD4202"/>
    <w:rsid w:val="63BD3DCC"/>
    <w:rsid w:val="63C61741"/>
    <w:rsid w:val="63DE704F"/>
    <w:rsid w:val="64560967"/>
    <w:rsid w:val="656B1D10"/>
    <w:rsid w:val="66022B28"/>
    <w:rsid w:val="66581E87"/>
    <w:rsid w:val="66FA11D5"/>
    <w:rsid w:val="674302C7"/>
    <w:rsid w:val="6744721E"/>
    <w:rsid w:val="680A5986"/>
    <w:rsid w:val="680D5F4B"/>
    <w:rsid w:val="68113F51"/>
    <w:rsid w:val="68E94770"/>
    <w:rsid w:val="68F949C9"/>
    <w:rsid w:val="695A4290"/>
    <w:rsid w:val="6A334932"/>
    <w:rsid w:val="6A3353FF"/>
    <w:rsid w:val="6A5D63E6"/>
    <w:rsid w:val="6A5F24D1"/>
    <w:rsid w:val="6AE347EB"/>
    <w:rsid w:val="6B434AF0"/>
    <w:rsid w:val="6B5740AB"/>
    <w:rsid w:val="6B57675A"/>
    <w:rsid w:val="6BDD7B4D"/>
    <w:rsid w:val="6C9816CC"/>
    <w:rsid w:val="6DC77201"/>
    <w:rsid w:val="6EBC0B3A"/>
    <w:rsid w:val="6ECF4CEC"/>
    <w:rsid w:val="6EF51C7D"/>
    <w:rsid w:val="6F8363E5"/>
    <w:rsid w:val="6FC746F5"/>
    <w:rsid w:val="70145F82"/>
    <w:rsid w:val="70317AC6"/>
    <w:rsid w:val="70863262"/>
    <w:rsid w:val="70A76ED3"/>
    <w:rsid w:val="71860B17"/>
    <w:rsid w:val="723B27CC"/>
    <w:rsid w:val="72687227"/>
    <w:rsid w:val="72A03FD9"/>
    <w:rsid w:val="73406CFF"/>
    <w:rsid w:val="734628EE"/>
    <w:rsid w:val="7383028C"/>
    <w:rsid w:val="73A25E44"/>
    <w:rsid w:val="740341B4"/>
    <w:rsid w:val="741F68CF"/>
    <w:rsid w:val="75252DF3"/>
    <w:rsid w:val="75621536"/>
    <w:rsid w:val="75BF3154"/>
    <w:rsid w:val="764A07CF"/>
    <w:rsid w:val="764F6B3D"/>
    <w:rsid w:val="76CD2B7B"/>
    <w:rsid w:val="76D80645"/>
    <w:rsid w:val="76E03371"/>
    <w:rsid w:val="77B41596"/>
    <w:rsid w:val="780E5898"/>
    <w:rsid w:val="782642CC"/>
    <w:rsid w:val="7894095E"/>
    <w:rsid w:val="79000679"/>
    <w:rsid w:val="79A416F0"/>
    <w:rsid w:val="79B03EB6"/>
    <w:rsid w:val="7AF37579"/>
    <w:rsid w:val="7AF87F64"/>
    <w:rsid w:val="7B1C0C84"/>
    <w:rsid w:val="7B5A62DF"/>
    <w:rsid w:val="7B7A04A8"/>
    <w:rsid w:val="7BF65FDE"/>
    <w:rsid w:val="7C0C3F6D"/>
    <w:rsid w:val="7C22163C"/>
    <w:rsid w:val="7C595075"/>
    <w:rsid w:val="7C6B07B2"/>
    <w:rsid w:val="7D133243"/>
    <w:rsid w:val="7DA62324"/>
    <w:rsid w:val="7E394207"/>
    <w:rsid w:val="7E4007A2"/>
    <w:rsid w:val="7E791CAD"/>
    <w:rsid w:val="7EA50DFB"/>
    <w:rsid w:val="7EC86878"/>
    <w:rsid w:val="7F16390D"/>
    <w:rsid w:val="7F5701E5"/>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3"/>
    <w:semiHidden/>
    <w:unhideWhenUsed/>
    <w:qFormat/>
    <w:uiPriority w:val="99"/>
    <w:rPr>
      <w:sz w:val="18"/>
      <w:szCs w:val="18"/>
    </w:r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HTML Preformatted"/>
    <w:basedOn w:val="1"/>
    <w:qFormat/>
    <w:uiPriority w:val="0"/>
    <w:rPr>
      <w:rFonts w:ascii="Courier New" w:hAnsi="Courier New" w:cs="Courier New"/>
      <w:sz w:val="20"/>
      <w:szCs w:val="20"/>
    </w:rPr>
  </w:style>
  <w:style w:type="paragraph" w:styleId="21">
    <w:name w:val="Body Text First Indent"/>
    <w:basedOn w:val="9"/>
    <w:qFormat/>
    <w:uiPriority w:val="0"/>
    <w:pPr>
      <w:ind w:firstLine="420"/>
    </w:pPr>
    <w:rPr>
      <w:rFonts w:ascii="宋体"/>
      <w:kern w:val="2"/>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customStyle="1" w:styleId="26">
    <w:name w:val="页眉 Char"/>
    <w:basedOn w:val="24"/>
    <w:link w:val="17"/>
    <w:semiHidden/>
    <w:qFormat/>
    <w:uiPriority w:val="99"/>
    <w:rPr>
      <w:sz w:val="18"/>
      <w:szCs w:val="18"/>
    </w:rPr>
  </w:style>
  <w:style w:type="character" w:customStyle="1" w:styleId="27">
    <w:name w:val="页脚 Char"/>
    <w:basedOn w:val="24"/>
    <w:link w:val="16"/>
    <w:qFormat/>
    <w:uiPriority w:val="99"/>
    <w:rPr>
      <w:sz w:val="18"/>
      <w:szCs w:val="18"/>
    </w:rPr>
  </w:style>
  <w:style w:type="character" w:customStyle="1" w:styleId="28">
    <w:name w:val="标题 1 Char"/>
    <w:basedOn w:val="24"/>
    <w:link w:val="4"/>
    <w:qFormat/>
    <w:uiPriority w:val="9"/>
    <w:rPr>
      <w:rFonts w:eastAsia="方正小标宋简体"/>
      <w:bCs/>
      <w:kern w:val="44"/>
      <w:sz w:val="44"/>
      <w:szCs w:val="44"/>
    </w:rPr>
  </w:style>
  <w:style w:type="character" w:customStyle="1" w:styleId="29">
    <w:name w:val="标题 2 Char"/>
    <w:basedOn w:val="24"/>
    <w:link w:val="5"/>
    <w:qFormat/>
    <w:uiPriority w:val="9"/>
    <w:rPr>
      <w:rFonts w:eastAsia="方正小标宋简体" w:asciiTheme="majorHAnsi" w:hAnsiTheme="majorHAnsi" w:cstheme="majorBidi"/>
      <w:bCs/>
      <w:sz w:val="36"/>
      <w:szCs w:val="32"/>
    </w:rPr>
  </w:style>
  <w:style w:type="character" w:customStyle="1" w:styleId="30">
    <w:name w:val="标题 3 Char"/>
    <w:basedOn w:val="24"/>
    <w:link w:val="6"/>
    <w:qFormat/>
    <w:uiPriority w:val="9"/>
    <w:rPr>
      <w:rFonts w:ascii="Calibri" w:hAnsi="Calibri" w:eastAsia="宋体" w:cs="Times New Roman"/>
      <w:b/>
      <w:bCs/>
      <w:sz w:val="32"/>
      <w:szCs w:val="32"/>
    </w:rPr>
  </w:style>
  <w:style w:type="paragraph" w:styleId="31">
    <w:name w:val="List Paragraph"/>
    <w:basedOn w:val="1"/>
    <w:link w:val="39"/>
    <w:qFormat/>
    <w:uiPriority w:val="34"/>
    <w:pPr>
      <w:ind w:firstLine="420" w:firstLineChars="200"/>
    </w:p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24"/>
    <w:link w:val="15"/>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3"/>
    <w:next w:val="13"/>
    <w:qFormat/>
    <w:uiPriority w:val="0"/>
    <w:pPr>
      <w:spacing w:after="373"/>
    </w:pPr>
    <w:rPr>
      <w:color w:val="auto"/>
    </w:rPr>
  </w:style>
  <w:style w:type="paragraph" w:customStyle="1" w:styleId="36">
    <w:name w:val="CM91"/>
    <w:basedOn w:val="13"/>
    <w:next w:val="13"/>
    <w:qFormat/>
    <w:uiPriority w:val="0"/>
    <w:pPr>
      <w:spacing w:after="160"/>
    </w:pPr>
    <w:rPr>
      <w:color w:val="auto"/>
    </w:rPr>
  </w:style>
  <w:style w:type="character" w:customStyle="1" w:styleId="37">
    <w:name w:val="正文文本 3 Char"/>
    <w:link w:val="8"/>
    <w:qFormat/>
    <w:uiPriority w:val="99"/>
    <w:rPr>
      <w:sz w:val="16"/>
      <w:szCs w:val="16"/>
    </w:rPr>
  </w:style>
  <w:style w:type="character" w:customStyle="1" w:styleId="38">
    <w:name w:val="正文文本 3 Char1"/>
    <w:basedOn w:val="24"/>
    <w:link w:val="8"/>
    <w:semiHidden/>
    <w:qFormat/>
    <w:uiPriority w:val="99"/>
    <w:rPr>
      <w:sz w:val="16"/>
      <w:szCs w:val="16"/>
    </w:rPr>
  </w:style>
  <w:style w:type="character" w:customStyle="1" w:styleId="39">
    <w:name w:val="列出段落 Char"/>
    <w:link w:val="31"/>
    <w:qFormat/>
    <w:uiPriority w:val="34"/>
  </w:style>
  <w:style w:type="paragraph" w:customStyle="1" w:styleId="40">
    <w:name w:val="1"/>
    <w:basedOn w:val="1"/>
    <w:next w:val="12"/>
    <w:qFormat/>
    <w:uiPriority w:val="99"/>
    <w:pPr>
      <w:widowControl w:val="0"/>
      <w:jc w:val="both"/>
    </w:pPr>
    <w:rPr>
      <w:rFonts w:ascii="宋体" w:hAnsi="Courier New"/>
      <w:kern w:val="2"/>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paragraph" w:customStyle="1" w:styleId="43">
    <w:name w:val="WPSOffice手动目录 3"/>
    <w:qFormat/>
    <w:uiPriority w:val="0"/>
    <w:pPr>
      <w:ind w:leftChars="400"/>
    </w:pPr>
    <w:rPr>
      <w:rFonts w:asciiTheme="minorHAnsi" w:hAnsiTheme="minorHAnsi" w:eastAsiaTheme="minorEastAsia" w:cstheme="minorBidi"/>
      <w:sz w:val="20"/>
      <w:szCs w:val="20"/>
    </w:rPr>
  </w:style>
  <w:style w:type="paragraph" w:customStyle="1" w:styleId="44">
    <w:name w:val="正文1"/>
    <w:qFormat/>
    <w:uiPriority w:val="0"/>
    <w:rPr>
      <w:rFonts w:ascii="Times New Roman" w:hAnsi="Times New Roman" w:eastAsia="宋体" w:cs="Times New Roman"/>
      <w:sz w:val="21"/>
      <w:lang w:val="en-US" w:eastAsia="zh-CN" w:bidi="ar-SA"/>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16401</Words>
  <Characters>17118</Characters>
  <Lines>300</Lines>
  <Paragraphs>84</Paragraphs>
  <TotalTime>20</TotalTime>
  <ScaleCrop>false</ScaleCrop>
  <LinksUpToDate>false</LinksUpToDate>
  <CharactersWithSpaces>19129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2022-06-06T01:38:00Z</cp:lastPrinted>
  <dcterms:modified xsi:type="dcterms:W3CDTF">2022-06-09T09:17:30Z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B7DD9EC242F4476C9CCA6255F6057C20</vt:lpwstr>
  </property>
</Properties>
</file>