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360" w:lineRule="auto"/>
        <w:jc w:val="left"/>
        <w:rPr>
          <w:rFonts w:ascii="仿宋" w:hAnsi="仿宋" w:eastAsia="仿宋" w:cs="仿宋_GB2312"/>
          <w:b/>
          <w:bCs/>
          <w:sz w:val="28"/>
          <w:szCs w:val="28"/>
          <w:highlight w:val="none"/>
        </w:rPr>
      </w:pPr>
    </w:p>
    <w:p>
      <w:pPr>
        <w:tabs>
          <w:tab w:val="left" w:pos="420"/>
          <w:tab w:val="left" w:pos="6660"/>
        </w:tabs>
        <w:spacing w:line="360" w:lineRule="auto"/>
        <w:jc w:val="left"/>
        <w:rPr>
          <w:rFonts w:hint="default" w:ascii="仿宋" w:hAnsi="仿宋" w:eastAsia="仿宋" w:cs="仿宋_GB2312"/>
          <w:b/>
          <w:bCs/>
          <w:sz w:val="32"/>
          <w:szCs w:val="32"/>
          <w:highlight w:val="none"/>
        </w:rPr>
      </w:pPr>
      <w:r>
        <w:rPr>
          <w:rFonts w:hint="eastAsia" w:ascii="仿宋" w:hAnsi="仿宋" w:eastAsia="仿宋" w:cs="仿宋_GB2312"/>
          <w:b/>
          <w:bCs/>
          <w:sz w:val="32"/>
          <w:szCs w:val="32"/>
          <w:highlight w:val="none"/>
        </w:rPr>
        <w:t>项目编号：</w:t>
      </w:r>
      <w:r>
        <w:rPr>
          <w:rFonts w:hint="eastAsia" w:ascii="仿宋" w:hAnsi="仿宋" w:eastAsia="仿宋" w:cs="仿宋_GB2312"/>
          <w:b/>
          <w:bCs/>
          <w:sz w:val="32"/>
          <w:szCs w:val="32"/>
          <w:highlight w:val="none"/>
          <w:lang w:val="en-US" w:eastAsia="zh-CN"/>
        </w:rPr>
        <w:t>XJ-20220524-2</w:t>
      </w:r>
    </w:p>
    <w:p>
      <w:pPr>
        <w:spacing w:line="360" w:lineRule="auto"/>
        <w:ind w:left="1606" w:hanging="1606" w:hangingChars="500"/>
        <w:jc w:val="left"/>
        <w:rPr>
          <w:rFonts w:hint="eastAsia" w:ascii="仿宋_GB2312" w:hAnsi="仿宋_GB2312" w:eastAsia="仿宋_GB2312" w:cs="仿宋_GB2312"/>
          <w:b/>
          <w:bCs/>
          <w:sz w:val="32"/>
          <w:szCs w:val="32"/>
          <w:highlight w:val="none"/>
          <w:lang w:eastAsia="zh-CN"/>
        </w:rPr>
      </w:pPr>
      <w:r>
        <w:rPr>
          <w:rFonts w:hint="eastAsia" w:ascii="仿宋" w:hAnsi="仿宋" w:eastAsia="仿宋" w:cs="仿宋_GB2312"/>
          <w:b/>
          <w:bCs/>
          <w:sz w:val="32"/>
          <w:szCs w:val="32"/>
          <w:highlight w:val="none"/>
        </w:rPr>
        <w:t>项目名称：</w:t>
      </w:r>
      <w:r>
        <w:rPr>
          <w:rFonts w:hint="eastAsia" w:ascii="仿宋" w:hAnsi="仿宋" w:eastAsia="仿宋" w:cs="仿宋_GB2312"/>
          <w:b/>
          <w:bCs/>
          <w:sz w:val="32"/>
          <w:szCs w:val="32"/>
          <w:highlight w:val="none"/>
          <w:lang w:val="en-US" w:eastAsia="zh-CN"/>
        </w:rPr>
        <w:t>广州市净水有限公司</w:t>
      </w:r>
      <w:r>
        <w:rPr>
          <w:rFonts w:hint="eastAsia" w:ascii="仿宋_GB2312" w:hAnsi="仿宋_GB2312" w:eastAsia="仿宋_GB2312" w:cs="仿宋_GB2312"/>
          <w:b/>
          <w:bCs/>
          <w:sz w:val="32"/>
          <w:szCs w:val="32"/>
          <w:highlight w:val="none"/>
          <w:lang w:eastAsia="zh-CN"/>
        </w:rPr>
        <w:t>石井分公司2022年初雨罗茨风机房</w:t>
      </w:r>
    </w:p>
    <w:p>
      <w:pPr>
        <w:spacing w:line="360" w:lineRule="auto"/>
        <w:ind w:left="1713" w:leftChars="663" w:hanging="321" w:hangingChars="100"/>
        <w:jc w:val="left"/>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eastAsia="zh-CN"/>
        </w:rPr>
        <w:t>增设防汛挡板及危废仓增设消防沙池项目</w:t>
      </w:r>
    </w:p>
    <w:p>
      <w:pPr>
        <w:spacing w:line="500" w:lineRule="exact"/>
        <w:ind w:left="1160" w:hanging="1160"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发布日期：2022年</w:t>
      </w:r>
      <w:r>
        <w:rPr>
          <w:rFonts w:hint="eastAsia" w:ascii="仿宋" w:hAnsi="仿宋" w:eastAsia="仿宋" w:cs="仿宋_GB2312"/>
          <w:b/>
          <w:bCs/>
          <w:sz w:val="28"/>
          <w:highlight w:val="none"/>
          <w:lang w:val="en-US" w:eastAsia="zh-CN"/>
        </w:rPr>
        <w:t>5</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24</w:t>
      </w:r>
      <w:r>
        <w:rPr>
          <w:rFonts w:hint="eastAsia" w:ascii="仿宋" w:hAnsi="仿宋" w:eastAsia="仿宋" w:cs="仿宋_GB2312"/>
          <w:b/>
          <w:bCs/>
          <w:sz w:val="28"/>
          <w:highlight w:val="none"/>
        </w:rPr>
        <w:t>日</w:t>
      </w:r>
    </w:p>
    <w:p>
      <w:pPr>
        <w:pageBreakBefore/>
        <w:jc w:val="center"/>
        <w:rPr>
          <w:rFonts w:ascii="仿宋_GB2312" w:hAnsi="仿宋_GB2312" w:eastAsia="仿宋_GB2312"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16"/>
        <w:tabs>
          <w:tab w:val="right" w:leader="dot" w:pos="9174"/>
        </w:tabs>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第一部分  报价邀请函</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第二部分  项目内容</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第三部分  报价须知</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第四部分  合同书格式</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第五部分  响应文件格式</w:t>
      </w:r>
    </w:p>
    <w:p>
      <w:pPr>
        <w:rPr>
          <w:rFonts w:ascii="仿宋_GB2312" w:hAnsi="仿宋_GB2312" w:eastAsia="仿宋_GB2312" w:cs="仿宋_GB2312"/>
          <w:sz w:val="28"/>
          <w:szCs w:val="28"/>
          <w:highlight w:val="none"/>
        </w:rPr>
      </w:pPr>
    </w:p>
    <w:p>
      <w:pPr>
        <w:ind w:firstLine="548" w:firstLineChars="196"/>
        <w:rPr>
          <w:rFonts w:ascii="仿宋_GB2312" w:hAnsi="仿宋_GB2312" w:eastAsia="仿宋_GB2312" w:cs="仿宋_GB2312"/>
          <w:sz w:val="28"/>
          <w:szCs w:val="28"/>
          <w:highlight w:val="none"/>
        </w:rPr>
      </w:pPr>
    </w:p>
    <w:p>
      <w:pPr>
        <w:ind w:firstLine="548" w:firstLineChars="196"/>
        <w:rPr>
          <w:rFonts w:ascii="仿宋_GB2312" w:hAnsi="仿宋_GB2312" w:eastAsia="仿宋_GB2312" w:cs="仿宋_GB2312"/>
          <w:sz w:val="28"/>
          <w:szCs w:val="28"/>
          <w:highlight w:val="none"/>
        </w:rPr>
      </w:pPr>
    </w:p>
    <w:p>
      <w:pPr>
        <w:ind w:firstLine="548" w:firstLineChars="196"/>
        <w:rPr>
          <w:rFonts w:ascii="仿宋_GB2312" w:hAnsi="仿宋_GB2312" w:eastAsia="仿宋_GB2312" w:cs="仿宋_GB2312"/>
          <w:sz w:val="28"/>
          <w:szCs w:val="28"/>
          <w:highlight w:val="none"/>
        </w:rPr>
      </w:pPr>
    </w:p>
    <w:p>
      <w:pPr>
        <w:ind w:firstLine="548" w:firstLineChars="196"/>
        <w:rPr>
          <w:rFonts w:ascii="仿宋_GB2312" w:hAnsi="仿宋_GB2312" w:eastAsia="仿宋_GB2312" w:cs="仿宋_GB2312"/>
          <w:sz w:val="28"/>
          <w:szCs w:val="28"/>
          <w:highlight w:val="none"/>
        </w:rPr>
      </w:pPr>
    </w:p>
    <w:p>
      <w:pPr>
        <w:ind w:firstLine="548" w:firstLineChars="196"/>
        <w:rPr>
          <w:rFonts w:ascii="仿宋_GB2312" w:hAnsi="仿宋_GB2312" w:eastAsia="仿宋_GB2312" w:cs="仿宋_GB2312"/>
          <w:sz w:val="28"/>
          <w:szCs w:val="28"/>
          <w:highlight w:val="none"/>
        </w:rPr>
      </w:pPr>
    </w:p>
    <w:p>
      <w:pPr>
        <w:ind w:firstLine="548" w:firstLineChars="196"/>
        <w:rPr>
          <w:rFonts w:ascii="仿宋_GB2312" w:hAnsi="仿宋_GB2312" w:eastAsia="仿宋_GB2312" w:cs="仿宋_GB2312"/>
          <w:sz w:val="28"/>
          <w:szCs w:val="28"/>
          <w:highlight w:val="none"/>
        </w:rPr>
      </w:pPr>
    </w:p>
    <w:p>
      <w:pPr>
        <w:ind w:firstLine="548" w:firstLineChars="196"/>
        <w:rPr>
          <w:rFonts w:ascii="仿宋_GB2312" w:hAnsi="仿宋_GB2312" w:eastAsia="仿宋_GB2312" w:cs="仿宋_GB2312"/>
          <w:sz w:val="28"/>
          <w:szCs w:val="28"/>
          <w:highlight w:val="none"/>
        </w:rPr>
      </w:pPr>
    </w:p>
    <w:p>
      <w:pPr>
        <w:ind w:firstLine="548" w:firstLineChars="196"/>
        <w:rPr>
          <w:rFonts w:ascii="仿宋_GB2312" w:hAnsi="仿宋_GB2312" w:eastAsia="仿宋_GB2312" w:cs="仿宋_GB2312"/>
          <w:sz w:val="28"/>
          <w:szCs w:val="28"/>
          <w:highlight w:val="none"/>
        </w:rPr>
      </w:pPr>
    </w:p>
    <w:p>
      <w:pPr>
        <w:ind w:firstLine="551" w:firstLineChars="196"/>
        <w:rPr>
          <w:rFonts w:ascii="仿宋_GB2312" w:hAnsi="仿宋_GB2312" w:eastAsia="仿宋_GB2312" w:cs="仿宋_GB2312"/>
          <w:b/>
          <w:sz w:val="28"/>
          <w:szCs w:val="28"/>
          <w:highlight w:val="none"/>
        </w:rPr>
      </w:pPr>
    </w:p>
    <w:p>
      <w:pPr>
        <w:autoSpaceDE w:val="0"/>
        <w:autoSpaceDN w:val="0"/>
        <w:adjustRightInd w:val="0"/>
        <w:snapToGrid w:val="0"/>
        <w:spacing w:line="300" w:lineRule="auto"/>
        <w:ind w:right="32"/>
        <w:rPr>
          <w:rFonts w:ascii="仿宋_GB2312" w:hAnsi="仿宋_GB2312" w:eastAsia="仿宋_GB2312" w:cs="仿宋_GB2312"/>
          <w:kern w:val="0"/>
          <w:sz w:val="28"/>
          <w:szCs w:val="28"/>
          <w:highlight w:val="none"/>
        </w:rPr>
      </w:pPr>
    </w:p>
    <w:p>
      <w:pPr>
        <w:rPr>
          <w:rFonts w:ascii="仿宋_GB2312" w:hAnsi="仿宋_GB2312" w:eastAsia="仿宋_GB2312" w:cs="仿宋_GB2312"/>
          <w:b/>
          <w:sz w:val="28"/>
          <w:szCs w:val="28"/>
          <w:highlight w:val="none"/>
        </w:rPr>
      </w:pPr>
    </w:p>
    <w:p>
      <w:pPr>
        <w:rPr>
          <w:rFonts w:ascii="仿宋_GB2312" w:hAnsi="仿宋_GB2312" w:eastAsia="仿宋_GB2312" w:cs="仿宋_GB2312"/>
          <w:b/>
          <w:sz w:val="28"/>
          <w:szCs w:val="28"/>
          <w:highlight w:val="none"/>
        </w:rPr>
      </w:pPr>
    </w:p>
    <w:p>
      <w:pPr>
        <w:rPr>
          <w:rFonts w:ascii="仿宋_GB2312" w:hAnsi="仿宋_GB2312" w:eastAsia="仿宋_GB2312" w:cs="仿宋_GB2312"/>
          <w:b/>
          <w:sz w:val="28"/>
          <w:szCs w:val="28"/>
          <w:highlight w:val="none"/>
        </w:rPr>
      </w:pPr>
    </w:p>
    <w:p>
      <w:pPr>
        <w:rPr>
          <w:rFonts w:ascii="仿宋_GB2312" w:hAnsi="仿宋_GB2312" w:eastAsia="仿宋_GB2312" w:cs="仿宋_GB2312"/>
          <w:b/>
          <w:sz w:val="28"/>
          <w:szCs w:val="28"/>
          <w:highlight w:val="none"/>
        </w:rPr>
      </w:pPr>
    </w:p>
    <w:p>
      <w:pPr>
        <w:rPr>
          <w:rFonts w:ascii="仿宋_GB2312" w:hAnsi="仿宋_GB2312" w:eastAsia="仿宋_GB2312" w:cs="仿宋_GB2312"/>
          <w:b/>
          <w:sz w:val="28"/>
          <w:szCs w:val="28"/>
          <w:highlight w:val="none"/>
        </w:rPr>
      </w:pPr>
    </w:p>
    <w:p>
      <w:pPr>
        <w:spacing w:line="360" w:lineRule="auto"/>
        <w:jc w:val="center"/>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第一部分 报价邀请函</w:t>
      </w:r>
    </w:p>
    <w:p>
      <w:pPr>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各报价单位:</w:t>
      </w:r>
    </w:p>
    <w:p>
      <w:pPr>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现我公司对</w:t>
      </w:r>
      <w:r>
        <w:rPr>
          <w:rFonts w:hint="eastAsia" w:ascii="仿宋" w:hAnsi="仿宋" w:eastAsia="仿宋" w:cs="仿宋"/>
          <w:sz w:val="28"/>
          <w:szCs w:val="28"/>
          <w:highlight w:val="none"/>
          <w:u w:val="single"/>
          <w:lang w:eastAsia="zh-CN"/>
        </w:rPr>
        <w:t>石井分公司2022年初雨罗茨风机房增设防汛挡板及危废仓增设消防沙池项目</w:t>
      </w:r>
      <w:r>
        <w:rPr>
          <w:rFonts w:hint="eastAsia" w:ascii="仿宋" w:hAnsi="仿宋" w:eastAsia="仿宋" w:cs="仿宋"/>
          <w:sz w:val="28"/>
          <w:szCs w:val="28"/>
          <w:highlight w:val="none"/>
        </w:rPr>
        <w:t>进行询价，</w:t>
      </w:r>
      <w:r>
        <w:rPr>
          <w:rFonts w:hint="eastAsia" w:ascii="仿宋" w:hAnsi="仿宋" w:eastAsia="仿宋" w:cs="仿宋"/>
          <w:sz w:val="28"/>
          <w:szCs w:val="28"/>
          <w:highlight w:val="none"/>
          <w:lang w:val="zh-CN"/>
        </w:rPr>
        <w:t>欢迎符合资格条件</w:t>
      </w:r>
      <w:r>
        <w:rPr>
          <w:rFonts w:hint="eastAsia" w:ascii="仿宋" w:hAnsi="仿宋" w:eastAsia="仿宋" w:cs="仿宋"/>
          <w:sz w:val="28"/>
          <w:szCs w:val="28"/>
          <w:highlight w:val="none"/>
        </w:rPr>
        <w:t>的报价单位参加。</w:t>
      </w:r>
    </w:p>
    <w:p>
      <w:pPr>
        <w:autoSpaceDE w:val="0"/>
        <w:autoSpaceDN w:val="0"/>
        <w:spacing w:line="360" w:lineRule="auto"/>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lang w:val="zh-CN"/>
        </w:rPr>
        <w:t>一、资金计划：</w:t>
      </w:r>
      <w:r>
        <w:rPr>
          <w:rFonts w:hint="eastAsia" w:ascii="仿宋" w:hAnsi="仿宋" w:eastAsia="仿宋" w:cs="仿宋"/>
          <w:sz w:val="28"/>
          <w:szCs w:val="28"/>
          <w:highlight w:val="none"/>
          <w:u w:val="none"/>
        </w:rPr>
        <w:t>自筹资金</w:t>
      </w:r>
    </w:p>
    <w:p>
      <w:pPr>
        <w:autoSpaceDE w:val="0"/>
        <w:autoSpaceDN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val="zh-CN"/>
        </w:rPr>
        <w:t>、项目编号：</w:t>
      </w:r>
      <w:r>
        <w:rPr>
          <w:rFonts w:hint="eastAsia" w:ascii="仿宋" w:hAnsi="仿宋" w:eastAsia="仿宋" w:cs="仿宋"/>
          <w:sz w:val="28"/>
          <w:szCs w:val="28"/>
          <w:highlight w:val="none"/>
          <w:lang w:val="en-US" w:eastAsia="zh-CN"/>
        </w:rPr>
        <w:t>XJ-20220524-2</w:t>
      </w:r>
    </w:p>
    <w:p>
      <w:pPr>
        <w:autoSpaceDE w:val="0"/>
        <w:autoSpaceDN w:val="0"/>
        <w:spacing w:line="360" w:lineRule="auto"/>
        <w:ind w:firstLine="560" w:firstLineChars="200"/>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lang w:val="zh-CN"/>
        </w:rPr>
        <w:t>三</w:t>
      </w: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广州市净水有限公司</w:t>
      </w:r>
      <w:r>
        <w:rPr>
          <w:rFonts w:hint="eastAsia" w:ascii="仿宋" w:hAnsi="仿宋" w:eastAsia="仿宋" w:cs="仿宋"/>
          <w:sz w:val="28"/>
          <w:szCs w:val="28"/>
          <w:highlight w:val="none"/>
          <w:u w:val="single"/>
          <w:lang w:eastAsia="zh-CN"/>
        </w:rPr>
        <w:t>石井分公司2022年初雨罗茨风机房增设防汛挡板及危废仓增设消防沙池项目</w:t>
      </w:r>
    </w:p>
    <w:p>
      <w:pPr>
        <w:numPr>
          <w:ilvl w:val="255"/>
          <w:numId w:val="0"/>
        </w:numPr>
        <w:autoSpaceDE w:val="0"/>
        <w:autoSpaceDN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zh-CN"/>
        </w:rPr>
        <w:t>一：</w:t>
      </w:r>
      <w:r>
        <w:rPr>
          <w:rFonts w:hint="eastAsia" w:ascii="仿宋" w:hAnsi="仿宋" w:eastAsia="仿宋" w:cs="仿宋"/>
          <w:sz w:val="28"/>
          <w:szCs w:val="28"/>
          <w:highlight w:val="none"/>
          <w:lang w:val="en-US" w:eastAsia="zh-CN"/>
        </w:rPr>
        <w:t>石井分公司2022年初雨罗茨风机房增设防汛挡板及更换挡雨板项目</w:t>
      </w:r>
      <w:r>
        <w:rPr>
          <w:rFonts w:hint="eastAsia" w:ascii="仿宋" w:hAnsi="仿宋" w:eastAsia="仿宋" w:cs="仿宋"/>
          <w:sz w:val="28"/>
          <w:szCs w:val="28"/>
          <w:highlight w:val="none"/>
          <w:lang w:val="zh-CN"/>
        </w:rPr>
        <w:t>；</w:t>
      </w:r>
    </w:p>
    <w:p>
      <w:pPr>
        <w:numPr>
          <w:ilvl w:val="255"/>
          <w:numId w:val="0"/>
        </w:numPr>
        <w:autoSpaceDE w:val="0"/>
        <w:autoSpaceDN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项目二：</w:t>
      </w:r>
      <w:r>
        <w:rPr>
          <w:rFonts w:hint="eastAsia" w:ascii="仿宋" w:hAnsi="仿宋" w:eastAsia="仿宋" w:cs="仿宋"/>
          <w:sz w:val="28"/>
          <w:szCs w:val="28"/>
          <w:highlight w:val="none"/>
          <w:lang w:val="en-US" w:eastAsia="zh-CN"/>
        </w:rPr>
        <w:t>石井分公司2022年危废仓增设消防沙池项目。</w:t>
      </w:r>
    </w:p>
    <w:p>
      <w:pPr>
        <w:autoSpaceDE w:val="0"/>
        <w:autoSpaceDN w:val="0"/>
        <w:spacing w:line="360" w:lineRule="auto"/>
        <w:ind w:firstLine="560" w:firstLineChars="200"/>
        <w:rPr>
          <w:rFonts w:hint="eastAsia" w:ascii="仿宋" w:hAnsi="仿宋" w:eastAsia="仿宋" w:cs="仿宋"/>
          <w:highlight w:val="none"/>
        </w:rPr>
      </w:pPr>
      <w:r>
        <w:rPr>
          <w:rFonts w:hint="eastAsia" w:ascii="仿宋" w:hAnsi="仿宋" w:eastAsia="仿宋" w:cs="仿宋"/>
          <w:sz w:val="28"/>
          <w:szCs w:val="28"/>
          <w:highlight w:val="none"/>
        </w:rPr>
        <w:t>（以下分别简称“项目一、项目二”）</w:t>
      </w:r>
    </w:p>
    <w:p>
      <w:pPr>
        <w:numPr>
          <w:ilvl w:val="0"/>
          <w:numId w:val="1"/>
        </w:numPr>
        <w:autoSpaceDE w:val="0"/>
        <w:autoSpaceDN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最高</w:t>
      </w:r>
      <w:r>
        <w:rPr>
          <w:rFonts w:hint="eastAsia" w:ascii="仿宋" w:hAnsi="仿宋" w:eastAsia="仿宋" w:cs="仿宋"/>
          <w:sz w:val="28"/>
          <w:szCs w:val="28"/>
          <w:highlight w:val="none"/>
        </w:rPr>
        <w:t>总</w:t>
      </w:r>
      <w:r>
        <w:rPr>
          <w:rFonts w:hint="eastAsia" w:ascii="仿宋" w:hAnsi="仿宋" w:eastAsia="仿宋" w:cs="仿宋"/>
          <w:sz w:val="28"/>
          <w:szCs w:val="28"/>
          <w:highlight w:val="none"/>
          <w:lang w:val="zh-CN"/>
        </w:rPr>
        <w:t>限价：</w:t>
      </w:r>
      <w:r>
        <w:rPr>
          <w:rFonts w:hint="eastAsia" w:ascii="仿宋" w:hAnsi="仿宋" w:eastAsia="仿宋" w:cs="仿宋"/>
          <w:sz w:val="28"/>
          <w:szCs w:val="28"/>
          <w:highlight w:val="none"/>
          <w:u w:val="single"/>
          <w:lang w:val="en-US" w:eastAsia="zh-CN"/>
        </w:rPr>
        <w:t>53625.86</w:t>
      </w:r>
      <w:r>
        <w:rPr>
          <w:rFonts w:hint="eastAsia" w:ascii="仿宋" w:hAnsi="仿宋" w:eastAsia="仿宋" w:cs="仿宋"/>
          <w:sz w:val="28"/>
          <w:szCs w:val="28"/>
          <w:highlight w:val="none"/>
          <w:u w:val="single"/>
        </w:rPr>
        <w:t>元人民币</w:t>
      </w:r>
    </w:p>
    <w:p>
      <w:pPr>
        <w:numPr>
          <w:ilvl w:val="255"/>
          <w:numId w:val="0"/>
        </w:numPr>
        <w:autoSpaceDE w:val="0"/>
        <w:autoSpaceDN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项目一</w:t>
      </w:r>
      <w:r>
        <w:rPr>
          <w:rFonts w:hint="eastAsia" w:ascii="仿宋" w:hAnsi="仿宋" w:eastAsia="仿宋" w:cs="仿宋"/>
          <w:sz w:val="28"/>
          <w:szCs w:val="28"/>
          <w:highlight w:val="none"/>
          <w:lang w:val="zh-CN"/>
        </w:rPr>
        <w:t>最高限价</w:t>
      </w:r>
      <w:r>
        <w:rPr>
          <w:rFonts w:hint="eastAsia" w:ascii="仿宋" w:hAnsi="仿宋" w:eastAsia="仿宋" w:cs="仿宋"/>
          <w:sz w:val="28"/>
          <w:szCs w:val="28"/>
          <w:highlight w:val="none"/>
        </w:rPr>
        <w:t>：</w:t>
      </w:r>
      <w:r>
        <w:rPr>
          <w:rFonts w:hint="eastAsia" w:ascii="仿宋" w:hAnsi="仿宋" w:eastAsia="仿宋" w:cs="仿宋"/>
          <w:b w:val="0"/>
          <w:bCs w:val="0"/>
          <w:color w:val="auto"/>
          <w:sz w:val="28"/>
          <w:szCs w:val="28"/>
          <w:highlight w:val="none"/>
          <w:u w:val="single"/>
          <w:lang w:val="en-US" w:eastAsia="zh-CN"/>
        </w:rPr>
        <w:t>33289.53</w:t>
      </w:r>
      <w:r>
        <w:rPr>
          <w:rFonts w:hint="eastAsia" w:ascii="仿宋" w:hAnsi="仿宋" w:eastAsia="仿宋" w:cs="仿宋"/>
          <w:sz w:val="28"/>
          <w:szCs w:val="28"/>
          <w:highlight w:val="none"/>
          <w:lang w:val="zh-CN"/>
        </w:rPr>
        <w:t>元人民币（其中税前总造价为</w:t>
      </w:r>
      <w:r>
        <w:rPr>
          <w:rFonts w:hint="eastAsia" w:ascii="仿宋" w:hAnsi="仿宋" w:eastAsia="仿宋" w:cs="仿宋"/>
          <w:color w:val="auto"/>
          <w:sz w:val="28"/>
          <w:szCs w:val="28"/>
          <w:highlight w:val="none"/>
          <w:u w:val="none"/>
          <w:lang w:val="en-US" w:eastAsia="zh-CN"/>
        </w:rPr>
        <w:t>30540.85</w:t>
      </w:r>
      <w:r>
        <w:rPr>
          <w:rFonts w:hint="eastAsia" w:ascii="仿宋" w:hAnsi="仿宋" w:eastAsia="仿宋" w:cs="仿宋"/>
          <w:sz w:val="28"/>
          <w:szCs w:val="28"/>
          <w:highlight w:val="none"/>
          <w:lang w:val="zh-CN"/>
        </w:rPr>
        <w:t>元，税率9%，绿色施工安全防护措施费为非竞争性费用，在报价时须按</w:t>
      </w:r>
      <w:r>
        <w:rPr>
          <w:rFonts w:hint="eastAsia" w:ascii="仿宋" w:hAnsi="仿宋" w:eastAsia="仿宋" w:cs="仿宋"/>
          <w:sz w:val="28"/>
          <w:szCs w:val="28"/>
          <w:highlight w:val="none"/>
        </w:rPr>
        <w:t>询价</w:t>
      </w:r>
      <w:r>
        <w:rPr>
          <w:rFonts w:hint="eastAsia" w:ascii="仿宋" w:hAnsi="仿宋" w:eastAsia="仿宋" w:cs="仿宋"/>
          <w:sz w:val="28"/>
          <w:szCs w:val="28"/>
          <w:highlight w:val="none"/>
          <w:lang w:val="zh-CN"/>
        </w:rPr>
        <w:t>文件规定的金额填写，不得参与竞争，否则按无效报价处理，费用为</w:t>
      </w:r>
      <w:r>
        <w:rPr>
          <w:rFonts w:hint="eastAsia" w:ascii="仿宋" w:hAnsi="仿宋" w:eastAsia="仿宋" w:cs="仿宋"/>
          <w:sz w:val="28"/>
          <w:szCs w:val="28"/>
          <w:highlight w:val="none"/>
          <w:lang w:val="en-US" w:eastAsia="zh-CN"/>
        </w:rPr>
        <w:t>642.15</w:t>
      </w:r>
      <w:r>
        <w:rPr>
          <w:rFonts w:hint="eastAsia" w:ascii="仿宋" w:hAnsi="仿宋" w:eastAsia="仿宋" w:cs="仿宋"/>
          <w:sz w:val="28"/>
          <w:szCs w:val="28"/>
          <w:highlight w:val="none"/>
          <w:lang w:val="zh-CN"/>
        </w:rPr>
        <w:t>元。）；</w:t>
      </w:r>
    </w:p>
    <w:p>
      <w:pPr>
        <w:pStyle w:val="9"/>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项目二</w:t>
      </w:r>
      <w:r>
        <w:rPr>
          <w:rFonts w:hint="eastAsia" w:ascii="仿宋" w:hAnsi="仿宋" w:eastAsia="仿宋" w:cs="仿宋"/>
          <w:sz w:val="28"/>
          <w:szCs w:val="28"/>
          <w:highlight w:val="none"/>
          <w:lang w:val="zh-CN"/>
        </w:rPr>
        <w:t>最高限价</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u w:val="single"/>
          <w:lang w:val="en-US" w:eastAsia="zh-CN"/>
        </w:rPr>
        <w:t>20336.33</w:t>
      </w:r>
      <w:r>
        <w:rPr>
          <w:rFonts w:hint="eastAsia" w:ascii="仿宋" w:hAnsi="仿宋" w:eastAsia="仿宋" w:cs="仿宋"/>
          <w:sz w:val="28"/>
          <w:szCs w:val="28"/>
          <w:highlight w:val="none"/>
          <w:lang w:val="zh-CN"/>
        </w:rPr>
        <w:t>元人民币（其中税前总造价为</w:t>
      </w:r>
      <w:r>
        <w:rPr>
          <w:rFonts w:hint="eastAsia" w:ascii="仿宋" w:hAnsi="仿宋" w:eastAsia="仿宋" w:cs="仿宋"/>
          <w:sz w:val="28"/>
          <w:szCs w:val="28"/>
          <w:highlight w:val="none"/>
          <w:lang w:val="en-US" w:eastAsia="zh-CN"/>
        </w:rPr>
        <w:t>18657.18</w:t>
      </w:r>
      <w:r>
        <w:rPr>
          <w:rFonts w:hint="eastAsia" w:ascii="仿宋" w:hAnsi="仿宋" w:eastAsia="仿宋" w:cs="仿宋"/>
          <w:sz w:val="28"/>
          <w:szCs w:val="28"/>
          <w:highlight w:val="none"/>
          <w:lang w:val="zh-CN"/>
        </w:rPr>
        <w:t>元，税率9%，绿色施工安全防护措施费为非竞争性费用，在报价时须按</w:t>
      </w:r>
      <w:r>
        <w:rPr>
          <w:rFonts w:hint="eastAsia" w:ascii="仿宋" w:hAnsi="仿宋" w:eastAsia="仿宋" w:cs="仿宋"/>
          <w:sz w:val="28"/>
          <w:szCs w:val="28"/>
          <w:highlight w:val="none"/>
        </w:rPr>
        <w:t>询价</w:t>
      </w:r>
      <w:r>
        <w:rPr>
          <w:rFonts w:hint="eastAsia" w:ascii="仿宋" w:hAnsi="仿宋" w:eastAsia="仿宋" w:cs="仿宋"/>
          <w:sz w:val="28"/>
          <w:szCs w:val="28"/>
          <w:highlight w:val="none"/>
          <w:lang w:val="zh-CN"/>
        </w:rPr>
        <w:t>文件规定的金额填写，不得参与竞争，否则按无效报价处理，费用为</w:t>
      </w:r>
      <w:r>
        <w:rPr>
          <w:rFonts w:hint="eastAsia" w:ascii="仿宋" w:hAnsi="仿宋" w:eastAsia="仿宋" w:cs="仿宋"/>
          <w:sz w:val="28"/>
          <w:szCs w:val="28"/>
          <w:highlight w:val="none"/>
          <w:lang w:val="en-US" w:eastAsia="zh-CN"/>
        </w:rPr>
        <w:t>719.86</w:t>
      </w:r>
      <w:r>
        <w:rPr>
          <w:rFonts w:hint="eastAsia" w:ascii="仿宋" w:hAnsi="仿宋" w:eastAsia="仿宋" w:cs="仿宋"/>
          <w:sz w:val="28"/>
          <w:szCs w:val="28"/>
          <w:highlight w:val="none"/>
          <w:lang w:val="zh-CN"/>
        </w:rPr>
        <w:t>元。）</w:t>
      </w:r>
    </w:p>
    <w:p>
      <w:pPr>
        <w:pStyle w:val="9"/>
        <w:spacing w:line="360" w:lineRule="auto"/>
        <w:ind w:firstLine="562" w:firstLineChars="200"/>
        <w:rPr>
          <w:rFonts w:hint="eastAsia" w:ascii="仿宋" w:hAnsi="仿宋" w:eastAsia="仿宋" w:cs="仿宋"/>
          <w:b/>
          <w:bCs/>
          <w:szCs w:val="28"/>
          <w:highlight w:val="none"/>
          <w:lang w:val="zh-CN"/>
        </w:rPr>
      </w:pPr>
      <w:r>
        <w:rPr>
          <w:rFonts w:hint="eastAsia" w:ascii="仿宋" w:hAnsi="仿宋" w:eastAsia="仿宋" w:cs="仿宋"/>
          <w:b/>
          <w:bCs/>
          <w:szCs w:val="28"/>
          <w:highlight w:val="none"/>
          <w:lang w:val="zh-CN"/>
        </w:rPr>
        <w:t>绿色施工安全防护措施费为非竞争性费用，在报价时须按询价文件规定的金额填写，不得参与竞争，否则按无效报价处理。</w:t>
      </w:r>
    </w:p>
    <w:p>
      <w:pPr>
        <w:numPr>
          <w:ilvl w:val="0"/>
          <w:numId w:val="1"/>
        </w:numPr>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项目内容及需求：</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项目一</w:t>
      </w:r>
      <w:r>
        <w:rPr>
          <w:rFonts w:hint="eastAsia" w:ascii="仿宋" w:hAnsi="仿宋" w:eastAsia="仿宋" w:cs="仿宋"/>
          <w:kern w:val="2"/>
          <w:sz w:val="28"/>
          <w:szCs w:val="28"/>
          <w:highlight w:val="none"/>
          <w:lang w:val="zh-CN" w:eastAsia="zh-CN" w:bidi="ar-SA"/>
        </w:rPr>
        <w:t>：</w:t>
      </w:r>
      <w:r>
        <w:rPr>
          <w:rFonts w:hint="eastAsia" w:ascii="仿宋" w:hAnsi="仿宋" w:eastAsia="仿宋" w:cs="仿宋"/>
          <w:kern w:val="2"/>
          <w:sz w:val="28"/>
          <w:szCs w:val="28"/>
          <w:highlight w:val="none"/>
          <w:lang w:val="en-US" w:eastAsia="zh-CN" w:bidi="ar-SA"/>
        </w:rPr>
        <w:t>根据净水公司相关要求，考虑极端天气情况下可能会出现的险情，进一步提升厂区应对突发极端天气的抗冲击能力，分公司拟对二期初雨罗茨风机房两端楼梯通道的挡水台阶进行整改，并更换老旧破损的挡雨板。</w:t>
      </w:r>
    </w:p>
    <w:p>
      <w:pPr>
        <w:autoSpaceDE w:val="0"/>
        <w:autoSpaceDN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zh-CN" w:eastAsia="zh-CN" w:bidi="ar-SA"/>
        </w:rPr>
        <w:t>项目二：</w:t>
      </w:r>
      <w:r>
        <w:rPr>
          <w:rFonts w:hint="eastAsia" w:ascii="仿宋" w:hAnsi="仿宋" w:eastAsia="仿宋" w:cs="仿宋"/>
          <w:kern w:val="2"/>
          <w:sz w:val="28"/>
          <w:szCs w:val="28"/>
          <w:highlight w:val="none"/>
          <w:lang w:val="en-US" w:eastAsia="zh-CN" w:bidi="ar-SA"/>
        </w:rPr>
        <w:t>危废仓为分公司重点防控部位，为进一步提升应急抢险能力，分公司拟于危废仓门外增设消防沙池及配套设施。</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六</w:t>
      </w:r>
      <w:r>
        <w:rPr>
          <w:rFonts w:hint="eastAsia" w:ascii="仿宋" w:hAnsi="仿宋" w:eastAsia="仿宋" w:cs="仿宋"/>
          <w:sz w:val="28"/>
          <w:szCs w:val="28"/>
          <w:highlight w:val="none"/>
        </w:rPr>
        <w:t>、报价单位资格要求：</w:t>
      </w:r>
    </w:p>
    <w:p>
      <w:pPr>
        <w:numPr>
          <w:ilvl w:val="255"/>
          <w:numId w:val="0"/>
        </w:numPr>
        <w:autoSpaceDE w:val="0"/>
        <w:autoSpaceDN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1.</w:t>
      </w:r>
      <w:r>
        <w:rPr>
          <w:rFonts w:hint="eastAsia" w:ascii="仿宋" w:hAnsi="仿宋" w:eastAsia="仿宋" w:cs="仿宋"/>
          <w:color w:val="auto"/>
          <w:sz w:val="28"/>
          <w:szCs w:val="28"/>
          <w:highlight w:val="none"/>
          <w:u w:val="single"/>
          <w:lang w:val="en-US" w:eastAsia="zh-CN"/>
        </w:rPr>
        <w:t>报价单位须是在中华人民共和国境内注册的法人或其他组织，具有独立法人资格，持有事业单位登记管理部门核发的事业单位法人证书或工商行政管理部门核发的企业法人营业执照，且在有效期内。</w:t>
      </w:r>
      <w:bookmarkStart w:id="0" w:name="_GoBack"/>
      <w:bookmarkEnd w:id="0"/>
    </w:p>
    <w:p>
      <w:pPr>
        <w:numPr>
          <w:ilvl w:val="255"/>
          <w:numId w:val="0"/>
        </w:numPr>
        <w:autoSpaceDE w:val="0"/>
        <w:autoSpaceDN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2.具有建筑工程施工总承包三级/乙级（或以上）资质，具有建设主管部门颁发且在有效期内的《安全生产许可证》。</w:t>
      </w:r>
    </w:p>
    <w:p>
      <w:pPr>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3.供应商拟担任本工程项目负责人和安全员的人员资质须满足下列要求，且项目负责人不得同时兼任本项目专职安全人员：</w:t>
      </w:r>
    </w:p>
    <w:p>
      <w:pPr>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 xml:space="preserve">(1)负责人要求：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  </w:t>
      </w:r>
    </w:p>
    <w:p>
      <w:pPr>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p>
    <w:p>
      <w:pPr>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(2)专职安全人员要求：须具有安全生产考核合格证（C类）（或能够提供广东省建筑施工企业管理人员安全生产考核信息系统安全生产管理人员证书信息的网页截图）。</w:t>
      </w:r>
    </w:p>
    <w:p>
      <w:pPr>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zh-CN"/>
        </w:rPr>
        <w:t>报价人没有被纳入本项目询价人（包括市水投集团及其属下子公司）书面限制投标的企业名单。（名单详见附件）</w:t>
      </w:r>
    </w:p>
    <w:p>
      <w:pPr>
        <w:pStyle w:val="19"/>
        <w:spacing w:line="360" w:lineRule="auto"/>
        <w:ind w:firstLine="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附件：</w:t>
      </w:r>
    </w:p>
    <w:p>
      <w:pPr>
        <w:spacing w:line="360" w:lineRule="auto"/>
        <w:jc w:val="center"/>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被纳入本项目询价人（包括市水投集团及其属下子公司）</w:t>
      </w:r>
    </w:p>
    <w:p>
      <w:pPr>
        <w:spacing w:line="360" w:lineRule="auto"/>
        <w:jc w:val="center"/>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书面限制投标的企业名单</w:t>
      </w:r>
    </w:p>
    <w:tbl>
      <w:tblPr>
        <w:tblStyle w:val="20"/>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 w:val="24"/>
                <w:highlight w:val="none"/>
              </w:rPr>
            </w:pPr>
            <w:r>
              <w:rPr>
                <w:rFonts w:hint="eastAsia" w:ascii="宋体" w:hAnsi="宋体" w:cs="宋体"/>
                <w:b/>
                <w:bCs/>
                <w:sz w:val="24"/>
                <w:highlight w:val="none"/>
              </w:rPr>
              <w:t>序号</w:t>
            </w:r>
          </w:p>
        </w:tc>
        <w:tc>
          <w:tcPr>
            <w:tcW w:w="369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highlight w:val="none"/>
              </w:rPr>
            </w:pPr>
            <w:r>
              <w:rPr>
                <w:rFonts w:hint="eastAsia" w:ascii="宋体" w:hAnsi="宋体" w:cs="宋体"/>
                <w:b/>
                <w:bCs/>
                <w:sz w:val="24"/>
                <w:highlight w:val="none"/>
              </w:rPr>
              <w:t>单位名称</w:t>
            </w:r>
          </w:p>
        </w:tc>
        <w:tc>
          <w:tcPr>
            <w:tcW w:w="41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highlight w:val="none"/>
              </w:rPr>
            </w:pPr>
            <w:r>
              <w:rPr>
                <w:rFonts w:hint="eastAsia" w:ascii="宋体" w:hAnsi="宋体" w:cs="宋体"/>
                <w:b/>
                <w:bCs/>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1</w:t>
            </w:r>
          </w:p>
        </w:tc>
        <w:tc>
          <w:tcPr>
            <w:tcW w:w="369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2021年11月18至202</w:t>
            </w:r>
            <w:r>
              <w:rPr>
                <w:rFonts w:hint="eastAsia" w:ascii="宋体" w:hAnsi="宋体" w:cs="宋体"/>
                <w:sz w:val="24"/>
                <w:highlight w:val="none"/>
                <w:lang w:val="en-US" w:eastAsia="zh-CN"/>
              </w:rPr>
              <w:t>3</w:t>
            </w:r>
            <w:r>
              <w:rPr>
                <w:rFonts w:hint="eastAsia" w:ascii="宋体" w:hAnsi="宋体" w:cs="宋体"/>
                <w:sz w:val="24"/>
                <w:highlight w:val="none"/>
              </w:rPr>
              <w:t>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w:t>
            </w:r>
          </w:p>
        </w:tc>
        <w:tc>
          <w:tcPr>
            <w:tcW w:w="369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2021年11月18至2023年5月17日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3</w:t>
            </w:r>
          </w:p>
        </w:tc>
        <w:tc>
          <w:tcPr>
            <w:tcW w:w="369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ascii="宋体" w:hAnsi="宋体" w:cs="宋体"/>
                <w:sz w:val="24"/>
                <w:szCs w:val="24"/>
                <w:highlight w:val="none"/>
              </w:rPr>
              <w:t>广州市自来水工程有限公司</w:t>
            </w:r>
          </w:p>
        </w:tc>
        <w:tc>
          <w:tcPr>
            <w:tcW w:w="41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2022年1月1至2022年12月31日</w:t>
            </w:r>
          </w:p>
        </w:tc>
      </w:tr>
    </w:tbl>
    <w:p>
      <w:pPr>
        <w:pStyle w:val="29"/>
        <w:spacing w:line="360" w:lineRule="auto"/>
        <w:rPr>
          <w:highlight w:val="none"/>
          <w:lang w:val="zh-CN"/>
        </w:rPr>
      </w:pPr>
    </w:p>
    <w:p>
      <w:pPr>
        <w:numPr>
          <w:ilvl w:val="0"/>
          <w:numId w:val="0"/>
        </w:numPr>
        <w:autoSpaceDE w:val="0"/>
        <w:autoSpaceDN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lang w:val="zh-CN"/>
        </w:rPr>
        <w:t>现场踏勘(答疑会)时间、地点（也可由报价人自行踏勘现场）：</w:t>
      </w:r>
      <w:r>
        <w:rPr>
          <w:rFonts w:hint="eastAsia" w:ascii="仿宋" w:hAnsi="仿宋" w:eastAsia="仿宋" w:cs="仿宋"/>
          <w:sz w:val="28"/>
          <w:szCs w:val="28"/>
          <w:highlight w:val="none"/>
        </w:rPr>
        <w:t>/</w:t>
      </w:r>
    </w:p>
    <w:p>
      <w:pPr>
        <w:spacing w:line="360" w:lineRule="auto"/>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八、询价文件的获取：在202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时00分前，在广州市净水有限公司门户网站免费下载。</w:t>
      </w:r>
    </w:p>
    <w:p>
      <w:pPr>
        <w:spacing w:line="360" w:lineRule="auto"/>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九、询价响应文件递交时间：202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时30分至</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时00分；询价响应文件截止时间：202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时00分。</w:t>
      </w:r>
      <w:r>
        <w:rPr>
          <w:rFonts w:hint="eastAsia" w:ascii="仿宋" w:hAnsi="仿宋" w:eastAsia="仿宋" w:cs="仿宋"/>
          <w:color w:val="000000"/>
          <w:sz w:val="28"/>
          <w:szCs w:val="28"/>
          <w:highlight w:val="none"/>
        </w:rPr>
        <w:t>递交响应文件时须提供授权委托人身份证原件备查。</w:t>
      </w:r>
      <w:r>
        <w:rPr>
          <w:rFonts w:hint="eastAsia" w:ascii="仿宋" w:hAnsi="仿宋" w:eastAsia="仿宋" w:cs="仿宋"/>
          <w:sz w:val="28"/>
          <w:szCs w:val="28"/>
          <w:highlight w:val="none"/>
        </w:rPr>
        <w:t xml:space="preserve"> </w:t>
      </w:r>
    </w:p>
    <w:p>
      <w:pPr>
        <w:spacing w:line="360" w:lineRule="auto"/>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十、询价响应文件送达地点：广州市天河区临江大道501号广州市净水有限公司</w:t>
      </w:r>
      <w:r>
        <w:rPr>
          <w:rFonts w:hint="eastAsia" w:ascii="仿宋" w:hAnsi="仿宋" w:eastAsia="仿宋" w:cs="仿宋"/>
          <w:sz w:val="28"/>
          <w:szCs w:val="28"/>
          <w:highlight w:val="none"/>
          <w:lang w:eastAsia="zh-CN"/>
        </w:rPr>
        <w:t>。</w:t>
      </w:r>
      <w:r>
        <w:rPr>
          <w:rFonts w:hint="eastAsia" w:ascii="仿宋" w:hAnsi="仿宋" w:eastAsia="仿宋" w:cs="仿宋"/>
          <w:color w:val="000000"/>
          <w:sz w:val="28"/>
          <w:szCs w:val="28"/>
          <w:highlight w:val="none"/>
        </w:rPr>
        <w:t>（</w:t>
      </w:r>
      <w:r>
        <w:rPr>
          <w:rFonts w:hint="eastAsia" w:ascii="仿宋" w:hAnsi="仿宋" w:eastAsia="仿宋" w:cs="仿宋"/>
          <w:sz w:val="28"/>
          <w:szCs w:val="28"/>
        </w:rPr>
        <w:t>注：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w:t>
      </w:r>
      <w:r>
        <w:rPr>
          <w:rFonts w:hint="eastAsia" w:ascii="仿宋" w:hAnsi="仿宋" w:eastAsia="仿宋" w:cs="仿宋"/>
          <w:sz w:val="28"/>
          <w:szCs w:val="28"/>
          <w:lang w:val="en-US" w:eastAsia="zh-CN"/>
        </w:rPr>
        <w:t>抵</w:t>
      </w:r>
      <w:r>
        <w:rPr>
          <w:rFonts w:hint="eastAsia" w:ascii="仿宋" w:hAnsi="仿宋" w:eastAsia="仿宋" w:cs="仿宋"/>
          <w:sz w:val="28"/>
          <w:szCs w:val="28"/>
        </w:rPr>
        <w:t>穗后来访前三天的两次核酸检测证明，即“三天两检”（每次至少间隔24小时）4.如确需工作需要来访，应持有来访前24小时内的核酸</w:t>
      </w:r>
      <w:r>
        <w:rPr>
          <w:rFonts w:hint="eastAsia" w:ascii="仿宋" w:hAnsi="仿宋" w:eastAsia="仿宋" w:cs="仿宋"/>
          <w:sz w:val="28"/>
          <w:szCs w:val="28"/>
          <w:lang w:val="en-US" w:eastAsia="zh-CN"/>
        </w:rPr>
        <w:t>检测</w:t>
      </w:r>
      <w:r>
        <w:rPr>
          <w:rFonts w:hint="eastAsia" w:ascii="仿宋" w:hAnsi="仿宋" w:eastAsia="仿宋" w:cs="仿宋"/>
          <w:sz w:val="28"/>
          <w:szCs w:val="28"/>
        </w:rPr>
        <w:t>证明）。</w:t>
      </w:r>
      <w:r>
        <w:rPr>
          <w:rFonts w:hint="eastAsia" w:ascii="仿宋" w:hAnsi="仿宋" w:eastAsia="仿宋" w:cs="仿宋"/>
          <w:sz w:val="28"/>
          <w:szCs w:val="28"/>
          <w:highlight w:val="none"/>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sz w:val="28"/>
          <w:szCs w:val="28"/>
          <w:highlight w:val="none"/>
        </w:rPr>
        <w:t>）</w:t>
      </w:r>
    </w:p>
    <w:p>
      <w:pPr>
        <w:spacing w:line="360" w:lineRule="auto"/>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十一、评审时间：202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时00分</w:t>
      </w:r>
    </w:p>
    <w:p>
      <w:pPr>
        <w:spacing w:line="360" w:lineRule="auto"/>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十二、评审地点：广州市净水有限公司六楼招标办                   </w:t>
      </w:r>
    </w:p>
    <w:p>
      <w:pPr>
        <w:spacing w:line="360" w:lineRule="auto"/>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十三、联系方式</w:t>
      </w:r>
    </w:p>
    <w:p>
      <w:pPr>
        <w:spacing w:line="360" w:lineRule="auto"/>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询价人：广州市净水有限公司</w:t>
      </w:r>
    </w:p>
    <w:p>
      <w:pPr>
        <w:spacing w:line="360" w:lineRule="auto"/>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联系地址：广州市天河区临江大道501号            </w:t>
      </w:r>
    </w:p>
    <w:p>
      <w:pPr>
        <w:spacing w:line="360" w:lineRule="auto"/>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联系人：</w:t>
      </w:r>
      <w:r>
        <w:rPr>
          <w:rFonts w:hint="eastAsia" w:ascii="仿宋" w:hAnsi="仿宋" w:eastAsia="仿宋" w:cs="仿宋"/>
          <w:sz w:val="28"/>
          <w:szCs w:val="28"/>
          <w:highlight w:val="none"/>
          <w:lang w:val="en-US" w:eastAsia="zh-CN"/>
        </w:rPr>
        <w:t>黄</w:t>
      </w:r>
      <w:r>
        <w:rPr>
          <w:rFonts w:hint="eastAsia" w:ascii="仿宋" w:hAnsi="仿宋" w:eastAsia="仿宋" w:cs="仿宋"/>
          <w:sz w:val="28"/>
          <w:szCs w:val="28"/>
          <w:highlight w:val="none"/>
        </w:rPr>
        <w:t>工             联系方式：020-</w:t>
      </w:r>
      <w:r>
        <w:rPr>
          <w:rFonts w:hint="eastAsia" w:ascii="仿宋" w:hAnsi="仿宋" w:eastAsia="仿宋" w:cs="仿宋"/>
          <w:sz w:val="28"/>
          <w:szCs w:val="28"/>
          <w:highlight w:val="none"/>
          <w:lang w:eastAsia="zh-CN"/>
        </w:rPr>
        <w:t>6</w:t>
      </w:r>
      <w:r>
        <w:rPr>
          <w:rFonts w:hint="eastAsia" w:ascii="仿宋" w:hAnsi="仿宋" w:eastAsia="仿宋" w:cs="仿宋"/>
          <w:sz w:val="28"/>
          <w:szCs w:val="28"/>
          <w:highlight w:val="none"/>
          <w:lang w:val="en-US" w:eastAsia="zh-CN"/>
        </w:rPr>
        <w:t>2315524</w:t>
      </w:r>
      <w:r>
        <w:rPr>
          <w:rFonts w:hint="eastAsia" w:ascii="仿宋" w:hAnsi="仿宋" w:eastAsia="仿宋" w:cs="仿宋"/>
          <w:sz w:val="28"/>
          <w:szCs w:val="28"/>
          <w:highlight w:val="none"/>
        </w:rPr>
        <w:t xml:space="preserve">  </w:t>
      </w:r>
    </w:p>
    <w:p>
      <w:pPr>
        <w:spacing w:line="360" w:lineRule="auto"/>
        <w:ind w:firstLine="588" w:firstLineChars="21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360" w:lineRule="auto"/>
        <w:ind w:firstLine="588" w:firstLineChars="21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广州市净水有限公司</w:t>
      </w:r>
    </w:p>
    <w:p>
      <w:pPr>
        <w:pStyle w:val="11"/>
        <w:adjustRightInd w:val="0"/>
        <w:snapToGrid w:val="0"/>
        <w:spacing w:line="360" w:lineRule="auto"/>
        <w:jc w:val="center"/>
        <w:rPr>
          <w:rFonts w:hint="eastAsia" w:ascii="仿宋_GB2312" w:hAnsi="仿宋_GB2312" w:eastAsia="仿宋_GB2312" w:cs="仿宋_GB2312"/>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日</w:t>
      </w: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sz w:val="28"/>
          <w:szCs w:val="28"/>
          <w:highlight w:val="none"/>
        </w:rPr>
      </w:pPr>
    </w:p>
    <w:p>
      <w:pPr>
        <w:pStyle w:val="11"/>
        <w:adjustRightInd w:val="0"/>
        <w:snapToGrid w:val="0"/>
        <w:spacing w:line="520" w:lineRule="exact"/>
        <w:jc w:val="both"/>
        <w:rPr>
          <w:rFonts w:hint="eastAsia" w:ascii="仿宋_GB2312" w:hAnsi="仿宋_GB2312" w:eastAsia="仿宋_GB2312" w:cs="仿宋_GB2312"/>
          <w:sz w:val="28"/>
          <w:szCs w:val="28"/>
          <w:highlight w:val="none"/>
        </w:rPr>
      </w:pPr>
    </w:p>
    <w:p>
      <w:pPr>
        <w:pStyle w:val="11"/>
        <w:adjustRightInd w:val="0"/>
        <w:snapToGrid w:val="0"/>
        <w:spacing w:line="520" w:lineRule="exact"/>
        <w:jc w:val="center"/>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 xml:space="preserve">第二部分 </w:t>
      </w:r>
      <w:r>
        <w:rPr>
          <w:rFonts w:hint="eastAsia" w:ascii="仿宋_GB2312" w:hAnsi="仿宋_GB2312" w:eastAsia="仿宋_GB2312" w:cs="仿宋_GB2312"/>
          <w:b/>
          <w:sz w:val="28"/>
          <w:szCs w:val="28"/>
          <w:highlight w:val="none"/>
        </w:rPr>
        <w:t xml:space="preserve"> </w:t>
      </w:r>
      <w:r>
        <w:rPr>
          <w:rFonts w:hint="eastAsia" w:ascii="仿宋_GB2312" w:hAnsi="仿宋_GB2312" w:eastAsia="仿宋_GB2312" w:cs="仿宋_GB2312"/>
          <w:b/>
          <w:sz w:val="28"/>
          <w:szCs w:val="28"/>
          <w:highlight w:val="none"/>
          <w:lang w:val="zh-CN"/>
        </w:rPr>
        <w:t>项目内容</w:t>
      </w:r>
    </w:p>
    <w:p>
      <w:pPr>
        <w:pStyle w:val="11"/>
        <w:adjustRightInd w:val="0"/>
        <w:snapToGrid w:val="0"/>
        <w:spacing w:line="520" w:lineRule="exact"/>
        <w:jc w:val="center"/>
        <w:rPr>
          <w:rFonts w:hint="eastAsia" w:ascii="仿宋_GB2312" w:hAnsi="仿宋_GB2312" w:eastAsia="仿宋_GB2312" w:cs="仿宋_GB2312"/>
          <w:b/>
          <w:sz w:val="28"/>
          <w:szCs w:val="28"/>
          <w:highlight w:val="none"/>
          <w:lang w:val="zh-CN"/>
        </w:rPr>
      </w:pPr>
    </w:p>
    <w:p>
      <w:pPr>
        <w:pStyle w:val="11"/>
        <w:adjustRightInd w:val="0"/>
        <w:snapToGrid w:val="0"/>
        <w:spacing w:line="360" w:lineRule="auto"/>
        <w:ind w:firstLine="560" w:firstLineChars="200"/>
        <w:rPr>
          <w:rFonts w:hint="eastAsia" w:ascii="仿宋_GB2312" w:hAnsi="仿宋_GB2312" w:eastAsia="仿宋_GB2312" w:cs="仿宋_GB2312"/>
          <w:bCs/>
          <w:sz w:val="28"/>
          <w:szCs w:val="28"/>
          <w:highlight w:val="none"/>
          <w:lang w:val="zh-CN"/>
        </w:rPr>
      </w:pPr>
      <w:r>
        <w:rPr>
          <w:rFonts w:hint="eastAsia" w:ascii="仿宋_GB2312" w:hAnsi="仿宋_GB2312" w:eastAsia="仿宋_GB2312" w:cs="仿宋_GB2312"/>
          <w:bCs/>
          <w:sz w:val="28"/>
          <w:szCs w:val="28"/>
          <w:highlight w:val="none"/>
          <w:lang w:val="zh-CN"/>
        </w:rPr>
        <w:t xml:space="preserve">报价单位须对本项目为单位的服务进行整体响应，任何只对其中一部分内容进行的响应都被视为无效响应。 </w:t>
      </w:r>
    </w:p>
    <w:p>
      <w:pPr>
        <w:pStyle w:val="11"/>
        <w:adjustRightInd w:val="0"/>
        <w:snapToGrid w:val="0"/>
        <w:spacing w:line="360" w:lineRule="auto"/>
        <w:ind w:firstLine="560" w:firstLineChars="200"/>
        <w:rPr>
          <w:rFonts w:hint="eastAsia" w:ascii="仿宋_GB2312" w:hAnsi="仿宋_GB2312" w:eastAsia="仿宋_GB2312" w:cs="仿宋_GB2312"/>
          <w:bCs/>
          <w:sz w:val="28"/>
          <w:szCs w:val="28"/>
          <w:highlight w:val="none"/>
          <w:lang w:val="zh-CN"/>
        </w:rPr>
      </w:pPr>
      <w:r>
        <w:rPr>
          <w:rFonts w:hint="eastAsia" w:ascii="仿宋_GB2312" w:hAnsi="仿宋_GB2312" w:eastAsia="仿宋_GB2312" w:cs="仿宋_GB2312"/>
          <w:bCs/>
          <w:sz w:val="28"/>
          <w:szCs w:val="28"/>
          <w:highlight w:val="none"/>
          <w:lang w:val="zh-CN"/>
        </w:rPr>
        <w:t>询价文件中所有要求均为实质性响应条款，供应商如有任何一条负偏离则导致响应文件无效。</w:t>
      </w:r>
    </w:p>
    <w:p>
      <w:pPr>
        <w:pStyle w:val="11"/>
        <w:numPr>
          <w:ilvl w:val="0"/>
          <w:numId w:val="2"/>
        </w:numPr>
        <w:adjustRightInd w:val="0"/>
        <w:snapToGrid w:val="0"/>
        <w:spacing w:line="360" w:lineRule="auto"/>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项目情况介绍</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项目一</w:t>
      </w:r>
      <w:r>
        <w:rPr>
          <w:rFonts w:hint="eastAsia" w:ascii="仿宋_GB2312" w:hAnsi="仿宋_GB2312" w:eastAsia="仿宋_GB2312" w:cs="仿宋_GB2312"/>
          <w:kern w:val="2"/>
          <w:sz w:val="28"/>
          <w:szCs w:val="28"/>
          <w:highlight w:val="none"/>
          <w:lang w:val="zh-CN" w:eastAsia="zh-CN" w:bidi="ar-SA"/>
        </w:rPr>
        <w:t>：</w:t>
      </w:r>
      <w:r>
        <w:rPr>
          <w:rFonts w:hint="eastAsia" w:ascii="仿宋_GB2312" w:hAnsi="仿宋_GB2312" w:eastAsia="仿宋_GB2312" w:cs="仿宋_GB2312"/>
          <w:kern w:val="2"/>
          <w:sz w:val="28"/>
          <w:szCs w:val="28"/>
          <w:highlight w:val="none"/>
          <w:lang w:val="en-US" w:eastAsia="zh-CN" w:bidi="ar-SA"/>
        </w:rPr>
        <w:t>根据净水公司相关要求，考虑极端天气情况下可能会出现的险情，进一步提升厂区应对突发极端天气的抗冲击能力，分公司拟对二期初雨罗茨风机房两端楼梯通道的挡水台阶进行整改，并更换老旧破损的挡雨板。</w:t>
      </w:r>
    </w:p>
    <w:p>
      <w:pPr>
        <w:autoSpaceDE w:val="0"/>
        <w:autoSpaceDN w:val="0"/>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项目二：</w:t>
      </w:r>
      <w:r>
        <w:rPr>
          <w:rFonts w:hint="eastAsia" w:ascii="仿宋_GB2312" w:hAnsi="仿宋_GB2312" w:eastAsia="仿宋_GB2312" w:cs="仿宋_GB2312"/>
          <w:kern w:val="2"/>
          <w:sz w:val="28"/>
          <w:szCs w:val="28"/>
          <w:highlight w:val="none"/>
          <w:lang w:val="en-US" w:eastAsia="zh-CN" w:bidi="ar-SA"/>
        </w:rPr>
        <w:t>危废仓为分公司重点防控部位，为进一步提升应急抢险能力，分公司拟于危废仓门外增设消防沙池。</w:t>
      </w:r>
    </w:p>
    <w:p>
      <w:pPr>
        <w:pStyle w:val="11"/>
        <w:numPr>
          <w:ilvl w:val="0"/>
          <w:numId w:val="3"/>
        </w:numPr>
        <w:adjustRightInd w:val="0"/>
        <w:snapToGrid w:val="0"/>
        <w:spacing w:line="360" w:lineRule="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numPr>
          <w:ilvl w:val="255"/>
          <w:numId w:val="0"/>
        </w:numPr>
        <w:autoSpaceDE w:val="0"/>
        <w:autoSpaceDN w:val="0"/>
        <w:spacing w:line="360" w:lineRule="auto"/>
        <w:ind w:firstLine="562" w:firstLineChars="200"/>
        <w:jc w:val="left"/>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b/>
          <w:bCs/>
          <w:sz w:val="28"/>
          <w:szCs w:val="28"/>
          <w:highlight w:val="none"/>
        </w:rPr>
        <w:t>项目一</w:t>
      </w:r>
      <w:r>
        <w:rPr>
          <w:rFonts w:hint="eastAsia" w:ascii="仿宋_GB2312" w:hAnsi="仿宋_GB2312" w:eastAsia="仿宋_GB2312" w:cs="仿宋_GB2312"/>
          <w:sz w:val="28"/>
          <w:szCs w:val="28"/>
          <w:highlight w:val="none"/>
        </w:rPr>
        <w:t>：</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1、本项目所需材料必须符合国家、地方及行业有关规范及要求。</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2、工程量清单</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5"/>
        <w:gridCol w:w="1600"/>
        <w:gridCol w:w="4266"/>
        <w:gridCol w:w="1084"/>
        <w:gridCol w:w="950"/>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6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426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108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818" w:type="dxa"/>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26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8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8"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26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8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8"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混凝土构件拆除</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1.构件名称:拆除原有挡水台阶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2.其他:符合规范及方案要求</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0.24</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拆除废料外运</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1.废弃料品种:混凝土、旧挡雨板、原有抹灰层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2.运距:18km</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7.25</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防汛挡板</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1.名称:组装防汛挡板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2.材质:板材厚度2mm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3.地基板:8mm厚、10mm宽的304不锈钢板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4.试验要求:安装后堆沙包加水渗漏试验</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5.其他:符合规范及方案要求</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3"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拆除原有挡雨板</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1.厚度:2mm厚</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2.拆除部位:通道挡雨板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3.废弃料运距:18km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4.其他:符合规范及方案要求</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66.05</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8"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安装挡雨板</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1.材料品种、规格:2mm厚耐力板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2.表面处理:钢化及防老化处理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3.其他:符合规范及方案要求</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66.05</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4"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金属装饰线</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1.基层类型:耐力板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2.线条材料品种、规格、颜色:3cm宽铝合金压条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3.其他:符合规范及方案要求</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60</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安全警示牌</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1.名称:加装安全警示牌</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2.规格:0.4m*0.5m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3.材质:2mm厚304不锈钢板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4.其他:符合规范及方案要求</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1"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立面抹灰层拆除</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1.拆除部位:墙面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2.抹灰层种类:铲除抹灰层</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2.7</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8"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实心砖墙</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1.砖品种、规格、强度等级:标准砖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2.墙体类型:外墙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3.砂浆强度等级、配合比:砌筑砂浆 M5</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2.268</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73"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墙面一般抹灰</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1.墙体类型:外墙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2.底层厚度、砂浆配合比:15mm厚1:3水泥砂浆（掺适量杜拉纤维）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3.预埋钢筋:墙内每隔1m垂直预埋不锈钢筋（直径8mm），高度为0.7m一根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4.其他:墙体批荡时须“挂不锈钢网”（网宽1000mm网径10mm*10mm）</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12.6</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墙面砂浆防水(防潮)</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1.防水层做法:7mm厚聚合物水泥砂浆防水层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2.其他:符合规范及方案要求</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12.6</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9"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抹灰面油漆</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1.基层类型:一般抹灰面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2.其他:抹灰及找平打磨各3遍，表面刷白色外墙漆3遍</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12.6</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综合钢脚手架</w:t>
            </w:r>
          </w:p>
        </w:tc>
        <w:tc>
          <w:tcPr>
            <w:tcW w:w="42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1.搭设高度:4.5m以内</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72</w:t>
            </w:r>
          </w:p>
        </w:tc>
        <w:tc>
          <w:tcPr>
            <w:tcW w:w="81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bl>
    <w:p>
      <w:pPr>
        <w:pStyle w:val="27"/>
        <w:numPr>
          <w:ilvl w:val="0"/>
          <w:numId w:val="4"/>
        </w:numPr>
        <w:spacing w:line="360" w:lineRule="auto"/>
        <w:ind w:firstLine="56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kern w:val="2"/>
          <w:sz w:val="28"/>
          <w:szCs w:val="28"/>
          <w:highlight w:val="none"/>
          <w:lang w:val="zh-CN" w:eastAsia="zh-CN" w:bidi="ar-SA"/>
        </w:rPr>
        <w:t>项目</w:t>
      </w:r>
      <w:r>
        <w:rPr>
          <w:rFonts w:hint="eastAsia" w:ascii="仿宋_GB2312" w:hAnsi="仿宋_GB2312" w:eastAsia="仿宋_GB2312" w:cs="仿宋_GB2312"/>
          <w:kern w:val="2"/>
          <w:sz w:val="28"/>
          <w:szCs w:val="28"/>
          <w:highlight w:val="none"/>
          <w:lang w:val="en-US" w:eastAsia="zh-CN" w:bidi="ar-SA"/>
        </w:rPr>
        <w:t>施工方案</w:t>
      </w:r>
    </w:p>
    <w:p>
      <w:pPr>
        <w:pStyle w:val="9"/>
        <w:widowControl w:val="0"/>
        <w:numPr>
          <w:ilvl w:val="0"/>
          <w:numId w:val="5"/>
        </w:numPr>
        <w:tabs>
          <w:tab w:val="left" w:pos="312"/>
        </w:tabs>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拆除并清运两端门外通道原有的挡水台阶；</w:t>
      </w:r>
    </w:p>
    <w:p>
      <w:pPr>
        <w:pStyle w:val="9"/>
        <w:widowControl w:val="0"/>
        <w:numPr>
          <w:ilvl w:val="0"/>
          <w:numId w:val="5"/>
        </w:numPr>
        <w:tabs>
          <w:tab w:val="left" w:pos="312"/>
        </w:tabs>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铲除并清运旧墙体衔接处的抹灰与批荡；</w:t>
      </w:r>
    </w:p>
    <w:p>
      <w:pPr>
        <w:pStyle w:val="9"/>
        <w:widowControl w:val="0"/>
        <w:numPr>
          <w:ilvl w:val="0"/>
          <w:numId w:val="5"/>
        </w:numPr>
        <w:tabs>
          <w:tab w:val="left" w:pos="312"/>
        </w:tabs>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新砌挡水墙，墙内每隔1m垂直预埋钢筋（需与原有挡雨棚不锈钢骨架连接），墙体批荡时须“挂不锈钢网”，刷防水涂层3遍，抹灰及找平打磨各3遍，表面刷白色外墙漆3遍；</w:t>
      </w:r>
    </w:p>
    <w:p>
      <w:pPr>
        <w:pStyle w:val="9"/>
        <w:widowControl w:val="0"/>
        <w:numPr>
          <w:ilvl w:val="0"/>
          <w:numId w:val="5"/>
        </w:numPr>
        <w:tabs>
          <w:tab w:val="left" w:pos="312"/>
        </w:tabs>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制作及安装防汛挡板；</w:t>
      </w:r>
    </w:p>
    <w:p>
      <w:pPr>
        <w:pStyle w:val="9"/>
        <w:widowControl w:val="0"/>
        <w:numPr>
          <w:ilvl w:val="0"/>
          <w:numId w:val="5"/>
        </w:numPr>
        <w:tabs>
          <w:tab w:val="left" w:pos="312"/>
        </w:tabs>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新砌墙体与新装防汛挡板渗漏测试；</w:t>
      </w:r>
    </w:p>
    <w:p>
      <w:pPr>
        <w:pStyle w:val="9"/>
        <w:widowControl w:val="0"/>
        <w:numPr>
          <w:ilvl w:val="0"/>
          <w:numId w:val="5"/>
        </w:numPr>
        <w:tabs>
          <w:tab w:val="left" w:pos="312"/>
        </w:tabs>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拆除更换并清运老旧破损的挡雨板；</w:t>
      </w:r>
    </w:p>
    <w:p>
      <w:pPr>
        <w:pStyle w:val="9"/>
        <w:widowControl w:val="0"/>
        <w:numPr>
          <w:ilvl w:val="0"/>
          <w:numId w:val="5"/>
        </w:numPr>
        <w:tabs>
          <w:tab w:val="left" w:pos="312"/>
        </w:tabs>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更换挡雨板之间衔接处的铝合金压条，挡雨板与墙衔接处需先使用玻璃胶密封然后表面浇筑堵漏王快干水泥；</w:t>
      </w:r>
    </w:p>
    <w:p>
      <w:pPr>
        <w:pStyle w:val="9"/>
        <w:widowControl w:val="0"/>
        <w:numPr>
          <w:ilvl w:val="0"/>
          <w:numId w:val="5"/>
        </w:numPr>
        <w:tabs>
          <w:tab w:val="left" w:pos="312"/>
        </w:tabs>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挡雨板加装安全警示牌；</w:t>
      </w:r>
    </w:p>
    <w:p>
      <w:pPr>
        <w:pStyle w:val="9"/>
        <w:widowControl w:val="0"/>
        <w:numPr>
          <w:ilvl w:val="0"/>
          <w:numId w:val="5"/>
        </w:numPr>
        <w:tabs>
          <w:tab w:val="left" w:pos="312"/>
        </w:tabs>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拆除更换并清运细格栅挡雨板。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4.总施工工期约20天。</w:t>
      </w:r>
    </w:p>
    <w:p>
      <w:pPr>
        <w:numPr>
          <w:ilvl w:val="-1"/>
          <w:numId w:val="0"/>
        </w:numPr>
        <w:autoSpaceDE w:val="0"/>
        <w:autoSpaceDN w:val="0"/>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val="zh-CN"/>
        </w:rPr>
        <w:t>周边环境恢复。</w:t>
      </w:r>
    </w:p>
    <w:p>
      <w:pPr>
        <w:numPr>
          <w:ilvl w:val="0"/>
          <w:numId w:val="0"/>
        </w:num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6.特种作业人员须持有对应工作的特种作业操作证。</w:t>
      </w:r>
    </w:p>
    <w:p>
      <w:pPr>
        <w:pStyle w:val="27"/>
        <w:spacing w:line="360" w:lineRule="auto"/>
        <w:rPr>
          <w:rFonts w:hint="eastAsia" w:ascii="仿宋_GB2312" w:hAnsi="仿宋_GB2312" w:eastAsia="仿宋_GB2312" w:cs="仿宋_GB2312"/>
          <w:highlight w:val="none"/>
          <w:lang w:val="en-US" w:eastAsia="zh-CN"/>
        </w:rPr>
      </w:pPr>
    </w:p>
    <w:p>
      <w:pPr>
        <w:numPr>
          <w:ilvl w:val="255"/>
          <w:numId w:val="0"/>
        </w:numPr>
        <w:autoSpaceDE w:val="0"/>
        <w:autoSpaceDN w:val="0"/>
        <w:spacing w:line="360" w:lineRule="auto"/>
        <w:ind w:firstLine="562" w:firstLineChars="200"/>
        <w:jc w:val="left"/>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b/>
          <w:bCs/>
          <w:sz w:val="28"/>
          <w:szCs w:val="28"/>
          <w:highlight w:val="none"/>
        </w:rPr>
        <w:t>项目</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sz w:val="28"/>
          <w:szCs w:val="28"/>
          <w:highlight w:val="none"/>
        </w:rPr>
        <w:t>：</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1、本项目所需材料必须符合国家、地方及行业有关规范及要求。</w:t>
      </w:r>
    </w:p>
    <w:p>
      <w:pPr>
        <w:pStyle w:val="28"/>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2、工程量清单</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8"/>
        <w:gridCol w:w="1850"/>
        <w:gridCol w:w="3483"/>
        <w:gridCol w:w="1150"/>
        <w:gridCol w:w="1167"/>
        <w:gridCol w:w="1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60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8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48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11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16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1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挖一般土方</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1.土壤类别:一、二类土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2.挖土深度:2m 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3.开挖方式:人工开挖</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5.62</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回填方</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1.部位:沙池内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2.填方材料品种:消防细砂</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6"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回填方</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1.填方材料品种:土方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2.填方来源、运距:原土回填</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2.02</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1.废弃料品种:土方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2.运距:18km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5.62</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砖检查井</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1.砖品种、规格、强度等级:灰砂砖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2.砂浆强度等级、配合比:M5</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3.垫层材料种类、厚度:100厚C10砼垫层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4.井盖安装:700*2300*3mm不锈钢沙池盖板，表面需刷黄漆及喷红字“禁止踩踏”，每块盖板焊接2个不锈钢把手</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5.混凝土强度等级:C20混凝土压顶石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6.其他:内配置3把不锈钢平铲</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座</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61"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混合砂浆喷白浆</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1.部位:沙池压顶石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2.底层厚度、砂浆配合比:15mm 1:1:6水泥砂浆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3.面层厚度、砂浆配合比:5mm 1:4水泥石灰砂浆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4.喷大白浆二遍</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4.75</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72"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防水外墙面</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1.部位:沙池内外墙面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2.底层厚度、砂浆配合比:15mm 1:3水泥砂浆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3.面层厚度、砂浆配合比:5厚聚合物水泥砂浆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4.挂不锈钢网，网宽1000mm网径10mm*10mm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26</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3"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抹灰面油漆</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1.油漆品种、刷漆遍数:3遍白色外墙漆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2.部位:沙池内墙面</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1"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抹灰面油漆</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1.油漆品种、刷漆遍数:3遍黄黑双间外墙漆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2.部位:沙池外墙面</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标志板</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1.类型:不锈钢标识牌</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2.材质、规格尺寸:450*350*3mm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垫层模板</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1.垫层模板</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1.08</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12</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压顶模板</w:t>
            </w:r>
          </w:p>
        </w:tc>
        <w:tc>
          <w:tcPr>
            <w:tcW w:w="3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1.压顶模板</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3.55</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r>
    </w:tbl>
    <w:p>
      <w:pPr>
        <w:pStyle w:val="27"/>
        <w:keepNext w:val="0"/>
        <w:keepLines w:val="0"/>
        <w:pageBreakBefore w:val="0"/>
        <w:numPr>
          <w:ilvl w:val="0"/>
          <w:numId w:val="0"/>
        </w:numPr>
        <w:kinsoku/>
        <w:wordWrap/>
        <w:overflowPunct/>
        <w:topLinePunct w:val="0"/>
        <w:bidi w:val="0"/>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w:t>
      </w:r>
      <w:r>
        <w:rPr>
          <w:rFonts w:hint="eastAsia" w:ascii="仿宋_GB2312" w:hAnsi="仿宋_GB2312" w:eastAsia="仿宋_GB2312" w:cs="仿宋_GB2312"/>
          <w:kern w:val="2"/>
          <w:sz w:val="28"/>
          <w:szCs w:val="28"/>
          <w:highlight w:val="none"/>
          <w:lang w:val="zh-CN" w:eastAsia="zh-CN" w:bidi="ar-SA"/>
        </w:rPr>
        <w:t>项目</w:t>
      </w:r>
      <w:r>
        <w:rPr>
          <w:rFonts w:hint="eastAsia" w:ascii="仿宋_GB2312" w:hAnsi="仿宋_GB2312" w:eastAsia="仿宋_GB2312" w:cs="仿宋_GB2312"/>
          <w:kern w:val="2"/>
          <w:sz w:val="28"/>
          <w:szCs w:val="28"/>
          <w:highlight w:val="none"/>
          <w:lang w:val="en-US" w:eastAsia="zh-CN" w:bidi="ar-SA"/>
        </w:rPr>
        <w:t>施工方案</w:t>
      </w:r>
    </w:p>
    <w:p>
      <w:pPr>
        <w:pStyle w:val="9"/>
        <w:keepNext w:val="0"/>
        <w:keepLines w:val="0"/>
        <w:pageBreakBefore w:val="0"/>
        <w:widowControl w:val="0"/>
        <w:numPr>
          <w:ilvl w:val="0"/>
          <w:numId w:val="6"/>
        </w:numPr>
        <w:tabs>
          <w:tab w:val="left" w:pos="312"/>
        </w:tabs>
        <w:kinsoku/>
        <w:wordWrap/>
        <w:overflowPunct/>
        <w:topLinePunct w:val="0"/>
        <w:bidi w:val="0"/>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开挖草地并清运淤泥；</w:t>
      </w:r>
    </w:p>
    <w:p>
      <w:pPr>
        <w:pStyle w:val="9"/>
        <w:keepNext w:val="0"/>
        <w:keepLines w:val="0"/>
        <w:pageBreakBefore w:val="0"/>
        <w:widowControl w:val="0"/>
        <w:numPr>
          <w:ilvl w:val="0"/>
          <w:numId w:val="6"/>
        </w:numPr>
        <w:tabs>
          <w:tab w:val="left" w:pos="312"/>
        </w:tabs>
        <w:kinsoku/>
        <w:wordWrap/>
        <w:overflowPunct/>
        <w:topLinePunct w:val="0"/>
        <w:bidi w:val="0"/>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新建沙池，墙体批荡时须“挂不锈钢网”，抹灰及找平打磨各3遍，池体表面刷黄黑双间外墙漆3遍；</w:t>
      </w:r>
    </w:p>
    <w:p>
      <w:pPr>
        <w:pStyle w:val="9"/>
        <w:keepNext w:val="0"/>
        <w:keepLines w:val="0"/>
        <w:pageBreakBefore w:val="0"/>
        <w:widowControl w:val="0"/>
        <w:numPr>
          <w:ilvl w:val="0"/>
          <w:numId w:val="6"/>
        </w:numPr>
        <w:tabs>
          <w:tab w:val="left" w:pos="312"/>
        </w:tabs>
        <w:kinsoku/>
        <w:wordWrap/>
        <w:overflowPunct/>
        <w:topLinePunct w:val="0"/>
        <w:bidi w:val="0"/>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制作不锈钢沙池盖板；</w:t>
      </w:r>
    </w:p>
    <w:p>
      <w:pPr>
        <w:pStyle w:val="9"/>
        <w:keepNext w:val="0"/>
        <w:keepLines w:val="0"/>
        <w:pageBreakBefore w:val="0"/>
        <w:widowControl w:val="0"/>
        <w:numPr>
          <w:ilvl w:val="0"/>
          <w:numId w:val="6"/>
        </w:numPr>
        <w:tabs>
          <w:tab w:val="left" w:pos="312"/>
        </w:tabs>
        <w:kinsoku/>
        <w:wordWrap/>
        <w:overflowPunct/>
        <w:topLinePunct w:val="0"/>
        <w:bidi w:val="0"/>
        <w:spacing w:after="120" w:line="36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配备3把加厚不锈钢平铲；</w:t>
      </w:r>
    </w:p>
    <w:p>
      <w:pPr>
        <w:pStyle w:val="9"/>
        <w:keepNext w:val="0"/>
        <w:keepLines w:val="0"/>
        <w:pageBreakBefore w:val="0"/>
        <w:widowControl w:val="0"/>
        <w:numPr>
          <w:ilvl w:val="0"/>
          <w:numId w:val="6"/>
        </w:numPr>
        <w:tabs>
          <w:tab w:val="left" w:pos="312"/>
        </w:tabs>
        <w:kinsoku/>
        <w:wordWrap/>
        <w:overflowPunct/>
        <w:topLinePunct w:val="0"/>
        <w:bidi w:val="0"/>
        <w:spacing w:after="120" w:line="360" w:lineRule="auto"/>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制作304不锈钢标识牌；</w:t>
      </w:r>
    </w:p>
    <w:p>
      <w:pPr>
        <w:pStyle w:val="9"/>
        <w:keepNext w:val="0"/>
        <w:keepLines w:val="0"/>
        <w:pageBreakBefore w:val="0"/>
        <w:widowControl w:val="0"/>
        <w:numPr>
          <w:ilvl w:val="0"/>
          <w:numId w:val="6"/>
        </w:numPr>
        <w:tabs>
          <w:tab w:val="left" w:pos="312"/>
        </w:tabs>
        <w:kinsoku/>
        <w:wordWrap/>
        <w:overflowPunct/>
        <w:topLinePunct w:val="0"/>
        <w:bidi w:val="0"/>
        <w:spacing w:after="120" w:line="360" w:lineRule="auto"/>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配置消防细沙。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4、总施工工期约20天。</w:t>
      </w:r>
    </w:p>
    <w:p>
      <w:pPr>
        <w:keepNext w:val="0"/>
        <w:keepLines w:val="0"/>
        <w:pageBreakBefore w:val="0"/>
        <w:numPr>
          <w:ilvl w:val="-1"/>
          <w:numId w:val="0"/>
        </w:numPr>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val="zh-CN"/>
        </w:rPr>
        <w:t>周边环境恢复。</w:t>
      </w:r>
    </w:p>
    <w:p>
      <w:pPr>
        <w:keepNext w:val="0"/>
        <w:keepLines w:val="0"/>
        <w:pageBreakBefore w:val="0"/>
        <w:numPr>
          <w:ilvl w:val="0"/>
          <w:numId w:val="0"/>
        </w:numPr>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6、特种作业人员须持有对应工作的特种作业操作证。</w:t>
      </w:r>
    </w:p>
    <w:p>
      <w:pPr>
        <w:pStyle w:val="11"/>
        <w:keepNext w:val="0"/>
        <w:keepLines w:val="0"/>
        <w:pageBreakBefore w:val="0"/>
        <w:kinsoku/>
        <w:wordWrap/>
        <w:overflowPunct/>
        <w:topLinePunct w:val="0"/>
        <w:bidi w:val="0"/>
        <w:adjustRightInd w:val="0"/>
        <w:snapToGrid w:val="0"/>
        <w:spacing w:line="360" w:lineRule="auto"/>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三、项目商务要求</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1.工期：项目一</w:t>
      </w:r>
      <w:r>
        <w:rPr>
          <w:rFonts w:hint="eastAsia"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rPr>
        <w:t>日；项目二</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0日。具体施工日期及工期调整根据实际计划时间而定。</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2.质量要求</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（1）使用的各种材料必须符合设计和规范要求。</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 w:val="28"/>
          <w:szCs w:val="28"/>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8"/>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5.保修期（保养期）：质保期为项目完成经验收合格之日起1年。</w:t>
      </w:r>
    </w:p>
    <w:p>
      <w:pPr>
        <w:pStyle w:val="18"/>
        <w:keepNext w:val="0"/>
        <w:keepLines w:val="0"/>
        <w:pageBreakBefore w:val="0"/>
        <w:shd w:val="clear" w:color="auto" w:fill="FFFFFF"/>
        <w:kinsoku/>
        <w:wordWrap/>
        <w:overflowPunct/>
        <w:topLinePunct w:val="0"/>
        <w:bidi w:val="0"/>
        <w:spacing w:before="0" w:beforeAutospacing="0" w:after="0" w:afterAutospacing="0" w:line="360" w:lineRule="auto"/>
        <w:ind w:firstLine="560" w:firstLineChars="20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w:t>
      </w:r>
      <w:r>
        <w:rPr>
          <w:rFonts w:hint="eastAsia" w:ascii="仿宋_GB2312" w:hAnsi="仿宋_GB2312" w:eastAsia="仿宋_GB2312" w:cs="仿宋_GB2312"/>
          <w:kern w:val="2"/>
          <w:sz w:val="28"/>
          <w:szCs w:val="28"/>
          <w:highlight w:val="none"/>
          <w:lang w:val="en-US" w:eastAsia="zh-CN"/>
        </w:rPr>
        <w:t>30</w:t>
      </w:r>
      <w:r>
        <w:rPr>
          <w:rFonts w:hint="eastAsia" w:ascii="仿宋_GB2312" w:hAnsi="仿宋_GB2312" w:eastAsia="仿宋_GB2312" w:cs="仿宋_GB2312"/>
          <w:kern w:val="2"/>
          <w:sz w:val="28"/>
          <w:szCs w:val="28"/>
          <w:highlight w:val="none"/>
        </w:rPr>
        <w:t>个工作日内组织验收，验收要求、验收标准及方法如下：</w:t>
      </w:r>
    </w:p>
    <w:p>
      <w:pPr>
        <w:pStyle w:val="18"/>
        <w:keepNext w:val="0"/>
        <w:keepLines w:val="0"/>
        <w:pageBreakBefore w:val="0"/>
        <w:shd w:val="clear" w:color="auto" w:fill="FFFFFF"/>
        <w:kinsoku/>
        <w:wordWrap/>
        <w:overflowPunct/>
        <w:topLinePunct w:val="0"/>
        <w:bidi w:val="0"/>
        <w:spacing w:before="0" w:beforeAutospacing="0" w:after="0" w:afterAutospacing="0"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18"/>
        <w:keepNext w:val="0"/>
        <w:keepLines w:val="0"/>
        <w:pageBreakBefore w:val="0"/>
        <w:shd w:val="clear" w:color="auto" w:fill="FFFFFF"/>
        <w:kinsoku/>
        <w:wordWrap/>
        <w:overflowPunct/>
        <w:topLinePunct w:val="0"/>
        <w:bidi w:val="0"/>
        <w:spacing w:before="0" w:beforeAutospacing="0" w:after="0" w:afterAutospacing="0"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18"/>
        <w:keepNext w:val="0"/>
        <w:keepLines w:val="0"/>
        <w:pageBreakBefore w:val="0"/>
        <w:shd w:val="clear" w:color="auto" w:fill="FFFFFF"/>
        <w:kinsoku/>
        <w:wordWrap/>
        <w:overflowPunct/>
        <w:topLinePunct w:val="0"/>
        <w:bidi w:val="0"/>
        <w:spacing w:before="0" w:beforeAutospacing="0" w:after="0" w:afterAutospacing="0"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（3）验收合格条件</w:t>
      </w:r>
    </w:p>
    <w:p>
      <w:pPr>
        <w:pStyle w:val="18"/>
        <w:keepNext w:val="0"/>
        <w:keepLines w:val="0"/>
        <w:pageBreakBefore w:val="0"/>
        <w:shd w:val="clear" w:color="auto" w:fill="FFFFFF"/>
        <w:kinsoku/>
        <w:wordWrap/>
        <w:overflowPunct/>
        <w:topLinePunct w:val="0"/>
        <w:bidi w:val="0"/>
        <w:spacing w:before="0" w:beforeAutospacing="0" w:after="0" w:afterAutospacing="0"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lang w:val="en-US" w:eastAsia="zh-CN"/>
        </w:rPr>
        <w:t>验收时</w:t>
      </w:r>
      <w:r>
        <w:rPr>
          <w:rFonts w:hint="eastAsia" w:ascii="仿宋_GB2312" w:hAnsi="仿宋_GB2312" w:eastAsia="仿宋_GB2312" w:cs="仿宋_GB2312"/>
          <w:sz w:val="28"/>
          <w:szCs w:val="28"/>
          <w:highlight w:val="none"/>
          <w:shd w:val="clear" w:color="auto" w:fill="FFFFFF"/>
        </w:rPr>
        <w:t>无异常，并确保能够达到要求的标准。</w:t>
      </w:r>
    </w:p>
    <w:p>
      <w:pPr>
        <w:pStyle w:val="18"/>
        <w:keepNext w:val="0"/>
        <w:keepLines w:val="0"/>
        <w:pageBreakBefore w:val="0"/>
        <w:shd w:val="clear" w:color="auto" w:fill="FFFFFF"/>
        <w:kinsoku/>
        <w:wordWrap/>
        <w:overflowPunct/>
        <w:topLinePunct w:val="0"/>
        <w:bidi w:val="0"/>
        <w:spacing w:before="0" w:beforeAutospacing="0" w:after="0" w:afterAutospacing="0"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18"/>
        <w:keepNext w:val="0"/>
        <w:keepLines w:val="0"/>
        <w:pageBreakBefore w:val="0"/>
        <w:shd w:val="clear" w:color="auto" w:fill="FFFFFF"/>
        <w:kinsoku/>
        <w:wordWrap/>
        <w:overflowPunct/>
        <w:topLinePunct w:val="0"/>
        <w:bidi w:val="0"/>
        <w:spacing w:before="0" w:beforeAutospacing="0" w:after="0" w:afterAutospacing="0"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8"/>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w:t>
      </w:r>
      <w:r>
        <w:rPr>
          <w:rFonts w:hint="eastAsia" w:ascii="仿宋_GB2312" w:hAnsi="仿宋_GB2312" w:eastAsia="仿宋_GB2312" w:cs="仿宋_GB2312"/>
          <w:sz w:val="28"/>
          <w:szCs w:val="28"/>
          <w:highlight w:val="none"/>
          <w:lang w:val="en-US" w:eastAsia="zh-CN"/>
        </w:rPr>
        <w:t>按合同要求</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8.承包方式：</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sym w:font="Wingdings 2" w:char="0052"/>
      </w:r>
      <w:r>
        <w:rPr>
          <w:rFonts w:hint="eastAsia" w:ascii="仿宋_GB2312" w:hAnsi="仿宋_GB2312" w:eastAsia="仿宋_GB2312" w:cs="仿宋_GB2312"/>
          <w:sz w:val="28"/>
          <w:szCs w:val="28"/>
          <w:highlight w:val="none"/>
          <w:lang w:val="zh-CN"/>
        </w:rPr>
        <w:t>单价包干：询价响应文件包含总价及综合单价时，综合单价为合同单价。合同单价在询价文件及施工合同约定的风险范围之内不可调整。</w:t>
      </w:r>
    </w:p>
    <w:p>
      <w:pPr>
        <w:pStyle w:val="29"/>
        <w:spacing w:line="500" w:lineRule="exact"/>
        <w:rPr>
          <w:rFonts w:ascii="仿宋" w:hAnsi="仿宋" w:eastAsia="仿宋" w:cs="仿宋_GB2312"/>
          <w:color w:val="auto"/>
          <w:sz w:val="28"/>
          <w:szCs w:val="28"/>
          <w:highlight w:val="none"/>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both"/>
        <w:rPr>
          <w:rFonts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1"/>
        <w:adjustRightInd w:val="0"/>
        <w:snapToGrid w:val="0"/>
        <w:spacing w:line="30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一、概念释义</w:t>
      </w:r>
    </w:p>
    <w:p>
      <w:pPr>
        <w:pStyle w:val="11"/>
        <w:adjustRightInd w:val="0"/>
        <w:snapToGrid w:val="0"/>
        <w:spacing w:line="300" w:lineRule="auto"/>
        <w:ind w:left="560" w:hanging="560" w:hanging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1.“询价人”是指：广州市净水有限公司。</w:t>
      </w:r>
    </w:p>
    <w:p>
      <w:pPr>
        <w:pStyle w:val="11"/>
        <w:tabs>
          <w:tab w:val="left" w:pos="360"/>
        </w:tabs>
        <w:adjustRightInd w:val="0"/>
        <w:snapToGrid w:val="0"/>
        <w:spacing w:line="300" w:lineRule="auto"/>
        <w:ind w:left="560" w:hanging="560" w:hangingChars="20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2.合格的报价单位:</w:t>
      </w:r>
      <w:r>
        <w:rPr>
          <w:rFonts w:hint="eastAsia" w:ascii="仿宋_GB2312" w:hAnsi="仿宋_GB2312" w:eastAsia="仿宋_GB2312" w:cs="仿宋_GB2312"/>
          <w:kern w:val="0"/>
          <w:sz w:val="28"/>
          <w:szCs w:val="28"/>
          <w:highlight w:val="none"/>
        </w:rPr>
        <w:t>符合询价文件规定资格</w:t>
      </w:r>
      <w:r>
        <w:rPr>
          <w:rFonts w:hint="eastAsia" w:ascii="仿宋_GB2312" w:hAnsi="仿宋_GB2312" w:eastAsia="仿宋_GB2312" w:cs="仿宋_GB2312"/>
          <w:sz w:val="28"/>
          <w:szCs w:val="28"/>
          <w:highlight w:val="none"/>
          <w:lang w:val="zh-CN"/>
        </w:rPr>
        <w:t>要求</w:t>
      </w:r>
      <w:r>
        <w:rPr>
          <w:rFonts w:hint="eastAsia" w:ascii="仿宋_GB2312" w:hAnsi="仿宋_GB2312" w:eastAsia="仿宋_GB2312" w:cs="仿宋_GB2312"/>
          <w:kern w:val="0"/>
          <w:sz w:val="28"/>
          <w:szCs w:val="28"/>
          <w:highlight w:val="none"/>
        </w:rPr>
        <w:t>的报价单位。</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3.“承包人”是指经法定程序确认并授以合同的报价单位。</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二、询价文件</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5．适用范围:本询价文件适用于本报价邀请中所述项目的询价。</w:t>
      </w:r>
    </w:p>
    <w:p>
      <w:pPr>
        <w:pStyle w:val="11"/>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 询价文件的构成</w:t>
      </w:r>
    </w:p>
    <w:p>
      <w:pPr>
        <w:pStyle w:val="11"/>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6.1询价文件包括但不限于下列文件:</w:t>
      </w:r>
    </w:p>
    <w:p>
      <w:pPr>
        <w:pStyle w:val="11"/>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1）报价邀请函</w:t>
      </w:r>
    </w:p>
    <w:p>
      <w:pPr>
        <w:pStyle w:val="11"/>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 项目内容</w:t>
      </w:r>
    </w:p>
    <w:p>
      <w:pPr>
        <w:pStyle w:val="11"/>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 报价单位须知</w:t>
      </w:r>
    </w:p>
    <w:p>
      <w:pPr>
        <w:pStyle w:val="11"/>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 合同书格式</w:t>
      </w:r>
    </w:p>
    <w:p>
      <w:pPr>
        <w:pStyle w:val="11"/>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 询价响应文件格式</w:t>
      </w:r>
    </w:p>
    <w:p>
      <w:pPr>
        <w:pStyle w:val="11"/>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 在询价过程中由询价人发出的修正和补充文件等</w:t>
      </w:r>
    </w:p>
    <w:p>
      <w:pPr>
        <w:pStyle w:val="11"/>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 询价文件的澄清或修改</w:t>
      </w:r>
    </w:p>
    <w:p>
      <w:pPr>
        <w:pStyle w:val="2"/>
        <w:ind w:left="0" w:leftChars="0"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2"/>
        <w:ind w:left="0" w:leftChars="0"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2"/>
        <w:ind w:left="0" w:leftChars="0"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７.3询价文件的修改或澄清将以书面形式通知所有购买询价文件的报价单位，并对其具有约束力。报价单位在收到上述通知后，应立即向询价人回函确认。</w:t>
      </w:r>
    </w:p>
    <w:p>
      <w:pPr>
        <w:pStyle w:val="2"/>
        <w:ind w:left="0" w:leftChars="0"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7.5 书面形式包括但不限于以纸质、电子邮件、门户网站信息公告等形式。</w:t>
      </w:r>
      <w:r>
        <w:rPr>
          <w:rFonts w:hint="eastAsia" w:ascii="仿宋_GB2312" w:hAnsi="仿宋_GB2312" w:eastAsia="仿宋_GB2312" w:cs="仿宋_GB2312"/>
          <w:b/>
          <w:sz w:val="28"/>
          <w:szCs w:val="28"/>
          <w:highlight w:val="none"/>
        </w:rPr>
        <w:t>三、询价响应文件的编制和数量</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8．询价响应费用</w:t>
      </w:r>
    </w:p>
    <w:p>
      <w:pPr>
        <w:pStyle w:val="11"/>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9．报价的语言及计量</w:t>
      </w:r>
    </w:p>
    <w:p>
      <w:pPr>
        <w:pStyle w:val="11"/>
        <w:adjustRightInd w:val="0"/>
        <w:snapToGrid w:val="0"/>
        <w:spacing w:line="300" w:lineRule="auto"/>
        <w:ind w:left="360" w:hanging="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10．询价响应文件的构成</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10.1报价单位编制的询价响应文件应包括但不少于本询价文件第五部分《询价响应文件格式》的所有内容。</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 询价响应文件编制</w:t>
      </w:r>
    </w:p>
    <w:p>
      <w:pPr>
        <w:spacing w:line="300" w:lineRule="auto"/>
        <w:ind w:left="630" w:hanging="630" w:hangingChars="225"/>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11.1报价单位应按响应文件格式编制询价响应文件。</w:t>
      </w:r>
    </w:p>
    <w:p>
      <w:pPr>
        <w:pStyle w:val="11"/>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报价若低于本项目最高限价的60%，必须在响应文件中说明报价理由。</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12.3任何有选择性报价的报价，将被视为无效报价。</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12.4报价人不得存在以下情形之一：</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（1）与询价人存在利害关系且可能影响询价公正性；</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（2）与本询价项目的其他报价人为同一个单位负责人；</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（3）与本询价项目的其他报价人存在控股、管理关系；</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（4）为本询价项目提供过设计、编制技术规范和其他文件的咨询服务；</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（5）被依法暂停或者取消投标资格；</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（6）被责令停产停业、暂扣或者吊销许可证、暂扣或者吊销执照；</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（7）进入清算程序，或被宣告破产，或其他丧失履约能力的情形；</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（8）在参加本项目前3年内在存在重大违法记录；</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（9）被“全国企业信用信息公示系统”（网址：http://www.gsxt.gov.cn/）列入经营异常名录和严重违法企业名单；</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（10）被《信用中国》网站（www.creditchina.gov.cn）公示存在不良信用记录；</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（11）本项目截止时间前的半年中，在询价人组织的招标、询价活动中有被查实提供虚假材料的。 </w:t>
      </w:r>
    </w:p>
    <w:p>
      <w:pPr>
        <w:pStyle w:val="11"/>
        <w:adjustRightInd w:val="0"/>
        <w:snapToGrid w:val="0"/>
        <w:spacing w:line="300" w:lineRule="auto"/>
        <w:ind w:left="562" w:leftChars="1" w:hanging="560" w:hangingChars="20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13. 联合体报价</w:t>
      </w:r>
    </w:p>
    <w:p>
      <w:pPr>
        <w:pStyle w:val="11"/>
        <w:adjustRightInd w:val="0"/>
        <w:snapToGrid w:val="0"/>
        <w:spacing w:line="300" w:lineRule="auto"/>
        <w:ind w:left="562" w:leftChars="1" w:hanging="560" w:hangingChars="20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13.1本项目不接受联合体参加报价。</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 报价单位资格证明文件</w:t>
      </w:r>
    </w:p>
    <w:p>
      <w:pPr>
        <w:pStyle w:val="11"/>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14.2资格证明文件必须真实有效，复印件必须加盖单位印章。</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 报价有效期</w:t>
      </w:r>
    </w:p>
    <w:p>
      <w:pPr>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15.1询价响应文件应在递交响应文件截止之日起</w:t>
      </w:r>
      <w:r>
        <w:rPr>
          <w:rFonts w:hint="eastAsia" w:ascii="仿宋_GB2312" w:hAnsi="仿宋_GB2312" w:eastAsia="仿宋_GB2312" w:cs="仿宋_GB2312"/>
          <w:sz w:val="28"/>
          <w:szCs w:val="28"/>
          <w:highlight w:val="none"/>
          <w:u w:val="single"/>
        </w:rPr>
        <w:t>90</w:t>
      </w:r>
      <w:r>
        <w:rPr>
          <w:rFonts w:hint="eastAsia" w:ascii="仿宋_GB2312" w:hAnsi="仿宋_GB2312" w:eastAsia="仿宋_GB2312"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16.1 报价单位应编制询价响应文件一式</w:t>
      </w:r>
      <w:r>
        <w:rPr>
          <w:rFonts w:hint="eastAsia" w:ascii="仿宋_GB2312" w:hAnsi="仿宋_GB2312" w:eastAsia="仿宋_GB2312" w:cs="仿宋_GB2312"/>
          <w:kern w:val="0"/>
          <w:sz w:val="28"/>
          <w:szCs w:val="28"/>
          <w:highlight w:val="none"/>
          <w:u w:val="single"/>
        </w:rPr>
        <w:t>2</w:t>
      </w:r>
      <w:r>
        <w:rPr>
          <w:rFonts w:hint="eastAsia" w:ascii="仿宋_GB2312" w:hAnsi="仿宋_GB2312" w:eastAsia="仿宋_GB2312" w:cs="仿宋_GB2312"/>
          <w:kern w:val="0"/>
          <w:sz w:val="28"/>
          <w:szCs w:val="28"/>
          <w:highlight w:val="none"/>
        </w:rPr>
        <w:t>份，其中正本一份和副本一</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仿宋_GB2312" w:cs="仿宋_GB2312"/>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17. 询价响应文件的密封和标记</w:t>
      </w:r>
    </w:p>
    <w:p>
      <w:pPr>
        <w:pStyle w:val="11"/>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17.1报价单位应将询价响应文件正本和副本用单独的信封密封，注明“正本”或“副本”字样。</w:t>
      </w:r>
    </w:p>
    <w:p>
      <w:pPr>
        <w:pStyle w:val="11"/>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17.2每一密封信封均应：</w:t>
      </w:r>
    </w:p>
    <w:p>
      <w:pPr>
        <w:pStyle w:val="11"/>
        <w:adjustRightInd w:val="0"/>
        <w:snapToGrid w:val="0"/>
        <w:spacing w:line="300" w:lineRule="auto"/>
        <w:ind w:left="1439" w:leftChars="343" w:hanging="719" w:hangingChars="257"/>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（1）标明项目编号、项目名称，并注明“正本”或“副本”字样；</w:t>
      </w:r>
    </w:p>
    <w:p>
      <w:pPr>
        <w:pStyle w:val="11"/>
        <w:adjustRightInd w:val="0"/>
        <w:snapToGrid w:val="0"/>
        <w:spacing w:line="300" w:lineRule="auto"/>
        <w:ind w:left="1439" w:leftChars="343" w:hanging="719" w:hangingChars="257"/>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（2）注明“于（递交询价响应文件截止时间）之前不准启封”的字样。</w:t>
      </w:r>
    </w:p>
    <w:p>
      <w:pPr>
        <w:pStyle w:val="11"/>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17.3如果信封未按本须知第17.1条和第17.2条要求密封的，询价人对误投或过早启封概不负责。</w:t>
      </w:r>
    </w:p>
    <w:p>
      <w:pPr>
        <w:pStyle w:val="11"/>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 询价响应文件递交截止时间</w:t>
      </w:r>
    </w:p>
    <w:p>
      <w:pPr>
        <w:pStyle w:val="11"/>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 询价响应文件的修改和撤回</w:t>
      </w:r>
    </w:p>
    <w:p>
      <w:pPr>
        <w:pStyle w:val="11"/>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sz w:val="28"/>
          <w:szCs w:val="28"/>
          <w:highlight w:val="none"/>
          <w:u w:val="single"/>
        </w:rPr>
        <w:t>（询价人）</w:t>
      </w:r>
      <w:r>
        <w:rPr>
          <w:rFonts w:hint="eastAsia" w:ascii="仿宋_GB2312" w:hAnsi="仿宋_GB2312" w:eastAsia="仿宋_GB2312" w:cs="仿宋_GB2312"/>
          <w:kern w:val="0"/>
          <w:sz w:val="28"/>
          <w:szCs w:val="28"/>
          <w:highlight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19.3 报价单位所提交的询价响应文件在询价结束后，无论成交与否都不退还。</w:t>
      </w:r>
    </w:p>
    <w:p>
      <w:pPr>
        <w:pStyle w:val="11"/>
        <w:adjustRightInd w:val="0"/>
        <w:snapToGrid w:val="0"/>
        <w:spacing w:line="30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五、评审</w:t>
      </w:r>
    </w:p>
    <w:p>
      <w:pPr>
        <w:pStyle w:val="11"/>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 询价小组</w:t>
      </w:r>
    </w:p>
    <w:p>
      <w:pPr>
        <w:autoSpaceDE w:val="0"/>
        <w:autoSpaceDN w:val="0"/>
        <w:adjustRightInd w:val="0"/>
        <w:snapToGrid w:val="0"/>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 xml:space="preserve">20.1 </w:t>
      </w:r>
      <w:r>
        <w:rPr>
          <w:rFonts w:hint="eastAsia" w:ascii="仿宋_GB2312" w:hAnsi="仿宋_GB2312" w:eastAsia="仿宋_GB2312" w:cs="仿宋_GB2312"/>
          <w:kern w:val="0"/>
          <w:sz w:val="28"/>
          <w:szCs w:val="28"/>
          <w:highlight w:val="none"/>
        </w:rPr>
        <w:t>评审由</w:t>
      </w:r>
      <w:r>
        <w:rPr>
          <w:rFonts w:hint="eastAsia" w:ascii="仿宋_GB2312" w:hAnsi="仿宋_GB2312" w:eastAsia="仿宋_GB2312" w:cs="仿宋_GB2312"/>
          <w:sz w:val="28"/>
          <w:szCs w:val="28"/>
          <w:highlight w:val="none"/>
          <w:u w:val="single"/>
        </w:rPr>
        <w:t>询价人</w:t>
      </w:r>
      <w:r>
        <w:rPr>
          <w:rFonts w:hint="eastAsia" w:ascii="仿宋_GB2312" w:hAnsi="仿宋_GB2312" w:eastAsia="仿宋_GB2312" w:cs="仿宋_GB2312"/>
          <w:kern w:val="0"/>
          <w:sz w:val="28"/>
          <w:szCs w:val="28"/>
          <w:highlight w:val="none"/>
        </w:rPr>
        <w:t>组建的询价小组负责。</w:t>
      </w:r>
    </w:p>
    <w:p>
      <w:pPr>
        <w:tabs>
          <w:tab w:val="left" w:pos="360"/>
        </w:tabs>
        <w:autoSpaceDE w:val="0"/>
        <w:autoSpaceDN w:val="0"/>
        <w:adjustRightInd w:val="0"/>
        <w:snapToGrid w:val="0"/>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20.2询价小组在评审过程中出现意见不一致时，遵循少数服从多数原则。</w:t>
      </w:r>
    </w:p>
    <w:p>
      <w:pPr>
        <w:autoSpaceDE w:val="0"/>
        <w:autoSpaceDN w:val="0"/>
        <w:adjustRightInd w:val="0"/>
        <w:snapToGrid w:val="0"/>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20.3询价小组依法根据询价文件的规定对询价响应文件进行评审,并据此推荐成交候选人。</w:t>
      </w:r>
    </w:p>
    <w:p>
      <w:pPr>
        <w:pStyle w:val="2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20.4拆封询价响应文件时，出现下列情形之一的，不参与评审：</w:t>
      </w:r>
    </w:p>
    <w:p>
      <w:pPr>
        <w:pStyle w:val="2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（1）响应文件没密封完整的，或封面未注明报价单位名称、项目名称、日期等项目信息的；</w:t>
      </w:r>
    </w:p>
    <w:p>
      <w:pPr>
        <w:pStyle w:val="2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（2）响应文件中的法定代表人或授权代理人与报价响应文件登记表的信息不一致的。</w:t>
      </w:r>
    </w:p>
    <w:p>
      <w:pPr>
        <w:pStyle w:val="2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kern w:val="0"/>
          <w:sz w:val="28"/>
          <w:szCs w:val="28"/>
          <w:highlight w:val="none"/>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_GB2312" w:hAnsi="仿宋_GB2312" w:eastAsia="仿宋_GB2312" w:cs="仿宋_GB2312"/>
          <w:color w:val="000000"/>
          <w:kern w:val="0"/>
          <w:sz w:val="28"/>
          <w:szCs w:val="28"/>
          <w:highlight w:val="none"/>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22.报价的评审</w:t>
      </w:r>
    </w:p>
    <w:p>
      <w:pPr>
        <w:autoSpaceDE w:val="0"/>
        <w:autoSpaceDN w:val="0"/>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22.1询价小组将详细分析、核对每一份报价表，看其是否有计算上或累加上的算术误差，并加以修正。修正误差的原则如下：</w:t>
      </w:r>
    </w:p>
    <w:p>
      <w:pPr>
        <w:numPr>
          <w:ilvl w:val="1"/>
          <w:numId w:val="7"/>
        </w:numPr>
        <w:tabs>
          <w:tab w:val="left" w:pos="180"/>
          <w:tab w:val="left" w:pos="360"/>
          <w:tab w:val="left" w:pos="1260"/>
        </w:tabs>
        <w:snapToGrid w:val="0"/>
        <w:spacing w:line="300" w:lineRule="auto"/>
        <w:ind w:left="0" w:firstLine="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大写金额与小写金额不一致的，以大写金额为准；</w:t>
      </w:r>
    </w:p>
    <w:p>
      <w:pPr>
        <w:numPr>
          <w:ilvl w:val="1"/>
          <w:numId w:val="7"/>
        </w:numPr>
        <w:tabs>
          <w:tab w:val="left" w:pos="180"/>
          <w:tab w:val="left" w:pos="360"/>
          <w:tab w:val="left" w:pos="1260"/>
        </w:tabs>
        <w:snapToGrid w:val="0"/>
        <w:spacing w:line="300" w:lineRule="auto"/>
        <w:ind w:left="0" w:firstLine="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22.3超过最高限价的报价将被拒绝。</w:t>
      </w:r>
    </w:p>
    <w:p>
      <w:pPr>
        <w:spacing w:line="25" w:lineRule="atLeas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六、确定承包人</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23.2承包人确定后，询价人</w:t>
      </w:r>
      <w:r>
        <w:rPr>
          <w:rFonts w:hint="eastAsia" w:ascii="仿宋_GB2312" w:hAnsi="仿宋_GB2312" w:eastAsia="仿宋_GB2312" w:cs="仿宋_GB2312"/>
          <w:kern w:val="0"/>
          <w:sz w:val="28"/>
          <w:szCs w:val="28"/>
          <w:highlight w:val="none"/>
        </w:rPr>
        <w:t>向承包人发出《发包通知书》，</w:t>
      </w:r>
      <w:r>
        <w:rPr>
          <w:rFonts w:hint="eastAsia" w:ascii="仿宋_GB2312" w:hAnsi="仿宋_GB2312" w:eastAsia="仿宋_GB2312" w:cs="仿宋_GB2312"/>
          <w:sz w:val="28"/>
          <w:szCs w:val="28"/>
          <w:highlight w:val="none"/>
        </w:rPr>
        <w:t>对承包人和询价人具有同等法律效力</w:t>
      </w:r>
      <w:r>
        <w:rPr>
          <w:rFonts w:hint="eastAsia" w:ascii="仿宋_GB2312" w:hAnsi="仿宋_GB2312" w:eastAsia="仿宋_GB2312" w:cs="仿宋_GB2312"/>
          <w:kern w:val="0"/>
          <w:sz w:val="28"/>
          <w:szCs w:val="28"/>
          <w:highlight w:val="none"/>
        </w:rPr>
        <w:t>。</w:t>
      </w:r>
    </w:p>
    <w:p>
      <w:pPr>
        <w:pStyle w:val="11"/>
        <w:adjustRightInd w:val="0"/>
        <w:snapToGrid w:val="0"/>
        <w:spacing w:line="30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_GB2312" w:hAnsi="仿宋_GB2312" w:eastAsia="仿宋_GB2312" w:cs="仿宋_GB2312"/>
          <w:sz w:val="28"/>
          <w:szCs w:val="28"/>
          <w:highlight w:val="none"/>
        </w:rPr>
        <w:t>不得超出询价文件和承包人询价响应文件的范围、也不得再行订立背离合同实质性内容的其他协议。</w:t>
      </w:r>
      <w:r>
        <w:rPr>
          <w:rFonts w:hint="eastAsia" w:ascii="仿宋_GB2312" w:hAnsi="仿宋_GB2312" w:eastAsia="仿宋_GB2312" w:cs="仿宋_GB2312"/>
          <w:color w:val="000000"/>
          <w:sz w:val="28"/>
          <w:szCs w:val="28"/>
          <w:highlight w:val="none"/>
        </w:rPr>
        <w:t>因承包人原因导致未按规定时限签订合同的，发包人有权视为其自动放弃该项目承包资格。</w:t>
      </w:r>
    </w:p>
    <w:p>
      <w:pPr>
        <w:adjustRightInd w:val="0"/>
        <w:snapToGrid w:val="0"/>
        <w:spacing w:line="300" w:lineRule="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25.2 承包人因不可抗力或者自身原因不能履行承包合同的，询价人</w:t>
      </w:r>
      <w:r>
        <w:rPr>
          <w:rFonts w:hint="eastAsia" w:ascii="仿宋_GB2312" w:hAnsi="仿宋_GB2312" w:eastAsia="仿宋_GB2312" w:cs="仿宋_GB2312"/>
          <w:sz w:val="28"/>
          <w:szCs w:val="28"/>
          <w:highlight w:val="none"/>
        </w:rPr>
        <w:t>可以与排位在承包人之后第一位的成交候选报价单位签订承包</w:t>
      </w:r>
      <w:r>
        <w:rPr>
          <w:rFonts w:hint="eastAsia" w:ascii="仿宋_GB2312" w:hAnsi="仿宋_GB2312" w:eastAsia="仿宋_GB2312" w:cs="仿宋_GB2312"/>
          <w:kern w:val="0"/>
          <w:sz w:val="28"/>
          <w:szCs w:val="28"/>
          <w:highlight w:val="none"/>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八、质疑</w:t>
      </w:r>
    </w:p>
    <w:p>
      <w:pPr>
        <w:autoSpaceDE w:val="0"/>
        <w:autoSpaceDN w:val="0"/>
        <w:adjustRightInd w:val="0"/>
        <w:snapToGrid w:val="0"/>
        <w:spacing w:line="300" w:lineRule="auto"/>
        <w:ind w:left="420" w:right="32" w:hanging="420"/>
        <w:rPr>
          <w:rFonts w:hint="eastAsia" w:ascii="仿宋_GB2312" w:hAnsi="仿宋_GB2312" w:eastAsia="仿宋_GB2312" w:cs="仿宋_GB2312"/>
          <w:color w:val="000000"/>
          <w:highlight w:val="none"/>
        </w:rPr>
      </w:pPr>
      <w:r>
        <w:rPr>
          <w:rFonts w:hint="eastAsia" w:ascii="仿宋_GB2312" w:hAnsi="仿宋_GB2312" w:eastAsia="仿宋_GB2312" w:cs="仿宋_GB2312"/>
          <w:sz w:val="28"/>
          <w:szCs w:val="28"/>
          <w:highlight w:val="none"/>
        </w:rPr>
        <w:t>26. 如果报价人认为询价文件或询价过程或询价结果使其权益受到损害的，可向询价人提出书面质疑。询价人应在</w:t>
      </w:r>
      <w:r>
        <w:rPr>
          <w:rFonts w:hint="eastAsia" w:ascii="仿宋_GB2312" w:hAnsi="仿宋_GB2312" w:eastAsia="仿宋_GB2312" w:cs="仿宋_GB2312"/>
          <w:sz w:val="28"/>
          <w:szCs w:val="28"/>
          <w:highlight w:val="none"/>
          <w:lang w:val="en-US" w:eastAsia="zh-CN"/>
        </w:rPr>
        <w:t>规定时间</w:t>
      </w:r>
      <w:r>
        <w:rPr>
          <w:rFonts w:hint="eastAsia" w:ascii="仿宋_GB2312" w:hAnsi="仿宋_GB2312" w:eastAsia="仿宋_GB2312" w:cs="仿宋_GB2312"/>
          <w:sz w:val="28"/>
          <w:szCs w:val="28"/>
          <w:highlight w:val="none"/>
        </w:rPr>
        <w:t>内给与答复。</w:t>
      </w:r>
    </w:p>
    <w:p>
      <w:pPr>
        <w:autoSpaceDE w:val="0"/>
        <w:autoSpaceDN w:val="0"/>
        <w:adjustRightInd w:val="0"/>
        <w:snapToGrid w:val="0"/>
        <w:spacing w:line="300" w:lineRule="auto"/>
        <w:ind w:left="420" w:right="32" w:hanging="420"/>
        <w:rPr>
          <w:rFonts w:hint="eastAsia" w:ascii="仿宋_GB2312" w:hAnsi="仿宋_GB2312" w:eastAsia="仿宋_GB2312" w:cs="仿宋_GB2312"/>
          <w:sz w:val="28"/>
          <w:szCs w:val="28"/>
          <w:highlight w:val="none"/>
        </w:rPr>
      </w:pPr>
    </w:p>
    <w:p>
      <w:pPr>
        <w:pStyle w:val="5"/>
        <w:rPr>
          <w:rFonts w:hint="eastAsia" w:ascii="仿宋_GB2312" w:hAnsi="仿宋_GB2312" w:eastAsia="仿宋_GB2312" w:cs="仿宋_GB2312"/>
          <w:highlight w:val="none"/>
        </w:rPr>
      </w:pPr>
      <w:r>
        <w:rPr>
          <w:rFonts w:hint="eastAsia" w:ascii="仿宋_GB2312" w:hAnsi="仿宋_GB2312" w:eastAsia="仿宋_GB2312" w:cs="仿宋_GB2312"/>
          <w:highlight w:val="none"/>
        </w:rPr>
        <w:t>附件一：报价记录表</w:t>
      </w:r>
    </w:p>
    <w:p>
      <w:pPr>
        <w:pStyle w:val="29"/>
        <w:jc w:val="center"/>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z w:val="28"/>
          <w:szCs w:val="28"/>
          <w:highlight w:val="none"/>
          <w:u w:val="single"/>
          <w:lang w:val="en-US" w:eastAsia="zh-CN"/>
        </w:rPr>
        <w:t>广州市净水有限公司</w:t>
      </w:r>
      <w:r>
        <w:rPr>
          <w:rFonts w:hint="eastAsia" w:ascii="仿宋_GB2312" w:hAnsi="仿宋_GB2312" w:eastAsia="仿宋_GB2312" w:cs="仿宋_GB2312"/>
          <w:sz w:val="28"/>
          <w:szCs w:val="28"/>
          <w:highlight w:val="none"/>
          <w:u w:val="single"/>
          <w:lang w:eastAsia="zh-CN"/>
        </w:rPr>
        <w:t>石井分公司2022年初雨罗茨风机房增设防汛挡板及</w:t>
      </w:r>
    </w:p>
    <w:p>
      <w:pPr>
        <w:pStyle w:val="29"/>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lang w:eastAsia="zh-CN"/>
        </w:rPr>
        <w:t>危废仓增设消防沙池项目</w:t>
      </w:r>
      <w:r>
        <w:rPr>
          <w:rFonts w:hint="eastAsia" w:ascii="仿宋_GB2312" w:hAnsi="仿宋_GB2312" w:eastAsia="仿宋_GB2312" w:cs="仿宋_GB2312"/>
          <w:sz w:val="28"/>
          <w:szCs w:val="28"/>
          <w:highlight w:val="none"/>
        </w:rPr>
        <w:t>报价记录表</w:t>
      </w:r>
    </w:p>
    <w:p>
      <w:pPr>
        <w:pStyle w:val="29"/>
        <w:jc w:val="center"/>
        <w:rPr>
          <w:rFonts w:hint="eastAsia" w:ascii="仿宋_GB2312" w:hAnsi="仿宋_GB2312" w:eastAsia="仿宋_GB2312" w:cs="仿宋_GB2312"/>
          <w:sz w:val="28"/>
          <w:szCs w:val="28"/>
          <w:highlight w:val="none"/>
        </w:rPr>
      </w:pPr>
    </w:p>
    <w:p>
      <w:pPr>
        <w:pStyle w:val="29"/>
        <w:jc w:val="right"/>
        <w:rPr>
          <w:rFonts w:ascii="仿宋" w:hAnsi="仿宋" w:eastAsia="仿宋" w:cs="仿宋_GB2312"/>
          <w:sz w:val="28"/>
          <w:szCs w:val="28"/>
          <w:highlight w:val="none"/>
        </w:rPr>
      </w:pPr>
      <w:r>
        <w:rPr>
          <w:rFonts w:hint="eastAsia" w:ascii="仿宋_GB2312" w:hAnsi="仿宋_GB2312" w:eastAsia="仿宋_GB2312" w:cs="仿宋_GB2312"/>
          <w:color w:val="000000"/>
          <w:szCs w:val="21"/>
          <w:highlight w:val="none"/>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 xml:space="preserve">经办人：                           记录人：                    </w:t>
      </w:r>
    </w:p>
    <w:p>
      <w:pPr>
        <w:spacing w:line="440" w:lineRule="exact"/>
        <w:ind w:firstLine="6510" w:firstLineChars="3100"/>
        <w:rPr>
          <w:rFonts w:ascii="仿宋_GB2312" w:hAnsi="仿宋_GB2312" w:eastAsia="仿宋_GB2312" w:cs="仿宋_GB2312"/>
          <w:highlight w:val="none"/>
        </w:rPr>
        <w:sectPr>
          <w:footerReference r:id="rId3" w:type="default"/>
          <w:pgSz w:w="11906" w:h="16838"/>
          <w:pgMar w:top="1089" w:right="1466" w:bottom="1089" w:left="1077" w:header="851" w:footer="992" w:gutter="0"/>
          <w:cols w:space="720" w:num="1"/>
          <w:docGrid w:type="lines" w:linePitch="312" w:charSpace="0"/>
        </w:sectPr>
      </w:pPr>
      <w:r>
        <w:rPr>
          <w:rFonts w:hint="eastAsia" w:ascii="仿宋" w:hAnsi="仿宋" w:eastAsia="仿宋" w:cs="仿宋_GB2312"/>
          <w:color w:val="000000"/>
          <w:highlight w:val="none"/>
        </w:rPr>
        <w:t>年     月     日</w:t>
      </w:r>
    </w:p>
    <w:p>
      <w:pPr>
        <w:rPr>
          <w:rFonts w:ascii="仿宋_GB2312" w:hAnsi="仿宋_GB2312" w:eastAsia="仿宋_GB2312" w:cs="仿宋_GB2312"/>
          <w:sz w:val="28"/>
          <w:szCs w:val="28"/>
          <w:highlight w:val="none"/>
        </w:rPr>
      </w:pPr>
      <w:r>
        <w:rPr>
          <w:rFonts w:hint="eastAsia" w:ascii="仿宋_GB2312" w:hAnsi="仿宋_GB2312" w:eastAsia="仿宋_GB2312" w:cs="仿宋_GB2312"/>
          <w:b/>
          <w:bCs/>
          <w:sz w:val="32"/>
          <w:szCs w:val="32"/>
          <w:highlight w:val="none"/>
        </w:rPr>
        <w:t>附件二</w:t>
      </w:r>
    </w:p>
    <w:p>
      <w:pPr>
        <w:spacing w:line="360" w:lineRule="auto"/>
        <w:jc w:val="center"/>
        <w:rPr>
          <w:rFonts w:ascii="宋体" w:hAnsi="宋体"/>
          <w:b/>
          <w:sz w:val="36"/>
          <w:szCs w:val="36"/>
          <w:highlight w:val="none"/>
        </w:rPr>
      </w:pPr>
      <w:r>
        <w:rPr>
          <w:rFonts w:hint="eastAsia" w:ascii="宋体" w:hAnsi="宋体"/>
          <w:b/>
          <w:sz w:val="36"/>
          <w:szCs w:val="36"/>
          <w:highlight w:val="none"/>
        </w:rPr>
        <w:t>广州市净水有限公司非公招项目询价评审记录表</w:t>
      </w:r>
    </w:p>
    <w:p>
      <w:pPr>
        <w:spacing w:line="360" w:lineRule="auto"/>
        <w:ind w:left="1200" w:hanging="1200" w:hangingChars="500"/>
        <w:rPr>
          <w:rFonts w:hint="eastAsia" w:ascii="宋体" w:hAnsi="宋体" w:eastAsia="宋体" w:cs="Times New Roman"/>
          <w:sz w:val="24"/>
          <w:highlight w:val="none"/>
          <w:u w:val="single"/>
          <w:lang w:eastAsia="zh-CN"/>
        </w:rPr>
      </w:pPr>
      <w:r>
        <w:rPr>
          <w:rFonts w:hint="eastAsia" w:ascii="宋体" w:hAnsi="宋体"/>
          <w:sz w:val="24"/>
          <w:highlight w:val="none"/>
        </w:rPr>
        <w:t>项目名称：</w:t>
      </w:r>
      <w:r>
        <w:rPr>
          <w:rFonts w:hint="eastAsia" w:ascii="宋体" w:hAnsi="宋体" w:eastAsia="宋体" w:cs="Times New Roman"/>
          <w:sz w:val="24"/>
          <w:highlight w:val="none"/>
          <w:u w:val="single"/>
          <w:lang w:val="en-US" w:eastAsia="zh-CN"/>
        </w:rPr>
        <w:t>广州市净水有限公司</w:t>
      </w:r>
      <w:r>
        <w:rPr>
          <w:rFonts w:hint="eastAsia" w:ascii="宋体" w:hAnsi="宋体" w:eastAsia="宋体" w:cs="Times New Roman"/>
          <w:sz w:val="24"/>
          <w:highlight w:val="none"/>
          <w:u w:val="single"/>
          <w:lang w:eastAsia="zh-CN"/>
        </w:rPr>
        <w:t>石井分公司2022年初雨罗茨风机房增设防汛挡板及</w:t>
      </w:r>
    </w:p>
    <w:p>
      <w:pPr>
        <w:spacing w:line="360" w:lineRule="auto"/>
        <w:ind w:left="1200" w:hanging="1200" w:hangingChars="500"/>
        <w:rPr>
          <w:rFonts w:hint="eastAsia" w:ascii="宋体" w:hAnsi="宋体" w:eastAsia="宋体"/>
          <w:sz w:val="24"/>
          <w:highlight w:val="none"/>
          <w:u w:val="single"/>
          <w:lang w:eastAsia="zh-CN"/>
        </w:rPr>
      </w:pPr>
      <w:r>
        <w:rPr>
          <w:rFonts w:hint="eastAsia" w:ascii="宋体" w:hAnsi="宋体" w:eastAsia="宋体" w:cs="Times New Roman"/>
          <w:sz w:val="24"/>
          <w:highlight w:val="none"/>
          <w:u w:val="single"/>
          <w:lang w:eastAsia="zh-CN"/>
        </w:rPr>
        <w:t>危废仓增设消防沙池项</w:t>
      </w:r>
      <w:r>
        <w:rPr>
          <w:rFonts w:hint="eastAsia" w:ascii="宋体" w:hAnsi="宋体"/>
          <w:sz w:val="24"/>
          <w:highlight w:val="none"/>
          <w:u w:val="single"/>
          <w:lang w:eastAsia="zh-CN"/>
        </w:rPr>
        <w:t>目</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highlight w:val="none"/>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highlight w:val="none"/>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ascii="Times New Roman" w:hAnsi="Times New Roman" w:cs="Times New Roman"/>
                <w:color w:val="auto"/>
                <w:sz w:val="24"/>
                <w:highlight w:val="none"/>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ascii="Times New Roman" w:hAnsi="Times New Roman" w:cs="Times New Roman"/>
                <w:color w:val="auto"/>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ascii="Times New Roman" w:hAnsi="Times New Roman" w:cs="Times New Roman"/>
                <w:color w:val="auto"/>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ascii="Times New Roman" w:hAnsi="Times New Roman" w:cs="Times New Roman"/>
                <w:color w:val="auto"/>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ascii="Times New Roman" w:hAnsi="Times New Roman" w:cs="Times New Roman"/>
                <w:color w:val="auto"/>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lang w:val="en-US" w:eastAsia="zh-CN"/>
              </w:rPr>
              <w:t>原</w:t>
            </w:r>
            <w:r>
              <w:rPr>
                <w:rFonts w:hint="eastAsia" w:ascii="宋体" w:hAnsi="宋体"/>
                <w:sz w:val="24"/>
                <w:highlight w:val="none"/>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ascii="Times New Roman" w:hAnsi="Times New Roman" w:cs="Times New Roman"/>
                <w:color w:val="auto"/>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highlight w:val="none"/>
              </w:rPr>
            </w:pPr>
          </w:p>
        </w:tc>
      </w:tr>
    </w:tbl>
    <w:p>
      <w:pPr>
        <w:ind w:left="840" w:hanging="840" w:hangingChars="400"/>
        <w:rPr>
          <w:highlight w:val="none"/>
        </w:rPr>
      </w:pPr>
      <w:r>
        <w:rPr>
          <w:rFonts w:hint="eastAsia"/>
          <w:highlight w:val="none"/>
        </w:rPr>
        <w:t>备注：1、审核情况填写“符合”或“不符合；或者打“√”或“×”。</w:t>
      </w:r>
    </w:p>
    <w:p>
      <w:pPr>
        <w:numPr>
          <w:ilvl w:val="0"/>
          <w:numId w:val="8"/>
        </w:numPr>
        <w:ind w:firstLine="630" w:firstLineChars="300"/>
        <w:rPr>
          <w:highlight w:val="none"/>
        </w:rPr>
      </w:pPr>
      <w:r>
        <w:rPr>
          <w:rFonts w:hint="eastAsia"/>
          <w:highlight w:val="none"/>
        </w:rPr>
        <w:t>本表所有审核情况均为符合的，结论为报名成功。若有一项或以上审核情况为不符合的，结论为报名不成功。</w:t>
      </w:r>
    </w:p>
    <w:p>
      <w:pPr>
        <w:jc w:val="both"/>
        <w:rPr>
          <w:rFonts w:hint="eastAsia" w:ascii="仿宋" w:hAnsi="仿宋" w:eastAsia="仿宋" w:cs="仿宋_GB2312"/>
          <w:b/>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第</w:t>
      </w:r>
      <w:r>
        <w:rPr>
          <w:rFonts w:hint="eastAsia" w:ascii="仿宋" w:hAnsi="仿宋" w:eastAsia="仿宋" w:cs="仿宋_GB2312"/>
          <w:b/>
          <w:sz w:val="28"/>
          <w:szCs w:val="28"/>
          <w:highlight w:val="none"/>
          <w:lang w:val="en-US" w:eastAsia="zh-CN"/>
        </w:rPr>
        <w:t>四</w:t>
      </w:r>
      <w:r>
        <w:rPr>
          <w:rFonts w:hint="eastAsia" w:ascii="仿宋" w:hAnsi="仿宋" w:eastAsia="仿宋" w:cs="仿宋_GB2312"/>
          <w:b/>
          <w:sz w:val="28"/>
          <w:szCs w:val="28"/>
          <w:highlight w:val="none"/>
        </w:rPr>
        <w:t>部分 合同书格式</w:t>
      </w:r>
    </w:p>
    <w:p>
      <w:pPr>
        <w:spacing w:line="400" w:lineRule="atLeast"/>
        <w:jc w:val="right"/>
        <w:rPr>
          <w:rFonts w:ascii="宋体" w:hAnsi="宋体" w:cs="宋体"/>
          <w:b/>
          <w:bCs/>
          <w:sz w:val="48"/>
          <w:szCs w:val="48"/>
          <w:highlight w:val="none"/>
        </w:rPr>
      </w:pPr>
      <w:r>
        <w:rPr>
          <w:rFonts w:hint="eastAsia" w:ascii="宋体" w:hAnsi="宋体"/>
          <w:b/>
          <w:szCs w:val="21"/>
          <w:highlight w:val="none"/>
        </w:rPr>
        <w:t>2021年8月修订</w:t>
      </w:r>
    </w:p>
    <w:p>
      <w:pPr>
        <w:spacing w:line="400" w:lineRule="atLeast"/>
        <w:jc w:val="center"/>
        <w:rPr>
          <w:rFonts w:ascii="宋体" w:hAnsi="宋体" w:cs="宋体"/>
          <w:b/>
          <w:bCs/>
          <w:sz w:val="48"/>
          <w:szCs w:val="48"/>
          <w:highlight w:val="none"/>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w:t>
      </w:r>
      <w:r>
        <w:rPr>
          <w:rFonts w:hint="eastAsia" w:ascii="宋体" w:hAnsi="宋体" w:eastAsia="宋体" w:cs="宋体"/>
          <w:b/>
          <w:bCs/>
          <w:color w:val="000000"/>
          <w:sz w:val="48"/>
          <w:szCs w:val="48"/>
          <w:highlight w:val="none"/>
          <w:lang w:val="en-GB"/>
        </w:rPr>
        <w:t>合同</w:t>
      </w:r>
    </w:p>
    <w:p>
      <w:pPr>
        <w:jc w:val="center"/>
        <w:rPr>
          <w:rFonts w:hint="eastAsia" w:ascii="宋体" w:hAnsi="宋体" w:eastAsia="宋体" w:cs="宋体"/>
          <w:color w:val="000000"/>
          <w:sz w:val="28"/>
          <w:szCs w:val="28"/>
          <w:highlight w:val="none"/>
        </w:rPr>
      </w:pPr>
      <w:r>
        <w:rPr>
          <w:rFonts w:hint="eastAsia" w:ascii="宋体" w:hAnsi="宋体" w:eastAsia="宋体"/>
          <w:bCs/>
          <w:color w:val="000000"/>
          <w:sz w:val="28"/>
          <w:szCs w:val="28"/>
          <w:highlight w:val="none"/>
          <w:lang w:val="en-GB"/>
        </w:rPr>
        <w:t>（示范文本）</w:t>
      </w:r>
    </w:p>
    <w:p>
      <w:pPr>
        <w:ind w:left="1449" w:leftChars="690" w:firstLine="4785" w:firstLineChars="1994"/>
        <w:rPr>
          <w:rFonts w:hint="eastAsia"/>
          <w:color w:val="000000"/>
          <w:sz w:val="24"/>
          <w:highlight w:val="none"/>
        </w:rPr>
      </w:pPr>
    </w:p>
    <w:p>
      <w:pPr>
        <w:pStyle w:val="11"/>
        <w:snapToGrid w:val="0"/>
        <w:spacing w:line="400" w:lineRule="exact"/>
        <w:ind w:right="84" w:rightChars="40"/>
        <w:rPr>
          <w:rFonts w:hint="eastAsia" w:hAnsi="宋体" w:eastAsia="宋体"/>
          <w:b/>
          <w:color w:val="000000"/>
          <w:sz w:val="24"/>
          <w:highlight w:val="none"/>
        </w:rPr>
      </w:pPr>
    </w:p>
    <w:p>
      <w:pPr>
        <w:pStyle w:val="11"/>
        <w:snapToGrid w:val="0"/>
        <w:spacing w:line="400" w:lineRule="exact"/>
        <w:ind w:right="84" w:rightChars="40" w:firstLine="192" w:firstLineChars="80"/>
        <w:rPr>
          <w:rFonts w:hint="eastAsia" w:hAnsi="宋体" w:eastAsia="宋体"/>
          <w:bCs/>
          <w:color w:val="000000"/>
          <w:sz w:val="24"/>
          <w:highlight w:val="none"/>
        </w:rPr>
      </w:pPr>
    </w:p>
    <w:p>
      <w:pPr>
        <w:spacing w:line="360" w:lineRule="auto"/>
        <w:ind w:left="1506" w:hanging="1506" w:hangingChars="500"/>
        <w:rPr>
          <w:rFonts w:hint="eastAsia" w:ascii="宋体" w:hAnsi="宋体" w:cs="宋体"/>
          <w:b/>
          <w:sz w:val="30"/>
          <w:szCs w:val="30"/>
          <w:highlight w:val="none"/>
          <w:lang w:eastAsia="zh-CN"/>
        </w:rPr>
      </w:pPr>
      <w:r>
        <w:rPr>
          <w:rFonts w:hint="eastAsia" w:hAnsi="宋体" w:eastAsia="宋体" w:cs="宋体"/>
          <w:b/>
          <w:color w:val="000000"/>
          <w:sz w:val="30"/>
          <w:szCs w:val="30"/>
          <w:highlight w:val="none"/>
        </w:rPr>
        <w:t>项目名称：</w:t>
      </w:r>
      <w:r>
        <w:rPr>
          <w:rFonts w:hint="eastAsia" w:ascii="宋体" w:hAnsi="宋体" w:cs="宋体"/>
          <w:b/>
          <w:sz w:val="30"/>
          <w:szCs w:val="30"/>
          <w:highlight w:val="none"/>
          <w:lang w:val="en-US" w:eastAsia="zh-CN"/>
        </w:rPr>
        <w:t>广州市净水有限公司</w:t>
      </w:r>
      <w:r>
        <w:rPr>
          <w:rFonts w:hint="eastAsia" w:ascii="宋体" w:hAnsi="宋体" w:cs="宋体"/>
          <w:b/>
          <w:sz w:val="30"/>
          <w:szCs w:val="30"/>
          <w:highlight w:val="none"/>
          <w:lang w:eastAsia="zh-CN"/>
        </w:rPr>
        <w:t>石井分公司2022年初雨罗茨风机房增设防汛挡板及危废仓增设消防沙池项目</w:t>
      </w:r>
    </w:p>
    <w:p>
      <w:pPr>
        <w:pStyle w:val="11"/>
        <w:snapToGrid w:val="0"/>
        <w:spacing w:line="400" w:lineRule="exact"/>
        <w:ind w:right="84" w:rightChars="40" w:firstLine="1569"/>
        <w:rPr>
          <w:rFonts w:hint="eastAsia" w:hAnsi="宋体" w:eastAsia="宋体" w:cs="宋体"/>
          <w:b/>
          <w:color w:val="000000"/>
          <w:sz w:val="30"/>
          <w:szCs w:val="30"/>
          <w:highlight w:val="none"/>
        </w:rPr>
      </w:pP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jc w:val="left"/>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合同编号：穗净水合[  </w:t>
      </w:r>
      <w:r>
        <w:rPr>
          <w:rFonts w:hint="eastAsia" w:hAnsi="宋体" w:eastAsia="宋体" w:cs="宋体"/>
          <w:b/>
          <w:color w:val="000000"/>
          <w:sz w:val="30"/>
          <w:szCs w:val="30"/>
          <w:highlight w:val="none"/>
          <w:lang w:val="en-US" w:eastAsia="zh-CN"/>
        </w:rPr>
        <w:t xml:space="preserve">  </w:t>
      </w:r>
      <w:r>
        <w:rPr>
          <w:rFonts w:hint="eastAsia" w:hAnsi="宋体" w:eastAsia="宋体" w:cs="宋体"/>
          <w:b/>
          <w:color w:val="000000"/>
          <w:sz w:val="30"/>
          <w:szCs w:val="30"/>
          <w:highlight w:val="none"/>
        </w:rPr>
        <w:t xml:space="preserve">  ]  </w:t>
      </w:r>
      <w:r>
        <w:rPr>
          <w:rFonts w:hint="eastAsia" w:hAnsi="宋体" w:eastAsia="宋体" w:cs="宋体"/>
          <w:b/>
          <w:color w:val="000000"/>
          <w:sz w:val="30"/>
          <w:szCs w:val="30"/>
          <w:highlight w:val="none"/>
          <w:lang w:val="en-US" w:eastAsia="zh-CN"/>
        </w:rPr>
        <w:t xml:space="preserve"> </w:t>
      </w:r>
      <w:r>
        <w:rPr>
          <w:rFonts w:hint="eastAsia" w:hAnsi="宋体" w:eastAsia="宋体" w:cs="宋体"/>
          <w:b/>
          <w:color w:val="000000"/>
          <w:sz w:val="30"/>
          <w:szCs w:val="30"/>
          <w:highlight w:val="none"/>
        </w:rPr>
        <w:t xml:space="preserve">  号</w:t>
      </w:r>
    </w:p>
    <w:p>
      <w:pPr>
        <w:pStyle w:val="11"/>
        <w:snapToGrid w:val="0"/>
        <w:ind w:right="84" w:rightChars="40"/>
        <w:jc w:val="left"/>
        <w:rPr>
          <w:rFonts w:hint="eastAsia" w:hAnsi="宋体" w:eastAsia="宋体" w:cs="宋体"/>
          <w:b/>
          <w:color w:val="000000"/>
          <w:sz w:val="30"/>
          <w:szCs w:val="30"/>
          <w:highlight w:val="none"/>
        </w:rPr>
      </w:pPr>
    </w:p>
    <w:p>
      <w:pPr>
        <w:pStyle w:val="11"/>
        <w:snapToGrid w:val="0"/>
        <w:ind w:right="84" w:rightChars="40"/>
        <w:jc w:val="left"/>
        <w:rPr>
          <w:rFonts w:hint="eastAsia" w:hAnsi="宋体" w:eastAsia="宋体" w:cs="宋体"/>
          <w:b/>
          <w:color w:val="000000"/>
          <w:sz w:val="30"/>
          <w:szCs w:val="30"/>
          <w:highlight w:val="none"/>
        </w:rPr>
      </w:pPr>
    </w:p>
    <w:p>
      <w:pPr>
        <w:pStyle w:val="11"/>
        <w:snapToGrid w:val="0"/>
        <w:spacing w:line="400" w:lineRule="exact"/>
        <w:ind w:right="84" w:rightChars="40"/>
        <w:jc w:val="left"/>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项目编号：</w:t>
      </w: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jc w:val="left"/>
        <w:rPr>
          <w:rFonts w:hint="eastAsia" w:hAnsi="宋体" w:eastAsia="宋体" w:cs="宋体"/>
          <w:b/>
          <w:color w:val="000000"/>
          <w:sz w:val="30"/>
          <w:szCs w:val="30"/>
          <w:highlight w:val="none"/>
        </w:rPr>
      </w:pPr>
    </w:p>
    <w:p>
      <w:pPr>
        <w:pStyle w:val="11"/>
        <w:snapToGrid w:val="0"/>
        <w:ind w:right="84" w:rightChars="40"/>
        <w:jc w:val="left"/>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1"/>
        <w:snapToGrid w:val="0"/>
        <w:ind w:right="84" w:rightChars="40" w:firstLine="1569" w:firstLineChars="521"/>
        <w:jc w:val="left"/>
        <w:rPr>
          <w:rFonts w:hint="eastAsia" w:hAnsi="宋体" w:eastAsia="宋体" w:cs="宋体"/>
          <w:b/>
          <w:color w:val="000000"/>
          <w:sz w:val="30"/>
          <w:szCs w:val="30"/>
          <w:highlight w:val="none"/>
        </w:rPr>
      </w:pP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jc w:val="left"/>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1"/>
        <w:snapToGrid w:val="0"/>
        <w:ind w:right="84" w:rightChars="40" w:firstLine="1569" w:firstLineChars="521"/>
        <w:rPr>
          <w:rFonts w:hint="eastAsia" w:hAnsi="宋体" w:eastAsia="宋体" w:cs="宋体"/>
          <w:b/>
          <w:color w:val="000000"/>
          <w:sz w:val="30"/>
          <w:szCs w:val="30"/>
          <w:highlight w:val="none"/>
        </w:rPr>
      </w:pPr>
    </w:p>
    <w:p>
      <w:pPr>
        <w:pStyle w:val="11"/>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tabs>
          <w:tab w:val="left" w:pos="2165"/>
        </w:tabs>
        <w:rPr>
          <w:rFonts w:hint="eastAsia" w:ascii="宋体" w:hAnsi="宋体" w:eastAsia="宋体" w:cs="宋体"/>
          <w:b/>
          <w:color w:val="000000"/>
          <w:sz w:val="30"/>
          <w:szCs w:val="30"/>
          <w:highlight w:val="none"/>
          <w:lang w:val="en-US" w:eastAsia="zh-CN"/>
        </w:rPr>
        <w:sectPr>
          <w:headerReference r:id="rId4" w:type="default"/>
          <w:footerReference r:id="rId5" w:type="default"/>
          <w:footerReference r:id="rId6" w:type="even"/>
          <w:pgSz w:w="11906" w:h="16838"/>
          <w:pgMar w:top="1644" w:right="1588" w:bottom="1644" w:left="1588" w:header="851" w:footer="992" w:gutter="0"/>
          <w:pgNumType w:fmt="numberInDash"/>
          <w:cols w:space="720" w:num="1"/>
          <w:docGrid w:type="lines" w:linePitch="312" w:charSpace="0"/>
        </w:sectPr>
      </w:pPr>
      <w:r>
        <w:rPr>
          <w:rFonts w:hint="eastAsia" w:ascii="宋体" w:hAnsi="宋体" w:eastAsia="宋体" w:cs="宋体"/>
          <w:b/>
          <w:color w:val="000000"/>
          <w:sz w:val="30"/>
          <w:szCs w:val="30"/>
          <w:highlight w:val="none"/>
        </w:rPr>
        <w:t>签订地点：</w:t>
      </w:r>
      <w:r>
        <w:rPr>
          <w:rFonts w:hint="eastAsia" w:ascii="宋体" w:hAnsi="宋体" w:eastAsia="宋体" w:cs="宋体"/>
          <w:b/>
          <w:color w:val="000000"/>
          <w:sz w:val="30"/>
          <w:szCs w:val="30"/>
          <w:highlight w:val="none"/>
          <w:lang w:val="en-US" w:eastAsia="zh-CN"/>
        </w:rPr>
        <w:t>广州市</w:t>
      </w:r>
    </w:p>
    <w:p>
      <w:pPr>
        <w:spacing w:line="48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rPr>
        <w:t xml:space="preserve"> </w:t>
      </w:r>
      <w:r>
        <w:rPr>
          <w:rFonts w:hint="eastAsia" w:ascii="宋体" w:hAnsi="宋体" w:eastAsia="宋体" w:cs="Times New Roman"/>
          <w:sz w:val="24"/>
          <w:highlight w:val="none"/>
          <w:u w:val="single"/>
          <w:lang w:val="en-US" w:eastAsia="zh-CN"/>
        </w:rPr>
        <w:t>广州市净水有限公司</w:t>
      </w:r>
      <w:r>
        <w:rPr>
          <w:rFonts w:hint="eastAsia" w:ascii="宋体" w:hAnsi="宋体" w:eastAsia="宋体" w:cs="Times New Roman"/>
          <w:sz w:val="24"/>
          <w:highlight w:val="none"/>
          <w:u w:val="single"/>
          <w:lang w:eastAsia="zh-CN"/>
        </w:rPr>
        <w:t>石井分公司2022年初雨罗茨风机房增设防汛挡板及危废仓增设消防沙池项</w:t>
      </w:r>
      <w:r>
        <w:rPr>
          <w:rFonts w:hint="eastAsia" w:ascii="宋体" w:hAnsi="宋体"/>
          <w:sz w:val="24"/>
          <w:highlight w:val="none"/>
          <w:u w:val="single"/>
          <w:lang w:eastAsia="zh-CN"/>
        </w:rPr>
        <w:t>目</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施工项目遵循平等、自愿、公平和诚实信用的原则，经双方协商一致，特订立本合同。</w:t>
      </w:r>
    </w:p>
    <w:p>
      <w:pPr>
        <w:pStyle w:val="9"/>
        <w:keepNext w:val="0"/>
        <w:keepLines w:val="0"/>
        <w:pageBreakBefore w:val="0"/>
        <w:widowControl w:val="0"/>
        <w:kinsoku/>
        <w:wordWrap/>
        <w:overflowPunct/>
        <w:bidi w:val="0"/>
        <w:spacing w:line="48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48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48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48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48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发包通知书；</w:t>
      </w:r>
    </w:p>
    <w:p>
      <w:pPr>
        <w:keepNext w:val="0"/>
        <w:keepLines w:val="0"/>
        <w:pageBreakBefore w:val="0"/>
        <w:widowControl w:val="0"/>
        <w:kinsoku/>
        <w:wordWrap/>
        <w:overflowPunct/>
        <w:bidi w:val="0"/>
        <w:spacing w:line="48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询价文件；</w:t>
      </w:r>
    </w:p>
    <w:p>
      <w:pPr>
        <w:keepNext w:val="0"/>
        <w:keepLines w:val="0"/>
        <w:pageBreakBefore w:val="0"/>
        <w:widowControl w:val="0"/>
        <w:kinsoku/>
        <w:wordWrap/>
        <w:overflowPunct/>
        <w:bidi w:val="0"/>
        <w:spacing w:line="48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响应文件；</w:t>
      </w:r>
    </w:p>
    <w:p>
      <w:pPr>
        <w:keepNext w:val="0"/>
        <w:keepLines w:val="0"/>
        <w:pageBreakBefore w:val="0"/>
        <w:widowControl w:val="0"/>
        <w:kinsoku/>
        <w:wordWrap/>
        <w:overflowPunct/>
        <w:bidi w:val="0"/>
        <w:spacing w:line="48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48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48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48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spacing w:line="48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rPr>
        <w:t xml:space="preserve"> </w:t>
      </w:r>
      <w:r>
        <w:rPr>
          <w:rFonts w:hint="eastAsia" w:ascii="宋体" w:hAnsi="宋体" w:eastAsia="宋体" w:cs="Times New Roman"/>
          <w:sz w:val="24"/>
          <w:highlight w:val="none"/>
          <w:u w:val="single"/>
          <w:lang w:val="en-US" w:eastAsia="zh-CN"/>
        </w:rPr>
        <w:t>广州市净水有限公司</w:t>
      </w:r>
      <w:r>
        <w:rPr>
          <w:rFonts w:hint="eastAsia" w:ascii="宋体" w:hAnsi="宋体" w:eastAsia="宋体" w:cs="Times New Roman"/>
          <w:sz w:val="24"/>
          <w:highlight w:val="none"/>
          <w:u w:val="single"/>
          <w:lang w:eastAsia="zh-CN"/>
        </w:rPr>
        <w:t>石井分公司2022年初雨罗茨风机房增设防汛挡板及危废仓增设消防沙池项</w:t>
      </w:r>
      <w:r>
        <w:rPr>
          <w:rFonts w:hint="eastAsia" w:ascii="宋体" w:hAnsi="宋体"/>
          <w:sz w:val="24"/>
          <w:highlight w:val="none"/>
          <w:u w:val="single"/>
          <w:lang w:eastAsia="zh-CN"/>
        </w:rPr>
        <w:t>目</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kinsoku/>
        <w:wordWrap/>
        <w:overflowPunct/>
        <w:bidi w:val="0"/>
        <w:spacing w:line="480" w:lineRule="exact"/>
        <w:ind w:firstLine="482"/>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val="zh-CN"/>
        </w:rPr>
        <w:t>一：</w:t>
      </w:r>
      <w:r>
        <w:rPr>
          <w:rFonts w:hint="eastAsia" w:ascii="宋体" w:hAnsi="宋体" w:eastAsia="宋体" w:cs="宋体"/>
          <w:color w:val="000000"/>
          <w:sz w:val="24"/>
          <w:szCs w:val="24"/>
          <w:highlight w:val="none"/>
          <w:lang w:val="en-US" w:eastAsia="zh-CN"/>
        </w:rPr>
        <w:t>石井分公司2022年初雨罗茨风机房增设防汛挡板及更换挡雨板项目</w:t>
      </w:r>
      <w:r>
        <w:rPr>
          <w:rFonts w:hint="eastAsia" w:ascii="宋体" w:hAnsi="宋体" w:eastAsia="宋体" w:cs="宋体"/>
          <w:color w:val="000000"/>
          <w:sz w:val="24"/>
          <w:szCs w:val="24"/>
          <w:highlight w:val="none"/>
          <w:lang w:val="zh-CN"/>
        </w:rPr>
        <w:t>；</w:t>
      </w:r>
    </w:p>
    <w:p>
      <w:pPr>
        <w:keepNext w:val="0"/>
        <w:keepLines w:val="0"/>
        <w:pageBreakBefore w:val="0"/>
        <w:widowControl w:val="0"/>
        <w:kinsoku/>
        <w:wordWrap/>
        <w:overflowPunct/>
        <w:bidi w:val="0"/>
        <w:spacing w:line="480" w:lineRule="exact"/>
        <w:ind w:firstLine="482"/>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val="zh-CN"/>
        </w:rPr>
        <w:t>项目二：</w:t>
      </w:r>
      <w:r>
        <w:rPr>
          <w:rFonts w:hint="eastAsia" w:ascii="宋体" w:hAnsi="宋体" w:eastAsia="宋体" w:cs="宋体"/>
          <w:color w:val="000000"/>
          <w:sz w:val="24"/>
          <w:szCs w:val="24"/>
          <w:highlight w:val="none"/>
          <w:lang w:val="en-US" w:eastAsia="zh-CN"/>
        </w:rPr>
        <w:t>石井分公司2022年危废仓增设消防沙池项目。</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color w:val="000000"/>
          <w:sz w:val="24"/>
          <w:szCs w:val="24"/>
          <w:highlight w:val="none"/>
          <w:u w:val="single"/>
        </w:rPr>
        <w:t xml:space="preserve"> </w:t>
      </w:r>
      <w:r>
        <w:rPr>
          <w:rFonts w:hint="eastAsia" w:hAnsi="宋体" w:cs="宋体"/>
          <w:sz w:val="24"/>
          <w:szCs w:val="20"/>
          <w:highlight w:val="none"/>
          <w:u w:val="single"/>
        </w:rPr>
        <w:t>广州市净水有限公司</w:t>
      </w:r>
      <w:r>
        <w:rPr>
          <w:rFonts w:hint="eastAsia" w:hAnsi="宋体" w:cs="宋体"/>
          <w:sz w:val="24"/>
          <w:szCs w:val="20"/>
          <w:highlight w:val="none"/>
          <w:u w:val="single"/>
          <w:lang w:val="en-US" w:eastAsia="zh-CN"/>
        </w:rPr>
        <w:t>石井</w:t>
      </w:r>
      <w:r>
        <w:rPr>
          <w:rFonts w:hint="eastAsia" w:hAnsi="宋体" w:cs="宋体"/>
          <w:sz w:val="24"/>
          <w:szCs w:val="20"/>
          <w:highlight w:val="none"/>
          <w:u w:val="single"/>
        </w:rPr>
        <w:t>分公司</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2.3承包内容：</w:t>
      </w:r>
    </w:p>
    <w:p>
      <w:pPr>
        <w:keepNext w:val="0"/>
        <w:keepLines w:val="0"/>
        <w:pageBreakBefore w:val="0"/>
        <w:widowControl w:val="0"/>
        <w:kinsoku/>
        <w:wordWrap/>
        <w:overflowPunct/>
        <w:bidi w:val="0"/>
        <w:spacing w:line="480" w:lineRule="exact"/>
        <w:ind w:firstLine="48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lang w:val="zh-CN" w:eastAsia="zh-CN"/>
        </w:rPr>
        <w:t>一：</w:t>
      </w:r>
      <w:r>
        <w:rPr>
          <w:rFonts w:hint="eastAsia" w:ascii="宋体" w:hAnsi="宋体" w:eastAsia="宋体" w:cs="宋体"/>
          <w:color w:val="000000"/>
          <w:sz w:val="24"/>
          <w:szCs w:val="24"/>
          <w:highlight w:val="none"/>
          <w:lang w:val="en-US" w:eastAsia="zh-CN"/>
        </w:rPr>
        <w:t>对石井分公司二期初雨罗茨风机房两端楼梯通道的挡水台阶进行整改，并更换老旧破损的挡雨板。</w:t>
      </w:r>
    </w:p>
    <w:p>
      <w:pPr>
        <w:keepNext w:val="0"/>
        <w:keepLines w:val="0"/>
        <w:pageBreakBefore w:val="0"/>
        <w:widowControl w:val="0"/>
        <w:kinsoku/>
        <w:wordWrap/>
        <w:overflowPunct/>
        <w:bidi w:val="0"/>
        <w:spacing w:line="480" w:lineRule="exact"/>
        <w:ind w:firstLine="48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eastAsia="zh-CN"/>
        </w:rPr>
        <w:t>项目二：</w:t>
      </w:r>
      <w:r>
        <w:rPr>
          <w:rFonts w:hint="eastAsia" w:ascii="宋体" w:hAnsi="宋体" w:eastAsia="宋体" w:cs="宋体"/>
          <w:color w:val="000000"/>
          <w:sz w:val="24"/>
          <w:szCs w:val="24"/>
          <w:highlight w:val="none"/>
          <w:lang w:val="en-US" w:eastAsia="zh-CN"/>
        </w:rPr>
        <w:t>对石井分公司危废仓门外增设消防沙池及配套设施。</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48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w:t>
      </w:r>
    </w:p>
    <w:p>
      <w:pPr>
        <w:keepNext w:val="0"/>
        <w:keepLines w:val="0"/>
        <w:pageBreakBefore w:val="0"/>
        <w:widowControl w:val="0"/>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48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48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48</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48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48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），其中：项目</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措施费暂定为￥</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642.15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陆佰肆拾贰元壹角伍分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措施费暂定为￥</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719.86</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柒佰壹拾玖元捌角陆分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w:t>
      </w:r>
      <w:r>
        <w:rPr>
          <w:rFonts w:hint="eastAsia" w:ascii="宋体" w:hAnsi="宋体" w:cs="宋体"/>
          <w:sz w:val="24"/>
          <w:highlight w:val="none"/>
        </w:rPr>
        <w:t>附件</w:t>
      </w:r>
      <w:r>
        <w:rPr>
          <w:rFonts w:hint="eastAsia" w:ascii="宋体" w:hAnsi="宋体" w:cs="宋体"/>
          <w:sz w:val="24"/>
          <w:highlight w:val="none"/>
          <w:lang w:val="en-US" w:eastAsia="zh-CN"/>
        </w:rPr>
        <w:t>8</w:t>
      </w:r>
      <w:r>
        <w:rPr>
          <w:rFonts w:hint="eastAsia" w:ascii="宋体" w:hAnsi="宋体" w:eastAsia="宋体" w:cs="宋体"/>
          <w:color w:val="000000"/>
          <w:sz w:val="24"/>
          <w:szCs w:val="24"/>
          <w:highlight w:val="none"/>
        </w:rPr>
        <w:t>工程量报价单。</w:t>
      </w:r>
    </w:p>
    <w:p>
      <w:pPr>
        <w:keepNext w:val="0"/>
        <w:keepLines w:val="0"/>
        <w:pageBreakBefore w:val="0"/>
        <w:widowControl w:val="0"/>
        <w:kinsoku/>
        <w:wordWrap/>
        <w:overflowPunct/>
        <w:autoSpaceDE w:val="0"/>
        <w:autoSpaceDN w:val="0"/>
        <w:bidi w:val="0"/>
        <w:adjustRightIn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9"/>
        </w:numPr>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48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widowControl/>
        <w:tabs>
          <w:tab w:val="left" w:pos="851"/>
        </w:tabs>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tabs>
          <w:tab w:val="left" w:pos="851"/>
        </w:tabs>
        <w:kinsoku/>
        <w:wordWrap/>
        <w:overflowPunct/>
        <w:bidi w:val="0"/>
        <w:adjustRightInd w:val="0"/>
        <w:snapToGrid w:val="0"/>
        <w:spacing w:line="48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lang w:val="en-US" w:eastAsia="zh-CN"/>
        </w:rPr>
        <w:t>5.3</w:t>
      </w:r>
      <w:r>
        <w:rPr>
          <w:rFonts w:hint="eastAsia" w:ascii="宋体" w:hAnsi="宋体" w:eastAsia="宋体" w:cs="宋体"/>
          <w:bCs/>
          <w:color w:val="000000"/>
          <w:sz w:val="24"/>
          <w:szCs w:val="24"/>
          <w:highlight w:val="none"/>
        </w:rPr>
        <w:t>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w:t>
      </w:r>
      <w:r>
        <w:rPr>
          <w:rFonts w:hint="eastAsia" w:ascii="宋体" w:hAnsi="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工程完工前，乙方在每月</w:t>
      </w:r>
      <w:r>
        <w:rPr>
          <w:rFonts w:hint="eastAsia" w:ascii="宋体" w:hAnsi="宋体" w:eastAsia="宋体" w:cs="宋体"/>
          <w:bCs/>
          <w:color w:val="000000"/>
          <w:sz w:val="24"/>
          <w:szCs w:val="24"/>
          <w:highlight w:val="none"/>
          <w:u w:val="single"/>
        </w:rPr>
        <w:t xml:space="preserve"> </w:t>
      </w:r>
      <w:r>
        <w:rPr>
          <w:rFonts w:hint="eastAsia" w:ascii="宋体" w:hAnsi="宋体" w:cs="宋体"/>
          <w:bCs/>
          <w:color w:val="000000"/>
          <w:sz w:val="24"/>
          <w:szCs w:val="24"/>
          <w:highlight w:val="none"/>
          <w:u w:val="single"/>
          <w:lang w:val="en-US" w:eastAsia="zh-CN"/>
        </w:rPr>
        <w:t>5</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日前提交</w:t>
      </w:r>
      <w:r>
        <w:rPr>
          <w:rFonts w:hint="eastAsia" w:ascii="宋体" w:hAnsi="宋体" w:cs="宋体"/>
          <w:bCs/>
          <w:color w:val="000000"/>
          <w:sz w:val="24"/>
          <w:highlight w:val="none"/>
        </w:rPr>
        <w:t>项目实际完成工作量清单、</w:t>
      </w:r>
      <w:r>
        <w:rPr>
          <w:rFonts w:hint="eastAsia" w:ascii="宋体" w:hAnsi="宋体" w:eastAsia="宋体" w:cs="宋体"/>
          <w:bCs/>
          <w:color w:val="000000"/>
          <w:sz w:val="24"/>
          <w:szCs w:val="24"/>
          <w:highlight w:val="none"/>
        </w:rPr>
        <w:t>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后，甲方支付至实际完成工作量的</w:t>
      </w:r>
      <w:r>
        <w:rPr>
          <w:rFonts w:hint="eastAsia" w:ascii="宋体" w:hAnsi="宋体" w:cs="宋体"/>
          <w:bCs/>
          <w:color w:val="000000"/>
          <w:sz w:val="24"/>
          <w:szCs w:val="24"/>
          <w:highlight w:val="none"/>
          <w:lang w:val="en-US" w:eastAsia="zh-CN"/>
        </w:rPr>
        <w:t>2</w:t>
      </w:r>
      <w:r>
        <w:rPr>
          <w:rFonts w:hint="eastAsia" w:ascii="宋体" w:hAnsi="宋体" w:eastAsia="宋体" w:cs="宋体"/>
          <w:bCs/>
          <w:color w:val="000000"/>
          <w:sz w:val="24"/>
          <w:szCs w:val="24"/>
          <w:highlight w:val="none"/>
          <w:u w:val="single"/>
        </w:rPr>
        <w:t>0%（</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u w:val="single"/>
        </w:rPr>
        <w:t>60%</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w:t>
      </w:r>
      <w:r>
        <w:rPr>
          <w:rFonts w:hint="eastAsia" w:ascii="宋体" w:hAnsi="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w:t>
      </w:r>
      <w:r>
        <w:rPr>
          <w:rFonts w:hint="eastAsia" w:ascii="宋体" w:hAnsi="宋体" w:cs="宋体"/>
          <w:bCs/>
          <w:color w:val="000000"/>
          <w:sz w:val="24"/>
          <w:szCs w:val="24"/>
          <w:highlight w:val="none"/>
          <w:lang w:val="en-US" w:eastAsia="zh-CN"/>
        </w:rPr>
        <w:t>100</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%（质保金）给乙方（无息）。</w:t>
      </w:r>
    </w:p>
    <w:p>
      <w:pPr>
        <w:pStyle w:val="11"/>
        <w:keepNext w:val="0"/>
        <w:keepLines w:val="0"/>
        <w:pageBreakBefore w:val="0"/>
        <w:widowControl w:val="0"/>
        <w:kinsoku/>
        <w:wordWrap/>
        <w:overflowPunct/>
        <w:bidi w:val="0"/>
        <w:spacing w:line="48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hAnsi="宋体" w:cs="宋体"/>
          <w:color w:val="000000"/>
          <w:sz w:val="24"/>
          <w:highlight w:val="none"/>
          <w:lang w:val="en-US" w:eastAsia="zh-CN"/>
        </w:rPr>
        <w:t>7</w:t>
      </w:r>
      <w:r>
        <w:rPr>
          <w:rFonts w:hint="eastAsia" w:ascii="宋体" w:hAnsi="宋体" w:eastAsia="宋体" w:cs="宋体"/>
          <w:color w:val="000000"/>
          <w:sz w:val="24"/>
          <w:highlight w:val="none"/>
        </w:rPr>
        <w:t>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48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48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给甲方。（具体按甲方财务要求提供）发票信息：</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名称：广州市净水有限公司</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开户行：民生银行广州分行</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账号：0301 0141 4000 6932</w:t>
      </w:r>
    </w:p>
    <w:p>
      <w:pPr>
        <w:spacing w:line="480" w:lineRule="exact"/>
        <w:ind w:firstLine="480" w:firstLineChars="200"/>
        <w:rPr>
          <w:rFonts w:hint="eastAsia" w:ascii="宋体" w:hAnsi="宋体" w:eastAsia="宋体" w:cs="宋体"/>
          <w:sz w:val="24"/>
          <w:highlight w:val="none"/>
          <w:u w:val="single"/>
        </w:rPr>
      </w:pPr>
      <w:r>
        <w:rPr>
          <w:rFonts w:hint="eastAsia" w:ascii="宋体" w:hAnsi="宋体" w:eastAsia="宋体" w:cs="宋体"/>
          <w:color w:val="auto"/>
          <w:sz w:val="24"/>
          <w:szCs w:val="24"/>
          <w:highlight w:val="none"/>
        </w:rPr>
        <w:t>税号：</w:t>
      </w:r>
      <w:r>
        <w:rPr>
          <w:rFonts w:hint="eastAsia" w:ascii="宋体" w:hAnsi="宋体" w:eastAsia="宋体" w:cs="宋体"/>
          <w:sz w:val="24"/>
          <w:highlight w:val="none"/>
          <w:u w:val="single"/>
        </w:rPr>
        <w:t>91440101755584729Q</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联系电话：020-38890283</w:t>
      </w:r>
    </w:p>
    <w:p>
      <w:pPr>
        <w:spacing w:line="48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sz w:val="24"/>
          <w:highlight w:val="none"/>
          <w:u w:val="single"/>
        </w:rPr>
        <w:t>广州市天河区临江大道501号</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outlineLvl w:val="1"/>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 xml:space="preserve">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bidi w:val="0"/>
        <w:spacing w:line="48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w:t>
      </w:r>
      <w:r>
        <w:rPr>
          <w:rFonts w:hint="eastAsia" w:ascii="宋体" w:hAnsi="宋体" w:cs="宋体"/>
          <w:color w:val="000000"/>
          <w:spacing w:val="-3"/>
          <w:sz w:val="24"/>
          <w:szCs w:val="24"/>
          <w:highlight w:val="none"/>
          <w:lang w:val="en-US" w:eastAsia="zh-CN"/>
        </w:rPr>
        <w:t>9</w:t>
      </w:r>
      <w:r>
        <w:rPr>
          <w:rFonts w:hint="eastAsia" w:ascii="宋体" w:hAnsi="宋体" w:eastAsia="宋体" w:cs="宋体"/>
          <w:color w:val="000000"/>
          <w:spacing w:val="-3"/>
          <w:sz w:val="24"/>
          <w:szCs w:val="24"/>
          <w:highlight w:val="none"/>
        </w:rPr>
        <w:t>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本项目工程款的支付单位为：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highlight w:val="none"/>
          <w:u w:val="single"/>
        </w:rPr>
        <w:t>广州市净水有限公司</w:t>
      </w:r>
      <w:r>
        <w:rPr>
          <w:rFonts w:hint="eastAsia" w:ascii="宋体" w:hAnsi="宋体" w:cs="宋体"/>
          <w:color w:val="000000"/>
          <w:sz w:val="24"/>
          <w:highlight w:val="none"/>
          <w:u w:val="single"/>
          <w:lang w:val="en-US" w:eastAsia="zh-CN"/>
        </w:rPr>
        <w:t>石井</w:t>
      </w:r>
      <w:r>
        <w:rPr>
          <w:rFonts w:hint="eastAsia" w:ascii="宋体" w:hAnsi="宋体" w:cs="宋体"/>
          <w:color w:val="000000"/>
          <w:sz w:val="24"/>
          <w:highlight w:val="none"/>
          <w:u w:val="single"/>
        </w:rPr>
        <w:t>分公司</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48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48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18"/>
        <w:keepNext w:val="0"/>
        <w:keepLines w:val="0"/>
        <w:pageBreakBefore w:val="0"/>
        <w:widowControl w:val="0"/>
        <w:kinsoku/>
        <w:wordWrap/>
        <w:overflowPunct/>
        <w:bidi w:val="0"/>
        <w:spacing w:before="0" w:beforeAutospacing="0" w:after="0" w:afterAutospacing="0" w:line="48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18"/>
        <w:keepNext w:val="0"/>
        <w:keepLines w:val="0"/>
        <w:pageBreakBefore w:val="0"/>
        <w:widowControl w:val="0"/>
        <w:kinsoku/>
        <w:wordWrap/>
        <w:overflowPunct/>
        <w:bidi w:val="0"/>
        <w:spacing w:before="0" w:beforeAutospacing="0" w:after="0" w:afterAutospacing="0" w:line="48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18"/>
        <w:keepNext w:val="0"/>
        <w:keepLines w:val="0"/>
        <w:pageBreakBefore w:val="0"/>
        <w:widowControl w:val="0"/>
        <w:kinsoku/>
        <w:wordWrap/>
        <w:overflowPunct/>
        <w:bidi w:val="0"/>
        <w:spacing w:before="0" w:beforeAutospacing="0" w:after="0" w:afterAutospacing="0" w:line="48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48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48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48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48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48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48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18"/>
        <w:keepNext w:val="0"/>
        <w:keepLines w:val="0"/>
        <w:pageBreakBefore w:val="0"/>
        <w:widowControl w:val="0"/>
        <w:kinsoku/>
        <w:wordWrap/>
        <w:overflowPunct/>
        <w:bidi w:val="0"/>
        <w:spacing w:before="0" w:beforeAutospacing="0" w:after="0" w:afterAutospacing="0" w:line="48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18"/>
        <w:keepNext w:val="0"/>
        <w:keepLines w:val="0"/>
        <w:pageBreakBefore w:val="0"/>
        <w:widowControl w:val="0"/>
        <w:kinsoku/>
        <w:wordWrap/>
        <w:overflowPunct/>
        <w:bidi w:val="0"/>
        <w:spacing w:before="0" w:beforeAutospacing="0" w:after="0" w:afterAutospacing="0" w:line="48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6"/>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48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0"/>
        <w:keepNext w:val="0"/>
        <w:keepLines w:val="0"/>
        <w:pageBreakBefore w:val="0"/>
        <w:widowControl w:val="0"/>
        <w:tabs>
          <w:tab w:val="left" w:pos="1276"/>
        </w:tabs>
        <w:kinsoku/>
        <w:wordWrap/>
        <w:overflowPunct/>
        <w:bidi w:val="0"/>
        <w:snapToGrid w:val="0"/>
        <w:spacing w:before="0" w:after="0" w:line="48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48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48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48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1</w:t>
      </w:r>
      <w:r>
        <w:rPr>
          <w:rFonts w:hint="eastAsia" w:ascii="宋体" w:hAnsi="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50"/>
        <w:keepNext w:val="0"/>
        <w:keepLines w:val="0"/>
        <w:pageBreakBefore w:val="0"/>
        <w:widowControl w:val="0"/>
        <w:tabs>
          <w:tab w:val="left" w:pos="851"/>
        </w:tabs>
        <w:kinsoku/>
        <w:wordWrap/>
        <w:overflowPunct/>
        <w:bidi w:val="0"/>
        <w:snapToGrid w:val="0"/>
        <w:spacing w:before="0" w:after="0" w:line="48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50"/>
        <w:keepNext w:val="0"/>
        <w:keepLines w:val="0"/>
        <w:pageBreakBefore w:val="0"/>
        <w:widowControl w:val="0"/>
        <w:tabs>
          <w:tab w:val="left" w:pos="851"/>
        </w:tabs>
        <w:kinsoku/>
        <w:wordWrap/>
        <w:overflowPunct/>
        <w:bidi w:val="0"/>
        <w:snapToGrid w:val="0"/>
        <w:spacing w:before="0" w:after="0" w:line="48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50"/>
        <w:keepNext w:val="0"/>
        <w:keepLines w:val="0"/>
        <w:pageBreakBefore w:val="0"/>
        <w:widowControl w:val="0"/>
        <w:tabs>
          <w:tab w:val="left" w:pos="851"/>
        </w:tabs>
        <w:kinsoku/>
        <w:wordWrap/>
        <w:overflowPunct/>
        <w:bidi w:val="0"/>
        <w:snapToGrid w:val="0"/>
        <w:spacing w:before="0" w:after="0" w:line="48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val="en-US" w:eastAsia="zh-CN"/>
        </w:rPr>
        <w:t>1000</w:t>
      </w:r>
      <w:r>
        <w:rPr>
          <w:rFonts w:hint="eastAsia" w:ascii="宋体" w:hAnsi="宋体" w:eastAsia="宋体" w:cs="宋体"/>
          <w:color w:val="000000"/>
          <w:kern w:val="2"/>
          <w:szCs w:val="24"/>
          <w:highlight w:val="none"/>
          <w:u w:val="single"/>
        </w:rPr>
        <w:t xml:space="preserve"> 元</w:t>
      </w:r>
      <w:r>
        <w:rPr>
          <w:rFonts w:hint="eastAsia" w:ascii="宋体" w:hAnsi="宋体" w:eastAsia="宋体" w:cs="宋体"/>
          <w:color w:val="000000"/>
          <w:kern w:val="2"/>
          <w:szCs w:val="24"/>
          <w:highlight w:val="none"/>
        </w:rPr>
        <w:t>作为违约金。</w:t>
      </w:r>
    </w:p>
    <w:p>
      <w:pPr>
        <w:pStyle w:val="50"/>
        <w:keepNext w:val="0"/>
        <w:keepLines w:val="0"/>
        <w:pageBreakBefore w:val="0"/>
        <w:widowControl w:val="0"/>
        <w:tabs>
          <w:tab w:val="left" w:pos="851"/>
        </w:tabs>
        <w:kinsoku/>
        <w:wordWrap/>
        <w:overflowPunct/>
        <w:bidi w:val="0"/>
        <w:snapToGrid w:val="0"/>
        <w:spacing w:before="0" w:after="0" w:line="48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50"/>
        <w:keepNext w:val="0"/>
        <w:keepLines w:val="0"/>
        <w:pageBreakBefore w:val="0"/>
        <w:widowControl w:val="0"/>
        <w:tabs>
          <w:tab w:val="left" w:pos="851"/>
        </w:tabs>
        <w:kinsoku/>
        <w:wordWrap/>
        <w:overflowPunct/>
        <w:bidi w:val="0"/>
        <w:snapToGrid w:val="0"/>
        <w:spacing w:before="0" w:after="0" w:line="48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50"/>
        <w:keepNext w:val="0"/>
        <w:keepLines w:val="0"/>
        <w:pageBreakBefore w:val="0"/>
        <w:widowControl w:val="0"/>
        <w:tabs>
          <w:tab w:val="left" w:pos="851"/>
        </w:tabs>
        <w:kinsoku/>
        <w:wordWrap/>
        <w:overflowPunct/>
        <w:bidi w:val="0"/>
        <w:snapToGrid w:val="0"/>
        <w:spacing w:before="0" w:after="0" w:line="48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48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48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48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48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两</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48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48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48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48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48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48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广州市净水有限公司石井分公司</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48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48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48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29"/>
        <w:spacing w:line="480" w:lineRule="exact"/>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spacing w:line="48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48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48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cs="宋体"/>
          <w:color w:val="000000"/>
          <w:sz w:val="24"/>
          <w:szCs w:val="24"/>
          <w:highlight w:val="none"/>
          <w:u w:val="single"/>
          <w:lang w:val="en-US" w:eastAsia="zh-CN"/>
        </w:rPr>
        <w:t>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r>
        <w:rPr>
          <w:rFonts w:hint="eastAsia" w:ascii="宋体" w:hAnsi="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w:t>
      </w:r>
    </w:p>
    <w:p>
      <w:pPr>
        <w:keepNext w:val="0"/>
        <w:keepLines w:val="0"/>
        <w:pageBreakBefore w:val="0"/>
        <w:widowControl w:val="0"/>
        <w:kinsoku/>
        <w:wordWrap/>
        <w:overflowPunct/>
        <w:bidi w:val="0"/>
        <w:spacing w:line="48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48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1"/>
        <w:keepNext w:val="0"/>
        <w:keepLines w:val="0"/>
        <w:pageBreakBefore w:val="0"/>
        <w:widowControl w:val="0"/>
        <w:kinsoku/>
        <w:wordWrap/>
        <w:overflowPunct/>
        <w:bidi w:val="0"/>
        <w:spacing w:line="48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hAnsi="宋体" w:cs="宋体"/>
          <w:color w:val="000000"/>
          <w:spacing w:val="-8"/>
          <w:sz w:val="24"/>
          <w:highlight w:val="none"/>
          <w:u w:val="single"/>
          <w:lang w:val="en-US" w:eastAsia="zh-CN"/>
        </w:rPr>
        <w:t>5000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hAnsi="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15.9在合同有效期内，乙方自愿接受甲方按《广州市净水有限公司经营建设项目参建企业不诚信行为管理办法》、《营运项目承包单位日常履约考评参照表（安全）》处理，具体处理标准详见附件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48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48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10"/>
        </w:numPr>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10"/>
        </w:numPr>
        <w:tabs>
          <w:tab w:val="left" w:pos="851"/>
        </w:tabs>
        <w:kinsoku/>
        <w:wordWrap/>
        <w:overflowPunct/>
        <w:bidi w:val="0"/>
        <w:adjustRightInd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48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48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48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48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48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附件：1.发包通知书</w:t>
      </w:r>
    </w:p>
    <w:p>
      <w:pPr>
        <w:keepNext w:val="0"/>
        <w:keepLines w:val="0"/>
        <w:pageBreakBefore w:val="0"/>
        <w:widowControl w:val="0"/>
        <w:kinsoku/>
        <w:wordWrap/>
        <w:overflowPunct/>
        <w:bidi w:val="0"/>
        <w:spacing w:line="48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48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48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4.营运场所施工安全协议书</w:t>
      </w:r>
    </w:p>
    <w:p>
      <w:pPr>
        <w:keepNext w:val="0"/>
        <w:keepLines w:val="0"/>
        <w:pageBreakBefore w:val="0"/>
        <w:widowControl w:val="0"/>
        <w:kinsoku/>
        <w:wordWrap/>
        <w:overflowPunct/>
        <w:bidi w:val="0"/>
        <w:spacing w:line="48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48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48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不诚信行为的情形及相应被暂停参与投标活动的处理标准</w:t>
      </w:r>
    </w:p>
    <w:p>
      <w:pPr>
        <w:keepNext w:val="0"/>
        <w:keepLines w:val="0"/>
        <w:pageBreakBefore w:val="0"/>
        <w:widowControl w:val="0"/>
        <w:kinsoku/>
        <w:wordWrap/>
        <w:overflowPunct/>
        <w:bidi w:val="0"/>
        <w:spacing w:line="48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.工程量报价单</w:t>
      </w:r>
    </w:p>
    <w:p>
      <w:pPr>
        <w:keepNext w:val="0"/>
        <w:keepLines w:val="0"/>
        <w:pageBreakBefore w:val="0"/>
        <w:widowControl w:val="0"/>
        <w:kinsoku/>
        <w:wordWrap/>
        <w:overflowPunct/>
        <w:bidi w:val="0"/>
        <w:spacing w:line="48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.防疫管理协议书</w:t>
      </w:r>
    </w:p>
    <w:p>
      <w:pPr>
        <w:pStyle w:val="27"/>
        <w:rPr>
          <w:rFonts w:hint="eastAsia" w:ascii="宋体" w:hAnsi="宋体" w:eastAsia="宋体" w:cs="宋体"/>
          <w:color w:val="000000"/>
          <w:sz w:val="24"/>
          <w:szCs w:val="24"/>
          <w:highlight w:val="none"/>
        </w:rPr>
      </w:pPr>
    </w:p>
    <w:p>
      <w:pPr>
        <w:pStyle w:val="28"/>
        <w:rPr>
          <w:rFonts w:hint="eastAsia"/>
          <w:highlight w:val="none"/>
        </w:rPr>
      </w:pP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签署日期：    年    月    日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签署日期：    年    月    日</w:t>
      </w:r>
    </w:p>
    <w:p>
      <w:pPr>
        <w:pStyle w:val="2"/>
        <w:rPr>
          <w:rFonts w:hint="eastAsia"/>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pStyle w:val="27"/>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r>
        <w:rPr>
          <w:rFonts w:hint="eastAsia" w:ascii="宋体" w:hAnsi="宋体"/>
          <w:b/>
          <w:color w:val="000000"/>
          <w:sz w:val="24"/>
          <w:highlight w:val="none"/>
        </w:rPr>
        <w:t>附件</w:t>
      </w:r>
      <w:r>
        <w:rPr>
          <w:rFonts w:hint="eastAsia" w:ascii="宋体" w:hAnsi="宋体"/>
          <w:b/>
          <w:color w:val="000000"/>
          <w:sz w:val="24"/>
          <w:highlight w:val="none"/>
          <w:lang w:val="en-US" w:eastAsia="zh-CN"/>
        </w:rPr>
        <w:t>1</w:t>
      </w:r>
      <w:r>
        <w:rPr>
          <w:rFonts w:hint="eastAsia" w:ascii="宋体" w:hAnsi="宋体"/>
          <w:b/>
          <w:color w:val="000000"/>
          <w:sz w:val="24"/>
          <w:highlight w:val="none"/>
        </w:rPr>
        <w:t>：发包通知书</w:t>
      </w:r>
    </w:p>
    <w:p>
      <w:pPr>
        <w:keepNext w:val="0"/>
        <w:keepLines w:val="0"/>
        <w:pageBreakBefore w:val="0"/>
        <w:kinsoku/>
        <w:wordWrap/>
        <w:overflowPunct/>
        <w:topLinePunct w:val="0"/>
        <w:autoSpaceDE w:val="0"/>
        <w:autoSpaceDN w:val="0"/>
        <w:bidi w:val="0"/>
        <w:adjustRightInd w:val="0"/>
        <w:spacing w:before="100" w:after="100" w:line="500" w:lineRule="exact"/>
        <w:ind w:right="-26"/>
        <w:jc w:val="both"/>
        <w:textAlignment w:val="auto"/>
        <w:rPr>
          <w:rFonts w:hint="eastAsia" w:ascii="宋体" w:hAnsi="宋体" w:eastAsia="宋体" w:cs="宋体"/>
          <w:b/>
          <w:bCs/>
          <w:color w:val="000000"/>
          <w:kern w:val="0"/>
          <w:sz w:val="24"/>
          <w:highlight w:val="none"/>
        </w:rPr>
      </w:pPr>
      <w:r>
        <w:rPr>
          <w:rFonts w:hint="eastAsia" w:ascii="宋体" w:hAnsi="宋体"/>
          <w:b/>
          <w:color w:val="000000"/>
          <w:sz w:val="24"/>
          <w:highlight w:val="none"/>
        </w:rPr>
        <w:t>附件2：</w:t>
      </w:r>
      <w:r>
        <w:rPr>
          <w:rFonts w:hint="eastAsia" w:ascii="宋体" w:hAnsi="宋体" w:eastAsia="宋体" w:cs="宋体"/>
          <w:b/>
          <w:bCs/>
          <w:color w:val="000000"/>
          <w:kern w:val="0"/>
          <w:sz w:val="24"/>
          <w:highlight w:val="none"/>
        </w:rPr>
        <w:t>工程质量保修书</w:t>
      </w:r>
    </w:p>
    <w:p>
      <w:pPr>
        <w:pStyle w:val="27"/>
        <w:rPr>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双方根据国家有关规定，结合具体工程约定本工程的质量保修期</w:t>
      </w:r>
      <w:r>
        <w:rPr>
          <w:rFonts w:hint="eastAsia" w:ascii="宋体" w:hAnsi="宋体" w:cs="宋体"/>
          <w:color w:val="000000"/>
          <w:kern w:val="0"/>
          <w:sz w:val="24"/>
          <w:highlight w:val="none"/>
        </w:rPr>
        <w:t>为一年</w:t>
      </w:r>
      <w:r>
        <w:rPr>
          <w:rFonts w:hint="eastAsia" w:ascii="宋体" w:hAnsi="宋体" w:cs="宋体"/>
          <w:color w:val="000000"/>
          <w:kern w:val="0"/>
          <w:sz w:val="24"/>
          <w:highlight w:val="none"/>
          <w:lang w:eastAsia="zh-CN"/>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w:t>
      </w:r>
      <w:r>
        <w:rPr>
          <w:rFonts w:hint="eastAsia" w:ascii="宋体" w:hAnsi="宋体" w:cs="宋体"/>
          <w:b/>
          <w:bCs/>
          <w:color w:val="000000"/>
          <w:kern w:val="0"/>
          <w:sz w:val="24"/>
          <w:szCs w:val="24"/>
          <w:highlight w:val="none"/>
          <w:u w:val="single"/>
          <w:lang w:val="en-US" w:eastAsia="zh-CN"/>
        </w:rPr>
        <w:t>0</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无</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本工程质量保修书作为施工合同附件，由甲方、乙方双方共同签署。</w:t>
      </w:r>
    </w:p>
    <w:p>
      <w:pPr>
        <w:pStyle w:val="27"/>
        <w:ind w:firstLine="480"/>
        <w:rPr>
          <w:rFonts w:hint="eastAsia"/>
          <w:highlight w:val="none"/>
        </w:rPr>
      </w:pPr>
    </w:p>
    <w:p>
      <w:pPr>
        <w:pStyle w:val="28"/>
        <w:rPr>
          <w:rFonts w:hint="eastAsia"/>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bCs/>
          <w:color w:val="000000"/>
          <w:kern w:val="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bCs/>
          <w:color w:val="000000"/>
          <w:kern w:val="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bCs/>
          <w:color w:val="000000"/>
          <w:kern w:val="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bCs/>
          <w:color w:val="000000"/>
          <w:kern w:val="0"/>
          <w:sz w:val="24"/>
          <w:highlight w:val="none"/>
        </w:rPr>
      </w:pPr>
    </w:p>
    <w:p>
      <w:pPr>
        <w:pStyle w:val="27"/>
        <w:rPr>
          <w:rFonts w:hint="eastAsia" w:ascii="宋体" w:hAnsi="宋体" w:eastAsia="宋体" w:cs="宋体"/>
          <w:b/>
          <w:bCs/>
          <w:color w:val="000000"/>
          <w:kern w:val="0"/>
          <w:sz w:val="24"/>
          <w:highlight w:val="none"/>
        </w:rPr>
      </w:pPr>
    </w:p>
    <w:p>
      <w:pPr>
        <w:pStyle w:val="28"/>
        <w:rPr>
          <w:rFonts w:hint="eastAsia"/>
          <w:highlight w:val="none"/>
        </w:rPr>
      </w:pPr>
    </w:p>
    <w:p>
      <w:pPr>
        <w:spacing w:before="156" w:beforeLines="50" w:line="500" w:lineRule="exact"/>
        <w:textAlignment w:val="auto"/>
        <w:outlineLvl w:val="1"/>
        <w:rPr>
          <w:rFonts w:hint="eastAsia"/>
          <w:highlight w:val="none"/>
        </w:rPr>
      </w:pPr>
      <w:r>
        <w:rPr>
          <w:rFonts w:hint="eastAsia" w:ascii="宋体" w:hAnsi="宋体" w:eastAsia="宋体" w:cs="宋体"/>
          <w:b/>
          <w:bCs/>
          <w:color w:val="000000"/>
          <w:kern w:val="0"/>
          <w:sz w:val="24"/>
          <w:highlight w:val="none"/>
        </w:rPr>
        <w:t>附件3：廉洁协议</w:t>
      </w:r>
    </w:p>
    <w:p>
      <w:pPr>
        <w:keepNext w:val="0"/>
        <w:keepLines w:val="0"/>
        <w:pageBreakBefore w:val="0"/>
        <w:kinsoku/>
        <w:wordWrap/>
        <w:overflowPunct/>
        <w:topLinePunct w:val="0"/>
        <w:autoSpaceDE/>
        <w:autoSpaceDN/>
        <w:bidi w:val="0"/>
        <w:snapToGrid/>
        <w:spacing w:beforeAutospacing="0" w:line="48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48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48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48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48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48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48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48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beforeAutospacing="0" w:line="480" w:lineRule="exact"/>
        <w:ind w:left="0" w:leftChars="0"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48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48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4"/>
        <w:keepNext w:val="0"/>
        <w:keepLines w:val="0"/>
        <w:pageBreakBefore w:val="0"/>
        <w:tabs>
          <w:tab w:val="left" w:pos="5100"/>
        </w:tabs>
        <w:kinsoku/>
        <w:wordWrap/>
        <w:overflowPunct/>
        <w:topLinePunct w:val="0"/>
        <w:autoSpaceDE/>
        <w:autoSpaceDN/>
        <w:bidi w:val="0"/>
        <w:snapToGrid/>
        <w:spacing w:beforeAutospacing="0" w:line="48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48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48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bCs/>
          <w:color w:val="000000"/>
          <w:kern w:val="0"/>
          <w:sz w:val="24"/>
          <w:highlight w:val="none"/>
        </w:rPr>
        <w:t>附件4：营运场所施工安全协议书</w:t>
      </w:r>
      <w:r>
        <w:rPr>
          <w:rFonts w:hint="eastAsia" w:ascii="宋体" w:hAnsi="宋体" w:eastAsia="宋体" w:cs="宋体"/>
          <w:b/>
          <w:color w:val="000000"/>
          <w:sz w:val="24"/>
          <w:highlight w:val="none"/>
        </w:rPr>
        <w:t xml:space="preserve">   </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                                                  </w:t>
      </w: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3"/>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20</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无</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keepNext w:val="0"/>
        <w:keepLines w:val="0"/>
        <w:pageBreakBefore w:val="0"/>
        <w:kinsoku/>
        <w:wordWrap/>
        <w:overflowPunct/>
        <w:topLinePunct w:val="0"/>
        <w:bidi w:val="0"/>
        <w:spacing w:line="500" w:lineRule="exact"/>
        <w:jc w:val="both"/>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bCs/>
          <w:color w:val="000000"/>
          <w:kern w:val="0"/>
          <w:sz w:val="24"/>
          <w:highlight w:val="none"/>
        </w:rPr>
        <w:t>附件5：</w:t>
      </w:r>
      <w:r>
        <w:rPr>
          <w:rFonts w:hint="eastAsia" w:ascii="宋体" w:hAnsi="宋体" w:eastAsia="宋体" w:cs="宋体"/>
          <w:b/>
          <w:color w:val="000000"/>
          <w:sz w:val="24"/>
          <w:highlight w:val="none"/>
        </w:rPr>
        <w:t>安全生产承诺书</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pStyle w:val="27"/>
        <w:rPr>
          <w:rFonts w:hint="eastAsia" w:ascii="宋体" w:hAnsi="宋体" w:eastAsia="宋体" w:cs="宋体"/>
          <w:color w:val="000000"/>
          <w:sz w:val="24"/>
          <w:szCs w:val="22"/>
          <w:highlight w:val="none"/>
        </w:rPr>
      </w:pPr>
    </w:p>
    <w:p>
      <w:pPr>
        <w:pStyle w:val="28"/>
        <w:rPr>
          <w:rFonts w:hint="eastAsia" w:ascii="宋体" w:hAnsi="宋体" w:eastAsia="宋体" w:cs="宋体"/>
          <w:color w:val="000000"/>
          <w:sz w:val="24"/>
          <w:szCs w:val="22"/>
          <w:highlight w:val="none"/>
        </w:rPr>
      </w:pPr>
    </w:p>
    <w:p>
      <w:pPr>
        <w:pStyle w:val="28"/>
        <w:rPr>
          <w:rFonts w:hint="eastAsia" w:ascii="宋体" w:hAnsi="宋体" w:eastAsia="宋体" w:cs="宋体"/>
          <w:color w:val="000000"/>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000000"/>
          <w:sz w:val="24"/>
          <w:highlight w:val="none"/>
        </w:rPr>
      </w:pPr>
    </w:p>
    <w:p>
      <w:pPr>
        <w:pStyle w:val="29"/>
        <w:rPr>
          <w:rFonts w:hint="eastAsia" w:ascii="宋体" w:hAnsi="宋体" w:eastAsia="宋体" w:cs="宋体"/>
          <w:b/>
          <w:bCs/>
          <w:color w:val="000000"/>
          <w:kern w:val="0"/>
          <w:sz w:val="24"/>
          <w:szCs w:val="20"/>
          <w:highlight w:val="none"/>
          <w:lang w:val="en-US" w:eastAsia="zh-CN" w:bidi="ar-SA"/>
        </w:rPr>
      </w:pPr>
      <w:r>
        <w:rPr>
          <w:rFonts w:hint="eastAsia" w:ascii="宋体" w:hAnsi="宋体" w:eastAsia="宋体" w:cs="宋体"/>
          <w:b/>
          <w:bCs/>
          <w:color w:val="000000"/>
          <w:kern w:val="0"/>
          <w:sz w:val="24"/>
          <w:szCs w:val="20"/>
          <w:highlight w:val="none"/>
          <w:lang w:val="en-US" w:eastAsia="zh-CN" w:bidi="ar-SA"/>
        </w:rPr>
        <w:t>附件6：投入工程人员架构表</w:t>
      </w:r>
    </w:p>
    <w:p>
      <w:pPr>
        <w:pStyle w:val="29"/>
        <w:rPr>
          <w:rFonts w:hint="eastAsia" w:ascii="宋体" w:hAnsi="宋体" w:eastAsia="宋体" w:cs="宋体"/>
          <w:b/>
          <w:bCs/>
          <w:color w:val="000000"/>
          <w:kern w:val="0"/>
          <w:sz w:val="24"/>
          <w:szCs w:val="20"/>
          <w:highlight w:val="none"/>
          <w:lang w:val="en-US" w:eastAsia="zh-CN" w:bidi="ar-SA"/>
        </w:rPr>
      </w:pPr>
    </w:p>
    <w:p>
      <w:pPr>
        <w:spacing w:line="360" w:lineRule="auto"/>
        <w:jc w:val="center"/>
        <w:outlineLvl w:val="3"/>
        <w:rPr>
          <w:rFonts w:ascii="宋体" w:hAnsi="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lang w:eastAsia="zh-CN"/>
        </w:rPr>
      </w:pPr>
      <w:r>
        <w:rPr>
          <w:rFonts w:hint="eastAsia" w:ascii="宋体" w:hAnsi="宋体" w:cs="宋体"/>
          <w:b/>
          <w:sz w:val="24"/>
          <w:szCs w:val="24"/>
          <w:highlight w:val="none"/>
        </w:rPr>
        <w:t>投入工程人员</w:t>
      </w:r>
      <w:r>
        <w:rPr>
          <w:rFonts w:hint="eastAsia" w:ascii="宋体" w:hAnsi="宋体" w:cs="宋体"/>
          <w:b/>
          <w:sz w:val="24"/>
          <w:szCs w:val="24"/>
          <w:highlight w:val="none"/>
          <w:lang w:val="en-US" w:eastAsia="zh-CN"/>
        </w:rPr>
        <w:t>架构表</w:t>
      </w:r>
    </w:p>
    <w:tbl>
      <w:tblPr>
        <w:tblStyle w:val="2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p>
    <w:p>
      <w:pPr>
        <w:pStyle w:val="29"/>
        <w:rPr>
          <w:rFonts w:hint="eastAsia" w:ascii="宋体" w:hAnsi="宋体" w:eastAsia="宋体" w:cs="宋体"/>
          <w:b/>
          <w:bCs/>
          <w:color w:val="000000"/>
          <w:kern w:val="0"/>
          <w:sz w:val="24"/>
          <w:szCs w:val="20"/>
          <w:highlight w:val="none"/>
          <w:lang w:val="en-US" w:eastAsia="zh-CN" w:bidi="ar-SA"/>
        </w:rPr>
      </w:pPr>
      <w:r>
        <w:rPr>
          <w:rFonts w:hint="eastAsia" w:ascii="宋体" w:hAnsi="宋体" w:eastAsia="宋体" w:cs="宋体"/>
          <w:b/>
          <w:bCs/>
          <w:color w:val="000000"/>
          <w:kern w:val="0"/>
          <w:sz w:val="24"/>
          <w:szCs w:val="20"/>
          <w:highlight w:val="none"/>
          <w:lang w:val="en-US" w:eastAsia="zh-CN" w:bidi="ar-SA"/>
        </w:rPr>
        <w:t>附件7：</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（一）建设生产现场发生人员</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死亡1～2人的，暂停投标1年至2年（含）。</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死亡3～9人的，暂停投标2年以上至4年。</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val="en-US" w:eastAsia="zh-CN"/>
              </w:rPr>
              <w:t>重伤10人以上（含）、或</w:t>
            </w:r>
            <w:r>
              <w:rPr>
                <w:rFonts w:hint="eastAsia" w:ascii="宋体" w:hAnsi="宋体" w:eastAsia="宋体" w:cs="宋体"/>
                <w:color w:val="auto"/>
                <w:sz w:val="21"/>
                <w:szCs w:val="21"/>
                <w:highlight w:val="none"/>
              </w:rPr>
              <w:t>重大及以上事故的，暂停投标4年或以上</w:t>
            </w:r>
            <w:r>
              <w:rPr>
                <w:rFonts w:hint="eastAsia" w:ascii="宋体" w:hAnsi="宋体" w:eastAsia="宋体" w:cs="宋体"/>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1"/>
                <w:szCs w:val="21"/>
                <w:highlight w:val="none"/>
                <w:lang w:eastAsia="zh-CN"/>
              </w:rPr>
              <w:t>大面积运营晚点，</w:t>
            </w:r>
            <w:r>
              <w:rPr>
                <w:rFonts w:hint="eastAsia" w:ascii="宋体" w:hAnsi="宋体" w:eastAsia="宋体" w:cs="宋体"/>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。若至下一个自然年度项目尚未完结，仍出现该款情形的，继续暂停投标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其他不诚信</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r>
              <w:rPr>
                <w:rFonts w:hint="eastAsia" w:ascii="宋体" w:hAnsi="宋体" w:eastAsia="宋体" w:cs="宋体"/>
                <w:color w:val="auto"/>
                <w:sz w:val="21"/>
                <w:szCs w:val="21"/>
                <w:highlight w:val="none"/>
                <w:lang w:val="en-US" w:eastAsia="zh-CN"/>
              </w:rPr>
              <w:t>经发包人认定的其他不诚信行为</w:t>
            </w:r>
            <w:r>
              <w:rPr>
                <w:rFonts w:hint="eastAsia" w:ascii="宋体" w:hAnsi="宋体" w:eastAsia="宋体" w:cs="宋体"/>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宋体" w:hAnsi="宋体" w:eastAsia="宋体" w:cs="宋体"/>
          <w:color w:val="auto"/>
          <w:sz w:val="21"/>
          <w:szCs w:val="21"/>
          <w:highlight w:val="none"/>
          <w:lang w:val="en-US" w:eastAsia="zh-CN"/>
        </w:rPr>
        <w:t>备注：本处罚标准出自</w:t>
      </w:r>
      <w:r>
        <w:rPr>
          <w:rFonts w:hint="eastAsia" w:ascii="宋体" w:hAnsi="宋体" w:eastAsia="宋体" w:cs="宋体"/>
          <w:color w:val="000000"/>
          <w:sz w:val="21"/>
          <w:szCs w:val="21"/>
          <w:highlight w:val="none"/>
        </w:rPr>
        <w:t>《广州市净水有限公司经营建设项目参建企业不诚信行为管理办法》</w:t>
      </w:r>
      <w:r>
        <w:rPr>
          <w:rFonts w:hint="eastAsia" w:ascii="宋体" w:hAnsi="宋体" w:eastAsia="宋体" w:cs="宋体"/>
          <w:color w:val="000000"/>
          <w:sz w:val="21"/>
          <w:szCs w:val="21"/>
          <w:highlight w:val="none"/>
          <w:lang w:eastAsia="zh-CN"/>
        </w:rPr>
        <w:t>。</w:t>
      </w:r>
    </w:p>
    <w:p>
      <w:pPr>
        <w:widowControl/>
        <w:jc w:val="left"/>
        <w:rPr>
          <w:rFonts w:hint="eastAsia" w:ascii="宋体" w:hAnsi="宋体" w:cs="宋体"/>
          <w:color w:val="000000"/>
          <w:szCs w:val="21"/>
          <w:highlight w:val="none"/>
          <w:lang w:eastAsia="zh-CN"/>
        </w:rPr>
      </w:pPr>
    </w:p>
    <w:tbl>
      <w:tblPr>
        <w:tblStyle w:val="20"/>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扣合同金额的0.5%～1%；</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扣合同金额的0.3%～0.4%；</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highlight w:val="none"/>
                <w:lang w:val="en-US" w:eastAsia="zh-CN"/>
              </w:rPr>
            </w:pPr>
            <w:r>
              <w:rPr>
                <w:rFonts w:hint="eastAsia"/>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highlight w:val="none"/>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0"/>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9"/>
        <w:gridCol w:w="420"/>
        <w:gridCol w:w="458"/>
        <w:gridCol w:w="3683"/>
        <w:gridCol w:w="1008"/>
        <w:gridCol w:w="700"/>
        <w:gridCol w:w="700"/>
        <w:gridCol w:w="700"/>
        <w:gridCol w:w="700"/>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highlight w:val="none"/>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缺安全架构扣5～10分/项；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highlight w:val="none"/>
                <w:lang w:val="en-US" w:eastAsia="zh-CN"/>
              </w:rPr>
            </w:pPr>
            <w:r>
              <w:rPr>
                <w:rFonts w:hint="eastAsia"/>
                <w:sz w:val="13"/>
                <w:szCs w:val="13"/>
                <w:highlight w:val="none"/>
                <w:lang w:val="en-US" w:eastAsia="zh-CN"/>
              </w:rPr>
              <w:t>注：1、综合考评满分100分，各考评项目扣分不设上限；</w:t>
            </w:r>
            <w:r>
              <w:rPr>
                <w:rFonts w:hint="eastAsia"/>
                <w:sz w:val="13"/>
                <w:szCs w:val="13"/>
                <w:highlight w:val="none"/>
                <w:lang w:val="en-US" w:eastAsia="zh-CN"/>
              </w:rPr>
              <w:br w:type="textWrapping"/>
            </w:r>
            <w:r>
              <w:rPr>
                <w:rFonts w:hint="eastAsia"/>
                <w:sz w:val="13"/>
                <w:szCs w:val="13"/>
                <w:highlight w:val="none"/>
                <w:lang w:val="en-US" w:eastAsia="zh-CN"/>
              </w:rPr>
              <w:t xml:space="preserve">    2、监理单位考评只作为参考及履职依据，不计入考评，无监理单位不需填写；</w:t>
            </w:r>
            <w:r>
              <w:rPr>
                <w:rFonts w:hint="eastAsia"/>
                <w:sz w:val="13"/>
                <w:szCs w:val="13"/>
                <w:highlight w:val="none"/>
                <w:lang w:val="en-US" w:eastAsia="zh-CN"/>
              </w:rPr>
              <w:br w:type="textWrapping"/>
            </w:r>
            <w:r>
              <w:rPr>
                <w:rFonts w:hint="eastAsia"/>
                <w:sz w:val="13"/>
                <w:szCs w:val="13"/>
                <w:highlight w:val="none"/>
                <w:lang w:val="en-US" w:eastAsia="zh-CN"/>
              </w:rPr>
              <w:t xml:space="preserve">    3、“公司考评”业务主管部门和安全办针对本部门检查发现的内容进行扣（奖）分，项目部已经进行扣（奖）分的不重复执行；</w:t>
            </w:r>
            <w:r>
              <w:rPr>
                <w:rFonts w:hint="eastAsia"/>
                <w:sz w:val="13"/>
                <w:szCs w:val="13"/>
                <w:highlight w:val="none"/>
                <w:lang w:val="en-US" w:eastAsia="zh-CN"/>
              </w:rPr>
              <w:br w:type="textWrapping"/>
            </w:r>
            <w:r>
              <w:rPr>
                <w:rFonts w:hint="eastAsia"/>
                <w:sz w:val="13"/>
                <w:szCs w:val="13"/>
                <w:highlight w:val="none"/>
                <w:lang w:val="en-US" w:eastAsia="zh-CN"/>
              </w:rPr>
              <w:t xml:space="preserve">    4、各分公司考评填写相应的得（扣）分数值，如奖2分则填写“2”，扣2分则填写“-2”；</w:t>
            </w:r>
            <w:r>
              <w:rPr>
                <w:rFonts w:hint="eastAsia"/>
                <w:sz w:val="13"/>
                <w:szCs w:val="13"/>
                <w:highlight w:val="none"/>
                <w:lang w:val="en-US" w:eastAsia="zh-CN"/>
              </w:rPr>
              <w:br w:type="textWrapping"/>
            </w:r>
            <w:r>
              <w:rPr>
                <w:rFonts w:hint="eastAsia"/>
                <w:sz w:val="13"/>
                <w:szCs w:val="13"/>
                <w:highlight w:val="none"/>
                <w:lang w:val="en-US" w:eastAsia="zh-CN"/>
              </w:rPr>
              <w:t xml:space="preserve">    5、单项“综合考评”=项目部考评+公司考评；综合考评总分=各单项“综合考评”+100</w:t>
            </w:r>
            <w:r>
              <w:rPr>
                <w:rFonts w:hint="eastAsia"/>
                <w:sz w:val="13"/>
                <w:szCs w:val="13"/>
                <w:highlight w:val="none"/>
                <w:lang w:val="en-US" w:eastAsia="zh-CN"/>
              </w:rPr>
              <w:br w:type="textWrapping"/>
            </w:r>
            <w:r>
              <w:rPr>
                <w:rFonts w:hint="eastAsia"/>
                <w:sz w:val="13"/>
                <w:szCs w:val="13"/>
                <w:highlight w:val="none"/>
                <w:lang w:val="en-US" w:eastAsia="zh-CN"/>
              </w:rPr>
              <w:t xml:space="preserve">    6、最后得分=综合考评总分X类别系数；</w:t>
            </w:r>
            <w:r>
              <w:rPr>
                <w:rFonts w:hint="eastAsia"/>
                <w:sz w:val="13"/>
                <w:szCs w:val="13"/>
                <w:highlight w:val="none"/>
                <w:lang w:val="en-US" w:eastAsia="zh-CN"/>
              </w:rPr>
              <w:br w:type="textWrapping"/>
            </w:r>
            <w:r>
              <w:rPr>
                <w:rFonts w:hint="eastAsia"/>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highlight w:val="none"/>
              </w:rPr>
            </w:pPr>
          </w:p>
        </w:tc>
      </w:tr>
    </w:tbl>
    <w:p>
      <w:pPr>
        <w:widowControl/>
        <w:jc w:val="left"/>
        <w:rPr>
          <w:rFonts w:hint="eastAsia" w:ascii="宋体" w:hAnsi="宋体" w:cs="宋体"/>
          <w:color w:val="000000"/>
          <w:szCs w:val="21"/>
          <w:highlight w:val="none"/>
          <w:lang w:eastAsia="zh-CN"/>
        </w:rPr>
      </w:pPr>
    </w:p>
    <w:p>
      <w:pPr>
        <w:rPr>
          <w:rFonts w:hint="eastAsia" w:ascii="宋体" w:hAnsi="宋体" w:cs="宋体"/>
          <w:b/>
          <w:bCs/>
          <w:color w:val="000000"/>
          <w:sz w:val="24"/>
          <w:szCs w:val="24"/>
          <w:highlight w:val="none"/>
          <w:lang w:val="en-US" w:eastAsia="zh-CN"/>
        </w:rPr>
      </w:pPr>
    </w:p>
    <w:p>
      <w:pPr>
        <w:pStyle w:val="2"/>
        <w:rPr>
          <w:rFonts w:hint="eastAsia" w:ascii="宋体" w:hAnsi="宋体" w:cs="宋体"/>
          <w:b/>
          <w:bCs/>
          <w:color w:val="000000"/>
          <w:sz w:val="24"/>
          <w:szCs w:val="24"/>
          <w:highlight w:val="none"/>
          <w:lang w:val="en-US" w:eastAsia="zh-CN"/>
        </w:rPr>
      </w:pPr>
    </w:p>
    <w:p>
      <w:pPr>
        <w:pStyle w:val="2"/>
        <w:rPr>
          <w:rFonts w:hint="eastAsia" w:ascii="宋体" w:hAnsi="宋体" w:cs="宋体"/>
          <w:b/>
          <w:bCs/>
          <w:color w:val="000000"/>
          <w:sz w:val="24"/>
          <w:szCs w:val="24"/>
          <w:highlight w:val="none"/>
          <w:lang w:val="en-US" w:eastAsia="zh-CN"/>
        </w:rPr>
      </w:pPr>
    </w:p>
    <w:p>
      <w:pPr>
        <w:pStyle w:val="2"/>
        <w:rPr>
          <w:rFonts w:hint="eastAsia" w:ascii="宋体" w:hAnsi="宋体" w:cs="宋体"/>
          <w:b/>
          <w:bCs/>
          <w:color w:val="000000"/>
          <w:sz w:val="24"/>
          <w:szCs w:val="24"/>
          <w:highlight w:val="none"/>
          <w:lang w:val="en-US" w:eastAsia="zh-CN"/>
        </w:rPr>
      </w:pPr>
    </w:p>
    <w:p>
      <w:pPr>
        <w:pStyle w:val="2"/>
        <w:rPr>
          <w:rFonts w:hint="eastAsia" w:ascii="宋体" w:hAnsi="宋体" w:cs="宋体"/>
          <w:b/>
          <w:bCs/>
          <w:color w:val="000000"/>
          <w:sz w:val="24"/>
          <w:szCs w:val="24"/>
          <w:highlight w:val="none"/>
          <w:lang w:val="en-US" w:eastAsia="zh-CN"/>
        </w:rPr>
      </w:pPr>
    </w:p>
    <w:p>
      <w:pPr>
        <w:pStyle w:val="9"/>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rFonts w:hint="eastAsia" w:ascii="宋体" w:hAnsi="宋体" w:eastAsia="宋体" w:cs="宋体"/>
          <w:b/>
          <w:color w:val="auto"/>
          <w:kern w:val="2"/>
          <w:sz w:val="21"/>
          <w:szCs w:val="21"/>
          <w:highlight w:val="none"/>
          <w:lang w:val="en-US" w:eastAsia="zh-CN" w:bidi="ar-SA"/>
        </w:rPr>
      </w:pPr>
    </w:p>
    <w:p>
      <w:pPr>
        <w:pStyle w:val="10"/>
        <w:rPr>
          <w:rFonts w:hint="eastAsia" w:ascii="宋体" w:hAnsi="宋体" w:eastAsia="宋体" w:cs="宋体"/>
          <w:b/>
          <w:color w:val="auto"/>
          <w:kern w:val="2"/>
          <w:sz w:val="21"/>
          <w:szCs w:val="21"/>
          <w:highlight w:val="none"/>
          <w:lang w:val="en-US" w:eastAsia="zh-CN" w:bidi="ar-SA"/>
        </w:rPr>
      </w:pPr>
    </w:p>
    <w:p>
      <w:pPr>
        <w:pStyle w:val="10"/>
        <w:rPr>
          <w:rFonts w:hint="eastAsia" w:ascii="宋体" w:hAnsi="宋体" w:eastAsia="宋体" w:cs="宋体"/>
          <w:b/>
          <w:color w:val="auto"/>
          <w:kern w:val="2"/>
          <w:sz w:val="21"/>
          <w:szCs w:val="21"/>
          <w:highlight w:val="none"/>
          <w:lang w:val="en-US" w:eastAsia="zh-CN" w:bidi="ar-SA"/>
        </w:rPr>
      </w:pPr>
    </w:p>
    <w:p>
      <w:pPr>
        <w:pStyle w:val="10"/>
        <w:rPr>
          <w:rFonts w:hint="eastAsia" w:ascii="宋体" w:hAnsi="宋体" w:eastAsia="宋体" w:cs="宋体"/>
          <w:b/>
          <w:color w:val="auto"/>
          <w:kern w:val="2"/>
          <w:sz w:val="21"/>
          <w:szCs w:val="21"/>
          <w:highlight w:val="none"/>
          <w:lang w:val="en-US" w:eastAsia="zh-CN" w:bidi="ar-SA"/>
        </w:rPr>
      </w:pPr>
    </w:p>
    <w:p>
      <w:pPr>
        <w:pStyle w:val="10"/>
        <w:rPr>
          <w:rFonts w:hint="eastAsia" w:ascii="宋体" w:hAnsi="宋体" w:eastAsia="宋体" w:cs="宋体"/>
          <w:b/>
          <w:color w:val="auto"/>
          <w:kern w:val="2"/>
          <w:sz w:val="21"/>
          <w:szCs w:val="21"/>
          <w:highlight w:val="none"/>
          <w:lang w:val="en-US" w:eastAsia="zh-CN" w:bidi="ar-SA"/>
        </w:rPr>
      </w:pPr>
    </w:p>
    <w:p>
      <w:pPr>
        <w:pStyle w:val="10"/>
        <w:rPr>
          <w:rFonts w:hint="eastAsia" w:ascii="宋体" w:hAnsi="宋体" w:eastAsia="宋体" w:cs="宋体"/>
          <w:b/>
          <w:color w:val="auto"/>
          <w:kern w:val="2"/>
          <w:sz w:val="21"/>
          <w:szCs w:val="21"/>
          <w:highlight w:val="none"/>
          <w:lang w:val="en-US" w:eastAsia="zh-CN" w:bidi="ar-SA"/>
        </w:rPr>
      </w:pPr>
    </w:p>
    <w:p>
      <w:pPr>
        <w:pStyle w:val="1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附件</w:t>
      </w:r>
      <w:r>
        <w:rPr>
          <w:rFonts w:hint="eastAsia" w:cs="宋体"/>
          <w:b/>
          <w:color w:val="auto"/>
          <w:kern w:val="2"/>
          <w:sz w:val="21"/>
          <w:szCs w:val="21"/>
          <w:highlight w:val="none"/>
          <w:lang w:val="en-US" w:eastAsia="zh-CN" w:bidi="ar-SA"/>
        </w:rPr>
        <w:t>8</w:t>
      </w:r>
      <w:r>
        <w:rPr>
          <w:rFonts w:hint="eastAsia" w:ascii="宋体" w:hAnsi="宋体" w:eastAsia="宋体" w:cs="宋体"/>
          <w:b/>
          <w:color w:val="auto"/>
          <w:kern w:val="2"/>
          <w:sz w:val="21"/>
          <w:szCs w:val="21"/>
          <w:highlight w:val="none"/>
          <w:lang w:val="en-US" w:eastAsia="zh-CN" w:bidi="ar-SA"/>
        </w:rPr>
        <w:t>：工程量报价单</w:t>
      </w:r>
    </w:p>
    <w:p>
      <w:pPr>
        <w:pStyle w:val="10"/>
        <w:rPr>
          <w:rFonts w:hint="default" w:ascii="宋体" w:hAnsi="宋体" w:eastAsia="宋体" w:cs="宋体"/>
          <w:b/>
          <w:color w:val="auto"/>
          <w:kern w:val="2"/>
          <w:sz w:val="21"/>
          <w:szCs w:val="21"/>
          <w:highlight w:val="none"/>
          <w:lang w:val="en-US" w:eastAsia="zh-CN" w:bidi="ar-SA"/>
        </w:rPr>
      </w:pPr>
      <w:r>
        <w:rPr>
          <w:rFonts w:hint="eastAsia" w:cs="宋体"/>
          <w:b/>
          <w:color w:val="auto"/>
          <w:kern w:val="2"/>
          <w:sz w:val="21"/>
          <w:szCs w:val="21"/>
          <w:highlight w:val="none"/>
          <w:lang w:val="en-US" w:eastAsia="zh-CN" w:bidi="ar-SA"/>
        </w:rPr>
        <w:t>项目一：</w:t>
      </w:r>
      <w:r>
        <w:rPr>
          <w:rFonts w:hint="eastAsia" w:ascii="宋体" w:hAnsi="宋体" w:eastAsia="宋体" w:cs="宋体"/>
          <w:b/>
          <w:color w:val="auto"/>
          <w:kern w:val="2"/>
          <w:sz w:val="21"/>
          <w:szCs w:val="21"/>
          <w:highlight w:val="none"/>
          <w:lang w:val="en-US" w:eastAsia="zh-CN" w:bidi="ar-SA"/>
        </w:rPr>
        <w:t>广州市净水有限公司石井分公司2022年初雨罗茨风机房增设防汛挡板及更换挡雨板项目</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274"/>
        <w:gridCol w:w="1249"/>
        <w:gridCol w:w="2555"/>
        <w:gridCol w:w="39"/>
        <w:gridCol w:w="299"/>
        <w:gridCol w:w="500"/>
        <w:gridCol w:w="633"/>
        <w:gridCol w:w="224"/>
        <w:gridCol w:w="257"/>
        <w:gridCol w:w="28"/>
        <w:gridCol w:w="680"/>
        <w:gridCol w:w="742"/>
        <w:gridCol w:w="239"/>
        <w:gridCol w:w="30"/>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6" w:hRule="atLeast"/>
        </w:trPr>
        <w:tc>
          <w:tcPr>
            <w:tcW w:w="4459" w:type="pct"/>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88" w:hRule="atLeast"/>
        </w:trPr>
        <w:tc>
          <w:tcPr>
            <w:tcW w:w="2543"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工程名称：广州市净水有限公司石井分公司2022年初雨罗茨风机房增设防汛挡板及更换挡雨板项目</w:t>
            </w:r>
          </w:p>
        </w:tc>
        <w:tc>
          <w:tcPr>
            <w:tcW w:w="762" w:type="pct"/>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152"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22" w:hRule="atLeast"/>
        </w:trPr>
        <w:tc>
          <w:tcPr>
            <w:tcW w:w="497" w:type="pct"/>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02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1054"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754"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46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措施合计</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40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16"/>
                <w:szCs w:val="16"/>
                <w:highlight w:val="none"/>
                <w:u w:val="none"/>
                <w:lang w:val="en-US" w:eastAsia="zh-CN" w:bidi="ar"/>
              </w:rPr>
              <w:t>642.15</w:t>
            </w: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其他措施费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其他项目</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暂列金额</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3.2</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暂估价</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3.3</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计日工</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3.4</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3.5</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预算包干费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3.6</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工程优质费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3.7</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概算幅度差</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90"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3.8</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索赔费用</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3.9</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其他费用</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总造价</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人工费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6"/>
                <w:szCs w:val="16"/>
                <w:highlight w:val="none"/>
                <w:u w:val="none"/>
              </w:rPr>
            </w:pP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16"/>
                <w:szCs w:val="16"/>
                <w:highlight w:val="none"/>
                <w:u w:val="none"/>
              </w:rPr>
            </w:pP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26" w:hRule="atLeast"/>
        </w:trPr>
        <w:tc>
          <w:tcPr>
            <w:tcW w:w="2522"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0"/>
                <w:szCs w:val="20"/>
                <w:highlight w:val="none"/>
                <w:u w:val="none"/>
                <w:lang w:val="en-US" w:eastAsia="zh-CN" w:bidi="ar"/>
              </w:rPr>
              <w:t>合计=1+2+3+5</w:t>
            </w:r>
          </w:p>
        </w:tc>
        <w:tc>
          <w:tcPr>
            <w:tcW w:w="1054"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000" w:type="pct"/>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561" w:type="pct"/>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工程名称：广州市净水有限公司石井分公司2022年初雨罗茨风机房增设防汛挡板及更换挡雨板项目</w:t>
            </w:r>
          </w:p>
        </w:tc>
        <w:tc>
          <w:tcPr>
            <w:tcW w:w="1438"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81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54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45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049"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523" w:type="pct"/>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538"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523" w:type="pct"/>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38"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3" w:type="pct"/>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混凝土构件拆除</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1.构件名称:拆除原有挡水台阶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0.24</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拆除废料外运</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1.废弃料品种:混凝土、旧挡雨板、原有抹灰层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2.运距:18km</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7.25</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防汛挡板</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1.名称:组装防汛挡板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2.材质:板材厚度2mm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3.地基板:8mm厚、10mm宽的304不锈钢板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4.试验要求:安装后堆沙包加水渗漏试验</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4"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拆除原有挡雨板</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1.厚度:2mm厚</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2.拆除部位:通道挡雨板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3.废弃料运距:18km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66.05</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8"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安装挡雨板</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1.材料品种、规格:2mm厚耐力板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2.表面处理:钢化及防老化处理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66.05</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4"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金属装饰线</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1.基层类型:耐力板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2.线条材料品种、规格、颜色:3cm宽铝合金压条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60</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安全警示牌</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1.名称:加装安全警示牌</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2.规格:0.4m*0.5m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3.材质:2mm厚304不锈钢板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立面抹灰层拆除</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1.拆除部位:墙面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2.抹灰层种类:铲除抹灰层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2.7</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8"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实心砖墙</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1.砖品种、规格、强度等级:标准砖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2.墙体类型:外墙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3.砂浆强度等级、配合比:砌筑砂浆 M5</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2.268</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38" w:type="pct"/>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538"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00" w:type="pct"/>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561" w:type="pct"/>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工程名称：广州市净水有限公司石井分公司2022年初雨罗茨风机房增设防汛挡板及更换挡雨板项目</w:t>
            </w:r>
          </w:p>
        </w:tc>
        <w:tc>
          <w:tcPr>
            <w:tcW w:w="1438"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81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54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45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049"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523" w:type="pct"/>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538"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523" w:type="pct"/>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35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38"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3" w:type="pct"/>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8"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墙面一般抹灰</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1.墙体类型:外墙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2.底层厚度、砂浆配合比:15mm厚1:3水泥砂浆（掺适量杜拉纤维）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3.预埋钢筋:墙内每隔1m垂直预埋不锈钢筋（直径8mm），高度为0.7m一根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4.其他:墙体批荡时须“挂不锈钢网”（网宽1000mm网径10mm*10mm）</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12.6</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墙面砂浆防水(防潮)</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1.防水层做法:7mm厚聚合物水泥砂浆防水层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12.6</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抹灰面油漆</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1.基层类型:一般抹灰面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2.其他:抹灰及找平打磨各3遍，表面刷白色外墙漆3遍</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12.6</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综合钢脚手架</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1.搭设高度:4.5m以内</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72</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38" w:type="pct"/>
            <w:gridSpan w:val="1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38" w:type="pct"/>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538"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10"/>
        <w:rPr>
          <w:highlight w:val="none"/>
        </w:rPr>
      </w:pP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1"/>
        <w:gridCol w:w="3577"/>
        <w:gridCol w:w="1688"/>
        <w:gridCol w:w="751"/>
        <w:gridCol w:w="730"/>
        <w:gridCol w:w="1575"/>
        <w:gridCol w:w="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3721" w:type="pct"/>
            <w:gridSpan w:val="4"/>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278" w:type="pct"/>
            <w:gridSpan w:val="3"/>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72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工程名称：广州市净水有限公司石井分公司2022年初雨罗茨风机房增设防汛挡板及更换挡雨板项目</w:t>
            </w:r>
          </w:p>
        </w:tc>
        <w:tc>
          <w:tcPr>
            <w:tcW w:w="127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2" w:hRule="atLeast"/>
        </w:trPr>
        <w:tc>
          <w:tcPr>
            <w:tcW w:w="517"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90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89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7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839"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90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highlight w:val="none"/>
                <w:u w:val="none"/>
              </w:rPr>
            </w:pPr>
            <w:r>
              <w:rPr>
                <w:rFonts w:hint="eastAsia" w:ascii="黑体" w:hAnsi="宋体" w:eastAsia="黑体" w:cs="黑体"/>
                <w:i w:val="0"/>
                <w:color w:val="000000"/>
                <w:kern w:val="0"/>
                <w:sz w:val="20"/>
                <w:szCs w:val="20"/>
                <w:highlight w:val="none"/>
                <w:u w:val="none"/>
                <w:lang w:val="en-US" w:eastAsia="zh-CN" w:bidi="ar"/>
              </w:rPr>
              <w:t>合  计</w:t>
            </w:r>
          </w:p>
        </w:tc>
        <w:tc>
          <w:tcPr>
            <w:tcW w:w="89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39"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bl>
    <w:p>
      <w:pPr>
        <w:pStyle w:val="10"/>
        <w:rPr>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6"/>
        <w:gridCol w:w="2160"/>
        <w:gridCol w:w="2561"/>
        <w:gridCol w:w="1418"/>
        <w:gridCol w:w="8"/>
        <w:gridCol w:w="889"/>
        <w:gridCol w:w="1415"/>
        <w:gridCol w:w="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719"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工程名称：广州市净水有限公司石井分公司2022年初雨罗茨风机房增设防汛挡板及更换挡雨板项目</w:t>
            </w:r>
          </w:p>
        </w:tc>
        <w:tc>
          <w:tcPr>
            <w:tcW w:w="1280"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45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15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47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75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4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3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7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7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96"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75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bl>
    <w:p>
      <w:pPr>
        <w:pStyle w:val="10"/>
        <w:rPr>
          <w:highlight w:val="none"/>
        </w:rPr>
      </w:pPr>
    </w:p>
    <w:p>
      <w:pPr>
        <w:pStyle w:val="10"/>
        <w:rPr>
          <w:highlight w:val="none"/>
        </w:rPr>
      </w:pPr>
      <w:r>
        <w:rPr>
          <w:rFonts w:hint="eastAsia" w:cs="宋体"/>
          <w:b/>
          <w:color w:val="auto"/>
          <w:kern w:val="2"/>
          <w:sz w:val="21"/>
          <w:szCs w:val="21"/>
          <w:highlight w:val="none"/>
          <w:lang w:val="en-US" w:eastAsia="zh-CN" w:bidi="ar-SA"/>
        </w:rPr>
        <w:t>项目二：广州市净水有限公司石井分公司2022年危废仓增设消防沙池项目</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0"/>
        <w:gridCol w:w="4302"/>
        <w:gridCol w:w="977"/>
        <w:gridCol w:w="729"/>
        <w:gridCol w:w="564"/>
        <w:gridCol w:w="1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4"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388" w:type="pct"/>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24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1208"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94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土方部分</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新建部分</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其他部分</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合计=1+2+3+5</w:t>
            </w:r>
          </w:p>
        </w:tc>
        <w:tc>
          <w:tcPr>
            <w:tcW w:w="1208"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10"/>
        <w:rPr>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0"/>
        <w:gridCol w:w="1353"/>
        <w:gridCol w:w="2848"/>
        <w:gridCol w:w="537"/>
        <w:gridCol w:w="451"/>
        <w:gridCol w:w="502"/>
        <w:gridCol w:w="165"/>
        <w:gridCol w:w="860"/>
        <w:gridCol w:w="1014"/>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7"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355" w:type="pct"/>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46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51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50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553"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4"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土方部分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挖一般土方</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1.土壤类别:一、二类土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2.挖土深度:2m 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3.开挖方式:人工开挖</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5.62</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回填方</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1.部位:沙池内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2.填方材料品种:消防细砂</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回填方</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1.填方材料品种:土方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2.填方来源、运距:原土回填</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2.02</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1.废弃料品种:土方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2.运距:18km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5.62</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新建部分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砖检查井</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1.砖品种、规格、强度等级:灰砂砖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2.砂浆强度等级、配合比:M5</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3.垫层材料种类、厚度:100厚C10砼垫层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4.井盖安装:700*2300*3mm不锈钢沙池盖板，表面需刷黄漆及喷红字“禁止踩踏”，每块盖板焊接2个不锈钢把手</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5.混凝土强度等级:C20混凝土压顶石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6.其他:内配置3把不锈钢平铲</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座</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混合砂浆喷白浆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1.部位:沙池压顶石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2.底层厚度、砂浆配合比:15mm 1:1:6水泥砂浆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3.面层厚度、砂浆配合比:5mm 1:4水泥石灰砂浆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4.喷大白浆二遍</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4.75</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防水外墙面</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1.部位:沙池内外墙面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2.底层厚度、砂浆配合比:15mm 1:3水泥砂浆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3.面层厚度、砂浆配合比:5厚聚合物水泥砂浆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4.挂不锈钢网，网宽1000mm网径10mm*10mm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26</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抹灰面油漆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1.油漆品种、刷漆遍数:3遍白色外墙漆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2.部位:沙池内墙面</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90"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540"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00" w:type="pct"/>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7"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none"/>
              </w:rPr>
            </w:pPr>
          </w:p>
        </w:tc>
        <w:tc>
          <w:tcPr>
            <w:tcW w:w="355"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single"/>
              </w:rPr>
            </w:pPr>
          </w:p>
        </w:tc>
        <w:tc>
          <w:tcPr>
            <w:tcW w:w="146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77"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355" w:type="pct"/>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46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51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50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553"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4"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抹灰面油漆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1.油漆品种、刷漆遍数:3遍黄黑双间外墙漆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2.部位:沙池外墙面</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其他部分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标志板</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1.类型:不锈钢标识牌</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2.材质、规格尺寸:450*350*3mm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块</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垫层模板</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1.垫层模板</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1.08</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压顶模板</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1.压顶模板</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3.55</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90"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90"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540"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7"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none"/>
              </w:rPr>
            </w:pPr>
          </w:p>
        </w:tc>
        <w:tc>
          <w:tcPr>
            <w:tcW w:w="355"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single"/>
              </w:rPr>
            </w:pPr>
          </w:p>
        </w:tc>
        <w:tc>
          <w:tcPr>
            <w:tcW w:w="146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表—08</w:t>
            </w:r>
          </w:p>
        </w:tc>
      </w:tr>
    </w:tbl>
    <w:p>
      <w:pPr>
        <w:pStyle w:val="10"/>
        <w:rPr>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9"/>
        <w:gridCol w:w="1230"/>
        <w:gridCol w:w="1551"/>
        <w:gridCol w:w="1242"/>
        <w:gridCol w:w="704"/>
        <w:gridCol w:w="1067"/>
        <w:gridCol w:w="137"/>
        <w:gridCol w:w="701"/>
        <w:gridCol w:w="145"/>
        <w:gridCol w:w="984"/>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487" w:type="pct"/>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373" w:type="pct"/>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13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65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82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66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37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56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523"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费率(%)</w:t>
            </w:r>
          </w:p>
        </w:tc>
        <w:tc>
          <w:tcPr>
            <w:tcW w:w="52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金额(元)</w:t>
            </w:r>
          </w:p>
        </w:tc>
        <w:tc>
          <w:tcPr>
            <w:tcW w:w="53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719.86</w:t>
            </w: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WMGDZJF00001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011707002001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GGCSF0000001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46" w:type="pct"/>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56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719.86</w:t>
            </w:r>
          </w:p>
        </w:tc>
        <w:tc>
          <w:tcPr>
            <w:tcW w:w="523"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bl>
    <w:p>
      <w:pPr>
        <w:pStyle w:val="10"/>
        <w:rPr>
          <w:highlight w:val="none"/>
        </w:rPr>
      </w:pP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60"/>
        <w:gridCol w:w="3596"/>
        <w:gridCol w:w="1703"/>
        <w:gridCol w:w="178"/>
        <w:gridCol w:w="610"/>
        <w:gridCol w:w="738"/>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53" w:type="pct"/>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246" w:type="pct"/>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428"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324" w:type="pct"/>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90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813"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85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消纳费</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0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5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428" w:type="pct"/>
            <w:gridSpan w:val="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324" w:type="pct"/>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246" w:type="pct"/>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表—12</w:t>
            </w:r>
          </w:p>
        </w:tc>
      </w:tr>
    </w:tbl>
    <w:p>
      <w:pPr>
        <w:pStyle w:val="10"/>
        <w:rPr>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6"/>
        <w:gridCol w:w="2160"/>
        <w:gridCol w:w="2561"/>
        <w:gridCol w:w="1418"/>
        <w:gridCol w:w="8"/>
        <w:gridCol w:w="889"/>
        <w:gridCol w:w="1415"/>
        <w:gridCol w:w="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719"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1280"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45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15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47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75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4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3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7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7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96"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75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bl>
    <w:p>
      <w:pPr>
        <w:pStyle w:val="10"/>
        <w:rPr>
          <w:highlight w:val="none"/>
        </w:rPr>
      </w:pPr>
    </w:p>
    <w:p>
      <w:pPr>
        <w:spacing w:line="360" w:lineRule="auto"/>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w:t>
      </w:r>
      <w:r>
        <w:rPr>
          <w:rFonts w:hint="eastAsia" w:ascii="宋体" w:hAnsi="宋体" w:cs="宋体"/>
          <w:b/>
          <w:szCs w:val="21"/>
          <w:highlight w:val="none"/>
          <w:lang w:val="en-US" w:eastAsia="zh-CN"/>
        </w:rPr>
        <w:t>9</w:t>
      </w:r>
      <w:r>
        <w:rPr>
          <w:rFonts w:hint="eastAsia" w:ascii="宋体" w:hAnsi="宋体" w:cs="宋体"/>
          <w:b/>
          <w:szCs w:val="21"/>
          <w:highlight w:val="none"/>
        </w:rPr>
        <w:t>：防疫管理协议书</w:t>
      </w:r>
    </w:p>
    <w:p>
      <w:pPr>
        <w:spacing w:line="440" w:lineRule="exact"/>
        <w:jc w:val="center"/>
        <w:rPr>
          <w:rFonts w:ascii="宋体" w:hAnsi="宋体"/>
          <w:b/>
          <w:bCs/>
          <w:sz w:val="28"/>
          <w:szCs w:val="28"/>
          <w:highlight w:val="none"/>
        </w:rPr>
      </w:pPr>
      <w:r>
        <w:rPr>
          <w:rFonts w:hint="eastAsia" w:ascii="宋体" w:hAnsi="宋体"/>
          <w:b/>
          <w:bCs/>
          <w:sz w:val="28"/>
          <w:szCs w:val="28"/>
          <w:highlight w:val="none"/>
        </w:rPr>
        <w:t>防疫管理协议书</w:t>
      </w:r>
    </w:p>
    <w:p>
      <w:pPr>
        <w:spacing w:line="440" w:lineRule="exact"/>
        <w:rPr>
          <w:rFonts w:ascii="宋体" w:hAnsi="宋体"/>
          <w:sz w:val="24"/>
          <w:highlight w:val="none"/>
        </w:rPr>
      </w:pPr>
    </w:p>
    <w:p>
      <w:pPr>
        <w:adjustRightInd w:val="0"/>
        <w:snapToGrid w:val="0"/>
        <w:spacing w:line="440" w:lineRule="exact"/>
        <w:ind w:firstLine="480" w:firstLineChars="200"/>
        <w:jc w:val="left"/>
        <w:rPr>
          <w:rFonts w:ascii="宋体" w:hAnsi="宋体"/>
          <w:sz w:val="24"/>
          <w:highlight w:val="none"/>
        </w:rPr>
      </w:pPr>
      <w:r>
        <w:rPr>
          <w:rFonts w:hint="eastAsia" w:ascii="宋体" w:hAnsi="宋体"/>
          <w:sz w:val="24"/>
          <w:highlight w:val="none"/>
        </w:rPr>
        <w:t>甲方：</w:t>
      </w:r>
      <w:r>
        <w:rPr>
          <w:rFonts w:hint="eastAsia" w:ascii="宋体" w:hAnsi="宋体"/>
          <w:sz w:val="24"/>
          <w:highlight w:val="none"/>
          <w:u w:val="single"/>
        </w:rPr>
        <w:t>广州市净水有限公司</w:t>
      </w:r>
    </w:p>
    <w:p>
      <w:pPr>
        <w:adjustRightInd w:val="0"/>
        <w:snapToGrid w:val="0"/>
        <w:spacing w:line="440" w:lineRule="exact"/>
        <w:ind w:firstLine="480" w:firstLineChars="200"/>
        <w:jc w:val="left"/>
        <w:rPr>
          <w:rStyle w:val="23"/>
          <w:rFonts w:ascii="宋体" w:hAnsi="宋体"/>
          <w:b w:val="0"/>
          <w:highlight w:val="none"/>
          <w:u w:val="single"/>
        </w:rPr>
      </w:pPr>
      <w:r>
        <w:rPr>
          <w:rFonts w:hint="eastAsia" w:ascii="宋体" w:hAnsi="宋体"/>
          <w:sz w:val="24"/>
          <w:highlight w:val="none"/>
        </w:rPr>
        <w:t xml:space="preserve">乙方: </w:t>
      </w:r>
      <w:r>
        <w:rPr>
          <w:rFonts w:hint="eastAsia" w:ascii="宋体" w:hAnsi="宋体"/>
          <w:sz w:val="24"/>
          <w:highlight w:val="none"/>
          <w:u w:val="single"/>
        </w:rPr>
        <w:t xml:space="preserve">                  </w:t>
      </w:r>
    </w:p>
    <w:p>
      <w:pPr>
        <w:spacing w:line="440" w:lineRule="exact"/>
        <w:ind w:firstLine="540" w:firstLineChars="225"/>
        <w:rPr>
          <w:rFonts w:ascii="宋体" w:hAnsi="宋体"/>
          <w:sz w:val="24"/>
          <w:highlight w:val="none"/>
        </w:rPr>
      </w:pPr>
      <w:r>
        <w:rPr>
          <w:rFonts w:hint="eastAsia" w:ascii="宋体" w:hAnsi="宋体"/>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ind w:firstLine="480" w:firstLineChars="200"/>
        <w:jc w:val="left"/>
        <w:rPr>
          <w:rFonts w:ascii="宋体" w:hAnsi="宋体"/>
          <w:sz w:val="24"/>
          <w:highlight w:val="none"/>
        </w:rPr>
      </w:pPr>
      <w:r>
        <w:rPr>
          <w:rFonts w:hint="eastAsia" w:ascii="宋体" w:hAnsi="宋体"/>
          <w:sz w:val="24"/>
          <w:highlight w:val="none"/>
        </w:rPr>
        <w:t>一、本协议与主协议的关系</w:t>
      </w:r>
    </w:p>
    <w:p>
      <w:pPr>
        <w:adjustRightInd w:val="0"/>
        <w:snapToGrid w:val="0"/>
        <w:spacing w:line="440" w:lineRule="exact"/>
        <w:ind w:left="105"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项目</w:t>
      </w:r>
      <w:r>
        <w:rPr>
          <w:rFonts w:hint="eastAsia" w:ascii="宋体" w:hAnsi="宋体"/>
          <w:bCs/>
          <w:sz w:val="24"/>
          <w:highlight w:val="none"/>
          <w:u w:val="single"/>
        </w:rPr>
        <w:t>合同</w:t>
      </w:r>
      <w:r>
        <w:rPr>
          <w:rFonts w:hint="eastAsia" w:ascii="宋体" w:hAnsi="宋体"/>
          <w:sz w:val="24"/>
          <w:highlight w:val="none"/>
        </w:rPr>
        <w:t>的组成部分，与主合同具有同等法律</w:t>
      </w:r>
    </w:p>
    <w:p>
      <w:pPr>
        <w:adjustRightInd w:val="0"/>
        <w:snapToGrid w:val="0"/>
        <w:spacing w:line="440" w:lineRule="exact"/>
        <w:ind w:firstLine="480" w:firstLineChars="200"/>
        <w:jc w:val="left"/>
        <w:rPr>
          <w:rFonts w:ascii="宋体" w:hAnsi="宋体"/>
          <w:sz w:val="24"/>
          <w:highlight w:val="none"/>
        </w:rPr>
      </w:pPr>
      <w:r>
        <w:rPr>
          <w:rFonts w:hint="eastAsia" w:ascii="宋体" w:hAnsi="宋体"/>
          <w:sz w:val="24"/>
          <w:highlight w:val="none"/>
        </w:rPr>
        <w:t>二、甲乙双方权力及义务</w:t>
      </w:r>
    </w:p>
    <w:p>
      <w:pPr>
        <w:adjustRightInd w:val="0"/>
        <w:snapToGrid w:val="0"/>
        <w:spacing w:line="440" w:lineRule="exact"/>
        <w:ind w:firstLine="480" w:firstLineChars="200"/>
        <w:jc w:val="left"/>
        <w:rPr>
          <w:rFonts w:ascii="宋体" w:hAnsi="宋体"/>
          <w:sz w:val="24"/>
          <w:highlight w:val="none"/>
        </w:rPr>
      </w:pPr>
      <w:r>
        <w:rPr>
          <w:rFonts w:hint="eastAsia" w:ascii="宋体" w:hAnsi="宋体"/>
          <w:sz w:val="24"/>
          <w:highlight w:val="none"/>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8"/>
        <w:spacing w:line="440" w:lineRule="exact"/>
        <w:ind w:firstLine="480"/>
        <w:rPr>
          <w:rFonts w:ascii="宋体" w:hAnsi="宋体"/>
          <w:sz w:val="24"/>
          <w:szCs w:val="24"/>
          <w:highlight w:val="none"/>
        </w:rPr>
      </w:pPr>
      <w:r>
        <w:rPr>
          <w:rFonts w:hint="eastAsia" w:ascii="宋体" w:hAnsi="宋体"/>
          <w:sz w:val="24"/>
          <w:szCs w:val="24"/>
          <w:highlight w:val="none"/>
        </w:rPr>
        <w:t>（二）甲乙双方应积极配合，出现问题及时采取应急响应措施，迅速妥善处置项目施工场所普通发热病例、可疑病例和突发新冠肺炎疫情，并第一时间报送对方。</w:t>
      </w:r>
    </w:p>
    <w:p>
      <w:pPr>
        <w:pStyle w:val="8"/>
        <w:spacing w:line="440" w:lineRule="exact"/>
        <w:ind w:firstLine="480"/>
        <w:rPr>
          <w:rFonts w:ascii="宋体" w:hAnsi="宋体"/>
          <w:sz w:val="24"/>
          <w:highlight w:val="none"/>
        </w:rPr>
      </w:pPr>
      <w:r>
        <w:rPr>
          <w:rFonts w:hint="eastAsia" w:ascii="宋体" w:hAnsi="宋体"/>
          <w:sz w:val="24"/>
          <w:szCs w:val="24"/>
          <w:highlight w:val="none"/>
        </w:rPr>
        <w:t>（三）甲乙双方应掌握</w:t>
      </w:r>
      <w:r>
        <w:rPr>
          <w:rFonts w:hint="eastAsia" w:ascii="宋体" w:hAnsi="宋体"/>
          <w:sz w:val="24"/>
          <w:highlight w:val="none"/>
        </w:rPr>
        <w:t>维修施工人员情况</w:t>
      </w:r>
      <w:r>
        <w:rPr>
          <w:rFonts w:ascii="宋体" w:hAnsi="宋体" w:cs="宋体"/>
          <w:sz w:val="24"/>
          <w:szCs w:val="24"/>
          <w:highlight w:val="none"/>
        </w:rPr>
        <w:t>，</w:t>
      </w:r>
      <w:r>
        <w:rPr>
          <w:rFonts w:hint="eastAsia" w:ascii="宋体" w:hAnsi="宋体"/>
          <w:sz w:val="24"/>
          <w:highlight w:val="none"/>
        </w:rPr>
        <w:t>与建设主管部门和属地疫情防控指挥部门形成联防联控机制，建立快速有效的处置工作流程，建设、维修工地正常施工秩序</w:t>
      </w:r>
    </w:p>
    <w:p>
      <w:pPr>
        <w:adjustRightInd w:val="0"/>
        <w:snapToGrid w:val="0"/>
        <w:spacing w:line="440" w:lineRule="exact"/>
        <w:ind w:firstLine="480" w:firstLineChars="200"/>
        <w:jc w:val="left"/>
        <w:rPr>
          <w:rFonts w:ascii="宋体" w:hAnsi="宋体"/>
          <w:sz w:val="24"/>
          <w:highlight w:val="none"/>
        </w:rPr>
      </w:pPr>
      <w:r>
        <w:rPr>
          <w:rFonts w:hint="eastAsia" w:ascii="宋体" w:hAnsi="宋体"/>
          <w:sz w:val="24"/>
          <w:highlight w:val="none"/>
        </w:rPr>
        <w:t>三、甲方的义务</w:t>
      </w:r>
    </w:p>
    <w:p>
      <w:pPr>
        <w:adjustRightInd w:val="0"/>
        <w:snapToGrid w:val="0"/>
        <w:spacing w:line="440" w:lineRule="exact"/>
        <w:ind w:firstLine="480"/>
        <w:jc w:val="left"/>
        <w:rPr>
          <w:rFonts w:ascii="宋体" w:hAnsi="宋体"/>
          <w:sz w:val="24"/>
          <w:highlight w:val="none"/>
        </w:rPr>
      </w:pPr>
      <w:r>
        <w:rPr>
          <w:rFonts w:hint="eastAsia" w:ascii="宋体" w:hAnsi="宋体"/>
          <w:sz w:val="24"/>
          <w:highlight w:val="none"/>
        </w:rPr>
        <w:t>（一）甲方应指导乙方项目维修施工人员需养成和保持戴口罩、“一米线”、勤洗手、勤通风、少聚集、错时用餐、“两点一线”简单生活等良好卫生习惯。</w:t>
      </w:r>
    </w:p>
    <w:p>
      <w:pPr>
        <w:pStyle w:val="8"/>
        <w:spacing w:line="440" w:lineRule="exact"/>
        <w:ind w:firstLine="480"/>
        <w:rPr>
          <w:rFonts w:ascii="宋体" w:hAnsi="宋体"/>
          <w:sz w:val="24"/>
          <w:szCs w:val="24"/>
          <w:highlight w:val="none"/>
        </w:rPr>
      </w:pPr>
      <w:r>
        <w:rPr>
          <w:rFonts w:hint="eastAsia" w:ascii="宋体" w:hAnsi="宋体"/>
          <w:sz w:val="24"/>
          <w:szCs w:val="24"/>
          <w:highlight w:val="none"/>
        </w:rPr>
        <w:t>（二）甲方应</w:t>
      </w:r>
      <w:r>
        <w:rPr>
          <w:rFonts w:hint="eastAsia" w:ascii="宋体" w:hAnsi="宋体"/>
          <w:sz w:val="24"/>
          <w:highlight w:val="none"/>
        </w:rPr>
        <w:t>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ascii="宋体" w:hAnsi="宋体"/>
          <w:sz w:val="24"/>
          <w:highlight w:val="none"/>
        </w:rPr>
      </w:pPr>
      <w:r>
        <w:rPr>
          <w:rFonts w:hint="eastAsia" w:ascii="宋体" w:hAnsi="宋体"/>
          <w:sz w:val="24"/>
          <w:highlight w:val="none"/>
        </w:rPr>
        <w:t>（三）甲方在施工前需开展疫情防控教育，同时对乙方人员防控落实情况进行监督，采取措施堵塞疫情防控漏洞。</w:t>
      </w:r>
    </w:p>
    <w:p>
      <w:pPr>
        <w:pStyle w:val="8"/>
        <w:spacing w:line="440" w:lineRule="exact"/>
        <w:ind w:firstLine="480"/>
        <w:rPr>
          <w:rFonts w:ascii="宋体" w:hAnsi="宋体"/>
          <w:sz w:val="24"/>
          <w:szCs w:val="24"/>
          <w:highlight w:val="none"/>
        </w:rPr>
      </w:pPr>
      <w:r>
        <w:rPr>
          <w:rFonts w:hint="eastAsia" w:ascii="宋体" w:hAnsi="宋体"/>
          <w:sz w:val="24"/>
          <w:szCs w:val="24"/>
          <w:highlight w:val="none"/>
        </w:rPr>
        <w:t>（四）组织开展应急演练，确保应急情况下维修施工人员疫情发生时安全健康，保障各项工作有序、规范。</w:t>
      </w:r>
    </w:p>
    <w:p>
      <w:pPr>
        <w:adjustRightInd w:val="0"/>
        <w:snapToGrid w:val="0"/>
        <w:spacing w:line="440" w:lineRule="exact"/>
        <w:ind w:firstLine="480"/>
        <w:jc w:val="left"/>
        <w:rPr>
          <w:rFonts w:ascii="宋体" w:hAnsi="宋体"/>
          <w:sz w:val="24"/>
          <w:highlight w:val="none"/>
        </w:rPr>
      </w:pPr>
    </w:p>
    <w:p>
      <w:pPr>
        <w:adjustRightInd w:val="0"/>
        <w:snapToGrid w:val="0"/>
        <w:spacing w:line="440" w:lineRule="exact"/>
        <w:ind w:firstLine="480"/>
        <w:jc w:val="left"/>
        <w:rPr>
          <w:rFonts w:ascii="宋体" w:hAnsi="宋体"/>
          <w:sz w:val="24"/>
          <w:highlight w:val="none"/>
        </w:rPr>
      </w:pPr>
      <w:r>
        <w:rPr>
          <w:rFonts w:hint="eastAsia" w:ascii="宋体" w:hAnsi="宋体"/>
          <w:sz w:val="24"/>
          <w:highlight w:val="none"/>
        </w:rPr>
        <w:t>四、乙方的义务</w:t>
      </w:r>
    </w:p>
    <w:p>
      <w:pPr>
        <w:pStyle w:val="8"/>
        <w:spacing w:line="440" w:lineRule="exact"/>
        <w:ind w:firstLine="480"/>
        <w:rPr>
          <w:rFonts w:ascii="宋体" w:hAnsi="宋体"/>
          <w:sz w:val="24"/>
          <w:szCs w:val="24"/>
          <w:highlight w:val="none"/>
        </w:rPr>
      </w:pPr>
      <w:r>
        <w:rPr>
          <w:rFonts w:hint="eastAsia" w:ascii="宋体" w:hAnsi="宋体"/>
          <w:sz w:val="24"/>
          <w:szCs w:val="24"/>
          <w:highlight w:val="none"/>
        </w:rPr>
        <w:t>（一）乙方需配合甲方开展疫情防控宣传教育，提高</w:t>
      </w:r>
      <w:r>
        <w:rPr>
          <w:rFonts w:hint="eastAsia" w:ascii="宋体" w:hAnsi="宋体"/>
          <w:sz w:val="24"/>
          <w:highlight w:val="none"/>
        </w:rPr>
        <w:t>项目维修施工</w:t>
      </w:r>
      <w:r>
        <w:rPr>
          <w:rFonts w:hint="eastAsia" w:ascii="宋体" w:hAnsi="宋体"/>
          <w:sz w:val="24"/>
          <w:szCs w:val="24"/>
          <w:highlight w:val="none"/>
        </w:rPr>
        <w:t>人员自我防护意识。</w:t>
      </w:r>
    </w:p>
    <w:p>
      <w:pPr>
        <w:pStyle w:val="8"/>
        <w:spacing w:line="440" w:lineRule="exact"/>
        <w:ind w:firstLine="480"/>
        <w:rPr>
          <w:rFonts w:ascii="宋体" w:hAnsi="宋体"/>
          <w:sz w:val="24"/>
          <w:highlight w:val="none"/>
        </w:rPr>
      </w:pPr>
      <w:r>
        <w:rPr>
          <w:rFonts w:hint="eastAsia" w:ascii="宋体" w:hAnsi="宋体"/>
          <w:sz w:val="24"/>
          <w:szCs w:val="24"/>
          <w:highlight w:val="none"/>
        </w:rPr>
        <w:t>（二）</w:t>
      </w:r>
      <w:r>
        <w:rPr>
          <w:rFonts w:hint="eastAsia" w:ascii="宋体" w:hAnsi="宋体"/>
          <w:sz w:val="24"/>
          <w:highlight w:val="none"/>
        </w:rPr>
        <w:t>配合甲方要求做好维修施工人员防控工作管理，及时提交防疫资料，落实疫情防控备案，必要时需</w:t>
      </w:r>
      <w:r>
        <w:rPr>
          <w:rFonts w:hint="eastAsia" w:ascii="宋体" w:hAnsi="宋体"/>
          <w:sz w:val="24"/>
          <w:szCs w:val="24"/>
          <w:highlight w:val="none"/>
        </w:rPr>
        <w:t>编制防控管理工作方案</w:t>
      </w:r>
      <w:r>
        <w:rPr>
          <w:rFonts w:hint="eastAsia" w:ascii="宋体" w:hAnsi="宋体"/>
          <w:sz w:val="32"/>
          <w:szCs w:val="32"/>
          <w:highlight w:val="none"/>
        </w:rPr>
        <w:t>。</w:t>
      </w:r>
    </w:p>
    <w:p>
      <w:pPr>
        <w:adjustRightInd w:val="0"/>
        <w:snapToGrid w:val="0"/>
        <w:spacing w:line="440" w:lineRule="exact"/>
        <w:jc w:val="left"/>
        <w:rPr>
          <w:rFonts w:ascii="宋体" w:hAnsi="宋体"/>
          <w:sz w:val="24"/>
          <w:highlight w:val="none"/>
        </w:rPr>
      </w:pPr>
      <w:r>
        <w:rPr>
          <w:rFonts w:hint="eastAsia" w:ascii="宋体" w:hAnsi="宋体"/>
          <w:sz w:val="24"/>
          <w:highlight w:val="none"/>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宋体" w:hAnsi="宋体"/>
          <w:sz w:val="24"/>
          <w:highlight w:val="none"/>
        </w:rPr>
      </w:pPr>
      <w:r>
        <w:rPr>
          <w:rFonts w:hint="eastAsia" w:ascii="宋体" w:hAnsi="宋体"/>
          <w:sz w:val="24"/>
          <w:highlight w:val="none"/>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宋体" w:hAnsi="宋体"/>
          <w:highlight w:val="none"/>
        </w:rPr>
      </w:pPr>
      <w:r>
        <w:rPr>
          <w:rFonts w:hint="eastAsia" w:ascii="宋体" w:hAnsi="宋体"/>
          <w:sz w:val="24"/>
          <w:highlight w:val="none"/>
        </w:rPr>
        <w:t>（五）积极配合甲方各厂区进厂门岗防控要求。</w:t>
      </w:r>
    </w:p>
    <w:p>
      <w:pPr>
        <w:adjustRightInd w:val="0"/>
        <w:snapToGrid w:val="0"/>
        <w:spacing w:line="440" w:lineRule="exact"/>
        <w:ind w:firstLine="480" w:firstLineChars="200"/>
        <w:jc w:val="left"/>
        <w:rPr>
          <w:rFonts w:ascii="宋体" w:hAnsi="宋体"/>
          <w:sz w:val="24"/>
          <w:highlight w:val="none"/>
        </w:rPr>
      </w:pPr>
      <w:r>
        <w:rPr>
          <w:rFonts w:hint="eastAsia" w:ascii="宋体" w:hAnsi="宋体"/>
          <w:sz w:val="24"/>
          <w:highlight w:val="none"/>
        </w:rPr>
        <w:t>五、扣罚情况</w:t>
      </w:r>
    </w:p>
    <w:p>
      <w:pPr>
        <w:adjustRightInd w:val="0"/>
        <w:snapToGrid w:val="0"/>
        <w:spacing w:line="440" w:lineRule="exact"/>
        <w:ind w:left="105" w:firstLine="480" w:firstLineChars="200"/>
        <w:jc w:val="left"/>
        <w:rPr>
          <w:rFonts w:ascii="宋体" w:hAnsi="宋体"/>
          <w:sz w:val="24"/>
          <w:highlight w:val="none"/>
        </w:rPr>
      </w:pPr>
      <w:r>
        <w:rPr>
          <w:rFonts w:hint="eastAsia" w:ascii="宋体" w:hAnsi="宋体"/>
          <w:sz w:val="24"/>
          <w:highlight w:val="none"/>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ascii="宋体" w:hAnsi="宋体"/>
          <w:sz w:val="24"/>
          <w:highlight w:val="none"/>
        </w:rPr>
      </w:pPr>
      <w:r>
        <w:rPr>
          <w:rFonts w:hint="eastAsia" w:ascii="宋体" w:hAnsi="宋体"/>
          <w:sz w:val="24"/>
          <w:highlight w:val="none"/>
        </w:rPr>
        <w:t>（一）乙方项目维修施工人员及其密接亲属有重点区域、重点场所旅居史未报备的，每发现一人，从乙方当月服务费中扣500元；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宋体" w:hAnsi="宋体"/>
          <w:sz w:val="24"/>
          <w:highlight w:val="none"/>
        </w:rPr>
      </w:pPr>
      <w:r>
        <w:rPr>
          <w:rFonts w:hint="eastAsia" w:ascii="宋体" w:hAnsi="宋体"/>
          <w:sz w:val="24"/>
          <w:highlight w:val="none"/>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宋体" w:hAnsi="宋体"/>
          <w:sz w:val="24"/>
          <w:highlight w:val="none"/>
        </w:rPr>
      </w:pPr>
      <w:r>
        <w:rPr>
          <w:rFonts w:hint="eastAsia" w:ascii="宋体" w:hAnsi="宋体"/>
          <w:sz w:val="24"/>
          <w:highlight w:val="none"/>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宋体" w:hAnsi="宋体"/>
          <w:sz w:val="24"/>
          <w:highlight w:val="none"/>
        </w:rPr>
      </w:pPr>
    </w:p>
    <w:p>
      <w:pPr>
        <w:pStyle w:val="42"/>
        <w:spacing w:line="440" w:lineRule="exact"/>
        <w:ind w:firstLine="480" w:firstLineChars="200"/>
        <w:rPr>
          <w:rFonts w:ascii="宋体" w:hAnsi="宋体"/>
          <w:sz w:val="24"/>
          <w:highlight w:val="none"/>
        </w:rPr>
      </w:pPr>
      <w:r>
        <w:rPr>
          <w:rFonts w:hint="eastAsia" w:ascii="宋体" w:hAnsi="宋体"/>
          <w:sz w:val="24"/>
          <w:highlight w:val="none"/>
        </w:rPr>
        <w:t>六、补充条款：</w:t>
      </w:r>
      <w:r>
        <w:rPr>
          <w:rFonts w:hint="eastAsia" w:ascii="宋体" w:hAnsi="宋体"/>
          <w:sz w:val="24"/>
          <w:highlight w:val="none"/>
          <w:u w:val="single"/>
        </w:rPr>
        <w:t xml:space="preserve"> / </w:t>
      </w:r>
      <w:r>
        <w:rPr>
          <w:rFonts w:hint="eastAsia" w:ascii="宋体" w:hAnsi="宋体"/>
          <w:sz w:val="24"/>
          <w:highlight w:val="none"/>
        </w:rPr>
        <w:t>。</w:t>
      </w:r>
    </w:p>
    <w:p>
      <w:pPr>
        <w:adjustRightInd w:val="0"/>
        <w:snapToGrid w:val="0"/>
        <w:spacing w:line="440" w:lineRule="exact"/>
        <w:ind w:firstLine="480" w:firstLineChars="200"/>
        <w:jc w:val="left"/>
        <w:rPr>
          <w:rFonts w:ascii="宋体" w:hAnsi="宋体"/>
          <w:sz w:val="24"/>
          <w:highlight w:val="none"/>
        </w:rPr>
      </w:pPr>
      <w:r>
        <w:rPr>
          <w:rFonts w:hint="eastAsia" w:ascii="宋体" w:hAnsi="宋体"/>
          <w:sz w:val="24"/>
          <w:highlight w:val="none"/>
        </w:rPr>
        <w:t>七、附则</w:t>
      </w:r>
    </w:p>
    <w:p>
      <w:pPr>
        <w:adjustRightInd w:val="0"/>
        <w:snapToGrid w:val="0"/>
        <w:spacing w:line="440" w:lineRule="exact"/>
        <w:ind w:firstLine="480" w:firstLineChars="200"/>
        <w:jc w:val="left"/>
        <w:rPr>
          <w:rFonts w:ascii="宋体" w:hAnsi="宋体"/>
          <w:sz w:val="24"/>
          <w:highlight w:val="none"/>
        </w:rPr>
      </w:pPr>
      <w:r>
        <w:rPr>
          <w:rFonts w:hint="eastAsia" w:ascii="宋体" w:hAnsi="宋体"/>
          <w:sz w:val="24"/>
          <w:highlight w:val="none"/>
        </w:rPr>
        <w:t>本协议与合同同时签订、同时终止、同时生效，具有相同的法律效力。合同由甲乙双方签字、盖章生效。</w:t>
      </w:r>
    </w:p>
    <w:p>
      <w:pPr>
        <w:adjustRightInd w:val="0"/>
        <w:snapToGrid w:val="0"/>
        <w:spacing w:line="440" w:lineRule="exact"/>
        <w:rPr>
          <w:rFonts w:ascii="宋体" w:hAnsi="宋体"/>
          <w:sz w:val="24"/>
          <w:highlight w:val="none"/>
        </w:rPr>
      </w:pPr>
    </w:p>
    <w:p>
      <w:pPr>
        <w:adjustRightInd w:val="0"/>
        <w:snapToGrid w:val="0"/>
        <w:spacing w:line="440" w:lineRule="exact"/>
        <w:ind w:left="1330" w:leftChars="5" w:hanging="1320" w:hangingChars="550"/>
        <w:rPr>
          <w:rFonts w:ascii="宋体" w:hAnsi="宋体"/>
          <w:sz w:val="24"/>
          <w:highlight w:val="none"/>
        </w:rPr>
      </w:pPr>
      <w:r>
        <w:rPr>
          <w:rFonts w:hint="eastAsia" w:ascii="宋体" w:hAnsi="宋体"/>
          <w:sz w:val="24"/>
          <w:highlight w:val="none"/>
        </w:rPr>
        <w:t xml:space="preserve">   甲方代表 （章）：                      乙方代表（章）：                                                                 　　              　　　　　　　</w:t>
      </w:r>
    </w:p>
    <w:p>
      <w:pPr>
        <w:adjustRightInd w:val="0"/>
        <w:snapToGrid w:val="0"/>
        <w:spacing w:line="440" w:lineRule="exact"/>
        <w:rPr>
          <w:rFonts w:ascii="宋体" w:hAnsi="宋体"/>
          <w:sz w:val="24"/>
          <w:highlight w:val="none"/>
        </w:rPr>
      </w:pPr>
      <w:r>
        <w:rPr>
          <w:rFonts w:hint="eastAsia" w:ascii="宋体" w:hAnsi="宋体"/>
          <w:sz w:val="24"/>
          <w:highlight w:val="none"/>
        </w:rPr>
        <w:t xml:space="preserve">       </w:t>
      </w:r>
    </w:p>
    <w:p>
      <w:pPr>
        <w:adjustRightInd w:val="0"/>
        <w:snapToGrid w:val="0"/>
        <w:spacing w:line="440" w:lineRule="exact"/>
        <w:rPr>
          <w:rFonts w:ascii="宋体" w:hAnsi="宋体"/>
          <w:sz w:val="24"/>
          <w:highlight w:val="none"/>
        </w:rPr>
      </w:pPr>
    </w:p>
    <w:p>
      <w:pPr>
        <w:adjustRightInd w:val="0"/>
        <w:snapToGrid w:val="0"/>
        <w:spacing w:line="440" w:lineRule="exact"/>
        <w:ind w:firstLine="960" w:firstLineChars="400"/>
        <w:rPr>
          <w:rFonts w:ascii="宋体" w:hAnsi="宋体"/>
          <w:sz w:val="24"/>
          <w:highlight w:val="none"/>
        </w:rPr>
      </w:pPr>
      <w:r>
        <w:rPr>
          <w:rFonts w:hint="eastAsia" w:ascii="宋体" w:hAnsi="宋体"/>
          <w:sz w:val="24"/>
          <w:highlight w:val="none"/>
        </w:rPr>
        <w:t xml:space="preserve"> 年 　月　 日　　　　　                       年   月  　日</w:t>
      </w:r>
    </w:p>
    <w:p>
      <w:pPr>
        <w:widowControl/>
        <w:spacing w:line="360" w:lineRule="auto"/>
        <w:ind w:firstLine="1370" w:firstLineChars="650"/>
        <w:jc w:val="left"/>
        <w:rPr>
          <w:rFonts w:ascii="宋体" w:hAnsi="宋体"/>
          <w:b/>
          <w:szCs w:val="21"/>
          <w:highlight w:val="none"/>
        </w:rPr>
      </w:pPr>
    </w:p>
    <w:p>
      <w:pPr>
        <w:pStyle w:val="2"/>
        <w:ind w:left="0" w:leftChars="0" w:firstLine="0" w:firstLineChars="0"/>
        <w:rPr>
          <w:rFonts w:ascii="宋体" w:hAnsi="宋体" w:cs="宋体"/>
          <w:b/>
          <w:bCs/>
          <w:color w:val="000000"/>
          <w:sz w:val="24"/>
          <w:szCs w:val="24"/>
          <w:highlight w:val="none"/>
        </w:rPr>
      </w:pPr>
    </w:p>
    <w:p>
      <w:pPr>
        <w:pStyle w:val="2"/>
        <w:ind w:left="0" w:leftChars="0" w:firstLine="0" w:firstLineChars="0"/>
        <w:rPr>
          <w:rFonts w:ascii="宋体" w:hAnsi="宋体" w:cs="宋体"/>
          <w:b/>
          <w:bCs/>
          <w:color w:val="000000"/>
          <w:sz w:val="24"/>
          <w:szCs w:val="24"/>
          <w:highlight w:val="none"/>
        </w:rPr>
      </w:pPr>
    </w:p>
    <w:p>
      <w:pPr>
        <w:pStyle w:val="2"/>
        <w:ind w:firstLine="0" w:firstLineChars="0"/>
        <w:rPr>
          <w:rFonts w:ascii="宋体" w:hAnsi="宋体" w:cs="宋体"/>
          <w:b/>
          <w:bCs/>
          <w:szCs w:val="21"/>
          <w:highlight w:val="none"/>
        </w:rPr>
      </w:pPr>
    </w:p>
    <w:p>
      <w:pPr>
        <w:pStyle w:val="2"/>
        <w:ind w:firstLine="0" w:firstLineChars="0"/>
        <w:rPr>
          <w:rFonts w:ascii="宋体" w:hAnsi="宋体" w:cs="宋体"/>
          <w:b/>
          <w:bCs/>
          <w:szCs w:val="21"/>
          <w:highlight w:val="none"/>
        </w:rPr>
      </w:pPr>
    </w:p>
    <w:p>
      <w:pPr>
        <w:pStyle w:val="29"/>
        <w:rPr>
          <w:rFonts w:hAnsi="宋体" w:eastAsia="宋体"/>
          <w:b/>
          <w:color w:val="auto"/>
          <w:highlight w:val="none"/>
        </w:rPr>
      </w:pPr>
      <w:r>
        <w:rPr>
          <w:rFonts w:ascii="宋体" w:hAnsi="宋体" w:cs="宋体"/>
          <w:b/>
          <w:bCs/>
          <w:szCs w:val="21"/>
          <w:highlight w:val="none"/>
        </w:rPr>
        <w:br w:type="page"/>
      </w:r>
    </w:p>
    <w:p>
      <w:pPr>
        <w:pStyle w:val="29"/>
        <w:rPr>
          <w:rFonts w:ascii="仿宋_GB2312" w:hAnsi="仿宋_GB2312" w:cs="仿宋_GB2312"/>
          <w:color w:val="auto"/>
          <w:sz w:val="28"/>
          <w:szCs w:val="28"/>
          <w:highlight w:val="none"/>
        </w:rPr>
      </w:pPr>
    </w:p>
    <w:p>
      <w:pPr>
        <w:pStyle w:val="6"/>
        <w:spacing w:line="360" w:lineRule="auto"/>
        <w:jc w:val="center"/>
        <w:rPr>
          <w:rFonts w:ascii="仿宋_GB2312" w:hAnsi="仿宋_GB2312" w:eastAsia="仿宋_GB2312" w:cs="仿宋_GB2312"/>
          <w:b w:val="0"/>
          <w:sz w:val="28"/>
          <w:szCs w:val="28"/>
          <w:highlight w:val="none"/>
        </w:rPr>
      </w:pPr>
      <w:r>
        <w:rPr>
          <w:rFonts w:hint="eastAsia" w:ascii="仿宋_GB2312" w:hAnsi="仿宋_GB2312" w:eastAsia="仿宋_GB2312" w:cs="仿宋_GB2312"/>
          <w:sz w:val="28"/>
          <w:szCs w:val="28"/>
          <w:highlight w:val="none"/>
        </w:rPr>
        <w:t>第五部分　响应文件格式</w:t>
      </w:r>
    </w:p>
    <w:p>
      <w:pPr>
        <w:pStyle w:val="11"/>
        <w:tabs>
          <w:tab w:val="left" w:pos="1260"/>
        </w:tabs>
        <w:jc w:val="center"/>
        <w:rPr>
          <w:rFonts w:ascii="仿宋_GB2312" w:hAnsi="仿宋_GB2312" w:eastAsia="仿宋_GB2312" w:cs="仿宋_GB2312"/>
          <w:b/>
          <w:spacing w:val="100"/>
          <w:w w:val="110"/>
          <w:kern w:val="0"/>
          <w:sz w:val="28"/>
          <w:szCs w:val="28"/>
          <w:highlight w:val="none"/>
          <w:u w:val="single"/>
        </w:rPr>
      </w:pPr>
      <w:r>
        <w:rPr>
          <w:rFonts w:hint="eastAsia" w:ascii="仿宋_GB2312" w:hAnsi="仿宋_GB2312" w:eastAsia="仿宋_GB2312" w:cs="仿宋_GB2312"/>
          <w:b/>
          <w:spacing w:val="100"/>
          <w:w w:val="110"/>
          <w:kern w:val="0"/>
          <w:sz w:val="28"/>
          <w:szCs w:val="28"/>
          <w:highlight w:val="none"/>
          <w:u w:val="single"/>
        </w:rPr>
        <w:t>广州市净水有限公司</w:t>
      </w:r>
    </w:p>
    <w:p>
      <w:pPr>
        <w:pStyle w:val="11"/>
        <w:tabs>
          <w:tab w:val="left" w:pos="1260"/>
        </w:tabs>
        <w:jc w:val="center"/>
        <w:rPr>
          <w:rFonts w:hint="eastAsia" w:ascii="仿宋_GB2312" w:hAnsi="仿宋_GB2312" w:eastAsia="仿宋_GB2312" w:cs="仿宋_GB2312"/>
          <w:b/>
          <w:spacing w:val="100"/>
          <w:w w:val="110"/>
          <w:kern w:val="0"/>
          <w:sz w:val="28"/>
          <w:szCs w:val="28"/>
          <w:highlight w:val="none"/>
          <w:u w:val="single"/>
          <w:lang w:eastAsia="zh-CN"/>
        </w:rPr>
      </w:pPr>
      <w:r>
        <w:rPr>
          <w:rFonts w:hint="eastAsia" w:ascii="仿宋_GB2312" w:hAnsi="仿宋_GB2312" w:eastAsia="仿宋_GB2312" w:cs="仿宋_GB2312"/>
          <w:b/>
          <w:spacing w:val="100"/>
          <w:w w:val="110"/>
          <w:kern w:val="0"/>
          <w:sz w:val="28"/>
          <w:szCs w:val="28"/>
          <w:highlight w:val="none"/>
          <w:u w:val="single"/>
          <w:lang w:eastAsia="zh-CN"/>
        </w:rPr>
        <w:t>石井分公司2022年初雨罗茨风机房增设</w:t>
      </w:r>
    </w:p>
    <w:p>
      <w:pPr>
        <w:pStyle w:val="11"/>
        <w:tabs>
          <w:tab w:val="left" w:pos="1260"/>
        </w:tabs>
        <w:jc w:val="center"/>
        <w:rPr>
          <w:rFonts w:hint="eastAsia" w:ascii="仿宋_GB2312" w:hAnsi="仿宋_GB2312" w:eastAsia="仿宋_GB2312" w:cs="仿宋_GB2312"/>
          <w:b/>
          <w:spacing w:val="100"/>
          <w:w w:val="110"/>
          <w:kern w:val="0"/>
          <w:sz w:val="28"/>
          <w:szCs w:val="28"/>
          <w:highlight w:val="none"/>
          <w:u w:val="single"/>
          <w:lang w:eastAsia="zh-CN"/>
        </w:rPr>
      </w:pPr>
      <w:r>
        <w:rPr>
          <w:rFonts w:hint="eastAsia" w:ascii="仿宋_GB2312" w:hAnsi="仿宋_GB2312" w:eastAsia="仿宋_GB2312" w:cs="仿宋_GB2312"/>
          <w:b/>
          <w:spacing w:val="100"/>
          <w:w w:val="110"/>
          <w:kern w:val="0"/>
          <w:sz w:val="28"/>
          <w:szCs w:val="28"/>
          <w:highlight w:val="none"/>
          <w:u w:val="single"/>
          <w:lang w:eastAsia="zh-CN"/>
        </w:rPr>
        <w:t>防汛挡板及危废仓增设消防沙池项目</w:t>
      </w:r>
    </w:p>
    <w:p>
      <w:pPr>
        <w:pStyle w:val="11"/>
        <w:jc w:val="center"/>
        <w:rPr>
          <w:rFonts w:ascii="仿宋_GB2312" w:hAnsi="仿宋_GB2312" w:eastAsia="仿宋_GB2312" w:cs="仿宋_GB2312"/>
          <w:b/>
          <w:sz w:val="28"/>
          <w:szCs w:val="28"/>
          <w:highlight w:val="none"/>
        </w:rPr>
      </w:pPr>
    </w:p>
    <w:p>
      <w:pPr>
        <w:pStyle w:val="11"/>
        <w:tabs>
          <w:tab w:val="left" w:pos="1260"/>
        </w:tabs>
        <w:jc w:val="center"/>
        <w:rPr>
          <w:rFonts w:ascii="仿宋_GB2312" w:hAnsi="仿宋_GB2312" w:eastAsia="仿宋_GB2312" w:cs="仿宋_GB2312"/>
          <w:b/>
          <w:spacing w:val="100"/>
          <w:w w:val="110"/>
          <w:sz w:val="28"/>
          <w:szCs w:val="28"/>
          <w:highlight w:val="none"/>
        </w:rPr>
      </w:pPr>
      <w:r>
        <w:rPr>
          <w:rFonts w:hint="eastAsia" w:ascii="仿宋_GB2312" w:hAnsi="仿宋_GB2312" w:eastAsia="仿宋_GB2312" w:cs="仿宋_GB2312"/>
          <w:b/>
          <w:spacing w:val="100"/>
          <w:w w:val="110"/>
          <w:kern w:val="0"/>
          <w:sz w:val="28"/>
          <w:szCs w:val="28"/>
          <w:highlight w:val="none"/>
        </w:rPr>
        <w:t>询价响应文件</w:t>
      </w:r>
    </w:p>
    <w:p>
      <w:pPr>
        <w:pStyle w:val="11"/>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（正本/副本）</w:t>
      </w:r>
    </w:p>
    <w:p>
      <w:pPr>
        <w:pStyle w:val="11"/>
        <w:jc w:val="center"/>
        <w:rPr>
          <w:rFonts w:ascii="仿宋_GB2312" w:hAnsi="仿宋_GB2312" w:eastAsia="仿宋_GB2312" w:cs="仿宋_GB2312"/>
          <w:b/>
          <w:sz w:val="28"/>
          <w:szCs w:val="28"/>
          <w:highlight w:val="none"/>
        </w:rPr>
      </w:pPr>
    </w:p>
    <w:p>
      <w:pPr>
        <w:pStyle w:val="11"/>
        <w:jc w:val="center"/>
        <w:rPr>
          <w:rFonts w:ascii="仿宋_GB2312" w:hAnsi="仿宋_GB2312" w:eastAsia="仿宋_GB2312" w:cs="仿宋_GB2312"/>
          <w:b/>
          <w:sz w:val="28"/>
          <w:szCs w:val="28"/>
          <w:highlight w:val="none"/>
        </w:rPr>
      </w:pPr>
    </w:p>
    <w:p>
      <w:pPr>
        <w:pStyle w:val="11"/>
        <w:spacing w:line="360" w:lineRule="auto"/>
        <w:ind w:firstLine="560" w:firstLineChars="200"/>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项目编号（包、组号）：</w:t>
      </w:r>
      <w:r>
        <w:rPr>
          <w:rFonts w:hint="eastAsia" w:ascii="仿宋_GB2312" w:hAnsi="仿宋_GB2312" w:eastAsia="仿宋_GB2312" w:cs="仿宋_GB2312"/>
          <w:b/>
          <w:sz w:val="28"/>
          <w:szCs w:val="28"/>
          <w:highlight w:val="none"/>
          <w:u w:val="single"/>
        </w:rPr>
        <w:t xml:space="preserve">                       </w:t>
      </w:r>
    </w:p>
    <w:p>
      <w:pPr>
        <w:pStyle w:val="11"/>
        <w:tabs>
          <w:tab w:val="left" w:pos="1260"/>
        </w:tabs>
        <w:ind w:firstLine="560" w:firstLineChars="200"/>
        <w:jc w:val="both"/>
        <w:rPr>
          <w:rFonts w:hint="eastAsia" w:hAnsi="仿宋_GB2312" w:cs="仿宋_GB2312"/>
          <w:sz w:val="28"/>
          <w:szCs w:val="28"/>
          <w:highlight w:val="none"/>
          <w:u w:val="single"/>
          <w:lang w:eastAsia="zh-CN"/>
        </w:rPr>
      </w:pPr>
      <w:r>
        <w:rPr>
          <w:rFonts w:hint="eastAsia" w:hAnsi="仿宋_GB2312" w:cs="仿宋_GB2312"/>
          <w:sz w:val="28"/>
          <w:szCs w:val="28"/>
          <w:highlight w:val="none"/>
        </w:rPr>
        <w:t>项目名称：</w:t>
      </w:r>
      <w:r>
        <w:rPr>
          <w:rFonts w:hint="eastAsia" w:hAnsi="仿宋_GB2312" w:cs="仿宋_GB2312"/>
          <w:sz w:val="28"/>
          <w:szCs w:val="28"/>
          <w:highlight w:val="none"/>
          <w:u w:val="single"/>
          <w:lang w:eastAsia="zh-CN"/>
        </w:rPr>
        <w:t>广州市净水有限公司石井分公司2022年初雨罗茨风机房</w:t>
      </w:r>
    </w:p>
    <w:p>
      <w:pPr>
        <w:pStyle w:val="11"/>
        <w:tabs>
          <w:tab w:val="left" w:pos="1260"/>
        </w:tabs>
        <w:jc w:val="center"/>
        <w:rPr>
          <w:rFonts w:hint="eastAsia" w:hAnsi="仿宋_GB2312" w:cs="仿宋_GB2312"/>
          <w:sz w:val="28"/>
          <w:szCs w:val="28"/>
          <w:highlight w:val="none"/>
          <w:u w:val="single"/>
          <w:lang w:eastAsia="zh-CN"/>
        </w:rPr>
      </w:pPr>
      <w:r>
        <w:rPr>
          <w:rFonts w:hint="eastAsia" w:hAnsi="仿宋_GB2312" w:cs="仿宋_GB2312"/>
          <w:sz w:val="28"/>
          <w:szCs w:val="28"/>
          <w:highlight w:val="none"/>
          <w:u w:val="single"/>
          <w:lang w:eastAsia="zh-CN"/>
        </w:rPr>
        <w:t>增设防汛挡板及危废仓增设消防沙池项目</w:t>
      </w:r>
    </w:p>
    <w:p>
      <w:pPr>
        <w:pStyle w:val="3"/>
        <w:spacing w:line="360" w:lineRule="auto"/>
        <w:ind w:firstLine="420" w:firstLineChars="150"/>
        <w:jc w:val="left"/>
        <w:rPr>
          <w:rFonts w:hint="eastAsia" w:hAnsi="仿宋_GB2312" w:eastAsia="仿宋_GB2312" w:cs="仿宋_GB2312"/>
          <w:sz w:val="28"/>
          <w:szCs w:val="28"/>
          <w:highlight w:val="none"/>
          <w:u w:val="single"/>
          <w:lang w:eastAsia="zh-CN"/>
        </w:rPr>
      </w:pPr>
    </w:p>
    <w:p>
      <w:pPr>
        <w:pStyle w:val="11"/>
        <w:ind w:firstLine="843" w:firstLineChars="300"/>
        <w:rPr>
          <w:rFonts w:ascii="仿宋_GB2312" w:hAnsi="仿宋_GB2312" w:eastAsia="仿宋_GB2312" w:cs="仿宋_GB2312"/>
          <w:b/>
          <w:sz w:val="28"/>
          <w:szCs w:val="28"/>
          <w:highlight w:val="none"/>
        </w:rPr>
      </w:pPr>
    </w:p>
    <w:p>
      <w:pPr>
        <w:pStyle w:val="11"/>
        <w:ind w:firstLine="843" w:firstLineChars="300"/>
        <w:rPr>
          <w:rFonts w:ascii="仿宋_GB2312" w:hAnsi="仿宋_GB2312" w:eastAsia="仿宋_GB2312" w:cs="仿宋_GB2312"/>
          <w:b/>
          <w:sz w:val="28"/>
          <w:szCs w:val="28"/>
          <w:highlight w:val="none"/>
        </w:rPr>
      </w:pPr>
    </w:p>
    <w:p>
      <w:pPr>
        <w:pStyle w:val="11"/>
        <w:ind w:firstLine="843" w:firstLineChars="300"/>
        <w:rPr>
          <w:rFonts w:ascii="仿宋_GB2312" w:hAnsi="仿宋_GB2312" w:eastAsia="仿宋_GB2312" w:cs="仿宋_GB2312"/>
          <w:b/>
          <w:sz w:val="28"/>
          <w:szCs w:val="28"/>
          <w:highlight w:val="none"/>
        </w:rPr>
      </w:pPr>
    </w:p>
    <w:p>
      <w:pPr>
        <w:pStyle w:val="11"/>
        <w:ind w:firstLine="843" w:firstLineChars="300"/>
        <w:rPr>
          <w:rFonts w:ascii="仿宋_GB2312" w:hAnsi="仿宋_GB2312" w:eastAsia="仿宋_GB2312" w:cs="仿宋_GB2312"/>
          <w:b/>
          <w:sz w:val="28"/>
          <w:szCs w:val="28"/>
          <w:highlight w:val="none"/>
        </w:rPr>
      </w:pPr>
    </w:p>
    <w:p>
      <w:pPr>
        <w:pStyle w:val="11"/>
        <w:ind w:firstLine="843" w:firstLineChars="300"/>
        <w:rPr>
          <w:rFonts w:ascii="仿宋_GB2312" w:hAnsi="仿宋_GB2312" w:eastAsia="仿宋_GB2312" w:cs="仿宋_GB2312"/>
          <w:b/>
          <w:sz w:val="28"/>
          <w:szCs w:val="28"/>
          <w:highlight w:val="none"/>
        </w:rPr>
      </w:pPr>
    </w:p>
    <w:p>
      <w:pPr>
        <w:pStyle w:val="11"/>
        <w:spacing w:line="360" w:lineRule="auto"/>
        <w:ind w:firstLine="422" w:firstLineChars="150"/>
        <w:jc w:val="left"/>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报价报价单位名称：</w:t>
      </w:r>
    </w:p>
    <w:p>
      <w:pPr>
        <w:autoSpaceDE w:val="0"/>
        <w:autoSpaceDN w:val="0"/>
        <w:spacing w:line="240" w:lineRule="atLeast"/>
        <w:ind w:firstLine="422" w:firstLineChars="150"/>
        <w:jc w:val="left"/>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日期：</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年</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月</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日</w:t>
      </w:r>
    </w:p>
    <w:p>
      <w:pPr>
        <w:autoSpaceDE w:val="0"/>
        <w:autoSpaceDN w:val="0"/>
        <w:adjustRightInd w:val="0"/>
        <w:jc w:val="center"/>
        <w:rPr>
          <w:rFonts w:ascii="仿宋_GB2312" w:hAnsi="仿宋_GB2312" w:eastAsia="仿宋_GB2312" w:cs="仿宋_GB2312"/>
          <w:szCs w:val="21"/>
          <w:highlight w:val="none"/>
        </w:rPr>
        <w:sectPr>
          <w:footerReference r:id="rId7"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highlight w:val="none"/>
        </w:rPr>
      </w:pPr>
      <w:r>
        <w:rPr>
          <w:rFonts w:hint="eastAsia" w:ascii="仿宋_GB2312" w:hAnsi="仿宋_GB2312" w:eastAsia="仿宋_GB2312" w:cs="仿宋_GB2312"/>
          <w:highlight w:val="none"/>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加</w:t>
      </w:r>
      <w:r>
        <w:rPr>
          <w:rFonts w:hint="eastAsia" w:ascii="仿宋" w:hAnsi="仿宋" w:eastAsia="仿宋" w:cs="仿宋_GB2312"/>
          <w:color w:val="000000" w:themeColor="text1"/>
          <w:sz w:val="28"/>
          <w:szCs w:val="28"/>
          <w:highlight w:val="none"/>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rPr>
          <w:rFonts w:hint="eastAsia" w:ascii="宋体" w:hAnsi="宋体" w:eastAsia="宋体"/>
          <w:sz w:val="24"/>
          <w:szCs w:val="24"/>
          <w:highlight w:val="none"/>
          <w:lang w:eastAsia="zh-CN"/>
        </w:rPr>
      </w:pPr>
      <w:r>
        <w:rPr>
          <w:rFonts w:hint="eastAsia" w:ascii="宋体" w:hAnsi="宋体"/>
          <w:sz w:val="24"/>
          <w:szCs w:val="24"/>
          <w:highlight w:val="none"/>
        </w:rPr>
        <w:t>法定代表人身份证复印件：</w:t>
      </w:r>
      <w:r>
        <w:rPr>
          <w:rFonts w:hint="eastAsia" w:ascii="宋体" w:hAnsi="宋体"/>
          <w:sz w:val="24"/>
          <w:szCs w:val="24"/>
          <w:highlight w:val="none"/>
          <w:lang w:eastAsia="zh-CN"/>
        </w:rPr>
        <w:t>（</w:t>
      </w:r>
      <w:r>
        <w:rPr>
          <w:rFonts w:hint="eastAsia" w:ascii="宋体" w:hAnsi="宋体"/>
          <w:sz w:val="24"/>
          <w:szCs w:val="24"/>
          <w:highlight w:val="none"/>
          <w:lang w:val="en-US" w:eastAsia="zh-CN"/>
        </w:rPr>
        <w:t>加盖单位公章</w:t>
      </w:r>
      <w:r>
        <w:rPr>
          <w:rFonts w:hint="eastAsia" w:ascii="宋体" w:hAnsi="宋体"/>
          <w:sz w:val="24"/>
          <w:szCs w:val="24"/>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人像面</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tcPr>
          <w:p>
            <w:pPr>
              <w:widowControl/>
              <w:spacing w:line="440" w:lineRule="exact"/>
              <w:rPr>
                <w:rFonts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w:t>
            </w:r>
          </w:p>
          <w:p>
            <w:pPr>
              <w:pStyle w:val="29"/>
              <w:rPr>
                <w:highlight w:val="none"/>
              </w:rPr>
            </w:pPr>
          </w:p>
          <w:p>
            <w:pPr>
              <w:spacing w:line="360" w:lineRule="auto"/>
              <w:jc w:val="left"/>
              <w:rPr>
                <w:rFonts w:ascii="宋体" w:hAnsi="宋体"/>
                <w:sz w:val="24"/>
                <w:szCs w:val="24"/>
                <w:highlight w:val="none"/>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9"/>
        <w:rPr>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（法人姓名）（法人签字或盖私章）</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附：签发日期：   年 月 日       有效期限：</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_GB2312" w:hAnsi="仿宋_GB2312" w:eastAsia="仿宋" w:cs="仿宋_GB2312"/>
          <w:color w:val="auto"/>
          <w:sz w:val="28"/>
          <w:szCs w:val="28"/>
          <w:highlight w:val="none"/>
          <w:lang w:eastAsia="zh-CN"/>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 ：</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ascii="仿宋" w:hAnsi="仿宋" w:eastAsia="仿宋" w:cs="仿宋_GB2312"/>
          <w:color w:val="auto"/>
          <w:sz w:val="24"/>
          <w:szCs w:val="24"/>
          <w:highlight w:val="none"/>
        </w:rPr>
        <w:t>1.法定代表人为企业事业单位、国家机关、社会团体的主要行政负责人。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szCs w:val="24"/>
          <w:highlight w:val="none"/>
        </w:rPr>
      </w:pPr>
      <w:r>
        <w:rPr>
          <w:rFonts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spacing w:line="480" w:lineRule="exact"/>
        <w:ind w:firstLine="720" w:firstLineChars="30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highlight w:val="none"/>
          <w14:textFill>
            <w14:solidFill>
              <w14:schemeClr w14:val="tx1"/>
            </w14:solidFill>
          </w14:textFill>
        </w:rPr>
      </w:pPr>
      <w:r>
        <w:rPr>
          <w:rFonts w:ascii="仿宋" w:hAnsi="仿宋" w:eastAsia="仿宋" w:cs="仿宋_GB2312"/>
          <w:color w:val="auto"/>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highlight w:val="none"/>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highlight w:val="none"/>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highlight w:val="none"/>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highlight w:val="none"/>
          <w14:textFill>
            <w14:solidFill>
              <w14:schemeClr w14:val="tx1"/>
            </w14:solidFill>
          </w14:textFill>
        </w:rPr>
      </w:pPr>
    </w:p>
    <w:p>
      <w:pPr>
        <w:spacing w:line="440" w:lineRule="exact"/>
        <w:rPr>
          <w:rFonts w:hint="eastAsia" w:ascii="宋体" w:hAnsi="宋体"/>
          <w:sz w:val="24"/>
          <w:szCs w:val="24"/>
          <w:highlight w:val="none"/>
        </w:rPr>
      </w:pPr>
    </w:p>
    <w:p>
      <w:pPr>
        <w:spacing w:line="440" w:lineRule="exact"/>
        <w:rPr>
          <w:rFonts w:hint="eastAsia" w:ascii="宋体" w:hAnsi="宋体" w:eastAsia="宋体"/>
          <w:sz w:val="24"/>
          <w:szCs w:val="24"/>
          <w:highlight w:val="none"/>
          <w:lang w:eastAsia="zh-CN"/>
        </w:rPr>
      </w:pPr>
      <w:r>
        <w:rPr>
          <w:rFonts w:hint="eastAsia" w:ascii="宋体" w:hAnsi="宋体"/>
          <w:sz w:val="24"/>
          <w:szCs w:val="24"/>
          <w:highlight w:val="none"/>
        </w:rPr>
        <w:t>授权代理人身份证复印件：</w:t>
      </w:r>
      <w:r>
        <w:rPr>
          <w:rFonts w:hint="eastAsia" w:ascii="宋体" w:hAnsi="宋体"/>
          <w:sz w:val="24"/>
          <w:szCs w:val="24"/>
          <w:highlight w:val="none"/>
          <w:lang w:eastAsia="zh-CN"/>
        </w:rPr>
        <w:t>（</w:t>
      </w:r>
      <w:r>
        <w:rPr>
          <w:rFonts w:hint="eastAsia" w:ascii="宋体" w:hAnsi="宋体"/>
          <w:sz w:val="24"/>
          <w:szCs w:val="24"/>
          <w:highlight w:val="none"/>
          <w:lang w:val="en-US" w:eastAsia="zh-CN"/>
        </w:rPr>
        <w:t>加盖单位公章</w:t>
      </w:r>
      <w:r>
        <w:rPr>
          <w:rFonts w:hint="eastAsia" w:ascii="宋体" w:hAnsi="宋体"/>
          <w:sz w:val="24"/>
          <w:szCs w:val="24"/>
          <w:highlight w:val="none"/>
          <w:lang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人像面</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tcPr>
          <w:p>
            <w:pPr>
              <w:spacing w:line="360" w:lineRule="auto"/>
              <w:jc w:val="center"/>
              <w:rPr>
                <w:rFonts w:ascii="仿宋" w:hAnsi="仿宋" w:eastAsia="仿宋" w:cs="仿宋_GB2312"/>
                <w:color w:val="000000" w:themeColor="text1"/>
                <w:sz w:val="24"/>
                <w:szCs w:val="24"/>
                <w:highlight w:val="none"/>
                <w14:textFill>
                  <w14:solidFill>
                    <w14:schemeClr w14:val="tx1"/>
                  </w14:solidFill>
                </w14:textFill>
              </w:rPr>
            </w:pPr>
          </w:p>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w:t>
            </w:r>
          </w:p>
        </w:tc>
      </w:tr>
    </w:tbl>
    <w:p>
      <w:pPr>
        <w:spacing w:line="480" w:lineRule="exact"/>
        <w:ind w:firstLine="843" w:firstLineChars="300"/>
        <w:rPr>
          <w:rFonts w:ascii="仿宋" w:hAnsi="仿宋" w:eastAsia="仿宋" w:cs="仿宋_GB2312"/>
          <w:b/>
          <w:color w:val="000000" w:themeColor="text1"/>
          <w:sz w:val="28"/>
          <w:szCs w:val="28"/>
          <w:highlight w:val="none"/>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rPr>
          <w:rFonts w:ascii="仿宋_GB2312" w:hAnsi="仿宋_GB2312" w:eastAsia="仿宋_GB2312" w:cs="仿宋_GB2312"/>
          <w:b/>
          <w:bCs/>
          <w:sz w:val="28"/>
          <w:szCs w:val="28"/>
          <w:highlight w:val="none"/>
        </w:rPr>
      </w:pPr>
    </w:p>
    <w:p>
      <w:pPr>
        <w:pStyle w:val="29"/>
        <w:rPr>
          <w:rFonts w:ascii="仿宋_GB2312" w:hAnsi="仿宋_GB2312" w:cs="仿宋_GB2312"/>
          <w:b/>
          <w:bCs/>
          <w:color w:val="auto"/>
          <w:sz w:val="28"/>
          <w:szCs w:val="28"/>
          <w:highlight w:val="none"/>
        </w:rPr>
      </w:pPr>
    </w:p>
    <w:p>
      <w:pPr>
        <w:pStyle w:val="29"/>
        <w:rPr>
          <w:rFonts w:ascii="仿宋_GB2312" w:hAnsi="仿宋_GB2312" w:cs="仿宋_GB2312"/>
          <w:b/>
          <w:bCs/>
          <w:color w:val="auto"/>
          <w:sz w:val="28"/>
          <w:szCs w:val="28"/>
          <w:highlight w:val="none"/>
        </w:rPr>
      </w:pPr>
    </w:p>
    <w:p>
      <w:pPr>
        <w:pStyle w:val="29"/>
        <w:rPr>
          <w:rFonts w:ascii="仿宋_GB2312" w:hAnsi="仿宋_GB2312" w:cs="仿宋_GB2312"/>
          <w:b/>
          <w:bCs/>
          <w:color w:val="auto"/>
          <w:sz w:val="28"/>
          <w:szCs w:val="28"/>
          <w:highlight w:val="none"/>
        </w:rPr>
      </w:pPr>
    </w:p>
    <w:p>
      <w:pPr>
        <w:pStyle w:val="29"/>
        <w:rPr>
          <w:rFonts w:ascii="仿宋_GB2312" w:hAnsi="仿宋_GB2312" w:cs="仿宋_GB2312"/>
          <w:b/>
          <w:bCs/>
          <w:color w:val="auto"/>
          <w:sz w:val="28"/>
          <w:szCs w:val="28"/>
          <w:highlight w:val="none"/>
        </w:rPr>
      </w:pPr>
    </w:p>
    <w:p>
      <w:pPr>
        <w:pStyle w:val="29"/>
        <w:rPr>
          <w:rFonts w:ascii="仿宋_GB2312" w:hAnsi="仿宋_GB2312" w:cs="仿宋_GB2312"/>
          <w:b/>
          <w:bCs/>
          <w:color w:val="auto"/>
          <w:sz w:val="28"/>
          <w:szCs w:val="28"/>
          <w:highlight w:val="none"/>
        </w:rPr>
      </w:pPr>
    </w:p>
    <w:p>
      <w:pPr>
        <w:pStyle w:val="29"/>
        <w:rPr>
          <w:rFonts w:ascii="仿宋_GB2312" w:hAnsi="仿宋_GB2312" w:cs="仿宋_GB2312"/>
          <w:b/>
          <w:bCs/>
          <w:color w:val="auto"/>
          <w:sz w:val="28"/>
          <w:szCs w:val="28"/>
          <w:highlight w:val="none"/>
        </w:rPr>
      </w:pPr>
    </w:p>
    <w:p>
      <w:pPr>
        <w:pStyle w:val="29"/>
        <w:rPr>
          <w:rFonts w:ascii="仿宋_GB2312" w:hAnsi="仿宋_GB2312" w:cs="仿宋_GB2312"/>
          <w:b/>
          <w:bCs/>
          <w:color w:val="auto"/>
          <w:sz w:val="28"/>
          <w:szCs w:val="28"/>
          <w:highlight w:val="none"/>
        </w:rPr>
      </w:pP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2资格证明文件</w:t>
      </w: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关于资格的声明函</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致：（项目实施单位）</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 </w:t>
      </w:r>
    </w:p>
    <w:p>
      <w:pPr>
        <w:spacing w:line="48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p>
      <w:pPr>
        <w:adjustRightInd w:val="0"/>
        <w:snapToGrid w:val="0"/>
        <w:spacing w:line="300" w:lineRule="auto"/>
        <w:ind w:firstLine="560" w:firstLineChars="200"/>
        <w:rPr>
          <w:rFonts w:ascii="仿宋_GB2312" w:hAnsi="仿宋_GB2312" w:eastAsia="仿宋_GB2312" w:cs="仿宋_GB2312"/>
          <w:sz w:val="28"/>
          <w:szCs w:val="28"/>
          <w:highlight w:val="none"/>
        </w:rPr>
      </w:pP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日</w:t>
      </w: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 报价意向承诺及声明函</w:t>
      </w:r>
    </w:p>
    <w:p>
      <w:pPr>
        <w:spacing w:line="360" w:lineRule="auto"/>
        <w:jc w:val="center"/>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报 价 意 向 承 诺 及 声 明 函</w:t>
      </w:r>
    </w:p>
    <w:p>
      <w:pPr>
        <w:pStyle w:val="33"/>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r>
        <w:rPr>
          <w:rFonts w:hint="eastAsia" w:ascii="仿宋_GB2312" w:hAnsi="仿宋_GB2312" w:eastAsia="仿宋_GB2312" w:cs="仿宋_GB2312"/>
          <w:sz w:val="24"/>
          <w:szCs w:val="24"/>
          <w:highlight w:val="none"/>
        </w:rPr>
        <w:t>根据询价人发出的的项目编号为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2.现我方承诺：</w:t>
      </w:r>
      <w:r>
        <w:rPr>
          <w:rFonts w:hint="eastAsia" w:ascii="仿宋_GB2312" w:hAnsi="仿宋_GB2312" w:eastAsia="仿宋_GB2312" w:cs="仿宋_GB2312"/>
          <w:kern w:val="0"/>
          <w:sz w:val="24"/>
          <w:szCs w:val="24"/>
          <w:highlight w:val="none"/>
        </w:rPr>
        <w:t>愿以人民币</w:t>
      </w:r>
      <w:r>
        <w:rPr>
          <w:rFonts w:hint="eastAsia" w:ascii="仿宋_GB2312" w:hAnsi="仿宋_GB2312" w:eastAsia="仿宋_GB2312" w:cs="仿宋_GB2312"/>
          <w:kern w:val="0"/>
          <w:sz w:val="24"/>
          <w:szCs w:val="24"/>
          <w:highlight w:val="none"/>
          <w:u w:val="single"/>
        </w:rPr>
        <w:t xml:space="preserve">            </w:t>
      </w:r>
      <w:r>
        <w:rPr>
          <w:rFonts w:hint="eastAsia" w:ascii="仿宋_GB2312" w:hAnsi="仿宋_GB2312" w:eastAsia="仿宋_GB2312" w:cs="仿宋_GB2312"/>
          <w:kern w:val="0"/>
          <w:sz w:val="24"/>
          <w:szCs w:val="24"/>
          <w:highlight w:val="none"/>
        </w:rPr>
        <w:t>元（小写：</w:t>
      </w:r>
      <w:r>
        <w:rPr>
          <w:rFonts w:hint="eastAsia" w:ascii="仿宋_GB2312" w:hAnsi="仿宋_GB2312" w:eastAsia="仿宋_GB2312" w:cs="仿宋_GB2312"/>
          <w:kern w:val="0"/>
          <w:sz w:val="24"/>
          <w:szCs w:val="24"/>
          <w:highlight w:val="none"/>
          <w:u w:val="single"/>
        </w:rPr>
        <w:t xml:space="preserve">￥       </w:t>
      </w:r>
      <w:r>
        <w:rPr>
          <w:rFonts w:hint="eastAsia" w:ascii="仿宋_GB2312" w:hAnsi="仿宋_GB2312" w:eastAsia="仿宋_GB2312" w:cs="仿宋_GB2312"/>
          <w:kern w:val="0"/>
          <w:sz w:val="24"/>
          <w:szCs w:val="24"/>
          <w:highlight w:val="none"/>
        </w:rPr>
        <w:t>元）的报价，承包本次交易所包含的所有工作并承担任何质量缺陷责任。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color w:val="auto"/>
          <w:kern w:val="2"/>
          <w:sz w:val="24"/>
          <w:szCs w:val="24"/>
          <w:highlight w:val="none"/>
          <w:lang w:val="en-US" w:eastAsia="zh-CN" w:bidi="ar-SA"/>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要求完成本项目</w:t>
      </w:r>
      <w:r>
        <w:rPr>
          <w:rFonts w:hint="eastAsia" w:ascii="仿宋_GB2312" w:hAnsi="仿宋_GB2312" w:eastAsia="仿宋_GB2312" w:cs="仿宋_GB2312"/>
          <w:color w:val="auto"/>
          <w:sz w:val="24"/>
          <w:szCs w:val="24"/>
          <w:highlight w:val="none"/>
          <w:lang w:val="en-US" w:eastAsia="zh-CN"/>
        </w:rPr>
        <w:t>。</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4.我方同意承包意向在询价文件规定的交易有效期</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5.如果我方获得承包资格，我方保证将</w:t>
      </w:r>
      <w:r>
        <w:rPr>
          <w:rFonts w:hint="eastAsia" w:ascii="仿宋_GB2312" w:hAnsi="仿宋_GB2312" w:eastAsia="仿宋_GB2312" w:cs="仿宋_GB2312"/>
          <w:kern w:val="0"/>
          <w:sz w:val="24"/>
          <w:szCs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6.如果我方获得承包资格，我方将实行项目经理负责制，我方拟委派的项目负责人为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（证书编号为：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⑷ 本公司及其有隶属关系的机构没有参加本项目的前期工作编写工作。</w:t>
      </w:r>
    </w:p>
    <w:p>
      <w:pPr>
        <w:pStyle w:val="31"/>
        <w:spacing w:line="200" w:lineRule="atLeast"/>
        <w:ind w:left="-539" w:leftChars="-257" w:firstLine="496"/>
        <w:rPr>
          <w:rFonts w:ascii="仿宋_GB2312" w:hAnsi="仿宋_GB2312" w:eastAsia="仿宋_GB2312" w:cs="仿宋_GB2312"/>
          <w:highlight w:val="none"/>
        </w:rPr>
      </w:pPr>
      <w:r>
        <w:rPr>
          <w:rFonts w:hint="eastAsia" w:ascii="仿宋_GB2312" w:hAnsi="仿宋_GB2312" w:eastAsia="仿宋_GB2312" w:cs="仿宋_GB2312"/>
          <w:highlight w:val="none"/>
        </w:rPr>
        <w:t>本公司违反上述承诺，或本声明陈述与事实不符，经查实，本公司愿意接受公开通报，承担由此带来的法律后果。</w:t>
      </w:r>
    </w:p>
    <w:p>
      <w:pPr>
        <w:pStyle w:val="31"/>
        <w:ind w:firstLine="496"/>
        <w:rPr>
          <w:rFonts w:ascii="仿宋_GB2312" w:hAnsi="仿宋_GB2312" w:eastAsia="仿宋_GB2312" w:cs="仿宋_GB2312"/>
          <w:highlight w:val="none"/>
          <w:u w:val="single"/>
        </w:rPr>
      </w:pPr>
      <w:r>
        <w:rPr>
          <w:rFonts w:hint="eastAsia" w:ascii="仿宋_GB2312" w:hAnsi="仿宋_GB2312" w:eastAsia="仿宋_GB2312" w:cs="仿宋_GB2312"/>
          <w:highlight w:val="none"/>
        </w:rPr>
        <w:t>承包意向人：(盖公章)</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法定代表人（签名或盖</w:t>
      </w:r>
      <w:r>
        <w:rPr>
          <w:rFonts w:hint="eastAsia" w:ascii="仿宋_GB2312" w:hAnsi="仿宋_GB2312" w:eastAsia="仿宋_GB2312" w:cs="仿宋_GB2312"/>
          <w:highlight w:val="none"/>
          <w:lang w:val="en-US" w:eastAsia="zh-CN"/>
        </w:rPr>
        <w:t>私</w:t>
      </w:r>
      <w:r>
        <w:rPr>
          <w:rFonts w:hint="eastAsia" w:ascii="仿宋_GB2312" w:hAnsi="仿宋_GB2312" w:eastAsia="仿宋_GB2312" w:cs="仿宋_GB2312"/>
          <w:highlight w:val="none"/>
        </w:rPr>
        <w:t>章）：</w:t>
      </w:r>
      <w:r>
        <w:rPr>
          <w:rFonts w:hint="eastAsia" w:ascii="仿宋_GB2312" w:hAnsi="仿宋_GB2312" w:eastAsia="仿宋_GB2312" w:cs="仿宋_GB2312"/>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szCs w:val="24"/>
          <w:highlight w:val="none"/>
        </w:rPr>
      </w:pPr>
      <w:r>
        <w:rPr>
          <w:rFonts w:hint="eastAsia" w:ascii="仿宋_GB2312" w:hAnsi="仿宋_GB2312" w:eastAsia="仿宋_GB2312" w:cs="仿宋_GB2312"/>
          <w:snapToGrid w:val="0"/>
          <w:spacing w:val="4"/>
          <w:kern w:val="0"/>
          <w:sz w:val="24"/>
          <w:szCs w:val="24"/>
          <w:highlight w:val="none"/>
        </w:rPr>
        <w:t xml:space="preserve">日    期：  </w:t>
      </w:r>
      <w:r>
        <w:rPr>
          <w:rFonts w:hint="eastAsia" w:ascii="仿宋_GB2312" w:hAnsi="仿宋_GB2312" w:eastAsia="仿宋_GB2312" w:cs="仿宋_GB2312"/>
          <w:snapToGrid w:val="0"/>
          <w:spacing w:val="4"/>
          <w:kern w:val="0"/>
          <w:sz w:val="24"/>
          <w:szCs w:val="24"/>
          <w:highlight w:val="none"/>
          <w:u w:val="single"/>
        </w:rPr>
        <w:t xml:space="preserve">      </w:t>
      </w:r>
      <w:r>
        <w:rPr>
          <w:rFonts w:hint="eastAsia" w:ascii="仿宋_GB2312" w:hAnsi="仿宋_GB2312" w:eastAsia="仿宋_GB2312" w:cs="仿宋_GB2312"/>
          <w:snapToGrid w:val="0"/>
          <w:spacing w:val="4"/>
          <w:kern w:val="0"/>
          <w:sz w:val="24"/>
          <w:szCs w:val="24"/>
          <w:highlight w:val="none"/>
        </w:rPr>
        <w:t xml:space="preserve">年 </w:t>
      </w:r>
      <w:r>
        <w:rPr>
          <w:rFonts w:hint="eastAsia" w:ascii="仿宋_GB2312" w:hAnsi="仿宋_GB2312" w:eastAsia="仿宋_GB2312" w:cs="仿宋_GB2312"/>
          <w:snapToGrid w:val="0"/>
          <w:spacing w:val="4"/>
          <w:kern w:val="0"/>
          <w:sz w:val="24"/>
          <w:szCs w:val="24"/>
          <w:highlight w:val="none"/>
          <w:u w:val="single"/>
        </w:rPr>
        <w:t xml:space="preserve">  </w:t>
      </w:r>
      <w:r>
        <w:rPr>
          <w:rFonts w:hint="eastAsia" w:ascii="仿宋_GB2312" w:hAnsi="仿宋_GB2312" w:eastAsia="仿宋_GB2312" w:cs="仿宋_GB2312"/>
          <w:snapToGrid w:val="0"/>
          <w:spacing w:val="4"/>
          <w:kern w:val="0"/>
          <w:sz w:val="24"/>
          <w:szCs w:val="24"/>
          <w:highlight w:val="none"/>
        </w:rPr>
        <w:t xml:space="preserve">月 </w:t>
      </w:r>
      <w:r>
        <w:rPr>
          <w:rFonts w:hint="eastAsia" w:ascii="仿宋_GB2312" w:hAnsi="仿宋_GB2312" w:eastAsia="仿宋_GB2312" w:cs="仿宋_GB2312"/>
          <w:snapToGrid w:val="0"/>
          <w:spacing w:val="4"/>
          <w:kern w:val="0"/>
          <w:sz w:val="24"/>
          <w:szCs w:val="24"/>
          <w:highlight w:val="none"/>
          <w:u w:val="single"/>
        </w:rPr>
        <w:t xml:space="preserve">   </w:t>
      </w:r>
      <w:r>
        <w:rPr>
          <w:rFonts w:hint="eastAsia" w:ascii="仿宋_GB2312" w:hAnsi="仿宋_GB2312" w:eastAsia="仿宋_GB2312" w:cs="仿宋_GB2312"/>
          <w:snapToGrid w:val="0"/>
          <w:spacing w:val="4"/>
          <w:kern w:val="0"/>
          <w:sz w:val="24"/>
          <w:szCs w:val="24"/>
          <w:highlight w:val="none"/>
        </w:rPr>
        <w:t xml:space="preserve">日    </w:t>
      </w:r>
    </w:p>
    <w:p>
      <w:pPr>
        <w:pStyle w:val="31"/>
        <w:ind w:firstLine="496"/>
        <w:rPr>
          <w:rFonts w:ascii="仿宋_GB2312" w:hAnsi="仿宋_GB2312" w:eastAsia="仿宋_GB2312" w:cs="仿宋_GB2312"/>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 拟投入本项目的项目负责人情况表</w:t>
      </w:r>
    </w:p>
    <w:tbl>
      <w:tblPr>
        <w:tblStyle w:val="20"/>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姓名</w:t>
            </w:r>
          </w:p>
        </w:tc>
        <w:tc>
          <w:tcPr>
            <w:tcW w:w="1742" w:type="dxa"/>
            <w:gridSpan w:val="2"/>
          </w:tcPr>
          <w:p>
            <w:pPr>
              <w:jc w:val="center"/>
              <w:rPr>
                <w:rFonts w:ascii="仿宋_GB2312" w:hAnsi="仿宋_GB2312" w:eastAsia="仿宋_GB2312" w:cs="仿宋_GB2312"/>
                <w:b/>
                <w:sz w:val="24"/>
                <w:highlight w:val="none"/>
              </w:rPr>
            </w:pPr>
          </w:p>
        </w:tc>
        <w:tc>
          <w:tcPr>
            <w:tcW w:w="1742"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出生年月</w:t>
            </w:r>
          </w:p>
        </w:tc>
        <w:tc>
          <w:tcPr>
            <w:tcW w:w="1742" w:type="dxa"/>
            <w:gridSpan w:val="2"/>
          </w:tcPr>
          <w:p>
            <w:pPr>
              <w:jc w:val="center"/>
              <w:rPr>
                <w:rFonts w:ascii="仿宋_GB2312" w:hAnsi="仿宋_GB2312" w:eastAsia="仿宋_GB2312" w:cs="仿宋_GB2312"/>
                <w:b/>
                <w:sz w:val="24"/>
                <w:highlight w:val="none"/>
              </w:rPr>
            </w:pPr>
          </w:p>
        </w:tc>
        <w:tc>
          <w:tcPr>
            <w:tcW w:w="1929"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学历</w:t>
            </w:r>
          </w:p>
        </w:tc>
        <w:tc>
          <w:tcPr>
            <w:tcW w:w="1558" w:type="dxa"/>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w:t>
            </w:r>
          </w:p>
        </w:tc>
        <w:tc>
          <w:tcPr>
            <w:tcW w:w="1742" w:type="dxa"/>
            <w:gridSpan w:val="2"/>
          </w:tcPr>
          <w:p>
            <w:pPr>
              <w:spacing w:line="360" w:lineRule="exact"/>
              <w:jc w:val="center"/>
              <w:rPr>
                <w:rFonts w:ascii="仿宋_GB2312" w:hAnsi="仿宋_GB2312" w:eastAsia="仿宋_GB2312" w:cs="仿宋_GB2312"/>
                <w:b/>
                <w:sz w:val="24"/>
                <w:highlight w:val="none"/>
              </w:rPr>
            </w:pPr>
          </w:p>
        </w:tc>
        <w:tc>
          <w:tcPr>
            <w:tcW w:w="1742" w:type="dxa"/>
            <w:gridSpan w:val="2"/>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职务</w:t>
            </w:r>
          </w:p>
        </w:tc>
        <w:tc>
          <w:tcPr>
            <w:tcW w:w="1742" w:type="dxa"/>
            <w:gridSpan w:val="2"/>
          </w:tcPr>
          <w:p>
            <w:pPr>
              <w:spacing w:line="360" w:lineRule="exact"/>
              <w:jc w:val="center"/>
              <w:rPr>
                <w:rFonts w:ascii="仿宋_GB2312" w:hAnsi="仿宋_GB2312" w:eastAsia="仿宋_GB2312" w:cs="仿宋_GB2312"/>
                <w:b/>
                <w:sz w:val="24"/>
                <w:highlight w:val="none"/>
              </w:rPr>
            </w:pPr>
          </w:p>
        </w:tc>
        <w:tc>
          <w:tcPr>
            <w:tcW w:w="1929" w:type="dxa"/>
            <w:gridSpan w:val="2"/>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从事本工作时间</w:t>
            </w:r>
          </w:p>
        </w:tc>
        <w:tc>
          <w:tcPr>
            <w:tcW w:w="1558" w:type="dxa"/>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毕业院校</w:t>
            </w:r>
          </w:p>
        </w:tc>
        <w:tc>
          <w:tcPr>
            <w:tcW w:w="1742" w:type="dxa"/>
            <w:gridSpan w:val="2"/>
          </w:tcPr>
          <w:p>
            <w:pPr>
              <w:spacing w:line="360" w:lineRule="exact"/>
              <w:jc w:val="center"/>
              <w:rPr>
                <w:rFonts w:ascii="仿宋_GB2312" w:hAnsi="仿宋_GB2312" w:eastAsia="仿宋_GB2312" w:cs="仿宋_GB2312"/>
                <w:b/>
                <w:sz w:val="24"/>
                <w:highlight w:val="none"/>
              </w:rPr>
            </w:pPr>
          </w:p>
        </w:tc>
        <w:tc>
          <w:tcPr>
            <w:tcW w:w="1742" w:type="dxa"/>
            <w:gridSpan w:val="2"/>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毕业时间</w:t>
            </w:r>
          </w:p>
        </w:tc>
        <w:tc>
          <w:tcPr>
            <w:tcW w:w="1742" w:type="dxa"/>
            <w:gridSpan w:val="2"/>
          </w:tcPr>
          <w:p>
            <w:pPr>
              <w:spacing w:line="360" w:lineRule="exact"/>
              <w:jc w:val="center"/>
              <w:rPr>
                <w:rFonts w:ascii="仿宋_GB2312" w:hAnsi="仿宋_GB2312" w:eastAsia="仿宋_GB2312" w:cs="仿宋_GB2312"/>
                <w:b/>
                <w:sz w:val="24"/>
                <w:highlight w:val="none"/>
              </w:rPr>
            </w:pPr>
          </w:p>
        </w:tc>
        <w:tc>
          <w:tcPr>
            <w:tcW w:w="1929" w:type="dxa"/>
            <w:gridSpan w:val="2"/>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专业</w:t>
            </w:r>
          </w:p>
        </w:tc>
        <w:tc>
          <w:tcPr>
            <w:tcW w:w="1558" w:type="dxa"/>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注册证书等级</w:t>
            </w:r>
          </w:p>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和专业</w:t>
            </w:r>
          </w:p>
        </w:tc>
        <w:tc>
          <w:tcPr>
            <w:tcW w:w="3484" w:type="dxa"/>
            <w:gridSpan w:val="4"/>
          </w:tcPr>
          <w:p>
            <w:pPr>
              <w:spacing w:line="360" w:lineRule="exact"/>
              <w:jc w:val="center"/>
              <w:rPr>
                <w:rFonts w:ascii="仿宋_GB2312" w:hAnsi="仿宋_GB2312" w:eastAsia="仿宋_GB2312" w:cs="仿宋_GB2312"/>
                <w:b/>
                <w:sz w:val="24"/>
                <w:highlight w:val="none"/>
              </w:rPr>
            </w:pPr>
          </w:p>
        </w:tc>
        <w:tc>
          <w:tcPr>
            <w:tcW w:w="1929" w:type="dxa"/>
            <w:gridSpan w:val="2"/>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职称证专业</w:t>
            </w:r>
          </w:p>
        </w:tc>
        <w:tc>
          <w:tcPr>
            <w:tcW w:w="3484" w:type="dxa"/>
            <w:gridSpan w:val="4"/>
          </w:tcPr>
          <w:p>
            <w:pPr>
              <w:jc w:val="center"/>
              <w:rPr>
                <w:rFonts w:ascii="仿宋_GB2312" w:hAnsi="仿宋_GB2312" w:eastAsia="仿宋_GB2312" w:cs="仿宋_GB2312"/>
                <w:b/>
                <w:sz w:val="24"/>
                <w:highlight w:val="none"/>
              </w:rPr>
            </w:pPr>
          </w:p>
        </w:tc>
        <w:tc>
          <w:tcPr>
            <w:tcW w:w="1929"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2090"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合同金额</w:t>
            </w:r>
          </w:p>
        </w:tc>
        <w:tc>
          <w:tcPr>
            <w:tcW w:w="2090"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开、竣工时间</w:t>
            </w:r>
          </w:p>
        </w:tc>
        <w:tc>
          <w:tcPr>
            <w:tcW w:w="2090"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担任职务</w:t>
            </w:r>
          </w:p>
        </w:tc>
        <w:tc>
          <w:tcPr>
            <w:tcW w:w="2095"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5" w:type="dxa"/>
            <w:gridSpan w:val="2"/>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5" w:type="dxa"/>
            <w:gridSpan w:val="2"/>
          </w:tcPr>
          <w:p>
            <w:pPr>
              <w:jc w:val="center"/>
              <w:rPr>
                <w:rFonts w:ascii="仿宋_GB2312" w:hAnsi="仿宋_GB2312" w:eastAsia="仿宋_GB2312" w:cs="仿宋_GB2312"/>
                <w:b/>
                <w:sz w:val="24"/>
                <w:highlight w:val="none"/>
              </w:rPr>
            </w:pPr>
          </w:p>
        </w:tc>
      </w:tr>
    </w:tbl>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jc w:val="left"/>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日期：  年  月  日</w:t>
      </w:r>
    </w:p>
    <w:p>
      <w:pPr>
        <w:pStyle w:val="29"/>
        <w:rPr>
          <w:rFonts w:ascii="仿宋" w:hAnsi="仿宋" w:eastAsia="仿宋" w:cs="仿宋_GB2312"/>
          <w:b/>
          <w:color w:val="auto"/>
          <w:sz w:val="28"/>
          <w:szCs w:val="28"/>
          <w:highlight w:val="none"/>
        </w:rPr>
      </w:pPr>
    </w:p>
    <w:p>
      <w:pPr>
        <w:pStyle w:val="29"/>
        <w:rPr>
          <w:rFonts w:ascii="仿宋" w:hAnsi="仿宋" w:eastAsia="仿宋" w:cs="仿宋_GB2312"/>
          <w:b/>
          <w:color w:val="auto"/>
          <w:sz w:val="28"/>
          <w:szCs w:val="28"/>
          <w:highlight w:val="none"/>
        </w:rPr>
      </w:pPr>
    </w:p>
    <w:p>
      <w:pPr>
        <w:pStyle w:val="29"/>
        <w:rPr>
          <w:rFonts w:ascii="仿宋" w:hAnsi="仿宋" w:eastAsia="仿宋" w:cs="仿宋_GB2312"/>
          <w:b/>
          <w:color w:val="auto"/>
          <w:sz w:val="28"/>
          <w:szCs w:val="28"/>
          <w:highlight w:val="none"/>
        </w:rPr>
      </w:pPr>
    </w:p>
    <w:p>
      <w:pPr>
        <w:pStyle w:val="29"/>
        <w:rPr>
          <w:rFonts w:ascii="仿宋" w:hAnsi="仿宋" w:eastAsia="仿宋" w:cs="仿宋_GB2312"/>
          <w:b/>
          <w:color w:val="auto"/>
          <w:sz w:val="28"/>
          <w:szCs w:val="28"/>
          <w:highlight w:val="none"/>
        </w:rPr>
      </w:pPr>
    </w:p>
    <w:p>
      <w:pPr>
        <w:pStyle w:val="29"/>
        <w:rPr>
          <w:rFonts w:ascii="仿宋" w:hAnsi="仿宋" w:eastAsia="仿宋" w:cs="仿宋_GB2312"/>
          <w:b/>
          <w:color w:val="auto"/>
          <w:sz w:val="28"/>
          <w:szCs w:val="28"/>
          <w:highlight w:val="none"/>
        </w:rPr>
      </w:pPr>
    </w:p>
    <w:p>
      <w:pPr>
        <w:pStyle w:val="29"/>
        <w:rPr>
          <w:rFonts w:ascii="仿宋" w:hAnsi="仿宋" w:eastAsia="仿宋" w:cs="仿宋_GB2312"/>
          <w:b/>
          <w:color w:val="auto"/>
          <w:sz w:val="28"/>
          <w:szCs w:val="28"/>
          <w:highlight w:val="none"/>
        </w:rPr>
      </w:pPr>
    </w:p>
    <w:p>
      <w:pPr>
        <w:pStyle w:val="29"/>
        <w:rPr>
          <w:rFonts w:ascii="仿宋" w:hAnsi="仿宋" w:eastAsia="仿宋" w:cs="仿宋_GB2312"/>
          <w:b/>
          <w:color w:val="auto"/>
          <w:sz w:val="28"/>
          <w:szCs w:val="28"/>
          <w:highlight w:val="none"/>
        </w:rPr>
      </w:pPr>
    </w:p>
    <w:p>
      <w:pPr>
        <w:pStyle w:val="29"/>
        <w:rPr>
          <w:rFonts w:ascii="仿宋" w:hAnsi="仿宋" w:eastAsia="仿宋" w:cs="仿宋_GB2312"/>
          <w:b/>
          <w:color w:val="auto"/>
          <w:sz w:val="28"/>
          <w:szCs w:val="28"/>
          <w:highlight w:val="none"/>
        </w:rPr>
      </w:pPr>
    </w:p>
    <w:p>
      <w:pPr>
        <w:pStyle w:val="29"/>
        <w:rPr>
          <w:rFonts w:ascii="仿宋" w:hAnsi="仿宋" w:eastAsia="仿宋" w:cs="仿宋_GB2312"/>
          <w:b/>
          <w:color w:val="auto"/>
          <w:sz w:val="28"/>
          <w:szCs w:val="28"/>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pStyle w:val="10"/>
        <w:jc w:val="center"/>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b/>
          <w:color w:val="auto"/>
          <w:kern w:val="2"/>
          <w:sz w:val="28"/>
          <w:szCs w:val="28"/>
          <w:highlight w:val="none"/>
          <w:lang w:val="en-US" w:eastAsia="zh-CN" w:bidi="ar-SA"/>
        </w:rPr>
        <w:t>5工程量清单报价</w:t>
      </w:r>
    </w:p>
    <w:p>
      <w:pPr>
        <w:pStyle w:val="10"/>
        <w:rPr>
          <w:rFonts w:hint="default" w:ascii="宋体" w:hAnsi="宋体" w:eastAsia="宋体" w:cs="宋体"/>
          <w:b/>
          <w:color w:val="auto"/>
          <w:kern w:val="2"/>
          <w:sz w:val="21"/>
          <w:szCs w:val="21"/>
          <w:highlight w:val="none"/>
          <w:lang w:val="en-US" w:eastAsia="zh-CN" w:bidi="ar-SA"/>
        </w:rPr>
      </w:pPr>
      <w:r>
        <w:rPr>
          <w:rFonts w:hint="eastAsia" w:cs="宋体"/>
          <w:b/>
          <w:color w:val="auto"/>
          <w:kern w:val="2"/>
          <w:sz w:val="21"/>
          <w:szCs w:val="21"/>
          <w:highlight w:val="none"/>
          <w:lang w:val="en-US" w:eastAsia="zh-CN" w:bidi="ar-SA"/>
        </w:rPr>
        <w:t>项目一：</w:t>
      </w:r>
      <w:r>
        <w:rPr>
          <w:rFonts w:hint="eastAsia" w:ascii="宋体" w:hAnsi="宋体" w:eastAsia="宋体" w:cs="宋体"/>
          <w:b/>
          <w:color w:val="auto"/>
          <w:kern w:val="2"/>
          <w:sz w:val="21"/>
          <w:szCs w:val="21"/>
          <w:highlight w:val="none"/>
          <w:lang w:val="en-US" w:eastAsia="zh-CN" w:bidi="ar-SA"/>
        </w:rPr>
        <w:t>广州市净水有限公司石井分公司2022年初雨罗茨风机房增设防汛挡板及更换挡雨板项目</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7"/>
        <w:gridCol w:w="286"/>
        <w:gridCol w:w="1301"/>
        <w:gridCol w:w="2661"/>
        <w:gridCol w:w="41"/>
        <w:gridCol w:w="311"/>
        <w:gridCol w:w="520"/>
        <w:gridCol w:w="659"/>
        <w:gridCol w:w="233"/>
        <w:gridCol w:w="268"/>
        <w:gridCol w:w="29"/>
        <w:gridCol w:w="708"/>
        <w:gridCol w:w="773"/>
        <w:gridCol w:w="248"/>
        <w:gridCol w:w="31"/>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6" w:hRule="atLeast"/>
        </w:trPr>
        <w:tc>
          <w:tcPr>
            <w:tcW w:w="4459" w:type="pct"/>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88" w:hRule="atLeast"/>
        </w:trPr>
        <w:tc>
          <w:tcPr>
            <w:tcW w:w="2543"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工程名称：广州市净水有限公司石井分公司2022年初雨罗茨风机房增设防汛挡板及更换挡雨板项目</w:t>
            </w:r>
          </w:p>
        </w:tc>
        <w:tc>
          <w:tcPr>
            <w:tcW w:w="762" w:type="pct"/>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152"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22" w:hRule="atLeast"/>
        </w:trPr>
        <w:tc>
          <w:tcPr>
            <w:tcW w:w="497" w:type="pct"/>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02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1054"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754"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46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措施合计</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40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16"/>
                <w:szCs w:val="16"/>
                <w:highlight w:val="none"/>
                <w:u w:val="none"/>
                <w:lang w:val="en-US" w:eastAsia="zh-CN" w:bidi="ar"/>
              </w:rPr>
              <w:t>642.15</w:t>
            </w: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其他措施费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其他项目</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暂列金额</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3.2</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暂估价</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3.3</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计日工</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3.4</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3.5</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预算包干费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3.6</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工程优质费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3.7</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概算幅度差</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90"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3.8</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索赔费用</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3.9</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其他费用</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总造价</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w:t>
            </w: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人工费</w:t>
            </w: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40" w:type="pct"/>
          <w:trHeight w:val="219" w:hRule="atLeast"/>
        </w:trPr>
        <w:tc>
          <w:tcPr>
            <w:tcW w:w="49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6"/>
                <w:szCs w:val="16"/>
                <w:highlight w:val="none"/>
                <w:u w:val="none"/>
              </w:rPr>
            </w:pPr>
          </w:p>
        </w:tc>
        <w:tc>
          <w:tcPr>
            <w:tcW w:w="20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16"/>
                <w:szCs w:val="16"/>
                <w:highlight w:val="none"/>
                <w:u w:val="none"/>
              </w:rPr>
            </w:pPr>
          </w:p>
        </w:tc>
        <w:tc>
          <w:tcPr>
            <w:tcW w:w="105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40" w:type="pct"/>
          <w:trHeight w:val="226" w:hRule="atLeast"/>
        </w:trPr>
        <w:tc>
          <w:tcPr>
            <w:tcW w:w="2522"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0"/>
                <w:szCs w:val="20"/>
                <w:highlight w:val="none"/>
                <w:u w:val="none"/>
                <w:lang w:val="en-US" w:eastAsia="zh-CN" w:bidi="ar"/>
              </w:rPr>
              <w:t>合计=1+2+3+5</w:t>
            </w:r>
          </w:p>
        </w:tc>
        <w:tc>
          <w:tcPr>
            <w:tcW w:w="1054"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754"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color w:val="000000"/>
                <w:sz w:val="16"/>
                <w:szCs w:val="16"/>
                <w:highlight w:val="none"/>
                <w:u w:val="none"/>
              </w:rPr>
            </w:pPr>
          </w:p>
        </w:tc>
        <w:tc>
          <w:tcPr>
            <w:tcW w:w="127"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000" w:type="pct"/>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561" w:type="pct"/>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工程名称：广州市净水有限公司石井分公司2022年初雨罗茨风机房增设防汛挡板及更换挡雨板项目</w:t>
            </w:r>
          </w:p>
        </w:tc>
        <w:tc>
          <w:tcPr>
            <w:tcW w:w="1438"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81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54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45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049"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523" w:type="pct"/>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538"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523" w:type="pct"/>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38"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3" w:type="pct"/>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混凝土构件拆除</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1.构件名称:拆除原有挡水台阶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0.24</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拆除废料外运</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1.废弃料品种:混凝土、旧挡雨板、原有抹灰层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2.运距:18km</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7.25</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6"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防汛挡板</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1.名称:组装防汛挡板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2.材质:板材厚度2mm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3.地基板:8mm厚、10mm宽的304不锈钢板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4.试验要求:安装后堆沙包加水渗漏试验</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4"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拆除原有挡雨板</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1.厚度:2mm厚</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2.拆除部位:通道挡雨板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3.废弃料运距:18km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66.05</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8"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安装挡雨板</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1.材料品种、规格:2mm厚耐力板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2.表面处理:钢化及防老化处理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66.05</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4"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金属装饰线</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1.基层类型:耐力板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2.线条材料品种、规格、颜色:3cm宽铝合金压条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60</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4"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安全警示牌</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1.名称:加装安全警示牌</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2.规格:0.4m*0.5m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3.材质:2mm厚304不锈钢板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立面抹灰层拆除</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1.拆除部位:墙面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2.抹灰层种类:铲除抹灰层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2.7</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8"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实心砖墙</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1.砖品种、规格、强度等级:标准砖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2.墙体类型:外墙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3.砂浆强度等级、配合比:砌筑砂浆 M5</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2.268</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38" w:type="pct"/>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538"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000" w:type="pct"/>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561" w:type="pct"/>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工程名称：广州市净水有限公司石井分公司2022年初雨罗茨风机房增设防汛挡板及更换挡雨板项目</w:t>
            </w:r>
          </w:p>
        </w:tc>
        <w:tc>
          <w:tcPr>
            <w:tcW w:w="1438"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81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54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45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049"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523" w:type="pct"/>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538"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523" w:type="pct"/>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35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38"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3" w:type="pct"/>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8"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墙面一般抹灰</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1.墙体类型:外墙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2.底层厚度、砂浆配合比:15mm厚1:3水泥砂浆（掺适量杜拉纤维）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3.预埋钢筋:墙内每隔1m垂直预埋不锈钢筋（直径8mm），高度为0.7m一根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4.其他:墙体批荡时须“挂不锈钢网”（网宽1000mm网径10mm*10mm）</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12.6</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墙面砂浆防水(防潮)</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1.防水层做法:7mm厚聚合物水泥砂浆防水层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2.其他:符合规范及方案要求</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12.6</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抹灰面油漆</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1.基层类型:一般抹灰面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2.其他:抹灰及找平打磨各3遍，表面刷白色外墙漆3遍</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12.6</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综合钢脚手架</w:t>
            </w: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1.搭设高度:4.5m以内</w:t>
            </w: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72</w:t>
            </w: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38" w:type="pct"/>
            <w:gridSpan w:val="1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53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38" w:type="pct"/>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538"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10"/>
        <w:rPr>
          <w:highlight w:val="none"/>
        </w:rPr>
      </w:pP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1"/>
        <w:gridCol w:w="3725"/>
        <w:gridCol w:w="1758"/>
        <w:gridCol w:w="782"/>
        <w:gridCol w:w="761"/>
        <w:gridCol w:w="1641"/>
        <w:gridCol w:w="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3721" w:type="pct"/>
            <w:gridSpan w:val="4"/>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278" w:type="pct"/>
            <w:gridSpan w:val="3"/>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72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工程名称：广州市净水有限公司石井分公司2022年初雨罗茨风机房增设防汛挡板及更换挡雨板项目</w:t>
            </w:r>
          </w:p>
        </w:tc>
        <w:tc>
          <w:tcPr>
            <w:tcW w:w="127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2" w:hRule="atLeast"/>
        </w:trPr>
        <w:tc>
          <w:tcPr>
            <w:tcW w:w="517"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90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89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7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839"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90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highlight w:val="none"/>
                <w:u w:val="none"/>
              </w:rPr>
            </w:pPr>
            <w:r>
              <w:rPr>
                <w:rFonts w:hint="eastAsia" w:ascii="黑体" w:hAnsi="宋体" w:eastAsia="黑体" w:cs="黑体"/>
                <w:i w:val="0"/>
                <w:color w:val="000000"/>
                <w:kern w:val="0"/>
                <w:sz w:val="20"/>
                <w:szCs w:val="20"/>
                <w:highlight w:val="none"/>
                <w:u w:val="none"/>
                <w:lang w:val="en-US" w:eastAsia="zh-CN" w:bidi="ar"/>
              </w:rPr>
              <w:t>合  计</w:t>
            </w:r>
          </w:p>
        </w:tc>
        <w:tc>
          <w:tcPr>
            <w:tcW w:w="89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39"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bl>
    <w:p>
      <w:pPr>
        <w:pStyle w:val="10"/>
        <w:rPr>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2"/>
        <w:gridCol w:w="2250"/>
        <w:gridCol w:w="2667"/>
        <w:gridCol w:w="1477"/>
        <w:gridCol w:w="8"/>
        <w:gridCol w:w="925"/>
        <w:gridCol w:w="1473"/>
        <w:gridCol w:w="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719"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工程名称：广州市净水有限公司石井分公司2022年初雨罗茨风机房增设防汛挡板及更换挡雨板项目</w:t>
            </w:r>
          </w:p>
        </w:tc>
        <w:tc>
          <w:tcPr>
            <w:tcW w:w="1280"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45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15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47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75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4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3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7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7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96"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75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bl>
    <w:p>
      <w:pPr>
        <w:pStyle w:val="10"/>
        <w:rPr>
          <w:highlight w:val="none"/>
        </w:rPr>
      </w:pPr>
    </w:p>
    <w:p>
      <w:pPr>
        <w:pStyle w:val="10"/>
        <w:rPr>
          <w:highlight w:val="none"/>
        </w:rPr>
      </w:pPr>
      <w:r>
        <w:rPr>
          <w:rFonts w:hint="eastAsia" w:cs="宋体"/>
          <w:b/>
          <w:color w:val="auto"/>
          <w:kern w:val="2"/>
          <w:sz w:val="21"/>
          <w:szCs w:val="21"/>
          <w:highlight w:val="none"/>
          <w:lang w:val="en-US" w:eastAsia="zh-CN" w:bidi="ar-SA"/>
        </w:rPr>
        <w:t>项目二：广州市净水有限公司石井分公司2022年危废仓增设消防沙池项目</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4"/>
        <w:gridCol w:w="4480"/>
        <w:gridCol w:w="1017"/>
        <w:gridCol w:w="759"/>
        <w:gridCol w:w="587"/>
        <w:gridCol w:w="1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64"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388" w:type="pct"/>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24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1208"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94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土方部分</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新建部分</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其他部分</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合计=1+2+3+5</w:t>
            </w:r>
          </w:p>
        </w:tc>
        <w:tc>
          <w:tcPr>
            <w:tcW w:w="1208"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4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10"/>
        <w:rPr>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1"/>
        <w:gridCol w:w="1409"/>
        <w:gridCol w:w="2966"/>
        <w:gridCol w:w="560"/>
        <w:gridCol w:w="470"/>
        <w:gridCol w:w="522"/>
        <w:gridCol w:w="172"/>
        <w:gridCol w:w="896"/>
        <w:gridCol w:w="1056"/>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7"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355" w:type="pct"/>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46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51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50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553"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4"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土方部分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挖一般土方</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1.土壤类别:一、二类土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2.挖土深度:2m 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3.开挖方式:人工开挖</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5.62</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回填方</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1.部位:沙池内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2.填方材料品种:消防细砂</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回填方</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1.填方材料品种:土方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2.填方来源、运距:原土回填</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2.02</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1.废弃料品种:土方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2.运距:18km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5.62</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新建部分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砖检查井</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1.砖品种、规格、强度等级:灰砂砖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2.砂浆强度等级、配合比:M5</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3.垫层材料种类、厚度:100厚C10砼垫层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4.井盖安装:700*2300*3mm不锈钢沙池盖板，表面需刷黄漆及喷红字“禁止踩踏”，每块盖板焊接2个不锈钢把手</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5.混凝土强度等级:C20混凝土压顶石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6.其他:内配置3把不锈钢平铲</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座</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混合砂浆喷白浆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1.部位:沙池压顶石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2.底层厚度、砂浆配合比:15mm 1:1:6水泥砂浆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3.面层厚度、砂浆配合比:5mm 1:4水泥石灰砂浆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4.喷大白浆二遍</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4.75</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防水外墙面</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1.部位:沙池内外墙面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2.底层厚度、砂浆配合比:15mm 1:3水泥砂浆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3.面层厚度、砂浆配合比:5厚聚合物水泥砂浆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4.挂不锈钢网，网宽1000mm网径10mm*10mm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26</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抹灰面油漆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1.油漆品种、刷漆遍数:3遍白色外墙漆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2.部位:沙池内墙面</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90"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540"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3177"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none"/>
              </w:rPr>
            </w:pPr>
          </w:p>
        </w:tc>
        <w:tc>
          <w:tcPr>
            <w:tcW w:w="355"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single"/>
              </w:rPr>
            </w:pPr>
          </w:p>
        </w:tc>
        <w:tc>
          <w:tcPr>
            <w:tcW w:w="146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77"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355" w:type="pct"/>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46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51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50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553"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4"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抹灰面油漆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1.油漆品种、刷漆遍数:3遍黄黑双间外墙漆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2.部位:沙池外墙面</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其他部分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标志板</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1.类型:不锈钢标识牌</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2.材质、规格尺寸:450*350*3mm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块</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垫层模板</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1.垫层模板</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1.08</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压顶模板</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1.压顶模板</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3.55</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90"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5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90"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540"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7"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none"/>
              </w:rPr>
            </w:pPr>
          </w:p>
        </w:tc>
        <w:tc>
          <w:tcPr>
            <w:tcW w:w="355"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single"/>
              </w:rPr>
            </w:pPr>
          </w:p>
        </w:tc>
        <w:tc>
          <w:tcPr>
            <w:tcW w:w="146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表—08</w:t>
            </w:r>
          </w:p>
        </w:tc>
      </w:tr>
    </w:tbl>
    <w:p>
      <w:pPr>
        <w:pStyle w:val="10"/>
        <w:rPr>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6"/>
        <w:gridCol w:w="1279"/>
        <w:gridCol w:w="1616"/>
        <w:gridCol w:w="1293"/>
        <w:gridCol w:w="734"/>
        <w:gridCol w:w="1111"/>
        <w:gridCol w:w="143"/>
        <w:gridCol w:w="730"/>
        <w:gridCol w:w="151"/>
        <w:gridCol w:w="1025"/>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487" w:type="pct"/>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373" w:type="pct"/>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13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65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82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66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37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56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523"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费率(%)</w:t>
            </w:r>
          </w:p>
        </w:tc>
        <w:tc>
          <w:tcPr>
            <w:tcW w:w="52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金额(元)</w:t>
            </w:r>
          </w:p>
        </w:tc>
        <w:tc>
          <w:tcPr>
            <w:tcW w:w="53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719.86</w:t>
            </w: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WMGDZJF00001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011707002001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GGCSF0000001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46" w:type="pct"/>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56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719.86</w:t>
            </w:r>
          </w:p>
        </w:tc>
        <w:tc>
          <w:tcPr>
            <w:tcW w:w="523"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bl>
    <w:p>
      <w:pPr>
        <w:pStyle w:val="10"/>
        <w:rPr>
          <w:highlight w:val="none"/>
        </w:rPr>
      </w:pP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8"/>
        <w:gridCol w:w="3745"/>
        <w:gridCol w:w="1774"/>
        <w:gridCol w:w="186"/>
        <w:gridCol w:w="636"/>
        <w:gridCol w:w="769"/>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53" w:type="pct"/>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246" w:type="pct"/>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428"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324" w:type="pct"/>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highlight w:val="none"/>
                <w:u w:val="none"/>
              </w:rPr>
            </w:pP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90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813"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85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消纳费</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0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13"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5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28" w:type="pct"/>
            <w:gridSpan w:val="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324" w:type="pct"/>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246" w:type="pct"/>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表—12</w:t>
            </w:r>
          </w:p>
        </w:tc>
      </w:tr>
    </w:tbl>
    <w:p>
      <w:pPr>
        <w:pStyle w:val="10"/>
        <w:rPr>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2"/>
        <w:gridCol w:w="2250"/>
        <w:gridCol w:w="2667"/>
        <w:gridCol w:w="1477"/>
        <w:gridCol w:w="8"/>
        <w:gridCol w:w="925"/>
        <w:gridCol w:w="1473"/>
        <w:gridCol w:w="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719"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工程名称：广州市净水有限公司石井分公司2022年危废仓增设消防沙池项目</w:t>
            </w:r>
          </w:p>
        </w:tc>
        <w:tc>
          <w:tcPr>
            <w:tcW w:w="1280"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45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15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47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75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4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3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7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7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5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96"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75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4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highlight w:val="none"/>
                <w:u w:val="none"/>
              </w:rPr>
            </w:pPr>
          </w:p>
        </w:tc>
      </w:tr>
    </w:tbl>
    <w:p>
      <w:pPr>
        <w:pStyle w:val="10"/>
        <w:jc w:val="both"/>
        <w:rPr>
          <w:rFonts w:hint="eastAsia" w:ascii="仿宋_GB2312" w:hAnsi="仿宋_GB2312" w:eastAsia="仿宋_GB2312" w:cs="仿宋_GB2312"/>
          <w:b/>
          <w:color w:val="auto"/>
          <w:kern w:val="2"/>
          <w:sz w:val="28"/>
          <w:szCs w:val="28"/>
          <w:highlight w:val="none"/>
          <w:lang w:val="en-US" w:eastAsia="zh-CN" w:bidi="ar-SA"/>
        </w:rPr>
      </w:pPr>
    </w:p>
    <w:p>
      <w:pPr>
        <w:pStyle w:val="10"/>
        <w:jc w:val="both"/>
        <w:rPr>
          <w:rFonts w:hint="eastAsia" w:ascii="仿宋_GB2312" w:hAnsi="仿宋_GB2312" w:eastAsia="仿宋_GB2312" w:cs="仿宋_GB2312"/>
          <w:b/>
          <w:color w:val="auto"/>
          <w:kern w:val="2"/>
          <w:sz w:val="28"/>
          <w:szCs w:val="28"/>
          <w:highlight w:val="none"/>
          <w:lang w:val="en-US" w:eastAsia="zh-CN" w:bidi="ar-SA"/>
        </w:rPr>
      </w:pPr>
    </w:p>
    <w:p>
      <w:pPr>
        <w:pStyle w:val="10"/>
        <w:jc w:val="both"/>
        <w:rPr>
          <w:rFonts w:hint="eastAsia" w:ascii="仿宋_GB2312" w:hAnsi="仿宋_GB2312" w:eastAsia="仿宋_GB2312" w:cs="仿宋_GB2312"/>
          <w:b/>
          <w:color w:val="auto"/>
          <w:kern w:val="2"/>
          <w:sz w:val="28"/>
          <w:szCs w:val="28"/>
          <w:highlight w:val="none"/>
          <w:lang w:val="en-US" w:eastAsia="zh-CN" w:bidi="ar-SA"/>
        </w:rPr>
      </w:pPr>
    </w:p>
    <w:p>
      <w:pPr>
        <w:rPr>
          <w:highlight w:val="none"/>
        </w:rPr>
      </w:pPr>
    </w:p>
    <w:sectPr>
      <w:headerReference r:id="rId8" w:type="default"/>
      <w:footerReference r:id="rId9"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Batang">
    <w:panose1 w:val="02030600000101010101"/>
    <w:charset w:val="81"/>
    <w:family w:val="auto"/>
    <w:pitch w:val="default"/>
    <w:sig w:usb0="00000000" w:usb1="00000000" w:usb2="00000000" w:usb3="00000000" w:csb0="00000000" w:csb1="00000000"/>
  </w:font>
  <w:font w:name="方正小标宋简体">
    <w:altName w:val="方正舒体"/>
    <w:panose1 w:val="03000509000000000000"/>
    <w:charset w:val="86"/>
    <w:family w:val="auto"/>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w:t>
    </w:r>
    <w:r>
      <w:t xml:space="preserve"> 1 -</w: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4"/>
      </w:rPr>
    </w:pPr>
    <w:r>
      <w:fldChar w:fldCharType="begin"/>
    </w:r>
    <w:r>
      <w:rPr>
        <w:rStyle w:val="24"/>
      </w:rPr>
      <w:instrText xml:space="preserve">PAGE  </w:instrText>
    </w:r>
    <w:r>
      <w:fldChar w:fldCharType="end"/>
    </w:r>
  </w:p>
  <w:p>
    <w:pPr>
      <w:pStyle w:val="1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84hJ9EA&#10;AAADAQAADwAAAAAAAAABACAAAAAiAAAAZHJzL2Rvd25yZXYueG1sUEsBAhQAFAAAAAgAh07iQETz&#10;FHq0AQAASQMAAA4AAAAAAAAAAQAgAAAAIAEAAGRycy9lMm9Eb2MueG1sUEsFBgAAAAAGAAYAWQEA&#10;AEYFAAAAAA==&#10;">
              <v:fill on="f" focussize="0,0"/>
              <v:stroke on="f"/>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1CE2B5"/>
    <w:multiLevelType w:val="singleLevel"/>
    <w:tmpl w:val="BD1CE2B5"/>
    <w:lvl w:ilvl="0" w:tentative="0">
      <w:start w:val="4"/>
      <w:numFmt w:val="chineseCounting"/>
      <w:suff w:val="nothing"/>
      <w:lvlText w:val="%1、"/>
      <w:lvlJc w:val="left"/>
      <w:rPr>
        <w:rFonts w:hint="eastAsia"/>
      </w:rPr>
    </w:lvl>
  </w:abstractNum>
  <w:abstractNum w:abstractNumId="1">
    <w:nsid w:val="DEDD9BFD"/>
    <w:multiLevelType w:val="singleLevel"/>
    <w:tmpl w:val="DEDD9BFD"/>
    <w:lvl w:ilvl="0" w:tentative="0">
      <w:start w:val="3"/>
      <w:numFmt w:val="decimal"/>
      <w:lvlText w:val="%1."/>
      <w:lvlJc w:val="left"/>
      <w:pPr>
        <w:tabs>
          <w:tab w:val="left" w:pos="312"/>
        </w:tabs>
      </w:pPr>
    </w:lvl>
  </w:abstractNum>
  <w:abstractNum w:abstractNumId="2">
    <w:nsid w:val="EC641751"/>
    <w:multiLevelType w:val="singleLevel"/>
    <w:tmpl w:val="EC641751"/>
    <w:lvl w:ilvl="0" w:tentative="0">
      <w:start w:val="1"/>
      <w:numFmt w:val="decimal"/>
      <w:suff w:val="nothing"/>
      <w:lvlText w:val="（%1）"/>
      <w:lvlJc w:val="left"/>
    </w:lvl>
  </w:abstractNum>
  <w:abstractNum w:abstractNumId="3">
    <w:nsid w:val="F43EBFDD"/>
    <w:multiLevelType w:val="singleLevel"/>
    <w:tmpl w:val="F43EBFDD"/>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491C3F6"/>
    <w:multiLevelType w:val="singleLevel"/>
    <w:tmpl w:val="1491C3F6"/>
    <w:lvl w:ilvl="0" w:tentative="0">
      <w:start w:val="2"/>
      <w:numFmt w:val="decimal"/>
      <w:suff w:val="nothing"/>
      <w:lvlText w:val="（%1）"/>
      <w:lvlJc w:val="left"/>
    </w:lvl>
  </w:abstractNum>
  <w:abstractNum w:abstractNumId="6">
    <w:nsid w:val="534B5C71"/>
    <w:multiLevelType w:val="singleLevel"/>
    <w:tmpl w:val="534B5C71"/>
    <w:lvl w:ilvl="0" w:tentative="0">
      <w:start w:val="2"/>
      <w:numFmt w:val="decimal"/>
      <w:suff w:val="nothing"/>
      <w:lvlText w:val="%1、"/>
      <w:lvlJc w:val="left"/>
    </w:lvl>
  </w:abstractNum>
  <w:abstractNum w:abstractNumId="7">
    <w:nsid w:val="546076B9"/>
    <w:multiLevelType w:val="singleLevel"/>
    <w:tmpl w:val="546076B9"/>
    <w:lvl w:ilvl="0" w:tentative="0">
      <w:start w:val="2"/>
      <w:numFmt w:val="chineseCounting"/>
      <w:suff w:val="nothing"/>
      <w:lvlText w:val="%1、"/>
      <w:lvlJc w:val="left"/>
    </w:lvl>
  </w:abstractNum>
  <w:abstractNum w:abstractNumId="8">
    <w:nsid w:val="5A90D308"/>
    <w:multiLevelType w:val="singleLevel"/>
    <w:tmpl w:val="5A90D308"/>
    <w:lvl w:ilvl="0" w:tentative="0">
      <w:start w:val="1"/>
      <w:numFmt w:val="decimal"/>
      <w:suff w:val="nothing"/>
      <w:lvlText w:val="（%1）"/>
      <w:lvlJc w:val="left"/>
    </w:lvl>
  </w:abstractNum>
  <w:abstractNum w:abstractNumId="9">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9"/>
  </w:num>
  <w:num w:numId="3">
    <w:abstractNumId w:val="7"/>
  </w:num>
  <w:num w:numId="4">
    <w:abstractNumId w:val="1"/>
  </w:num>
  <w:num w:numId="5">
    <w:abstractNumId w:val="3"/>
  </w:num>
  <w:num w:numId="6">
    <w:abstractNumId w:val="2"/>
  </w:num>
  <w:num w:numId="7">
    <w:abstractNumId w:val="4"/>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1D2139"/>
    <w:rsid w:val="00213AE2"/>
    <w:rsid w:val="00213C4F"/>
    <w:rsid w:val="00224273"/>
    <w:rsid w:val="00226167"/>
    <w:rsid w:val="002274D1"/>
    <w:rsid w:val="00267F9B"/>
    <w:rsid w:val="0028182E"/>
    <w:rsid w:val="00283D77"/>
    <w:rsid w:val="002B098E"/>
    <w:rsid w:val="002B2D37"/>
    <w:rsid w:val="002B5A58"/>
    <w:rsid w:val="002D112B"/>
    <w:rsid w:val="002F1D3E"/>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44C03"/>
    <w:rsid w:val="00581B73"/>
    <w:rsid w:val="00592274"/>
    <w:rsid w:val="005B127B"/>
    <w:rsid w:val="005C0D4B"/>
    <w:rsid w:val="005C14B9"/>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2F16"/>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D527F"/>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9375B1"/>
    <w:rsid w:val="01C419B3"/>
    <w:rsid w:val="023D2078"/>
    <w:rsid w:val="02732391"/>
    <w:rsid w:val="027A5F7E"/>
    <w:rsid w:val="028913BB"/>
    <w:rsid w:val="02907F30"/>
    <w:rsid w:val="02C1257F"/>
    <w:rsid w:val="030705B6"/>
    <w:rsid w:val="03114785"/>
    <w:rsid w:val="032D43CD"/>
    <w:rsid w:val="032F466D"/>
    <w:rsid w:val="03330381"/>
    <w:rsid w:val="037345B7"/>
    <w:rsid w:val="03F97C93"/>
    <w:rsid w:val="04741808"/>
    <w:rsid w:val="04D267F1"/>
    <w:rsid w:val="04F346BD"/>
    <w:rsid w:val="05087E50"/>
    <w:rsid w:val="05894F21"/>
    <w:rsid w:val="05DA0916"/>
    <w:rsid w:val="06135D39"/>
    <w:rsid w:val="063A7938"/>
    <w:rsid w:val="066B50E3"/>
    <w:rsid w:val="069C3B08"/>
    <w:rsid w:val="06F253F2"/>
    <w:rsid w:val="07357BB6"/>
    <w:rsid w:val="073D58A1"/>
    <w:rsid w:val="075D5CC5"/>
    <w:rsid w:val="07B656D9"/>
    <w:rsid w:val="07DF75F9"/>
    <w:rsid w:val="08340C24"/>
    <w:rsid w:val="08487743"/>
    <w:rsid w:val="086711C1"/>
    <w:rsid w:val="086C2AE2"/>
    <w:rsid w:val="08862B6E"/>
    <w:rsid w:val="088D2514"/>
    <w:rsid w:val="08C51F37"/>
    <w:rsid w:val="09036FEC"/>
    <w:rsid w:val="09767AA9"/>
    <w:rsid w:val="09A62117"/>
    <w:rsid w:val="09B207F9"/>
    <w:rsid w:val="0A271573"/>
    <w:rsid w:val="0A2C0F83"/>
    <w:rsid w:val="0A4E2763"/>
    <w:rsid w:val="0AA007BA"/>
    <w:rsid w:val="0AA834E3"/>
    <w:rsid w:val="0AC90553"/>
    <w:rsid w:val="0B021542"/>
    <w:rsid w:val="0B856175"/>
    <w:rsid w:val="0B9A4622"/>
    <w:rsid w:val="0BDB6FCC"/>
    <w:rsid w:val="0C451D45"/>
    <w:rsid w:val="0C6624DC"/>
    <w:rsid w:val="0C791AEF"/>
    <w:rsid w:val="0D673482"/>
    <w:rsid w:val="0D6A4E6F"/>
    <w:rsid w:val="0DD83B17"/>
    <w:rsid w:val="0DFA1354"/>
    <w:rsid w:val="0E325D0F"/>
    <w:rsid w:val="0E7956F8"/>
    <w:rsid w:val="0E871FE6"/>
    <w:rsid w:val="0F8D020F"/>
    <w:rsid w:val="0FAC58C3"/>
    <w:rsid w:val="1105202F"/>
    <w:rsid w:val="113F71C5"/>
    <w:rsid w:val="115703A5"/>
    <w:rsid w:val="11A021F8"/>
    <w:rsid w:val="124351C4"/>
    <w:rsid w:val="12BD684D"/>
    <w:rsid w:val="12BF0E44"/>
    <w:rsid w:val="13C52782"/>
    <w:rsid w:val="13C808EC"/>
    <w:rsid w:val="14050774"/>
    <w:rsid w:val="14075E94"/>
    <w:rsid w:val="141168EE"/>
    <w:rsid w:val="14382D94"/>
    <w:rsid w:val="143B5890"/>
    <w:rsid w:val="1457366A"/>
    <w:rsid w:val="14A0662B"/>
    <w:rsid w:val="14C60611"/>
    <w:rsid w:val="14E57AA8"/>
    <w:rsid w:val="14FC55C5"/>
    <w:rsid w:val="153F24E6"/>
    <w:rsid w:val="155278BD"/>
    <w:rsid w:val="15593BF9"/>
    <w:rsid w:val="156E33B1"/>
    <w:rsid w:val="164815D5"/>
    <w:rsid w:val="166405F3"/>
    <w:rsid w:val="16732FEB"/>
    <w:rsid w:val="16895CDE"/>
    <w:rsid w:val="16984B18"/>
    <w:rsid w:val="176E7480"/>
    <w:rsid w:val="177A4C2D"/>
    <w:rsid w:val="17B430BE"/>
    <w:rsid w:val="17DA013A"/>
    <w:rsid w:val="17F615E6"/>
    <w:rsid w:val="180B08D3"/>
    <w:rsid w:val="18120113"/>
    <w:rsid w:val="181A5983"/>
    <w:rsid w:val="187F72BD"/>
    <w:rsid w:val="189758D7"/>
    <w:rsid w:val="18A93985"/>
    <w:rsid w:val="18C064A5"/>
    <w:rsid w:val="190A2F1E"/>
    <w:rsid w:val="190F043A"/>
    <w:rsid w:val="1944418B"/>
    <w:rsid w:val="19457372"/>
    <w:rsid w:val="194C5F03"/>
    <w:rsid w:val="197350E6"/>
    <w:rsid w:val="1AD7544C"/>
    <w:rsid w:val="1B972F4C"/>
    <w:rsid w:val="1BA42ECF"/>
    <w:rsid w:val="1C4B20E6"/>
    <w:rsid w:val="1C4B510B"/>
    <w:rsid w:val="1C7A05BE"/>
    <w:rsid w:val="1C950F91"/>
    <w:rsid w:val="1CAE223E"/>
    <w:rsid w:val="1CC362EC"/>
    <w:rsid w:val="1CD2205E"/>
    <w:rsid w:val="1D4478A7"/>
    <w:rsid w:val="1D694B08"/>
    <w:rsid w:val="1DA82578"/>
    <w:rsid w:val="1DBB7F6D"/>
    <w:rsid w:val="1DCF4B0C"/>
    <w:rsid w:val="1E4002D0"/>
    <w:rsid w:val="1E5828D6"/>
    <w:rsid w:val="1E8A1A2E"/>
    <w:rsid w:val="1EA82186"/>
    <w:rsid w:val="1EB8487E"/>
    <w:rsid w:val="1EDB0113"/>
    <w:rsid w:val="1F516372"/>
    <w:rsid w:val="1F8A6288"/>
    <w:rsid w:val="1F971096"/>
    <w:rsid w:val="1FD430C8"/>
    <w:rsid w:val="1FFC1228"/>
    <w:rsid w:val="205572AD"/>
    <w:rsid w:val="20750F69"/>
    <w:rsid w:val="208067F5"/>
    <w:rsid w:val="20D33A0F"/>
    <w:rsid w:val="20E33285"/>
    <w:rsid w:val="20FF7305"/>
    <w:rsid w:val="215E5BD9"/>
    <w:rsid w:val="21AA3994"/>
    <w:rsid w:val="21BB5D6A"/>
    <w:rsid w:val="22551E62"/>
    <w:rsid w:val="22700E74"/>
    <w:rsid w:val="22D07913"/>
    <w:rsid w:val="22FC7F50"/>
    <w:rsid w:val="230D1610"/>
    <w:rsid w:val="232C2877"/>
    <w:rsid w:val="234644A1"/>
    <w:rsid w:val="2349196E"/>
    <w:rsid w:val="236B58A6"/>
    <w:rsid w:val="23955AF7"/>
    <w:rsid w:val="23A52A88"/>
    <w:rsid w:val="23CF006B"/>
    <w:rsid w:val="24121125"/>
    <w:rsid w:val="24260853"/>
    <w:rsid w:val="24A87A27"/>
    <w:rsid w:val="250B3654"/>
    <w:rsid w:val="254976EF"/>
    <w:rsid w:val="255D7680"/>
    <w:rsid w:val="25891301"/>
    <w:rsid w:val="25C24F65"/>
    <w:rsid w:val="25C87BE8"/>
    <w:rsid w:val="25EC6E48"/>
    <w:rsid w:val="262E281E"/>
    <w:rsid w:val="263B6B37"/>
    <w:rsid w:val="269221D6"/>
    <w:rsid w:val="269C0568"/>
    <w:rsid w:val="269C7F9B"/>
    <w:rsid w:val="269E7461"/>
    <w:rsid w:val="27563635"/>
    <w:rsid w:val="27567996"/>
    <w:rsid w:val="2762564E"/>
    <w:rsid w:val="27B45138"/>
    <w:rsid w:val="27DF3432"/>
    <w:rsid w:val="28077C55"/>
    <w:rsid w:val="28351ACB"/>
    <w:rsid w:val="28810946"/>
    <w:rsid w:val="28930897"/>
    <w:rsid w:val="28AB0487"/>
    <w:rsid w:val="28EB2300"/>
    <w:rsid w:val="29053C2A"/>
    <w:rsid w:val="295733FB"/>
    <w:rsid w:val="29614C19"/>
    <w:rsid w:val="2B39207A"/>
    <w:rsid w:val="2B52084C"/>
    <w:rsid w:val="2B5E7FE2"/>
    <w:rsid w:val="2B7C2F6F"/>
    <w:rsid w:val="2BA5707F"/>
    <w:rsid w:val="2BB36041"/>
    <w:rsid w:val="2BB55D08"/>
    <w:rsid w:val="2BC069C8"/>
    <w:rsid w:val="2BCA23E3"/>
    <w:rsid w:val="2BD1458A"/>
    <w:rsid w:val="2C446D75"/>
    <w:rsid w:val="2C521DCD"/>
    <w:rsid w:val="2C7B1E59"/>
    <w:rsid w:val="2D413713"/>
    <w:rsid w:val="2D5409B3"/>
    <w:rsid w:val="2D6119E0"/>
    <w:rsid w:val="2DA95035"/>
    <w:rsid w:val="2DE0651E"/>
    <w:rsid w:val="2EA96686"/>
    <w:rsid w:val="2EC64439"/>
    <w:rsid w:val="2EE97FBB"/>
    <w:rsid w:val="2F064E23"/>
    <w:rsid w:val="2FDA6411"/>
    <w:rsid w:val="30285FFB"/>
    <w:rsid w:val="3078708B"/>
    <w:rsid w:val="308974AE"/>
    <w:rsid w:val="30F44624"/>
    <w:rsid w:val="30F96D5F"/>
    <w:rsid w:val="31510AA0"/>
    <w:rsid w:val="317A122A"/>
    <w:rsid w:val="31B7491A"/>
    <w:rsid w:val="31C8324B"/>
    <w:rsid w:val="32355850"/>
    <w:rsid w:val="323D713F"/>
    <w:rsid w:val="32452A88"/>
    <w:rsid w:val="325B51AB"/>
    <w:rsid w:val="32D56F0C"/>
    <w:rsid w:val="32EA0A8F"/>
    <w:rsid w:val="330914A7"/>
    <w:rsid w:val="33766BFC"/>
    <w:rsid w:val="338909EE"/>
    <w:rsid w:val="33C84ECF"/>
    <w:rsid w:val="33FB2AF7"/>
    <w:rsid w:val="34106D47"/>
    <w:rsid w:val="34117711"/>
    <w:rsid w:val="344E0A40"/>
    <w:rsid w:val="348D5599"/>
    <w:rsid w:val="348E648C"/>
    <w:rsid w:val="349C1CEC"/>
    <w:rsid w:val="34C66DF7"/>
    <w:rsid w:val="34CC5503"/>
    <w:rsid w:val="34F05797"/>
    <w:rsid w:val="35094436"/>
    <w:rsid w:val="351E00C9"/>
    <w:rsid w:val="352765C3"/>
    <w:rsid w:val="35661069"/>
    <w:rsid w:val="36127863"/>
    <w:rsid w:val="361D5963"/>
    <w:rsid w:val="3632051D"/>
    <w:rsid w:val="36497307"/>
    <w:rsid w:val="36555886"/>
    <w:rsid w:val="37152C21"/>
    <w:rsid w:val="37590E1D"/>
    <w:rsid w:val="375F12EE"/>
    <w:rsid w:val="378E6566"/>
    <w:rsid w:val="379655A3"/>
    <w:rsid w:val="37BD636B"/>
    <w:rsid w:val="37FB72CB"/>
    <w:rsid w:val="384F6BCF"/>
    <w:rsid w:val="38863CC9"/>
    <w:rsid w:val="38895C5D"/>
    <w:rsid w:val="38A319F3"/>
    <w:rsid w:val="390D48F6"/>
    <w:rsid w:val="392F3EDF"/>
    <w:rsid w:val="39704948"/>
    <w:rsid w:val="397D7CAF"/>
    <w:rsid w:val="39A93780"/>
    <w:rsid w:val="39C50B61"/>
    <w:rsid w:val="39DD52FC"/>
    <w:rsid w:val="3A1422FA"/>
    <w:rsid w:val="3A306D2A"/>
    <w:rsid w:val="3A8F56F7"/>
    <w:rsid w:val="3B7128A4"/>
    <w:rsid w:val="3B8E0546"/>
    <w:rsid w:val="3D0D6618"/>
    <w:rsid w:val="3D262196"/>
    <w:rsid w:val="3D340666"/>
    <w:rsid w:val="3DBA77ED"/>
    <w:rsid w:val="3E067AAC"/>
    <w:rsid w:val="3E3402C7"/>
    <w:rsid w:val="3E510195"/>
    <w:rsid w:val="3E9548EE"/>
    <w:rsid w:val="3ED1180A"/>
    <w:rsid w:val="3F32097D"/>
    <w:rsid w:val="3F34383F"/>
    <w:rsid w:val="3F344F84"/>
    <w:rsid w:val="3FB412C1"/>
    <w:rsid w:val="3FC50C1E"/>
    <w:rsid w:val="3FE42FED"/>
    <w:rsid w:val="40777105"/>
    <w:rsid w:val="408557CC"/>
    <w:rsid w:val="40CA3679"/>
    <w:rsid w:val="40D560F5"/>
    <w:rsid w:val="41291C8F"/>
    <w:rsid w:val="41323A82"/>
    <w:rsid w:val="415E1BCB"/>
    <w:rsid w:val="41983858"/>
    <w:rsid w:val="419C21E0"/>
    <w:rsid w:val="421627D5"/>
    <w:rsid w:val="422C056F"/>
    <w:rsid w:val="42E57412"/>
    <w:rsid w:val="42ED5017"/>
    <w:rsid w:val="43387D48"/>
    <w:rsid w:val="436D19BB"/>
    <w:rsid w:val="43714570"/>
    <w:rsid w:val="43F25C10"/>
    <w:rsid w:val="445B0477"/>
    <w:rsid w:val="448F4250"/>
    <w:rsid w:val="44C026B2"/>
    <w:rsid w:val="44C2005E"/>
    <w:rsid w:val="44CE2BD2"/>
    <w:rsid w:val="454B678F"/>
    <w:rsid w:val="45986B83"/>
    <w:rsid w:val="45E235E0"/>
    <w:rsid w:val="461957DE"/>
    <w:rsid w:val="46260FBA"/>
    <w:rsid w:val="46721C9D"/>
    <w:rsid w:val="46F6477A"/>
    <w:rsid w:val="4703068E"/>
    <w:rsid w:val="47B8305D"/>
    <w:rsid w:val="47C55698"/>
    <w:rsid w:val="47FB7699"/>
    <w:rsid w:val="480733E7"/>
    <w:rsid w:val="487E1357"/>
    <w:rsid w:val="48CC31CA"/>
    <w:rsid w:val="48D24C23"/>
    <w:rsid w:val="48DF209C"/>
    <w:rsid w:val="49582467"/>
    <w:rsid w:val="49ED6E9A"/>
    <w:rsid w:val="4A0465FC"/>
    <w:rsid w:val="4A276BAB"/>
    <w:rsid w:val="4ACE595D"/>
    <w:rsid w:val="4AD156B1"/>
    <w:rsid w:val="4B772FA8"/>
    <w:rsid w:val="4B7A5EED"/>
    <w:rsid w:val="4BBE0681"/>
    <w:rsid w:val="4C593620"/>
    <w:rsid w:val="4C6716E6"/>
    <w:rsid w:val="4C6E7D2B"/>
    <w:rsid w:val="4C967497"/>
    <w:rsid w:val="4C972CF6"/>
    <w:rsid w:val="4CBC1507"/>
    <w:rsid w:val="4CD958F7"/>
    <w:rsid w:val="4CE71EC0"/>
    <w:rsid w:val="4D9778D4"/>
    <w:rsid w:val="4DB53509"/>
    <w:rsid w:val="4DF57B76"/>
    <w:rsid w:val="4DFF30DB"/>
    <w:rsid w:val="4E0C3F18"/>
    <w:rsid w:val="4E3605DF"/>
    <w:rsid w:val="4E8828C7"/>
    <w:rsid w:val="4EA5057F"/>
    <w:rsid w:val="4EB056A2"/>
    <w:rsid w:val="4EB80597"/>
    <w:rsid w:val="4F105D44"/>
    <w:rsid w:val="4F3E687D"/>
    <w:rsid w:val="4FE552FD"/>
    <w:rsid w:val="50371FAD"/>
    <w:rsid w:val="50877B67"/>
    <w:rsid w:val="51431987"/>
    <w:rsid w:val="51A32C5C"/>
    <w:rsid w:val="51A61200"/>
    <w:rsid w:val="51B168BB"/>
    <w:rsid w:val="51BF5083"/>
    <w:rsid w:val="51C504D9"/>
    <w:rsid w:val="51EA6380"/>
    <w:rsid w:val="51F407F3"/>
    <w:rsid w:val="52A955C9"/>
    <w:rsid w:val="52C56555"/>
    <w:rsid w:val="530D743E"/>
    <w:rsid w:val="53211D72"/>
    <w:rsid w:val="537E1094"/>
    <w:rsid w:val="53E55647"/>
    <w:rsid w:val="54796A3A"/>
    <w:rsid w:val="54B163E3"/>
    <w:rsid w:val="54C93027"/>
    <w:rsid w:val="55052FFC"/>
    <w:rsid w:val="5516734B"/>
    <w:rsid w:val="552A3882"/>
    <w:rsid w:val="55346A00"/>
    <w:rsid w:val="55547D34"/>
    <w:rsid w:val="556F3D22"/>
    <w:rsid w:val="55870FDC"/>
    <w:rsid w:val="5587270E"/>
    <w:rsid w:val="559E664E"/>
    <w:rsid w:val="55B12E6A"/>
    <w:rsid w:val="55D16C2B"/>
    <w:rsid w:val="560F58BD"/>
    <w:rsid w:val="56513CD0"/>
    <w:rsid w:val="56716A54"/>
    <w:rsid w:val="569A66BE"/>
    <w:rsid w:val="56A11110"/>
    <w:rsid w:val="575D1094"/>
    <w:rsid w:val="586F3C69"/>
    <w:rsid w:val="58A1289B"/>
    <w:rsid w:val="58C4297C"/>
    <w:rsid w:val="58F45795"/>
    <w:rsid w:val="59637E84"/>
    <w:rsid w:val="59786976"/>
    <w:rsid w:val="59845E58"/>
    <w:rsid w:val="59C45963"/>
    <w:rsid w:val="5A2F5485"/>
    <w:rsid w:val="5A3236D3"/>
    <w:rsid w:val="5A485E54"/>
    <w:rsid w:val="5A742760"/>
    <w:rsid w:val="5AFB4DC0"/>
    <w:rsid w:val="5B527557"/>
    <w:rsid w:val="5BB167FD"/>
    <w:rsid w:val="5BE80ED6"/>
    <w:rsid w:val="5BFF6813"/>
    <w:rsid w:val="5C0803F9"/>
    <w:rsid w:val="5C334015"/>
    <w:rsid w:val="5C842DC1"/>
    <w:rsid w:val="5C957D35"/>
    <w:rsid w:val="5C996407"/>
    <w:rsid w:val="5CF86ECD"/>
    <w:rsid w:val="5D1862A9"/>
    <w:rsid w:val="5DE35818"/>
    <w:rsid w:val="5DE76A9B"/>
    <w:rsid w:val="5DF205D3"/>
    <w:rsid w:val="5E3534BE"/>
    <w:rsid w:val="5E717A90"/>
    <w:rsid w:val="5EF931FE"/>
    <w:rsid w:val="5F375441"/>
    <w:rsid w:val="5F8D7DD2"/>
    <w:rsid w:val="5FBB547D"/>
    <w:rsid w:val="60563B24"/>
    <w:rsid w:val="60C83CBC"/>
    <w:rsid w:val="613E6D41"/>
    <w:rsid w:val="617E34BB"/>
    <w:rsid w:val="619C1492"/>
    <w:rsid w:val="61D02AA7"/>
    <w:rsid w:val="61D96051"/>
    <w:rsid w:val="62446327"/>
    <w:rsid w:val="62541CA8"/>
    <w:rsid w:val="62B103F9"/>
    <w:rsid w:val="62D11505"/>
    <w:rsid w:val="63BB1803"/>
    <w:rsid w:val="63C552EA"/>
    <w:rsid w:val="642232D7"/>
    <w:rsid w:val="647A2A50"/>
    <w:rsid w:val="648E4EC1"/>
    <w:rsid w:val="655F29BA"/>
    <w:rsid w:val="657022AA"/>
    <w:rsid w:val="65EF0775"/>
    <w:rsid w:val="65F452FE"/>
    <w:rsid w:val="66007D67"/>
    <w:rsid w:val="663F0B50"/>
    <w:rsid w:val="66812831"/>
    <w:rsid w:val="66B751F4"/>
    <w:rsid w:val="66CA0B26"/>
    <w:rsid w:val="66E65C4D"/>
    <w:rsid w:val="67433A8A"/>
    <w:rsid w:val="678B321A"/>
    <w:rsid w:val="67E50312"/>
    <w:rsid w:val="67EC53FB"/>
    <w:rsid w:val="67ED0982"/>
    <w:rsid w:val="683778D3"/>
    <w:rsid w:val="68FA60D7"/>
    <w:rsid w:val="68FF450D"/>
    <w:rsid w:val="69047CE9"/>
    <w:rsid w:val="697C195D"/>
    <w:rsid w:val="69841443"/>
    <w:rsid w:val="69C61397"/>
    <w:rsid w:val="6A261E2A"/>
    <w:rsid w:val="6A3973B3"/>
    <w:rsid w:val="6A68609B"/>
    <w:rsid w:val="6A8C1663"/>
    <w:rsid w:val="6ABF0D9A"/>
    <w:rsid w:val="6B9A2704"/>
    <w:rsid w:val="6BC95DA9"/>
    <w:rsid w:val="6C105A58"/>
    <w:rsid w:val="6C2E6265"/>
    <w:rsid w:val="6C62671C"/>
    <w:rsid w:val="6C716CAB"/>
    <w:rsid w:val="6C7B3899"/>
    <w:rsid w:val="6CAD2F20"/>
    <w:rsid w:val="6CD759A9"/>
    <w:rsid w:val="6D095C70"/>
    <w:rsid w:val="6D3F2B97"/>
    <w:rsid w:val="6D4B1F5D"/>
    <w:rsid w:val="6D8238A7"/>
    <w:rsid w:val="6E0F5BF9"/>
    <w:rsid w:val="6E233DA4"/>
    <w:rsid w:val="6E776177"/>
    <w:rsid w:val="6E8F7310"/>
    <w:rsid w:val="6F483FA1"/>
    <w:rsid w:val="6F6555EF"/>
    <w:rsid w:val="6F9F3300"/>
    <w:rsid w:val="70444D89"/>
    <w:rsid w:val="7070684F"/>
    <w:rsid w:val="708C4C41"/>
    <w:rsid w:val="71884AB7"/>
    <w:rsid w:val="718C5483"/>
    <w:rsid w:val="71B93706"/>
    <w:rsid w:val="71C46775"/>
    <w:rsid w:val="724E7162"/>
    <w:rsid w:val="729B48A8"/>
    <w:rsid w:val="729C2FAC"/>
    <w:rsid w:val="72D80956"/>
    <w:rsid w:val="732E3907"/>
    <w:rsid w:val="73574848"/>
    <w:rsid w:val="73AA6E0D"/>
    <w:rsid w:val="73D16993"/>
    <w:rsid w:val="73D80432"/>
    <w:rsid w:val="746C563F"/>
    <w:rsid w:val="74836CDF"/>
    <w:rsid w:val="74C95BCE"/>
    <w:rsid w:val="75011284"/>
    <w:rsid w:val="750B1F84"/>
    <w:rsid w:val="75200B56"/>
    <w:rsid w:val="753406E4"/>
    <w:rsid w:val="75435570"/>
    <w:rsid w:val="758F2EF4"/>
    <w:rsid w:val="75A65555"/>
    <w:rsid w:val="75C37EFB"/>
    <w:rsid w:val="75C7300D"/>
    <w:rsid w:val="75EB0A12"/>
    <w:rsid w:val="760126C7"/>
    <w:rsid w:val="761C69DC"/>
    <w:rsid w:val="765E61A4"/>
    <w:rsid w:val="769C7E36"/>
    <w:rsid w:val="76AF2406"/>
    <w:rsid w:val="76D60049"/>
    <w:rsid w:val="76D614E8"/>
    <w:rsid w:val="77046DA9"/>
    <w:rsid w:val="771C3C95"/>
    <w:rsid w:val="779A1F85"/>
    <w:rsid w:val="781A002A"/>
    <w:rsid w:val="788A7111"/>
    <w:rsid w:val="78DE226D"/>
    <w:rsid w:val="796075AF"/>
    <w:rsid w:val="79A971C1"/>
    <w:rsid w:val="79CB534E"/>
    <w:rsid w:val="79CC334E"/>
    <w:rsid w:val="7A026DB8"/>
    <w:rsid w:val="7A5A004A"/>
    <w:rsid w:val="7A773ADF"/>
    <w:rsid w:val="7AA5597C"/>
    <w:rsid w:val="7ACC7E78"/>
    <w:rsid w:val="7AEA0D3C"/>
    <w:rsid w:val="7B1227F8"/>
    <w:rsid w:val="7BAB5DBC"/>
    <w:rsid w:val="7BCD3B0C"/>
    <w:rsid w:val="7C00467F"/>
    <w:rsid w:val="7C2978EC"/>
    <w:rsid w:val="7C415841"/>
    <w:rsid w:val="7C42096C"/>
    <w:rsid w:val="7C4E418C"/>
    <w:rsid w:val="7C711C34"/>
    <w:rsid w:val="7C750C41"/>
    <w:rsid w:val="7CC942A7"/>
    <w:rsid w:val="7D001691"/>
    <w:rsid w:val="7D72325C"/>
    <w:rsid w:val="7D9D7924"/>
    <w:rsid w:val="7DDE038D"/>
    <w:rsid w:val="7DE6542B"/>
    <w:rsid w:val="7DFC110C"/>
    <w:rsid w:val="7E090419"/>
    <w:rsid w:val="7E6150E3"/>
    <w:rsid w:val="7E9633BF"/>
    <w:rsid w:val="7F04016F"/>
    <w:rsid w:val="7F34148F"/>
    <w:rsid w:val="7F34494D"/>
    <w:rsid w:val="7F6B32CC"/>
    <w:rsid w:val="7F806996"/>
    <w:rsid w:val="7FDC7348"/>
    <w:rsid w:val="7FE2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pPr>
    <w:rPr>
      <w:rFonts w:ascii="Times New Roman"/>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8">
    <w:name w:val="Normal Indent"/>
    <w:basedOn w:val="1"/>
    <w:qFormat/>
    <w:uiPriority w:val="0"/>
    <w:pPr>
      <w:ind w:firstLine="420"/>
    </w:pPr>
  </w:style>
  <w:style w:type="paragraph" w:styleId="9">
    <w:name w:val="Body Text"/>
    <w:basedOn w:val="1"/>
    <w:next w:val="10"/>
    <w:unhideWhenUsed/>
    <w:qFormat/>
    <w:uiPriority w:val="99"/>
    <w:rPr>
      <w:sz w:val="28"/>
    </w:rPr>
  </w:style>
  <w:style w:type="paragraph" w:styleId="10">
    <w:name w:val="Body Text 2"/>
    <w:basedOn w:val="1"/>
    <w:qFormat/>
    <w:uiPriority w:val="0"/>
    <w:pPr>
      <w:adjustRightInd w:val="0"/>
      <w:spacing w:line="360" w:lineRule="auto"/>
      <w:textAlignment w:val="baseline"/>
    </w:pPr>
    <w:rPr>
      <w:rFonts w:ascii="宋体" w:hAnsi="宋体"/>
      <w:color w:val="0000FF"/>
      <w:kern w:val="0"/>
      <w:sz w:val="28"/>
    </w:rPr>
  </w:style>
  <w:style w:type="paragraph" w:styleId="11">
    <w:name w:val="Plain Text"/>
    <w:basedOn w:val="1"/>
    <w:link w:val="36"/>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37"/>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rPr>
  </w:style>
  <w:style w:type="paragraph" w:styleId="15">
    <w:name w:val="header"/>
    <w:basedOn w:val="1"/>
    <w:link w:val="3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Body Text First Indent"/>
    <w:basedOn w:val="9"/>
    <w:unhideWhenUsed/>
    <w:qFormat/>
    <w:uiPriority w:val="99"/>
    <w:pPr>
      <w:spacing w:after="120"/>
      <w:ind w:firstLine="420"/>
    </w:pPr>
    <w:rPr>
      <w:sz w:val="21"/>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3">
    <w:name w:val="Strong"/>
    <w:basedOn w:val="22"/>
    <w:qFormat/>
    <w:uiPriority w:val="22"/>
    <w:rPr>
      <w:b/>
      <w:bCs/>
    </w:rPr>
  </w:style>
  <w:style w:type="character" w:styleId="24">
    <w:name w:val="page number"/>
    <w:basedOn w:val="22"/>
    <w:unhideWhenUsed/>
    <w:qFormat/>
    <w:uiPriority w:val="0"/>
  </w:style>
  <w:style w:type="character" w:styleId="25">
    <w:name w:val="Hyperlink"/>
    <w:basedOn w:val="22"/>
    <w:unhideWhenUsed/>
    <w:qFormat/>
    <w:uiPriority w:val="99"/>
    <w:rPr>
      <w:color w:val="0000FF"/>
      <w:u w:val="single"/>
    </w:rPr>
  </w:style>
  <w:style w:type="character" w:styleId="26">
    <w:name w:val="annotation reference"/>
    <w:qFormat/>
    <w:uiPriority w:val="0"/>
    <w:rPr>
      <w:rFonts w:ascii="Times New Roman" w:hAnsi="Times New Roman" w:eastAsia="宋体" w:cs="Times New Roman"/>
      <w:sz w:val="21"/>
      <w:szCs w:val="21"/>
    </w:rPr>
  </w:style>
  <w:style w:type="paragraph" w:customStyle="1" w:styleId="27">
    <w:name w:val="BodyText"/>
    <w:basedOn w:val="1"/>
    <w:next w:val="28"/>
    <w:qFormat/>
    <w:uiPriority w:val="0"/>
    <w:pPr>
      <w:jc w:val="both"/>
      <w:textAlignment w:val="baseline"/>
    </w:pPr>
    <w:rPr>
      <w:rFonts w:ascii="Times New Roman" w:hAnsi="Times New Roman" w:eastAsia="宋体"/>
      <w:kern w:val="2"/>
      <w:sz w:val="28"/>
      <w:lang w:val="en-US" w:eastAsia="zh-CN" w:bidi="ar-SA"/>
    </w:rPr>
  </w:style>
  <w:style w:type="paragraph" w:customStyle="1" w:styleId="28">
    <w:name w:val="BodyText2"/>
    <w:basedOn w:val="1"/>
    <w:qFormat/>
    <w:uiPriority w:val="0"/>
    <w:pPr>
      <w:spacing w:after="120" w:line="480" w:lineRule="auto"/>
      <w:jc w:val="both"/>
      <w:textAlignment w:val="baseline"/>
    </w:p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0">
    <w:name w:val="Default"/>
    <w:next w:val="1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2">
    <w:name w:val="Char"/>
    <w:basedOn w:val="1"/>
    <w:qFormat/>
    <w:uiPriority w:val="0"/>
    <w:pPr>
      <w:spacing w:line="480" w:lineRule="exact"/>
    </w:pPr>
    <w:rPr>
      <w:sz w:val="24"/>
      <w:szCs w:val="24"/>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4">
    <w:name w:val="页脚 Char"/>
    <w:basedOn w:val="22"/>
    <w:link w:val="14"/>
    <w:qFormat/>
    <w:uiPriority w:val="99"/>
    <w:rPr>
      <w:sz w:val="18"/>
    </w:rPr>
  </w:style>
  <w:style w:type="character" w:customStyle="1" w:styleId="35">
    <w:name w:val="页眉 Char"/>
    <w:link w:val="15"/>
    <w:qFormat/>
    <w:uiPriority w:val="99"/>
    <w:rPr>
      <w:kern w:val="2"/>
      <w:sz w:val="18"/>
    </w:rPr>
  </w:style>
  <w:style w:type="character" w:customStyle="1" w:styleId="36">
    <w:name w:val="纯文本 Char"/>
    <w:basedOn w:val="22"/>
    <w:link w:val="11"/>
    <w:qFormat/>
    <w:uiPriority w:val="0"/>
    <w:rPr>
      <w:rFonts w:ascii="宋体" w:hAnsi="Courier New" w:cs="Courier New"/>
      <w:sz w:val="21"/>
      <w:szCs w:val="21"/>
    </w:rPr>
  </w:style>
  <w:style w:type="character" w:customStyle="1" w:styleId="37">
    <w:name w:val="批注框文本 Char"/>
    <w:basedOn w:val="22"/>
    <w:link w:val="13"/>
    <w:semiHidden/>
    <w:qFormat/>
    <w:uiPriority w:val="99"/>
    <w:rPr>
      <w:kern w:val="2"/>
      <w:sz w:val="18"/>
      <w:szCs w:val="18"/>
    </w:rPr>
  </w:style>
  <w:style w:type="character" w:customStyle="1" w:styleId="38">
    <w:name w:val="标题 1 Char"/>
    <w:basedOn w:val="22"/>
    <w:link w:val="4"/>
    <w:qFormat/>
    <w:uiPriority w:val="0"/>
    <w:rPr>
      <w:b/>
      <w:bCs/>
      <w:kern w:val="44"/>
      <w:sz w:val="44"/>
      <w:szCs w:val="44"/>
    </w:rPr>
  </w:style>
  <w:style w:type="character" w:customStyle="1" w:styleId="39">
    <w:name w:val="页眉 Char1"/>
    <w:basedOn w:val="22"/>
    <w:qFormat/>
    <w:uiPriority w:val="99"/>
    <w:rPr>
      <w:rFonts w:ascii="Calibri" w:hAnsi="Calibri" w:eastAsia="Calibri" w:cs="Calibri"/>
      <w:color w:val="000000"/>
      <w:sz w:val="18"/>
      <w:szCs w:val="18"/>
    </w:rPr>
  </w:style>
  <w:style w:type="character" w:customStyle="1" w:styleId="40">
    <w:name w:val="页脚 Char2"/>
    <w:basedOn w:val="22"/>
    <w:qFormat/>
    <w:uiPriority w:val="99"/>
    <w:rPr>
      <w:rFonts w:ascii="Calibri" w:hAnsi="Calibri" w:eastAsia="Calibri" w:cs="Calibri"/>
      <w:color w:val="000000"/>
      <w:sz w:val="18"/>
      <w:szCs w:val="18"/>
    </w:rPr>
  </w:style>
  <w:style w:type="character" w:customStyle="1" w:styleId="41">
    <w:name w:val="纯文本 Char4"/>
    <w:basedOn w:val="22"/>
    <w:qFormat/>
    <w:uiPriority w:val="0"/>
    <w:rPr>
      <w:rFonts w:ascii="宋体" w:hAnsi="Courier New" w:eastAsia="宋体" w:cs="Times New Roman"/>
      <w:sz w:val="24"/>
      <w:szCs w:val="20"/>
    </w:rPr>
  </w:style>
  <w:style w:type="paragraph" w:styleId="42">
    <w:name w:val="No Spacing"/>
    <w:qFormat/>
    <w:uiPriority w:val="1"/>
    <w:rPr>
      <w:rFonts w:ascii="Calibri" w:hAnsi="Calibri" w:eastAsia="宋体" w:cs="Times New Roman"/>
      <w:sz w:val="22"/>
      <w:szCs w:val="22"/>
      <w:lang w:val="en-US" w:eastAsia="zh-CN" w:bidi="ar-SA"/>
    </w:rPr>
  </w:style>
  <w:style w:type="paragraph" w:customStyle="1" w:styleId="43">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4">
    <w:name w:val="List Paragraph"/>
    <w:basedOn w:val="1"/>
    <w:next w:val="1"/>
    <w:qFormat/>
    <w:uiPriority w:val="99"/>
    <w:pPr>
      <w:ind w:firstLine="420" w:firstLineChars="200"/>
    </w:pPr>
  </w:style>
  <w:style w:type="table" w:customStyle="1" w:styleId="45">
    <w:name w:val="网格型1"/>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6">
    <w:name w:val="font11"/>
    <w:basedOn w:val="22"/>
    <w:qFormat/>
    <w:uiPriority w:val="0"/>
    <w:rPr>
      <w:rFonts w:hint="eastAsia" w:ascii="宋体" w:hAnsi="宋体" w:eastAsia="宋体" w:cs="宋体"/>
      <w:color w:val="000000"/>
      <w:sz w:val="18"/>
      <w:szCs w:val="18"/>
      <w:u w:val="none"/>
    </w:rPr>
  </w:style>
  <w:style w:type="paragraph" w:customStyle="1" w:styleId="47">
    <w:name w:val="msolistparagraph"/>
    <w:basedOn w:val="1"/>
    <w:qFormat/>
    <w:uiPriority w:val="0"/>
    <w:pPr>
      <w:ind w:firstLine="420" w:firstLineChars="200"/>
    </w:pPr>
    <w:rPr>
      <w:rFonts w:hint="eastAsia" w:ascii="等线" w:hAnsi="等线" w:eastAsia="等线"/>
      <w:szCs w:val="22"/>
    </w:rPr>
  </w:style>
  <w:style w:type="paragraph" w:customStyle="1" w:styleId="48">
    <w:name w:val="Body text|1"/>
    <w:basedOn w:val="1"/>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 w:type="paragraph" w:customStyle="1" w:styleId="49">
    <w:name w:val="列出段落1"/>
    <w:basedOn w:val="1"/>
    <w:qFormat/>
    <w:uiPriority w:val="34"/>
    <w:pPr>
      <w:ind w:firstLine="420" w:firstLineChars="200"/>
    </w:pPr>
    <w:rPr>
      <w:rFonts w:ascii="Calibri" w:hAnsi="Calibri" w:eastAsia="宋体" w:cs="Times New Roman"/>
    </w:rPr>
  </w:style>
  <w:style w:type="paragraph" w:customStyle="1" w:styleId="5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43F5E-EA5B-4182-BE27-8FF0979D5D0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91</Pages>
  <Words>9612</Words>
  <Characters>54790</Characters>
  <Lines>456</Lines>
  <Paragraphs>128</Paragraphs>
  <TotalTime>0</TotalTime>
  <ScaleCrop>false</ScaleCrop>
  <LinksUpToDate>false</LinksUpToDate>
  <CharactersWithSpaces>64274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2022-03-07T00:45:00Z</dcterms:created>
  <dc:creator>WT</dc:creator>
  <cp:lastModifiedBy>林煜韩</cp:lastModifiedBy>
  <cp:lastPrinted>2022-03-14T03:16:00Z</cp:lastPrinted>
  <dcterms:modified xsi:type="dcterms:W3CDTF">2022-05-24T08:05:31Z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C76F94A7C3BE4C5492D3998D1149C69C</vt:lpwstr>
  </property>
</Properties>
</file>