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XJ-20220318-2</w:t>
      </w:r>
      <w:r>
        <w:rPr>
          <w:sz w:val="32"/>
          <w:szCs w:val="32"/>
        </w:rPr>
        <w:fldChar w:fldCharType="begin"/>
      </w:r>
      <w:r>
        <w:rPr>
          <w:sz w:val="32"/>
          <w:szCs w:val="32"/>
        </w:rPr>
        <w:instrText xml:space="preserve"> DOCVARIABLE  采购编号  \* MERGEFORMAT </w:instrText>
      </w:r>
      <w:r>
        <w:rPr>
          <w:sz w:val="32"/>
          <w:szCs w:val="32"/>
        </w:rPr>
        <w:fldChar w:fldCharType="end"/>
      </w:r>
    </w:p>
    <w:p>
      <w:pPr>
        <w:spacing w:line="360" w:lineRule="auto"/>
        <w:ind w:left="1285" w:hanging="1285" w:hangingChars="400"/>
        <w:jc w:val="left"/>
        <w:rPr>
          <w:rFonts w:hint="eastAsia" w:ascii="仿宋_GB2312" w:hAnsi="仿宋_GB2312" w:eastAsia="仿宋_GB2312" w:cs="仿宋_GB2312"/>
          <w:b/>
          <w:bCs/>
          <w:sz w:val="28"/>
          <w:szCs w:val="28"/>
          <w:lang w:val="en-US" w:eastAsia="zh-CN"/>
        </w:rPr>
      </w:pPr>
      <w:r>
        <w:rPr>
          <w:rFonts w:hint="eastAsia" w:ascii="仿宋" w:hAnsi="仿宋" w:eastAsia="仿宋" w:cs="仿宋_GB2312"/>
          <w:b/>
          <w:bCs/>
          <w:sz w:val="32"/>
          <w:szCs w:val="32"/>
        </w:rPr>
        <w:t>项目名称：</w:t>
      </w:r>
      <w:r>
        <w:rPr>
          <w:rFonts w:hint="eastAsia" w:ascii="仿宋_GB2312" w:hAnsi="仿宋_GB2312" w:eastAsia="仿宋_GB2312" w:cs="仿宋_GB2312"/>
          <w:b/>
          <w:bCs/>
          <w:sz w:val="32"/>
          <w:szCs w:val="32"/>
          <w:lang w:eastAsia="zh-CN"/>
        </w:rPr>
        <w:t>广州市净水有限公司2022年1季度日常维护维修项目（机电维修类）</w:t>
      </w:r>
    </w:p>
    <w:p>
      <w:pPr>
        <w:spacing w:line="500" w:lineRule="exact"/>
        <w:ind w:left="1160" w:hanging="1160"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发布日期：2022年</w:t>
      </w:r>
      <w:r>
        <w:rPr>
          <w:rFonts w:hint="eastAsia" w:ascii="仿宋" w:hAnsi="仿宋" w:eastAsia="仿宋" w:cs="仿宋_GB2312"/>
          <w:b/>
          <w:bCs/>
          <w:sz w:val="28"/>
          <w:lang w:val="en-US" w:eastAsia="zh-CN"/>
        </w:rPr>
        <w:t>3</w:t>
      </w:r>
      <w:r>
        <w:rPr>
          <w:rFonts w:hint="eastAsia" w:ascii="仿宋" w:hAnsi="仿宋" w:eastAsia="仿宋" w:cs="仿宋_GB2312"/>
          <w:b/>
          <w:bCs/>
          <w:sz w:val="28"/>
        </w:rPr>
        <w:t>月</w:t>
      </w:r>
      <w:r>
        <w:rPr>
          <w:rFonts w:hint="eastAsia" w:ascii="仿宋" w:hAnsi="仿宋" w:eastAsia="仿宋" w:cs="仿宋_GB2312"/>
          <w:b/>
          <w:bCs/>
          <w:sz w:val="28"/>
          <w:lang w:val="en-US" w:eastAsia="zh-CN"/>
        </w:rPr>
        <w:t>18</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7"/>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spacing w:line="480" w:lineRule="exact"/>
        <w:rPr>
          <w:rFonts w:hint="eastAsia" w:ascii="仿宋" w:hAnsi="仿宋" w:eastAsia="仿宋" w:cs="仿宋"/>
          <w:kern w:val="0"/>
          <w:sz w:val="28"/>
          <w:szCs w:val="28"/>
        </w:rPr>
      </w:pPr>
      <w:bookmarkStart w:id="31" w:name="_GoBack"/>
      <w:r>
        <w:rPr>
          <w:rFonts w:hint="eastAsia" w:ascii="仿宋" w:hAnsi="仿宋" w:eastAsia="仿宋" w:cs="仿宋"/>
          <w:kern w:val="0"/>
          <w:sz w:val="28"/>
          <w:szCs w:val="28"/>
        </w:rPr>
        <w:t>各报价单位:</w:t>
      </w:r>
    </w:p>
    <w:p>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lang w:eastAsia="zh-CN"/>
        </w:rPr>
        <w:t>2022年1季度日常维护维修项目（机电维修类）</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480" w:lineRule="exact"/>
        <w:ind w:firstLine="560" w:firstLineChars="200"/>
        <w:rPr>
          <w:rFonts w:hint="eastAsia" w:ascii="仿宋" w:hAnsi="仿宋" w:eastAsia="仿宋" w:cs="仿宋"/>
          <w:sz w:val="28"/>
          <w:szCs w:val="28"/>
          <w:u w:val="none"/>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自筹资金</w:t>
      </w:r>
    </w:p>
    <w:p>
      <w:pPr>
        <w:autoSpaceDE w:val="0"/>
        <w:autoSpaceDN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XJ-20220318-2</w:t>
      </w:r>
    </w:p>
    <w:p>
      <w:pPr>
        <w:autoSpaceDE w:val="0"/>
        <w:autoSpaceDN w:val="0"/>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eastAsia="zh-CN"/>
        </w:rPr>
        <w:t>广州市净水有限公司2022年1季度日常维护维修项目（机电维修类）</w:t>
      </w:r>
    </w:p>
    <w:p>
      <w:pPr>
        <w:autoSpaceDE w:val="0"/>
        <w:autoSpaceDN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项目一：大</w:t>
      </w:r>
      <w:r>
        <w:rPr>
          <w:rFonts w:hint="eastAsia" w:ascii="仿宋" w:hAnsi="仿宋" w:eastAsia="仿宋" w:cs="仿宋"/>
          <w:sz w:val="28"/>
          <w:szCs w:val="28"/>
          <w:lang w:val="en-US" w:eastAsia="zh-CN"/>
        </w:rPr>
        <w:t>观</w:t>
      </w:r>
      <w:r>
        <w:rPr>
          <w:rFonts w:hint="eastAsia" w:ascii="仿宋" w:hAnsi="仿宋" w:eastAsia="仿宋" w:cs="仿宋"/>
          <w:sz w:val="28"/>
          <w:szCs w:val="28"/>
        </w:rPr>
        <w:t>分公司维修南二沉池9#刮泥机；</w:t>
      </w:r>
    </w:p>
    <w:p>
      <w:pPr>
        <w:autoSpaceDE w:val="0"/>
        <w:autoSpaceDN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项目二：大</w:t>
      </w:r>
      <w:r>
        <w:rPr>
          <w:rFonts w:hint="eastAsia" w:ascii="仿宋" w:hAnsi="仿宋" w:eastAsia="仿宋" w:cs="仿宋"/>
          <w:sz w:val="28"/>
          <w:szCs w:val="28"/>
          <w:lang w:val="en-US" w:eastAsia="zh-CN"/>
        </w:rPr>
        <w:t>观</w:t>
      </w:r>
      <w:r>
        <w:rPr>
          <w:rFonts w:hint="eastAsia" w:ascii="仿宋" w:hAnsi="仿宋" w:eastAsia="仿宋" w:cs="仿宋"/>
          <w:sz w:val="28"/>
          <w:szCs w:val="28"/>
        </w:rPr>
        <w:t>分公司</w:t>
      </w:r>
      <w:r>
        <w:rPr>
          <w:rFonts w:hint="eastAsia" w:ascii="仿宋" w:hAnsi="仿宋" w:eastAsia="仿宋" w:cs="仿宋"/>
          <w:sz w:val="28"/>
          <w:szCs w:val="28"/>
          <w:lang w:val="en-US" w:eastAsia="zh-CN"/>
        </w:rPr>
        <w:t>优化细格栅压榨机进水管弯头项目</w:t>
      </w:r>
      <w:r>
        <w:rPr>
          <w:rFonts w:hint="eastAsia" w:ascii="仿宋" w:hAnsi="仿宋" w:eastAsia="仿宋" w:cs="仿宋"/>
          <w:sz w:val="28"/>
          <w:szCs w:val="28"/>
        </w:rPr>
        <w:t>；</w:t>
      </w:r>
    </w:p>
    <w:p>
      <w:pPr>
        <w:autoSpaceDE w:val="0"/>
        <w:autoSpaceDN w:val="0"/>
        <w:spacing w:line="48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项目三：石井分公司2022年第一季度转盘过滤器化学药剂深度清洗项目</w:t>
      </w:r>
      <w:r>
        <w:rPr>
          <w:rFonts w:hint="eastAsia" w:ascii="仿宋" w:hAnsi="仿宋" w:eastAsia="仿宋" w:cs="仿宋"/>
          <w:sz w:val="28"/>
          <w:szCs w:val="28"/>
          <w:highlight w:val="none"/>
          <w:lang w:eastAsia="zh-CN"/>
        </w:rPr>
        <w:t>；</w:t>
      </w:r>
    </w:p>
    <w:p>
      <w:pPr>
        <w:autoSpaceDE w:val="0"/>
        <w:autoSpaceDN w:val="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西朗二期分公司值班室铺设网线及电话线项目；</w:t>
      </w:r>
    </w:p>
    <w:p>
      <w:pPr>
        <w:autoSpaceDE w:val="0"/>
        <w:autoSpaceDN w:val="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五</w:t>
      </w:r>
      <w:r>
        <w:rPr>
          <w:rFonts w:hint="eastAsia" w:ascii="仿宋" w:hAnsi="仿宋" w:eastAsia="仿宋" w:cs="仿宋"/>
          <w:sz w:val="28"/>
          <w:szCs w:val="28"/>
        </w:rPr>
        <w:t>：</w:t>
      </w:r>
      <w:r>
        <w:rPr>
          <w:rFonts w:hint="eastAsia" w:ascii="仿宋" w:hAnsi="仿宋" w:eastAsia="仿宋" w:cs="仿宋"/>
          <w:sz w:val="28"/>
          <w:szCs w:val="28"/>
          <w:lang w:val="en-US" w:eastAsia="zh-CN"/>
        </w:rPr>
        <w:t>大沙地分公司</w:t>
      </w:r>
      <w:r>
        <w:rPr>
          <w:rFonts w:hint="eastAsia" w:ascii="仿宋" w:hAnsi="仿宋" w:eastAsia="仿宋" w:cs="仿宋"/>
          <w:sz w:val="28"/>
          <w:szCs w:val="28"/>
        </w:rPr>
        <w:t>二期粗格栅刮耙维修</w:t>
      </w:r>
      <w:r>
        <w:rPr>
          <w:rFonts w:hint="eastAsia" w:ascii="仿宋" w:hAnsi="仿宋" w:eastAsia="仿宋" w:cs="仿宋"/>
          <w:sz w:val="28"/>
          <w:szCs w:val="28"/>
          <w:lang w:eastAsia="zh-CN"/>
        </w:rPr>
        <w:t>；</w:t>
      </w:r>
    </w:p>
    <w:p>
      <w:pPr>
        <w:pStyle w:val="9"/>
        <w:ind w:firstLine="560" w:firstLineChars="200"/>
        <w:rPr>
          <w:rFonts w:hint="eastAsia" w:ascii="仿宋" w:hAnsi="仿宋" w:eastAsia="仿宋" w:cs="仿宋"/>
          <w:lang w:eastAsia="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六</w:t>
      </w:r>
      <w:r>
        <w:rPr>
          <w:rFonts w:hint="eastAsia" w:ascii="仿宋" w:hAnsi="仿宋" w:eastAsia="仿宋" w:cs="仿宋"/>
          <w:sz w:val="28"/>
          <w:szCs w:val="28"/>
        </w:rPr>
        <w:t>：</w:t>
      </w:r>
      <w:r>
        <w:rPr>
          <w:rFonts w:hint="eastAsia" w:ascii="仿宋" w:hAnsi="仿宋" w:eastAsia="仿宋" w:cs="仿宋"/>
          <w:sz w:val="28"/>
          <w:szCs w:val="28"/>
          <w:lang w:val="en-US" w:eastAsia="zh-CN"/>
        </w:rPr>
        <w:t>大沙地分公司增设二期硫酸铝池卸药管、加固二期加药间吊空管道项目；</w:t>
      </w:r>
    </w:p>
    <w:p>
      <w:pPr>
        <w:autoSpaceDE w:val="0"/>
        <w:autoSpaceDN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七</w:t>
      </w:r>
      <w:r>
        <w:rPr>
          <w:rFonts w:hint="eastAsia" w:ascii="仿宋" w:hAnsi="仿宋" w:eastAsia="仿宋" w:cs="仿宋"/>
          <w:sz w:val="28"/>
          <w:szCs w:val="28"/>
        </w:rPr>
        <w:t>：</w:t>
      </w:r>
      <w:r>
        <w:rPr>
          <w:rFonts w:hint="eastAsia" w:ascii="仿宋" w:hAnsi="仿宋" w:eastAsia="仿宋" w:cs="仿宋"/>
          <w:sz w:val="28"/>
          <w:szCs w:val="28"/>
          <w:lang w:val="en-US" w:eastAsia="zh-CN"/>
        </w:rPr>
        <w:t>大沙地分公司二期硫酸铝池、提标及干化药剂处自来水管道防倒灌项目；</w:t>
      </w:r>
    </w:p>
    <w:p>
      <w:pPr>
        <w:autoSpaceDE w:val="0"/>
        <w:autoSpaceDN w:val="0"/>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项目八：大坦沙分公司三期高压风机电机保养项目；</w:t>
      </w:r>
    </w:p>
    <w:p>
      <w:pPr>
        <w:autoSpaceDE w:val="0"/>
        <w:autoSpaceDN w:val="0"/>
        <w:spacing w:line="480" w:lineRule="exact"/>
        <w:ind w:firstLine="560" w:firstLineChars="200"/>
        <w:rPr>
          <w:rFonts w:hint="eastAsia" w:ascii="仿宋" w:hAnsi="仿宋" w:eastAsia="仿宋" w:cs="仿宋"/>
          <w:sz w:val="28"/>
          <w:szCs w:val="28"/>
        </w:rPr>
      </w:pPr>
    </w:p>
    <w:p>
      <w:pPr>
        <w:autoSpaceDE w:val="0"/>
        <w:autoSpaceDN w:val="0"/>
        <w:spacing w:line="480" w:lineRule="exact"/>
        <w:rPr>
          <w:rFonts w:hint="eastAsia" w:ascii="仿宋" w:hAnsi="仿宋" w:eastAsia="仿宋" w:cs="仿宋"/>
          <w:sz w:val="28"/>
          <w:szCs w:val="28"/>
          <w:u w:val="single"/>
        </w:rPr>
      </w:pPr>
      <w:r>
        <w:rPr>
          <w:rFonts w:hint="eastAsia" w:ascii="仿宋" w:hAnsi="仿宋" w:eastAsia="仿宋" w:cs="仿宋"/>
          <w:sz w:val="28"/>
          <w:szCs w:val="28"/>
        </w:rPr>
        <w:t>（以下分别简称“项目一、项目二、项目三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项目三、项目四、项目五、项目六、项目七、项目八</w:t>
      </w:r>
      <w:r>
        <w:rPr>
          <w:rFonts w:hint="eastAsia" w:ascii="仿宋" w:hAnsi="仿宋" w:eastAsia="仿宋" w:cs="仿宋"/>
          <w:sz w:val="28"/>
          <w:szCs w:val="28"/>
        </w:rPr>
        <w:t>”）</w:t>
      </w:r>
    </w:p>
    <w:p>
      <w:pPr>
        <w:numPr>
          <w:ilvl w:val="0"/>
          <w:numId w:val="1"/>
        </w:numPr>
        <w:autoSpaceDE w:val="0"/>
        <w:autoSpaceDN w:val="0"/>
        <w:spacing w:line="48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最高</w:t>
      </w:r>
      <w:r>
        <w:rPr>
          <w:rFonts w:hint="eastAsia" w:ascii="仿宋" w:hAnsi="仿宋" w:eastAsia="仿宋" w:cs="仿宋"/>
          <w:sz w:val="28"/>
          <w:szCs w:val="28"/>
          <w:highlight w:val="none"/>
        </w:rPr>
        <w:t>总</w:t>
      </w:r>
      <w:r>
        <w:rPr>
          <w:rFonts w:hint="eastAsia" w:ascii="仿宋" w:hAnsi="仿宋" w:eastAsia="仿宋" w:cs="仿宋"/>
          <w:sz w:val="28"/>
          <w:szCs w:val="28"/>
          <w:highlight w:val="none"/>
          <w:lang w:val="zh-CN"/>
        </w:rPr>
        <w:t>限价：</w:t>
      </w:r>
      <w:r>
        <w:rPr>
          <w:rFonts w:hint="eastAsia" w:ascii="仿宋" w:hAnsi="仿宋" w:eastAsia="仿宋" w:cs="仿宋"/>
          <w:sz w:val="28"/>
          <w:szCs w:val="28"/>
          <w:highlight w:val="none"/>
          <w:u w:val="single"/>
          <w:lang w:val="zh-CN"/>
        </w:rPr>
        <w:t>533379.31</w:t>
      </w:r>
      <w:r>
        <w:rPr>
          <w:rFonts w:hint="eastAsia" w:ascii="仿宋" w:hAnsi="仿宋" w:eastAsia="仿宋" w:cs="仿宋"/>
          <w:sz w:val="28"/>
          <w:szCs w:val="28"/>
          <w:highlight w:val="none"/>
          <w:u w:val="single"/>
        </w:rPr>
        <w:t>元人民币</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lang w:val="en-US" w:eastAsia="zh-CN"/>
        </w:rPr>
        <w:t>子项目合计485379.31</w:t>
      </w:r>
      <w:r>
        <w:rPr>
          <w:rFonts w:hint="eastAsia" w:ascii="仿宋" w:hAnsi="仿宋" w:eastAsia="仿宋" w:cs="仿宋"/>
          <w:b w:val="0"/>
          <w:bCs w:val="0"/>
          <w:sz w:val="28"/>
          <w:szCs w:val="28"/>
          <w:highlight w:val="none"/>
        </w:rPr>
        <w:t>元人民币</w:t>
      </w:r>
      <w:r>
        <w:rPr>
          <w:rFonts w:hint="eastAsia" w:ascii="仿宋" w:hAnsi="仿宋" w:eastAsia="仿宋" w:cs="仿宋"/>
          <w:b w:val="0"/>
          <w:bCs w:val="0"/>
          <w:sz w:val="28"/>
          <w:szCs w:val="28"/>
          <w:highlight w:val="none"/>
          <w:lang w:val="en-US" w:eastAsia="zh-CN"/>
        </w:rPr>
        <w:t>+预留金48000元人民币（子项目合计金额的约10%）</w:t>
      </w:r>
      <w:r>
        <w:rPr>
          <w:rFonts w:hint="eastAsia" w:ascii="仿宋" w:hAnsi="仿宋" w:eastAsia="仿宋" w:cs="仿宋"/>
          <w:sz w:val="28"/>
          <w:szCs w:val="28"/>
          <w:highlight w:val="none"/>
          <w:lang w:eastAsia="zh-CN"/>
        </w:rPr>
        <w:t>）</w:t>
      </w:r>
    </w:p>
    <w:p>
      <w:pPr>
        <w:numPr>
          <w:ilvl w:val="255"/>
          <w:numId w:val="0"/>
        </w:numPr>
        <w:autoSpaceDE w:val="0"/>
        <w:autoSpaceDN w:val="0"/>
        <w:spacing w:line="480" w:lineRule="exact"/>
        <w:ind w:firstLine="560" w:firstLineChars="200"/>
        <w:rPr>
          <w:rFonts w:hint="eastAsia" w:ascii="仿宋" w:hAnsi="仿宋" w:eastAsia="仿宋" w:cs="仿宋"/>
          <w:sz w:val="28"/>
          <w:szCs w:val="28"/>
          <w:highlight w:val="yellow"/>
          <w:lang w:val="zh-CN"/>
        </w:rPr>
      </w:pPr>
      <w:r>
        <w:rPr>
          <w:rFonts w:hint="eastAsia" w:ascii="仿宋" w:hAnsi="仿宋" w:eastAsia="仿宋" w:cs="仿宋"/>
          <w:sz w:val="28"/>
          <w:szCs w:val="28"/>
        </w:rPr>
        <w:t>项目一</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b w:val="0"/>
          <w:bCs w:val="0"/>
          <w:color w:val="auto"/>
          <w:sz w:val="28"/>
          <w:szCs w:val="28"/>
          <w:highlight w:val="none"/>
          <w:u w:val="single"/>
          <w:lang w:val="en-US" w:eastAsia="zh-CN"/>
        </w:rPr>
        <w:t>41153.16</w:t>
      </w:r>
      <w:r>
        <w:rPr>
          <w:rFonts w:hint="eastAsia" w:ascii="仿宋" w:hAnsi="仿宋" w:eastAsia="仿宋" w:cs="仿宋"/>
          <w:sz w:val="28"/>
          <w:szCs w:val="28"/>
          <w:highlight w:val="none"/>
          <w:lang w:val="zh-CN"/>
        </w:rPr>
        <w:t>元人民币</w:t>
      </w:r>
      <w:r>
        <w:rPr>
          <w:rFonts w:hint="eastAsia" w:ascii="仿宋" w:hAnsi="仿宋" w:eastAsia="仿宋" w:cs="仿宋"/>
          <w:sz w:val="28"/>
          <w:szCs w:val="28"/>
          <w:lang w:val="zh-CN"/>
        </w:rPr>
        <w:t>（其中税前总造价为</w:t>
      </w:r>
      <w:r>
        <w:rPr>
          <w:rFonts w:hint="eastAsia" w:ascii="仿宋" w:hAnsi="仿宋" w:eastAsia="仿宋" w:cs="仿宋"/>
          <w:color w:val="auto"/>
          <w:sz w:val="28"/>
          <w:szCs w:val="28"/>
          <w:u w:val="none"/>
          <w:lang w:val="en-US" w:eastAsia="zh-CN"/>
        </w:rPr>
        <w:t>37755.19</w:t>
      </w:r>
      <w:r>
        <w:rPr>
          <w:rFonts w:hint="eastAsia" w:ascii="仿宋" w:hAnsi="仿宋" w:eastAsia="仿宋" w:cs="仿宋"/>
          <w:sz w:val="28"/>
          <w:szCs w:val="28"/>
          <w:lang w:val="zh-CN"/>
        </w:rPr>
        <w:t>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文件规定的金额填写，不得参与竞争，否则按无效报价处理，费用为3674.18元。）；</w:t>
      </w:r>
    </w:p>
    <w:p>
      <w:pPr>
        <w:numPr>
          <w:ilvl w:val="255"/>
          <w:numId w:val="0"/>
        </w:numPr>
        <w:autoSpaceDE w:val="0"/>
        <w:autoSpaceDN w:val="0"/>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项目二</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color w:val="auto"/>
          <w:sz w:val="28"/>
          <w:szCs w:val="28"/>
          <w:highlight w:val="none"/>
          <w:u w:val="single"/>
          <w:lang w:val="en-US" w:eastAsia="zh-CN"/>
        </w:rPr>
        <w:t>41385.55</w:t>
      </w:r>
      <w:r>
        <w:rPr>
          <w:rFonts w:hint="eastAsia" w:ascii="仿宋" w:hAnsi="仿宋" w:eastAsia="仿宋" w:cs="仿宋"/>
          <w:sz w:val="28"/>
          <w:szCs w:val="28"/>
          <w:highlight w:val="none"/>
          <w:lang w:val="zh-CN"/>
        </w:rPr>
        <w:t>元人民币</w:t>
      </w:r>
      <w:r>
        <w:rPr>
          <w:rFonts w:hint="eastAsia" w:ascii="仿宋" w:hAnsi="仿宋" w:eastAsia="仿宋" w:cs="仿宋"/>
          <w:sz w:val="28"/>
          <w:szCs w:val="28"/>
          <w:lang w:val="zh-CN"/>
        </w:rPr>
        <w:t>（其中税前总造价为37968.39元，税率9%，绿色施工安全防护措施费为非竞争性费用，在报价时须按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文件规定的金额填写，不得参与竞争，否则按无效报价处理，费用为1077.37元。）；</w:t>
      </w:r>
    </w:p>
    <w:p>
      <w:pPr>
        <w:numPr>
          <w:ilvl w:val="255"/>
          <w:numId w:val="0"/>
        </w:numPr>
        <w:autoSpaceDE w:val="0"/>
        <w:autoSpaceDN w:val="0"/>
        <w:spacing w:line="480" w:lineRule="exact"/>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项目三</w:t>
      </w:r>
      <w:r>
        <w:rPr>
          <w:rFonts w:hint="eastAsia" w:ascii="仿宋" w:hAnsi="仿宋" w:eastAsia="仿宋" w:cs="仿宋"/>
          <w:sz w:val="28"/>
          <w:szCs w:val="28"/>
          <w:highlight w:val="none"/>
          <w:lang w:val="zh-CN"/>
        </w:rPr>
        <w:t>最高限价</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46380</w:t>
      </w:r>
      <w:r>
        <w:rPr>
          <w:rFonts w:hint="eastAsia" w:ascii="仿宋" w:hAnsi="仿宋" w:eastAsia="仿宋" w:cs="仿宋"/>
          <w:sz w:val="28"/>
          <w:szCs w:val="28"/>
          <w:highlight w:val="none"/>
          <w:lang w:val="zh-CN"/>
        </w:rPr>
        <w:t>元人民币（其中税前总造价为</w:t>
      </w:r>
      <w:r>
        <w:rPr>
          <w:rFonts w:hint="eastAsia" w:ascii="仿宋" w:hAnsi="仿宋" w:eastAsia="仿宋" w:cs="仿宋"/>
          <w:sz w:val="28"/>
          <w:szCs w:val="28"/>
          <w:highlight w:val="none"/>
          <w:lang w:val="en-US" w:eastAsia="zh-CN"/>
        </w:rPr>
        <w:t>42550.46</w:t>
      </w:r>
      <w:r>
        <w:rPr>
          <w:rFonts w:hint="eastAsia" w:ascii="仿宋" w:hAnsi="仿宋" w:eastAsia="仿宋" w:cs="仿宋"/>
          <w:sz w:val="28"/>
          <w:szCs w:val="28"/>
          <w:highlight w:val="none"/>
          <w:lang w:val="zh-CN"/>
        </w:rPr>
        <w:t>元，税率9%）；</w:t>
      </w:r>
    </w:p>
    <w:p>
      <w:pPr>
        <w:numPr>
          <w:ilvl w:val="255"/>
          <w:numId w:val="0"/>
        </w:numPr>
        <w:autoSpaceDE w:val="0"/>
        <w:autoSpaceDN w:val="0"/>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四</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color w:val="auto"/>
          <w:sz w:val="28"/>
          <w:szCs w:val="28"/>
          <w:highlight w:val="none"/>
          <w:u w:val="single"/>
          <w:lang w:val="en-US" w:eastAsia="zh-CN"/>
        </w:rPr>
        <w:t>99124.86</w:t>
      </w:r>
      <w:r>
        <w:rPr>
          <w:rFonts w:hint="eastAsia" w:ascii="仿宋" w:hAnsi="仿宋" w:eastAsia="仿宋" w:cs="仿宋"/>
          <w:sz w:val="28"/>
          <w:szCs w:val="28"/>
          <w:lang w:val="zh-CN"/>
        </w:rPr>
        <w:t>元人民币（其中税前总造价为90940.24元，税率9%，绿色施工安全防护措施费为非竞争性费用，在报价时须按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文件规定的金额填写，不得参与竞争，否则按无效报价处理，费用为8887.40元。）；</w:t>
      </w:r>
    </w:p>
    <w:p>
      <w:pPr>
        <w:numPr>
          <w:ilvl w:val="255"/>
          <w:numId w:val="0"/>
        </w:numPr>
        <w:autoSpaceDE w:val="0"/>
        <w:autoSpaceDN w:val="0"/>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五</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sz w:val="28"/>
          <w:szCs w:val="28"/>
          <w:highlight w:val="none"/>
          <w:u w:val="single"/>
        </w:rPr>
        <w:t>36546.08</w:t>
      </w:r>
      <w:r>
        <w:rPr>
          <w:rFonts w:hint="eastAsia" w:ascii="仿宋" w:hAnsi="仿宋" w:eastAsia="仿宋" w:cs="仿宋"/>
          <w:sz w:val="28"/>
          <w:szCs w:val="28"/>
          <w:highlight w:val="none"/>
          <w:lang w:val="zh-CN"/>
        </w:rPr>
        <w:t>元人民币</w:t>
      </w:r>
      <w:r>
        <w:rPr>
          <w:rFonts w:hint="eastAsia" w:ascii="仿宋" w:hAnsi="仿宋" w:eastAsia="仿宋" w:cs="仿宋"/>
          <w:sz w:val="28"/>
          <w:szCs w:val="28"/>
          <w:lang w:val="zh-CN"/>
        </w:rPr>
        <w:t>（其中税前总造价为33528.51元，税率9%，绿色施工安全防护措施费为非竞争性费用，在报价时须按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文件规定的金额填写，不得参与竞争，否则按无效报价处理，费用为3278.15元。）；</w:t>
      </w:r>
    </w:p>
    <w:p>
      <w:pPr>
        <w:numPr>
          <w:ilvl w:val="255"/>
          <w:numId w:val="0"/>
        </w:numPr>
        <w:autoSpaceDE w:val="0"/>
        <w:autoSpaceDN w:val="0"/>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六</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sz w:val="28"/>
          <w:szCs w:val="28"/>
          <w:highlight w:val="none"/>
          <w:u w:val="single"/>
        </w:rPr>
        <w:t>14192.48</w:t>
      </w:r>
      <w:r>
        <w:rPr>
          <w:rFonts w:hint="eastAsia" w:ascii="仿宋" w:hAnsi="仿宋" w:eastAsia="仿宋" w:cs="仿宋"/>
          <w:sz w:val="28"/>
          <w:szCs w:val="28"/>
          <w:highlight w:val="none"/>
          <w:lang w:val="zh-CN"/>
        </w:rPr>
        <w:t>元人民币</w:t>
      </w:r>
      <w:r>
        <w:rPr>
          <w:rFonts w:hint="eastAsia" w:ascii="仿宋" w:hAnsi="仿宋" w:eastAsia="仿宋" w:cs="仿宋"/>
          <w:sz w:val="28"/>
          <w:szCs w:val="28"/>
          <w:lang w:val="zh-CN"/>
        </w:rPr>
        <w:t>（其中税前总造价为13020.62元，税率9%，绿色施工安全防护措施费为非竞争性费用，在报价时须按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文件规定的金额填写，不得参与竞争，否则按无效报价处理，费用为522.45元。）；</w:t>
      </w:r>
    </w:p>
    <w:p>
      <w:pPr>
        <w:numPr>
          <w:ilvl w:val="255"/>
          <w:numId w:val="0"/>
        </w:numPr>
        <w:autoSpaceDE w:val="0"/>
        <w:autoSpaceDN w:val="0"/>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七</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sz w:val="28"/>
          <w:szCs w:val="28"/>
          <w:highlight w:val="none"/>
          <w:u w:val="single"/>
        </w:rPr>
        <w:t>32717.18</w:t>
      </w:r>
      <w:r>
        <w:rPr>
          <w:rFonts w:hint="eastAsia" w:ascii="仿宋" w:hAnsi="仿宋" w:eastAsia="仿宋" w:cs="仿宋"/>
          <w:sz w:val="28"/>
          <w:szCs w:val="28"/>
          <w:highlight w:val="none"/>
          <w:lang w:val="zh-CN"/>
        </w:rPr>
        <w:t>元人民币</w:t>
      </w:r>
      <w:r>
        <w:rPr>
          <w:rFonts w:hint="eastAsia" w:ascii="仿宋" w:hAnsi="仿宋" w:eastAsia="仿宋" w:cs="仿宋"/>
          <w:sz w:val="28"/>
          <w:szCs w:val="28"/>
          <w:lang w:val="zh-CN"/>
        </w:rPr>
        <w:t>（其中税前总造价为30015.76元，税率9%，绿色施工安全防护措施费为非竞争性费用，在报价时须按</w:t>
      </w:r>
      <w:r>
        <w:rPr>
          <w:rFonts w:hint="eastAsia" w:ascii="仿宋" w:hAnsi="仿宋" w:eastAsia="仿宋" w:cs="仿宋"/>
          <w:sz w:val="28"/>
          <w:szCs w:val="28"/>
        </w:rPr>
        <w:t>询价</w:t>
      </w:r>
      <w:r>
        <w:rPr>
          <w:rFonts w:hint="eastAsia" w:ascii="仿宋" w:hAnsi="仿宋" w:eastAsia="仿宋" w:cs="仿宋"/>
          <w:sz w:val="28"/>
          <w:szCs w:val="28"/>
          <w:lang w:val="zh-CN"/>
        </w:rPr>
        <w:t>文件规定的金额填写，不得参与竞争，否则按无效报价处理，费用为1244.34元。）；</w:t>
      </w:r>
    </w:p>
    <w:p>
      <w:pPr>
        <w:numPr>
          <w:ilvl w:val="255"/>
          <w:numId w:val="0"/>
        </w:numPr>
        <w:autoSpaceDE w:val="0"/>
        <w:autoSpaceDN w:val="0"/>
        <w:spacing w:line="480" w:lineRule="exact"/>
        <w:ind w:firstLine="560" w:firstLineChars="200"/>
        <w:rPr>
          <w:rFonts w:ascii="仿宋_GB2312" w:hAnsi="仿宋_GB2312" w:eastAsia="仿宋_GB2312" w:cs="仿宋_GB2312"/>
          <w:sz w:val="28"/>
          <w:szCs w:val="28"/>
          <w:highlight w:val="yellow"/>
          <w:lang w:val="zh-CN"/>
        </w:rPr>
      </w:pPr>
      <w:r>
        <w:rPr>
          <w:rFonts w:hint="eastAsia" w:ascii="仿宋" w:hAnsi="仿宋" w:eastAsia="仿宋" w:cs="仿宋"/>
          <w:sz w:val="28"/>
          <w:szCs w:val="28"/>
          <w:lang w:val="en-US" w:eastAsia="zh-CN"/>
        </w:rPr>
        <w:t>项目八</w:t>
      </w:r>
      <w:r>
        <w:rPr>
          <w:rFonts w:hint="eastAsia" w:ascii="仿宋" w:hAnsi="仿宋" w:eastAsia="仿宋" w:cs="仿宋"/>
          <w:sz w:val="28"/>
          <w:szCs w:val="28"/>
          <w:lang w:val="zh-CN"/>
        </w:rPr>
        <w:t>最高限价</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173880</w:t>
      </w:r>
      <w:r>
        <w:rPr>
          <w:rFonts w:hint="eastAsia" w:ascii="仿宋" w:hAnsi="仿宋" w:eastAsia="仿宋" w:cs="仿宋"/>
          <w:sz w:val="28"/>
          <w:szCs w:val="28"/>
          <w:lang w:val="zh-CN"/>
        </w:rPr>
        <w:t>元人民币（其中税前总造价为159522.9</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元，税率9%）；</w:t>
      </w:r>
      <w:bookmarkEnd w:id="31"/>
    </w:p>
    <w:p>
      <w:pPr>
        <w:pStyle w:val="9"/>
        <w:ind w:firstLine="562" w:firstLineChars="200"/>
        <w:rPr>
          <w:rFonts w:ascii="仿宋_GB2312" w:hAnsi="仿宋_GB2312" w:eastAsia="仿宋_GB2312" w:cs="仿宋_GB2312"/>
          <w:b/>
          <w:bCs/>
          <w:szCs w:val="28"/>
          <w:lang w:val="zh-CN"/>
        </w:rPr>
      </w:pPr>
      <w:r>
        <w:rPr>
          <w:rFonts w:hint="eastAsia" w:ascii="仿宋_GB2312" w:hAnsi="仿宋_GB2312" w:eastAsia="仿宋_GB2312" w:cs="仿宋_GB2312"/>
          <w:b/>
          <w:bCs/>
          <w:szCs w:val="28"/>
          <w:lang w:val="en-US" w:eastAsia="zh-CN"/>
        </w:rPr>
        <w:t>预留金及</w:t>
      </w:r>
      <w:r>
        <w:rPr>
          <w:rFonts w:hint="eastAsia" w:ascii="仿宋_GB2312" w:hAnsi="仿宋_GB2312" w:eastAsia="仿宋_GB2312" w:cs="仿宋_GB2312"/>
          <w:b/>
          <w:bCs/>
          <w:szCs w:val="28"/>
          <w:lang w:val="zh-CN"/>
        </w:rPr>
        <w:t>绿色施工安全防护措施费为非竞争性费用，在报价时须按询价文件规定的金额填写，不得参与竞争，否则按无效报价处理。</w:t>
      </w:r>
      <w:r>
        <w:rPr>
          <w:rFonts w:hint="eastAsia" w:ascii="仿宋" w:hAnsi="仿宋" w:eastAsia="仿宋" w:cs="仿宋"/>
          <w:b/>
          <w:bCs/>
          <w:color w:val="000000"/>
          <w:sz w:val="28"/>
          <w:szCs w:val="28"/>
          <w:highlight w:val="none"/>
          <w:lang w:val="en-US" w:eastAsia="zh-CN"/>
        </w:rPr>
        <w:t>预留金48000元拟作为突发项目的维修费用。</w:t>
      </w:r>
    </w:p>
    <w:p>
      <w:pPr>
        <w:autoSpaceDE w:val="0"/>
        <w:autoSpaceDN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项目一：</w:t>
      </w:r>
      <w:r>
        <w:rPr>
          <w:rFonts w:hint="eastAsia" w:ascii="仿宋" w:hAnsi="仿宋" w:eastAsia="仿宋" w:cs="仿宋"/>
          <w:sz w:val="28"/>
          <w:szCs w:val="28"/>
          <w:lang w:val="en-US" w:eastAsia="zh-CN"/>
        </w:rPr>
        <w:t>大观分公司</w:t>
      </w:r>
      <w:r>
        <w:rPr>
          <w:rFonts w:hint="eastAsia" w:ascii="仿宋" w:hAnsi="仿宋" w:eastAsia="仿宋" w:cs="仿宋"/>
          <w:sz w:val="28"/>
          <w:szCs w:val="28"/>
        </w:rPr>
        <w:t>日常巡视刮泥机发现，南二沉池9#刮泥机刮板损坏，池底链条脱落，需要更换刮板、修复链条及保养刮泥机。</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项目二：</w:t>
      </w:r>
      <w:r>
        <w:rPr>
          <w:rFonts w:hint="eastAsia" w:ascii="仿宋" w:hAnsi="仿宋" w:eastAsia="仿宋" w:cs="仿宋"/>
          <w:sz w:val="28"/>
          <w:szCs w:val="28"/>
          <w:lang w:val="en-US" w:eastAsia="zh-CN"/>
        </w:rPr>
        <w:t>大观分公司</w:t>
      </w:r>
      <w:r>
        <w:rPr>
          <w:rFonts w:hint="eastAsia" w:ascii="仿宋" w:hAnsi="仿宋" w:eastAsia="仿宋" w:cs="仿宋"/>
          <w:sz w:val="28"/>
          <w:szCs w:val="28"/>
        </w:rPr>
        <w:t>压榨机进水管有2处90度弯头，因此水阻增大，容易堵塞垃圾；水从上方检查口盖板溢出，积聚在地面，存在工作人员滑倒的安全隐患。因此，要对其进行改造。</w:t>
      </w:r>
    </w:p>
    <w:p>
      <w:pPr>
        <w:keepNext w:val="0"/>
        <w:keepLines w:val="0"/>
        <w:pageBreakBefore w:val="0"/>
        <w:widowControl w:val="0"/>
        <w:numPr>
          <w:ilvl w:val="0"/>
          <w:numId w:val="0"/>
        </w:numPr>
        <w:tabs>
          <w:tab w:val="left" w:pos="315"/>
          <w:tab w:val="left" w:pos="360"/>
        </w:tabs>
        <w:kinsoku/>
        <w:wordWrap/>
        <w:overflowPunct/>
        <w:topLinePunct w:val="0"/>
        <w:autoSpaceDE/>
        <w:autoSpaceDN/>
        <w:bidi w:val="0"/>
        <w:adjustRightInd/>
        <w:snapToGrid/>
        <w:spacing w:line="560" w:lineRule="exact"/>
        <w:ind w:left="0" w:leftChars="0" w:right="-145" w:rightChars="-69" w:firstLine="560" w:firstLineChars="200"/>
        <w:jc w:val="left"/>
        <w:textAlignment w:val="auto"/>
        <w:rPr>
          <w:rFonts w:hint="eastAsia" w:ascii="仿宋" w:hAnsi="仿宋" w:eastAsia="仿宋" w:cs="仿宋"/>
          <w:color w:val="auto"/>
          <w:kern w:val="2"/>
          <w:sz w:val="28"/>
          <w:szCs w:val="28"/>
          <w:u w:val="none"/>
          <w:lang w:val="en-US" w:eastAsia="zh-CN"/>
        </w:rPr>
      </w:pPr>
      <w:r>
        <w:rPr>
          <w:rFonts w:hint="eastAsia" w:ascii="仿宋" w:hAnsi="仿宋" w:eastAsia="仿宋" w:cs="仿宋"/>
          <w:sz w:val="28"/>
          <w:szCs w:val="28"/>
        </w:rPr>
        <w:t>项目三：</w:t>
      </w:r>
      <w:r>
        <w:rPr>
          <w:rFonts w:hint="eastAsia" w:ascii="仿宋" w:hAnsi="仿宋" w:eastAsia="仿宋" w:cs="仿宋"/>
          <w:sz w:val="28"/>
          <w:szCs w:val="28"/>
          <w:lang w:val="en-US" w:eastAsia="zh-CN"/>
        </w:rPr>
        <w:t>石井分公司</w:t>
      </w:r>
      <w:r>
        <w:rPr>
          <w:rFonts w:hint="eastAsia" w:ascii="仿宋" w:hAnsi="仿宋" w:eastAsia="仿宋" w:cs="仿宋"/>
          <w:color w:val="auto"/>
          <w:kern w:val="2"/>
          <w:sz w:val="28"/>
          <w:szCs w:val="28"/>
          <w:u w:val="none"/>
          <w:lang w:val="en-US" w:eastAsia="zh-CN"/>
        </w:rPr>
        <w:t>对厂区一期6台转盘滤布机</w:t>
      </w:r>
      <w:r>
        <w:rPr>
          <w:rFonts w:hint="eastAsia" w:ascii="仿宋" w:hAnsi="仿宋" w:eastAsia="仿宋" w:cs="仿宋"/>
          <w:color w:val="auto"/>
          <w:kern w:val="2"/>
          <w:sz w:val="28"/>
          <w:szCs w:val="28"/>
          <w:u w:val="none"/>
          <w:lang w:val="en-US" w:eastAsia="zh-CN"/>
        </w:rPr>
        <w:t>（型号为：RoDisc  BG28 Φ2200</w:t>
      </w:r>
      <w:r>
        <w:rPr>
          <w:rFonts w:hint="eastAsia" w:ascii="仿宋" w:hAnsi="仿宋" w:eastAsia="仿宋" w:cs="仿宋"/>
          <w:color w:val="auto"/>
          <w:kern w:val="2"/>
          <w:sz w:val="28"/>
          <w:szCs w:val="28"/>
          <w:u w:val="none"/>
          <w:lang w:val="en-US" w:eastAsia="zh-CN"/>
        </w:rPr>
        <w:t>）轮流进行化学清洗</w:t>
      </w:r>
      <w:r>
        <w:rPr>
          <w:rFonts w:hint="eastAsia" w:ascii="仿宋" w:hAnsi="仿宋" w:eastAsia="仿宋" w:cs="仿宋"/>
          <w:color w:val="auto"/>
          <w:kern w:val="2"/>
          <w:sz w:val="28"/>
          <w:szCs w:val="28"/>
          <w:u w:val="none"/>
          <w:lang w:val="en-US" w:eastAsia="zh-CN"/>
        </w:rPr>
        <w:t>(由施工单位提供药剂：一水柠檬酸、次氯酸钠)，并</w:t>
      </w:r>
      <w:r>
        <w:rPr>
          <w:rFonts w:hint="eastAsia" w:ascii="仿宋" w:hAnsi="仿宋" w:eastAsia="仿宋" w:cs="仿宋"/>
          <w:color w:val="auto"/>
          <w:sz w:val="28"/>
          <w:szCs w:val="28"/>
          <w:u w:val="none"/>
        </w:rPr>
        <w:t>全面清理设备和内部垃圾</w:t>
      </w:r>
      <w:r>
        <w:rPr>
          <w:rFonts w:hint="eastAsia" w:ascii="仿宋" w:hAnsi="仿宋" w:eastAsia="仿宋" w:cs="仿宋"/>
          <w:color w:val="auto"/>
          <w:kern w:val="2"/>
          <w:sz w:val="28"/>
          <w:szCs w:val="28"/>
          <w:u w:val="none"/>
          <w:lang w:val="en-US" w:eastAsia="zh-CN"/>
        </w:rPr>
        <w:t>。</w:t>
      </w:r>
    </w:p>
    <w:p>
      <w:pPr>
        <w:pStyle w:val="8"/>
        <w:spacing w:line="240" w:lineRule="auto"/>
        <w:rPr>
          <w:rFonts w:hint="eastAsia"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项目四：西朗污水处理厂二期工程目前已投入运营，根据实际情况现拟对办公楼二楼17个值班室需敷设光缆、网线等多种线材，在2楼选定位置安装两台网络交换机、一台电话小总机。各值班室的电话、网络线路均接入到该处，另外在各值班室再加装一定数量的5孔电源插座面板，满足日后办公的用电需求。</w:t>
      </w:r>
    </w:p>
    <w:p>
      <w:pPr>
        <w:pStyle w:val="8"/>
        <w:spacing w:line="240" w:lineRule="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u w:val="none"/>
          <w:lang w:val="en-US" w:eastAsia="zh-CN"/>
        </w:rPr>
        <w:t>项目五：</w:t>
      </w:r>
      <w:r>
        <w:rPr>
          <w:rFonts w:hint="eastAsia" w:ascii="仿宋" w:hAnsi="仿宋" w:eastAsia="仿宋" w:cs="仿宋"/>
          <w:sz w:val="28"/>
          <w:szCs w:val="28"/>
          <w:lang w:val="en-US" w:eastAsia="zh-CN"/>
        </w:rPr>
        <w:t>大沙地分公司二期共安装有钢丝绳牵引粗格栅三台，现阶段当水流过急时，由于水浮力作用，粗格栅刮耙无法降至最底部，刮垃圾效果不佳。同时二期粗格栅耙齿设计不合理，齿条受力集中容易变形，拟对二期粗格栅刮耙进行维修，改善运行效果。</w:t>
      </w:r>
    </w:p>
    <w:p>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本项目拟对二期三台粗格栅进行维修。1、将原粗格栅刮耙过水孔加大，尺寸由直径DN20改为DN40；2、在原基础上增加DN40过水孔7个/台；3、改进原耙齿设计，改为平面斜板齿条，详见示意图：</w:t>
      </w:r>
    </w:p>
    <w:p>
      <w:pPr>
        <w:spacing w:line="240" w:lineRule="auto"/>
        <w:ind w:firstLine="420" w:firstLineChars="200"/>
        <w:jc w:val="center"/>
        <w:rPr>
          <w:rFonts w:hint="eastAsia" w:ascii="仿宋" w:hAnsi="仿宋" w:eastAsia="仿宋" w:cs="仿宋"/>
          <w:sz w:val="28"/>
          <w:szCs w:val="28"/>
          <w:lang w:val="en-US" w:eastAsia="zh-CN"/>
        </w:rPr>
      </w:pPr>
      <w:r>
        <w:drawing>
          <wp:inline distT="0" distB="0" distL="114300" distR="114300">
            <wp:extent cx="1964055" cy="1595755"/>
            <wp:effectExtent l="0" t="0" r="1714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964055" cy="1595755"/>
                    </a:xfrm>
                    <a:prstGeom prst="rect">
                      <a:avLst/>
                    </a:prstGeom>
                    <a:noFill/>
                    <a:ln>
                      <a:noFill/>
                    </a:ln>
                  </pic:spPr>
                </pic:pic>
              </a:graphicData>
            </a:graphic>
          </wp:inline>
        </w:drawing>
      </w:r>
    </w:p>
    <w:p>
      <w:pPr>
        <w:pStyle w:val="8"/>
        <w:rPr>
          <w:rFonts w:hint="eastAsia" w:ascii="仿宋" w:hAnsi="仿宋" w:eastAsia="仿宋" w:cs="仿宋"/>
          <w:color w:val="auto"/>
          <w:kern w:val="2"/>
          <w:sz w:val="28"/>
          <w:szCs w:val="28"/>
          <w:u w:val="none"/>
          <w:lang w:val="en-US" w:eastAsia="zh-CN"/>
        </w:rPr>
      </w:pP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项目六：：1.大沙地分公司二期加药间建设了1个硫酸铝储药池，为生产工艺提供稳定的出水水质保障。现时硫酸铝进行卸药操作时，需将车载卸药管道延伸至池顶进药，无法对管道进行固定，且存在高空作业风险。现需安装一条输药管道延伸至池内，管道另外一头安装快接口连接车载卸药管。本项目拟在二期加药间硫酸铝药池墙体安装并固定一条DN50的UPVC卸药管。卸药管一头延伸至加药池池顶进药口内，另一头安装快速接头用作连接药车卸药管，快接口后作三通接一条DN20的UPVC管和球阀作卸药取样管。</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2.大沙地分公司二期加药间加药管道为架空铺设，依靠隔膜加药泵输送药剂。现时管道承托支架跨度过大，存在震动大问题，管道为PVC材质，存在破裂危险，需增加承托支架对吊空药管进行固定，减少震动。本项目拟在二期加药间吊空管道安装20个管道承托支架，并用橡胶和管码固定管道。</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项目七：大沙地分公司二期加药间、污泥干化车间加药间、提标加药间内硫酸铝、PAM加药装置均已接通自来水源用于反冲洗管道工作。为防止出现操作失误导致药剂倒灌入自来水管线系统的情况发生，现需在各类药剂加药装置旁安装不锈钢水箱用作反冲洗时供水用，与自来水管线系统形成明显断开点，避免出现药剂倒灌情况出现。</w:t>
      </w:r>
    </w:p>
    <w:p>
      <w:pPr>
        <w:pStyle w:val="8"/>
        <w:rPr>
          <w:rFonts w:hint="eastAsia"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本项目拟在二期加药间、污泥干化加药间、提标加药间安装不锈钢水箱，水箱进水口连接自来水给水管，采用浮球开关作水箱进水开关，水箱出水口接入加药泵进药管道，并加装球阀开关控制。</w:t>
      </w:r>
    </w:p>
    <w:p>
      <w:pPr>
        <w:pStyle w:val="8"/>
        <w:rPr>
          <w:rFonts w:hint="default" w:ascii="仿宋" w:hAnsi="仿宋" w:eastAsia="仿宋" w:cs="仿宋"/>
          <w:color w:val="auto"/>
          <w:kern w:val="2"/>
          <w:sz w:val="28"/>
          <w:szCs w:val="28"/>
          <w:u w:val="none"/>
          <w:lang w:val="en-US" w:eastAsia="zh-CN"/>
        </w:rPr>
      </w:pPr>
      <w:r>
        <w:rPr>
          <w:rFonts w:hint="eastAsia" w:ascii="仿宋" w:hAnsi="仿宋" w:eastAsia="仿宋" w:cs="仿宋"/>
          <w:color w:val="auto"/>
          <w:kern w:val="2"/>
          <w:sz w:val="28"/>
          <w:szCs w:val="28"/>
          <w:u w:val="none"/>
          <w:lang w:val="en-US" w:eastAsia="zh-CN"/>
        </w:rPr>
        <w:t>项目八：大坦沙分公司三期现有六台400KW高压风机电机在用，高压风机至投入使用至今，电机部分使用时间已有18年时间，现拟对六台风机电机进行维护保养。</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numPr>
          <w:ilvl w:val="255"/>
          <w:numId w:val="0"/>
        </w:numPr>
        <w:autoSpaceDE w:val="0"/>
        <w:autoSpaceDN w:val="0"/>
        <w:spacing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具有独立法人资格，持有工商行政管理部门核发的营业执照，且能开具增值税发票（如：提供一般纳税人证明或近一年2-3张已开据的增值税专用发票）。</w:t>
      </w:r>
    </w:p>
    <w:p>
      <w:pPr>
        <w:numPr>
          <w:ilvl w:val="255"/>
          <w:numId w:val="0"/>
        </w:numPr>
        <w:autoSpaceDE w:val="0"/>
        <w:autoSpaceDN w:val="0"/>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lang w:val="en-US" w:eastAsia="zh-CN"/>
        </w:rPr>
        <w:t>具有机电工程施工总承包三级/乙级（或以上）资质或建筑机电工程专业承包三级/乙级（或以上）资质，具有建设主管部门颁发且在有效期内的《安全生产许可证》。</w:t>
      </w:r>
    </w:p>
    <w:p>
      <w:pPr>
        <w:numPr>
          <w:ilvl w:val="255"/>
          <w:numId w:val="0"/>
        </w:numPr>
        <w:spacing w:line="48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z w:val="28"/>
          <w:szCs w:val="28"/>
          <w:u w:val="single"/>
        </w:rPr>
        <w:t>3.</w:t>
      </w:r>
      <w:r>
        <w:rPr>
          <w:rFonts w:hint="eastAsia" w:ascii="仿宋_GB2312" w:hAnsi="仿宋_GB2312" w:eastAsia="仿宋_GB2312" w:cs="仿宋_GB2312"/>
          <w:color w:val="000000" w:themeColor="text1"/>
          <w:sz w:val="28"/>
          <w:szCs w:val="28"/>
          <w:u w:val="single"/>
          <w14:textFill>
            <w14:solidFill>
              <w14:schemeClr w14:val="tx1"/>
            </w14:solidFill>
          </w14:textFill>
        </w:rPr>
        <w:t>拟担任本工程项目负责人和安全员的人员资质须满足下列要求，且项目负责人不得同时兼任本项目专职安全人员：</w:t>
      </w:r>
    </w:p>
    <w:p>
      <w:pPr>
        <w:numPr>
          <w:ilvl w:val="255"/>
          <w:numId w:val="0"/>
        </w:numPr>
        <w:spacing w:line="48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（1）负责人要求：</w:t>
      </w:r>
      <w:r>
        <w:rPr>
          <w:rFonts w:hint="eastAsia" w:ascii="仿宋_GB2312" w:hAnsi="仿宋_GB2312" w:eastAsia="仿宋_GB2312" w:cs="仿宋_GB2312"/>
          <w:sz w:val="28"/>
          <w:szCs w:val="28"/>
          <w:u w:val="single"/>
        </w:rPr>
        <w:t>机电安装工程</w:t>
      </w:r>
      <w:r>
        <w:rPr>
          <w:rFonts w:hint="eastAsia" w:ascii="仿宋_GB2312" w:hAnsi="仿宋_GB2312" w:eastAsia="仿宋_GB2312" w:cs="仿宋_GB2312"/>
          <w:color w:val="000000" w:themeColor="text1"/>
          <w:sz w:val="28"/>
          <w:szCs w:val="28"/>
          <w:u w:val="single"/>
          <w14:textFill>
            <w14:solidFill>
              <w14:schemeClr w14:val="tx1"/>
            </w14:solidFill>
          </w14:textFill>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二级注册建造师电子证书须由本人在个人签名处手写签名，未手写签名或与签名图像笔迹不一致的，电子证书无效）</w:t>
      </w:r>
    </w:p>
    <w:p>
      <w:pPr>
        <w:numPr>
          <w:ilvl w:val="255"/>
          <w:numId w:val="0"/>
        </w:numPr>
        <w:spacing w:line="480" w:lineRule="exact"/>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color w:val="000000" w:themeColor="text1"/>
          <w:sz w:val="28"/>
          <w:szCs w:val="28"/>
          <w:u w:val="single"/>
          <w14:textFill>
            <w14:solidFill>
              <w14:schemeClr w14:val="tx1"/>
            </w14:solidFill>
          </w14:textFill>
        </w:rPr>
        <w:t>（2）专职安全人员要求：须具有安全生产考核合格证（C类）（或能够提供广东省建筑施工企业管理人员安全生产考核信息系统安全生产管理人员证书信息的网页截图）。</w:t>
      </w:r>
    </w:p>
    <w:p>
      <w:pPr>
        <w:spacing w:line="480" w:lineRule="exact"/>
        <w:ind w:firstLine="560" w:firstLineChars="200"/>
        <w:rPr>
          <w:rFonts w:ascii="仿宋_GB2312" w:hAnsi="仿宋_GB2312" w:eastAsia="仿宋_GB2312" w:cs="仿宋_GB2312"/>
          <w:sz w:val="28"/>
          <w:szCs w:val="28"/>
          <w:lang w:val="zh-CN"/>
        </w:rPr>
      </w:pPr>
      <w:r>
        <w:rPr>
          <w:rFonts w:hint="eastAsia" w:ascii="仿宋_GB2312" w:hAnsi="仿宋_GB2312" w:cs="仿宋_GB2312"/>
          <w:sz w:val="28"/>
          <w:szCs w:val="28"/>
          <w:u w:val="single"/>
          <w:lang w:val="en-US" w:eastAsia="zh-CN"/>
        </w:rPr>
        <w:t>4</w:t>
      </w:r>
      <w:r>
        <w:rPr>
          <w:rFonts w:hint="eastAsia" w:ascii="仿宋_GB2312" w:hAnsi="仿宋_GB2312" w:cs="仿宋_GB2312"/>
          <w:sz w:val="28"/>
          <w:szCs w:val="28"/>
          <w:u w:val="single"/>
        </w:rPr>
        <w:t>.</w:t>
      </w:r>
      <w:r>
        <w:rPr>
          <w:rFonts w:hint="eastAsia" w:ascii="仿宋_GB2312" w:hAnsi="仿宋_GB2312" w:eastAsia="仿宋_GB2312" w:cs="仿宋_GB2312"/>
          <w:sz w:val="28"/>
          <w:szCs w:val="28"/>
          <w:u w:val="single"/>
          <w:lang w:val="zh-CN"/>
        </w:rPr>
        <w:t>报价人没有被纳入本项目询价人（包括市水投集团及其属下子公司）书面限制投标的企业名单。（名单详见附件）</w:t>
      </w:r>
    </w:p>
    <w:p>
      <w:pPr>
        <w:pStyle w:val="20"/>
        <w:ind w:firstLine="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附件：</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被纳入本项目询价人（包括市水投集团及其属下子公司）</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书面限制投标的企业名单</w:t>
      </w:r>
    </w:p>
    <w:tbl>
      <w:tblPr>
        <w:tblStyle w:val="22"/>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w:t>
            </w:r>
            <w:r>
              <w:rPr>
                <w:rFonts w:hint="eastAsia" w:ascii="宋体" w:hAnsi="宋体" w:cs="宋体"/>
                <w:sz w:val="24"/>
                <w:lang w:val="en-US" w:eastAsia="zh-CN"/>
              </w:rPr>
              <w:t>3</w:t>
            </w:r>
            <w:r>
              <w:rPr>
                <w:rFonts w:hint="eastAsia" w:ascii="宋体" w:hAnsi="宋体" w:cs="宋体"/>
                <w:sz w:val="24"/>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2021年11月18至2023年5月17日</w:t>
            </w:r>
          </w:p>
        </w:tc>
      </w:tr>
      <w:tr>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ascii="宋体" w:hAnsi="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2022年1月1至2022年12月31日</w:t>
            </w:r>
          </w:p>
        </w:tc>
      </w:tr>
    </w:tbl>
    <w:p>
      <w:pPr>
        <w:pStyle w:val="28"/>
        <w:spacing w:line="480" w:lineRule="exact"/>
        <w:ind w:firstLine="480" w:firstLineChars="200"/>
        <w:rPr>
          <w:lang w:val="zh-CN"/>
        </w:rPr>
      </w:pPr>
    </w:p>
    <w:p>
      <w:pPr>
        <w:autoSpaceDE w:val="0"/>
        <w:autoSpaceDN w:val="0"/>
        <w:spacing w:line="48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项目一、项目二：</w:t>
      </w: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至10时00分整，逾时不再接待</w:t>
      </w:r>
      <w:r>
        <w:rPr>
          <w:rFonts w:hint="eastAsia" w:ascii="仿宋_GB2312" w:hAnsi="仿宋_GB2312" w:eastAsia="仿宋_GB2312" w:cs="仿宋_GB2312"/>
          <w:sz w:val="28"/>
          <w:szCs w:val="28"/>
          <w:lang w:val="zh-CN"/>
        </w:rPr>
        <w:t>。</w:t>
      </w:r>
    </w:p>
    <w:p>
      <w:p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项目三：        </w:t>
      </w: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至11时30分整，逾时不再接待</w:t>
      </w:r>
      <w:r>
        <w:rPr>
          <w:rFonts w:hint="eastAsia" w:ascii="仿宋_GB2312" w:hAnsi="仿宋_GB2312" w:eastAsia="仿宋_GB2312" w:cs="仿宋_GB2312"/>
          <w:sz w:val="28"/>
          <w:szCs w:val="28"/>
          <w:lang w:val="zh-CN"/>
        </w:rPr>
        <w:t>。</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 xml:space="preserve">项目四：        </w:t>
      </w: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22日14</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至15时00分整，逾时不再接待</w:t>
      </w:r>
      <w:r>
        <w:rPr>
          <w:rFonts w:hint="eastAsia" w:ascii="仿宋_GB2312" w:hAnsi="仿宋_GB2312" w:eastAsia="仿宋_GB2312" w:cs="仿宋_GB2312"/>
          <w:sz w:val="28"/>
          <w:szCs w:val="28"/>
          <w:lang w:val="zh-CN"/>
        </w:rPr>
        <w:t>。</w:t>
      </w:r>
    </w:p>
    <w:p>
      <w:p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 xml:space="preserve">项目八：        </w:t>
      </w:r>
      <w:r>
        <w:rPr>
          <w:rFonts w:hint="eastAsia" w:ascii="仿宋_GB2312" w:hAnsi="仿宋_GB2312" w:eastAsia="仿宋_GB2312" w:cs="仿宋_GB2312"/>
          <w:sz w:val="28"/>
          <w:szCs w:val="28"/>
          <w:lang w:val="zh-CN"/>
        </w:rPr>
        <w:t>2022年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22日16</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lang w:val="en-US" w:eastAsia="zh-CN"/>
        </w:rPr>
        <w:t>至16时30分整，逾时不再接待</w:t>
      </w:r>
      <w:r>
        <w:rPr>
          <w:rFonts w:hint="eastAsia" w:ascii="仿宋_GB2312" w:hAnsi="仿宋_GB2312" w:eastAsia="仿宋_GB2312" w:cs="仿宋_GB2312"/>
          <w:sz w:val="28"/>
          <w:szCs w:val="28"/>
          <w:lang w:val="zh-CN"/>
        </w:rPr>
        <w:t>。</w:t>
      </w:r>
    </w:p>
    <w:p>
      <w:pPr>
        <w:pStyle w:val="29"/>
        <w:rPr>
          <w:rFonts w:hint="eastAsia"/>
          <w:lang w:val="en-US" w:eastAsia="zh-CN"/>
        </w:rPr>
      </w:pPr>
    </w:p>
    <w:p>
      <w:pPr>
        <w:numPr>
          <w:ilvl w:val="0"/>
          <w:numId w:val="2"/>
        </w:num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现场踏勘(答疑会)集合地点：</w:t>
      </w:r>
    </w:p>
    <w:p>
      <w:pPr>
        <w:numPr>
          <w:ilvl w:val="-1"/>
          <w:numId w:val="0"/>
        </w:num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项目一、项目二：</w:t>
      </w:r>
      <w:r>
        <w:rPr>
          <w:rFonts w:hint="eastAsia" w:ascii="仿宋_GB2312" w:hAnsi="仿宋_GB2312" w:eastAsia="仿宋_GB2312" w:cs="仿宋_GB2312"/>
          <w:sz w:val="28"/>
          <w:szCs w:val="28"/>
          <w:lang w:val="zh-CN"/>
        </w:rPr>
        <w:t>广州市天河区科韵北路101号广州市净水有限公司大观分公司</w:t>
      </w:r>
    </w:p>
    <w:p>
      <w:pPr>
        <w:numPr>
          <w:ilvl w:val="-1"/>
          <w:numId w:val="0"/>
        </w:numPr>
        <w:autoSpaceDE w:val="0"/>
        <w:autoSpaceDN w:val="0"/>
        <w:spacing w:line="48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项目三：</w:t>
      </w:r>
      <w:r>
        <w:rPr>
          <w:rFonts w:hint="eastAsia" w:ascii="仿宋_GB2312" w:hAnsi="仿宋_GB2312" w:eastAsia="仿宋_GB2312" w:cs="仿宋_GB2312"/>
          <w:sz w:val="28"/>
          <w:szCs w:val="28"/>
          <w:lang w:val="zh-CN"/>
        </w:rPr>
        <w:t>广州市白云区夏花一路551号广州市净水有限公司石井分公司</w:t>
      </w:r>
    </w:p>
    <w:p>
      <w:pPr>
        <w:numPr>
          <w:ilvl w:val="-1"/>
          <w:numId w:val="0"/>
        </w:numPr>
        <w:autoSpaceDE w:val="0"/>
        <w:autoSpaceDN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项目四：</w:t>
      </w:r>
      <w:r>
        <w:rPr>
          <w:rFonts w:hint="eastAsia" w:ascii="仿宋_GB2312" w:hAnsi="仿宋_GB2312" w:eastAsia="仿宋_GB2312" w:cs="仿宋_GB2312"/>
          <w:sz w:val="28"/>
          <w:szCs w:val="28"/>
          <w:lang w:val="zh-CN"/>
        </w:rPr>
        <w:t>广州市荔湾区喜闻路1号</w:t>
      </w:r>
      <w:r>
        <w:rPr>
          <w:rFonts w:hint="eastAsia" w:ascii="仿宋_GB2312" w:hAnsi="仿宋_GB2312" w:eastAsia="仿宋_GB2312" w:cs="仿宋_GB2312"/>
          <w:sz w:val="28"/>
          <w:szCs w:val="28"/>
          <w:lang w:val="en-US" w:eastAsia="zh-CN"/>
        </w:rPr>
        <w:t>西朗二期分公司</w:t>
      </w:r>
    </w:p>
    <w:p>
      <w:pPr>
        <w:pStyle w:val="29"/>
        <w:ind w:firstLine="560" w:firstLineChars="200"/>
        <w:rPr>
          <w:rFonts w:hint="default"/>
          <w:lang w:val="en-US" w:eastAsia="zh-CN"/>
        </w:rPr>
      </w:pPr>
      <w:r>
        <w:rPr>
          <w:rFonts w:hint="eastAsia" w:ascii="仿宋_GB2312" w:hAnsi="仿宋_GB2312" w:eastAsia="仿宋_GB2312" w:cs="仿宋_GB2312"/>
          <w:sz w:val="28"/>
          <w:szCs w:val="28"/>
          <w:lang w:val="en-US" w:eastAsia="zh-CN"/>
        </w:rPr>
        <w:t>项目八：广州市荔湾区桥中南路7号广州市净水有限公司大坦沙分公司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lang w:val="en-US" w:eastAsia="zh-CN"/>
        </w:rPr>
        <w:t>5</w:t>
      </w:r>
      <w:r>
        <w:rPr>
          <w:rFonts w:ascii="仿宋" w:hAnsi="仿宋" w:eastAsia="仿宋" w:cs="仿宋_GB2312"/>
          <w:sz w:val="28"/>
          <w:szCs w:val="28"/>
        </w:rPr>
        <w:t>时00分前，在广州市净水有限公司门户网站免费下载。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ascii="仿宋" w:hAnsi="仿宋" w:eastAsia="仿宋" w:cs="仿宋_GB2312"/>
          <w:sz w:val="28"/>
          <w:szCs w:val="28"/>
        </w:rPr>
        <w:t>时30分至1</w:t>
      </w:r>
      <w:r>
        <w:rPr>
          <w:rFonts w:hint="eastAsia" w:ascii="仿宋" w:hAnsi="仿宋" w:eastAsia="仿宋" w:cs="仿宋_GB2312"/>
          <w:sz w:val="28"/>
          <w:szCs w:val="28"/>
          <w:lang w:val="en-US" w:eastAsia="zh-CN"/>
        </w:rPr>
        <w:t>5</w:t>
      </w:r>
      <w:r>
        <w:rPr>
          <w:rFonts w:ascii="仿宋" w:hAnsi="仿宋" w:eastAsia="仿宋" w:cs="仿宋_GB2312"/>
          <w:sz w:val="28"/>
          <w:szCs w:val="28"/>
        </w:rPr>
        <w:t>时00分</w:t>
      </w:r>
      <w:r>
        <w:rPr>
          <w:rFonts w:hint="eastAsia" w:ascii="仿宋" w:hAnsi="仿宋" w:eastAsia="仿宋" w:cs="仿宋_GB2312"/>
          <w:sz w:val="28"/>
          <w:szCs w:val="28"/>
        </w:rPr>
        <w:t>；询价响应文件截止时间：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lang w:val="en-US" w:eastAsia="zh-CN"/>
        </w:rPr>
        <w:t>5</w:t>
      </w:r>
      <w:r>
        <w:rPr>
          <w:rFonts w:ascii="仿宋" w:hAnsi="仿宋" w:eastAsia="仿宋" w:cs="仿宋_GB2312"/>
          <w:sz w:val="28"/>
          <w:szCs w:val="28"/>
        </w:rPr>
        <w:t>时00分</w:t>
      </w:r>
      <w:r>
        <w:rPr>
          <w:rFonts w:hint="eastAsia" w:ascii="仿宋" w:hAnsi="仿宋" w:eastAsia="仿宋" w:cs="仿宋_GB2312"/>
          <w:sz w:val="28"/>
          <w:szCs w:val="28"/>
        </w:rPr>
        <w:t>。</w:t>
      </w:r>
      <w:r>
        <w:rPr>
          <w:rFonts w:hint="eastAsia" w:ascii="仿宋_GB2312" w:hAnsi="仿宋_GB2312" w:eastAsia="仿宋_GB2312" w:cs="仿宋_GB2312"/>
          <w:color w:val="000000"/>
          <w:sz w:val="28"/>
          <w:szCs w:val="28"/>
        </w:rPr>
        <w:t>递交响应文件时须提供授权委托人身份证原件备查。</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w:t>
      </w:r>
      <w:r>
        <w:rPr>
          <w:rFonts w:ascii="仿宋" w:hAnsi="仿宋" w:eastAsia="仿宋" w:cs="仿宋_GB2312"/>
          <w:sz w:val="28"/>
          <w:szCs w:val="28"/>
        </w:rPr>
        <w:t>501号广州市净水有限公司</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sz w:val="28"/>
          <w:szCs w:val="28"/>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w:t>
      </w:r>
      <w:r>
        <w:rPr>
          <w:rFonts w:hint="eastAsia" w:ascii="仿宋" w:hAnsi="仿宋" w:eastAsia="仿宋" w:cs="仿宋_GB2312"/>
          <w:sz w:val="28"/>
          <w:szCs w:val="28"/>
          <w:lang w:val="en-US" w:eastAsia="zh-CN"/>
        </w:rPr>
        <w:t>2</w:t>
      </w:r>
      <w:r>
        <w:rPr>
          <w:rFonts w:ascii="仿宋" w:hAnsi="仿宋" w:eastAsia="仿宋" w:cs="仿宋_GB2312"/>
          <w:sz w:val="28"/>
          <w:szCs w:val="28"/>
        </w:rPr>
        <w:t>年</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24</w:t>
      </w:r>
      <w:r>
        <w:rPr>
          <w:rFonts w:hint="eastAsia" w:ascii="仿宋" w:hAnsi="仿宋" w:eastAsia="仿宋" w:cs="仿宋_GB2312"/>
          <w:sz w:val="28"/>
          <w:szCs w:val="28"/>
        </w:rPr>
        <w:t>日</w:t>
      </w:r>
      <w:r>
        <w:rPr>
          <w:rFonts w:ascii="仿宋" w:hAnsi="仿宋" w:eastAsia="仿宋" w:cs="仿宋_GB2312"/>
          <w:sz w:val="28"/>
          <w:szCs w:val="28"/>
        </w:rPr>
        <w:t>1</w:t>
      </w:r>
      <w:r>
        <w:rPr>
          <w:rFonts w:hint="eastAsia" w:ascii="仿宋" w:hAnsi="仿宋" w:eastAsia="仿宋" w:cs="仿宋_GB2312"/>
          <w:sz w:val="28"/>
          <w:szCs w:val="28"/>
          <w:lang w:val="en-US" w:eastAsia="zh-CN"/>
        </w:rPr>
        <w:t>5</w:t>
      </w:r>
      <w:r>
        <w:rPr>
          <w:rFonts w:ascii="仿宋" w:hAnsi="仿宋" w:eastAsia="仿宋" w:cs="仿宋_GB2312"/>
          <w:sz w:val="28"/>
          <w:szCs w:val="28"/>
        </w:rPr>
        <w:t>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spacing w:line="480" w:lineRule="exact"/>
        <w:ind w:firstLine="588" w:firstLineChars="210"/>
        <w:rPr>
          <w:rFonts w:ascii="仿宋_GB2312" w:hAnsi="仿宋_GB2312" w:eastAsia="仿宋_GB2312" w:cs="仿宋_GB2312"/>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rPr>
        <w:t>林</w:t>
      </w:r>
      <w:r>
        <w:rPr>
          <w:rFonts w:ascii="仿宋" w:hAnsi="仿宋" w:eastAsia="仿宋" w:cs="仿宋_GB2312"/>
          <w:sz w:val="28"/>
          <w:szCs w:val="28"/>
        </w:rPr>
        <w:t>工             联系方式：020-</w:t>
      </w:r>
      <w:r>
        <w:rPr>
          <w:rFonts w:hint="eastAsia" w:ascii="仿宋" w:hAnsi="仿宋" w:eastAsia="仿宋" w:cs="仿宋_GB2312"/>
          <w:sz w:val="28"/>
          <w:szCs w:val="28"/>
        </w:rPr>
        <w:t>3</w:t>
      </w:r>
      <w:r>
        <w:rPr>
          <w:rFonts w:hint="eastAsia" w:ascii="仿宋" w:hAnsi="仿宋" w:eastAsia="仿宋" w:cs="仿宋_GB2312"/>
          <w:sz w:val="28"/>
          <w:szCs w:val="28"/>
          <w:lang w:val="en-US" w:eastAsia="zh-CN"/>
        </w:rPr>
        <w:t>88</w:t>
      </w:r>
      <w:r>
        <w:rPr>
          <w:rFonts w:hint="eastAsia" w:ascii="仿宋" w:hAnsi="仿宋" w:eastAsia="仿宋" w:cs="仿宋_GB2312"/>
          <w:sz w:val="28"/>
          <w:szCs w:val="28"/>
        </w:rPr>
        <w:t>90841</w:t>
      </w:r>
      <w:r>
        <w:rPr>
          <w:rFonts w:hint="eastAsia" w:ascii="仿宋_GB2312" w:hAnsi="仿宋_GB2312" w:eastAsia="仿宋_GB2312" w:cs="仿宋_GB2312"/>
          <w:sz w:val="28"/>
          <w:szCs w:val="28"/>
        </w:rPr>
        <w:t xml:space="preserve">  </w:t>
      </w:r>
    </w:p>
    <w:p>
      <w:pPr>
        <w:spacing w:line="480" w:lineRule="exact"/>
        <w:ind w:firstLine="588" w:firstLineChars="21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广州市净水有限公司</w:t>
      </w:r>
    </w:p>
    <w:p>
      <w:pPr>
        <w:pStyle w:val="12"/>
        <w:adjustRightInd w:val="0"/>
        <w:snapToGrid w:val="0"/>
        <w:spacing w:line="520" w:lineRule="exact"/>
        <w:jc w:val="center"/>
        <w:rPr>
          <w:rFonts w:ascii="仿宋_GB2312" w:hAnsi="仿宋_GB2312" w:eastAsia="仿宋_GB2312" w:cs="仿宋_GB2312"/>
          <w:b/>
          <w:sz w:val="28"/>
          <w:szCs w:val="28"/>
          <w:lang w:val="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2022年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pPr>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8"/>
        <w:rPr>
          <w:rFonts w:hint="eastAsia" w:ascii="仿宋_GB2312" w:hAnsi="仿宋_GB2312" w:eastAsia="仿宋_GB2312" w:cs="仿宋_GB2312"/>
          <w:sz w:val="28"/>
          <w:szCs w:val="28"/>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tbl>
      <w:tblPr>
        <w:tblStyle w:val="23"/>
        <w:tblpPr w:leftFromText="180" w:rightFromText="180" w:vertAnchor="text" w:horzAnchor="page" w:tblpX="1363" w:tblpY="1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广州市净水有限公司大观分公司</w:t>
            </w:r>
            <w:r>
              <w:rPr>
                <w:rFonts w:hint="eastAsia" w:ascii="仿宋_GB2312" w:hAnsi="仿宋_GB2312" w:eastAsia="仿宋_GB2312" w:cs="仿宋_GB2312"/>
                <w:sz w:val="28"/>
                <w:szCs w:val="28"/>
              </w:rPr>
              <w:t>（盖章）</w:t>
            </w:r>
          </w:p>
          <w:p>
            <w:pPr>
              <w:spacing w:line="360" w:lineRule="auto"/>
              <w:rPr>
                <w:rFonts w:ascii="仿宋_GB2312" w:hAnsi="仿宋_GB2312" w:eastAsia="仿宋_GB2312" w:cs="仿宋_GB2312"/>
                <w:sz w:val="28"/>
                <w:szCs w:val="28"/>
              </w:rPr>
            </w:pPr>
          </w:p>
          <w:p>
            <w:pPr>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经办人：</w:t>
            </w:r>
            <w:r>
              <w:rPr>
                <w:rFonts w:hint="eastAsia" w:ascii="仿宋_GB2312" w:hAnsi="仿宋_GB2312" w:eastAsia="仿宋_GB2312" w:cs="仿宋_GB2312"/>
                <w:sz w:val="28"/>
                <w:szCs w:val="28"/>
                <w:highlight w:val="none"/>
                <w:lang w:val="en-US" w:eastAsia="zh-CN"/>
              </w:rPr>
              <w:t>阮工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3726881936</w:t>
            </w:r>
          </w:p>
        </w:tc>
      </w:tr>
    </w:tbl>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8"/>
        <w:rPr>
          <w:sz w:val="28"/>
          <w:szCs w:val="28"/>
        </w:rPr>
      </w:pPr>
    </w:p>
    <w:tbl>
      <w:tblPr>
        <w:tblStyle w:val="23"/>
        <w:tblpPr w:leftFromText="180" w:rightFromText="180" w:vertAnchor="text" w:horzAnchor="page" w:tblpX="619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广州市净水有限公司</w:t>
            </w:r>
            <w:r>
              <w:rPr>
                <w:rFonts w:hint="eastAsia" w:ascii="仿宋_GB2312" w:hAnsi="仿宋_GB2312" w:eastAsia="仿宋_GB2312" w:cs="仿宋_GB2312"/>
                <w:sz w:val="28"/>
                <w:szCs w:val="28"/>
              </w:rPr>
              <w:t>石井分公司（盖章）</w:t>
            </w:r>
          </w:p>
          <w:p>
            <w:pPr>
              <w:spacing w:line="360" w:lineRule="auto"/>
              <w:rPr>
                <w:rFonts w:ascii="仿宋_GB2312" w:hAnsi="仿宋_GB2312" w:eastAsia="仿宋_GB2312" w:cs="仿宋_GB2312"/>
                <w:sz w:val="28"/>
                <w:szCs w:val="28"/>
              </w:rPr>
            </w:pPr>
          </w:p>
          <w:p>
            <w:pPr>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经办人：</w:t>
            </w:r>
            <w:r>
              <w:rPr>
                <w:rFonts w:hint="eastAsia" w:ascii="仿宋_GB2312" w:hAnsi="仿宋_GB2312" w:eastAsia="仿宋_GB2312" w:cs="仿宋_GB2312"/>
                <w:sz w:val="28"/>
                <w:szCs w:val="28"/>
                <w:highlight w:val="none"/>
                <w:lang w:val="en-US" w:eastAsia="zh-CN"/>
              </w:rPr>
              <w:t>方工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020-66843469-8307</w:t>
            </w:r>
          </w:p>
        </w:tc>
      </w:tr>
    </w:tbl>
    <w:p>
      <w:pPr>
        <w:pStyle w:val="28"/>
        <w:rPr>
          <w:sz w:val="28"/>
          <w:szCs w:val="28"/>
        </w:rPr>
      </w:pPr>
    </w:p>
    <w:p>
      <w:pPr>
        <w:pStyle w:val="28"/>
        <w:rPr>
          <w:sz w:val="28"/>
          <w:szCs w:val="28"/>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tbl>
      <w:tblPr>
        <w:tblStyle w:val="23"/>
        <w:tblpPr w:leftFromText="180" w:rightFromText="180" w:vertAnchor="text" w:horzAnchor="page" w:tblpX="1322" w:tblpY="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广州市净水有限公司西朗二期分公司</w:t>
            </w:r>
            <w:r>
              <w:rPr>
                <w:rFonts w:hint="eastAsia" w:ascii="仿宋_GB2312" w:hAnsi="仿宋_GB2312" w:eastAsia="仿宋_GB2312" w:cs="仿宋_GB2312"/>
                <w:sz w:val="28"/>
                <w:szCs w:val="28"/>
              </w:rPr>
              <w:t>（盖章）</w:t>
            </w:r>
          </w:p>
          <w:p>
            <w:pPr>
              <w:spacing w:line="360" w:lineRule="auto"/>
              <w:rPr>
                <w:rFonts w:ascii="仿宋_GB2312" w:hAnsi="仿宋_GB2312" w:eastAsia="仿宋_GB2312" w:cs="仿宋_GB2312"/>
                <w:sz w:val="28"/>
                <w:szCs w:val="28"/>
              </w:rPr>
            </w:pPr>
          </w:p>
          <w:p>
            <w:pPr>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经办人：</w:t>
            </w:r>
            <w:r>
              <w:rPr>
                <w:rFonts w:hint="eastAsia" w:ascii="仿宋" w:hAnsi="仿宋" w:eastAsia="仿宋" w:cs="仿宋"/>
                <w:bCs/>
                <w:color w:val="auto"/>
                <w:sz w:val="28"/>
                <w:szCs w:val="28"/>
                <w:highlight w:val="none"/>
                <w:lang w:val="en-US" w:eastAsia="zh-CN"/>
              </w:rPr>
              <w:t>林</w:t>
            </w:r>
            <w:r>
              <w:rPr>
                <w:rFonts w:hint="eastAsia" w:ascii="仿宋_GB2312" w:hAnsi="仿宋_GB2312" w:eastAsia="仿宋_GB2312" w:cs="仿宋_GB2312"/>
                <w:sz w:val="28"/>
                <w:szCs w:val="28"/>
                <w:highlight w:val="none"/>
                <w:lang w:val="en-US" w:eastAsia="zh-CN"/>
              </w:rPr>
              <w:t>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 w:hAnsi="仿宋" w:eastAsia="仿宋" w:cs="仿宋"/>
                <w:bCs/>
                <w:color w:val="auto"/>
                <w:sz w:val="28"/>
                <w:szCs w:val="28"/>
                <w:highlight w:val="none"/>
                <w:lang w:val="en-US" w:eastAsia="zh-CN"/>
              </w:rPr>
              <w:t>13929551830</w:t>
            </w:r>
          </w:p>
        </w:tc>
      </w:tr>
    </w:tbl>
    <w:tbl>
      <w:tblPr>
        <w:tblStyle w:val="23"/>
        <w:tblpPr w:leftFromText="180" w:rightFromText="180" w:vertAnchor="text" w:horzAnchor="page" w:tblpX="6311"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广州市净水有限公司大坦沙分公司</w:t>
            </w:r>
            <w:r>
              <w:rPr>
                <w:rFonts w:hint="eastAsia" w:ascii="仿宋_GB2312" w:hAnsi="仿宋_GB2312" w:eastAsia="仿宋_GB2312" w:cs="仿宋_GB2312"/>
                <w:sz w:val="28"/>
                <w:szCs w:val="28"/>
              </w:rPr>
              <w:t>（盖章）</w:t>
            </w:r>
          </w:p>
          <w:p>
            <w:pPr>
              <w:spacing w:line="360" w:lineRule="auto"/>
              <w:rPr>
                <w:rFonts w:ascii="仿宋_GB2312" w:hAnsi="仿宋_GB2312" w:eastAsia="仿宋_GB2312" w:cs="仿宋_GB2312"/>
                <w:sz w:val="28"/>
                <w:szCs w:val="28"/>
              </w:rPr>
            </w:pPr>
          </w:p>
          <w:p>
            <w:pPr>
              <w:spacing w:line="360"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经办人：</w:t>
            </w:r>
            <w:r>
              <w:rPr>
                <w:rFonts w:hint="eastAsia" w:ascii="仿宋" w:hAnsi="仿宋" w:eastAsia="仿宋" w:cs="仿宋"/>
                <w:bCs/>
                <w:sz w:val="28"/>
                <w:szCs w:val="28"/>
                <w:lang w:val="en-US" w:eastAsia="zh-CN"/>
              </w:rPr>
              <w:t>梁工</w:t>
            </w:r>
          </w:p>
          <w:p>
            <w:pPr>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 w:hAnsi="仿宋" w:eastAsia="仿宋" w:cs="仿宋"/>
                <w:bCs/>
                <w:sz w:val="28"/>
                <w:szCs w:val="28"/>
                <w:highlight w:val="none"/>
              </w:rPr>
              <w:t>020-</w:t>
            </w:r>
            <w:r>
              <w:rPr>
                <w:rFonts w:hint="eastAsia" w:ascii="仿宋" w:hAnsi="仿宋" w:eastAsia="仿宋" w:cs="仿宋"/>
                <w:bCs/>
                <w:sz w:val="28"/>
                <w:szCs w:val="28"/>
                <w:highlight w:val="none"/>
                <w:lang w:val="en-US" w:eastAsia="zh-CN"/>
              </w:rPr>
              <w:t>81760474</w:t>
            </w:r>
          </w:p>
        </w:tc>
      </w:tr>
    </w:tbl>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both"/>
        <w:rPr>
          <w:rFonts w:ascii="仿宋_GB2312" w:hAnsi="仿宋_GB2312" w:eastAsia="仿宋_GB2312" w:cs="仿宋_GB2312"/>
          <w:b/>
          <w:sz w:val="28"/>
          <w:szCs w:val="28"/>
          <w:lang w:val="zh-CN"/>
        </w:rPr>
      </w:pPr>
    </w:p>
    <w:p>
      <w:pPr>
        <w:pStyle w:val="12"/>
        <w:adjustRightInd w:val="0"/>
        <w:snapToGrid w:val="0"/>
        <w:spacing w:line="520" w:lineRule="exact"/>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2"/>
        <w:adjustRightInd w:val="0"/>
        <w:snapToGrid w:val="0"/>
        <w:spacing w:line="520" w:lineRule="exact"/>
        <w:jc w:val="center"/>
        <w:rPr>
          <w:rFonts w:ascii="仿宋_GB2312" w:hAnsi="仿宋_GB2312" w:eastAsia="仿宋_GB2312" w:cs="仿宋_GB2312"/>
          <w:b/>
          <w:sz w:val="28"/>
          <w:szCs w:val="28"/>
          <w:lang w:val="zh-CN"/>
        </w:rPr>
      </w:pPr>
    </w:p>
    <w:p>
      <w:pPr>
        <w:pStyle w:val="12"/>
        <w:adjustRightInd w:val="0"/>
        <w:snapToGrid w:val="0"/>
        <w:spacing w:line="520" w:lineRule="exact"/>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520" w:lineRule="exact"/>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询价文件中所有要求均为实质性响应条款，供应商如有任何一条负偏离则导致响应文件无效。</w:t>
      </w:r>
    </w:p>
    <w:p>
      <w:pPr>
        <w:pStyle w:val="12"/>
        <w:numPr>
          <w:ilvl w:val="0"/>
          <w:numId w:val="3"/>
        </w:numPr>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项目情况介绍</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项目一：</w:t>
      </w:r>
      <w:r>
        <w:rPr>
          <w:rFonts w:hint="eastAsia" w:ascii="仿宋_GB2312" w:hAnsi="仿宋_GB2312" w:eastAsia="仿宋_GB2312" w:cs="仿宋_GB2312"/>
          <w:sz w:val="28"/>
          <w:szCs w:val="28"/>
          <w:lang w:val="en-US" w:eastAsia="zh-CN"/>
        </w:rPr>
        <w:t>大观</w:t>
      </w:r>
      <w:r>
        <w:rPr>
          <w:rFonts w:hint="eastAsia" w:ascii="仿宋_GB2312" w:hAnsi="仿宋_GB2312" w:eastAsia="仿宋_GB2312" w:cs="仿宋_GB2312"/>
          <w:sz w:val="28"/>
          <w:szCs w:val="28"/>
        </w:rPr>
        <w:t>分公司日常巡视刮泥机发现，南二沉池9#刮泥机刮板损坏，池底链条脱落，需要更换刮板、修复链条及保养刮泥机。</w:t>
      </w:r>
    </w:p>
    <w:p>
      <w:pPr>
        <w:spacing w:line="52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rPr>
        <w:t>项目二：</w:t>
      </w:r>
      <w:r>
        <w:rPr>
          <w:rFonts w:hint="eastAsia" w:ascii="仿宋_GB2312" w:hAnsi="仿宋_GB2312" w:eastAsia="仿宋_GB2312" w:cs="仿宋_GB2312"/>
          <w:sz w:val="28"/>
          <w:szCs w:val="28"/>
          <w:lang w:val="en-US" w:eastAsia="zh-CN"/>
        </w:rPr>
        <w:t>大观</w:t>
      </w:r>
      <w:r>
        <w:rPr>
          <w:rFonts w:hint="eastAsia" w:ascii="仿宋_GB2312" w:hAnsi="仿宋_GB2312" w:eastAsia="仿宋_GB2312" w:cs="仿宋_GB2312"/>
          <w:sz w:val="28"/>
          <w:szCs w:val="28"/>
        </w:rPr>
        <w:t>分公司压榨机进水管有2处90度弯头，因此水阻增大，容易堵塞垃圾；水从上方检查口盖板溢出，积聚在地面，存在工作人员滑倒的安全隐患。因此，要对其进行改造。</w:t>
      </w:r>
    </w:p>
    <w:p>
      <w:pPr>
        <w:spacing w:line="520" w:lineRule="exact"/>
        <w:ind w:firstLine="560" w:firstLineChars="200"/>
        <w:rPr>
          <w:rFonts w:hint="eastAsia" w:ascii="仿宋" w:hAnsi="仿宋" w:eastAsia="仿宋" w:cs="仿宋"/>
          <w:color w:val="auto"/>
          <w:kern w:val="2"/>
          <w:sz w:val="28"/>
          <w:szCs w:val="28"/>
          <w:u w:val="none"/>
          <w:lang w:val="en-US" w:eastAsia="zh-CN"/>
        </w:rPr>
      </w:pPr>
      <w:r>
        <w:rPr>
          <w:rFonts w:hint="eastAsia" w:ascii="仿宋_GB2312" w:hAnsi="仿宋_GB2312" w:eastAsia="仿宋_GB2312" w:cs="仿宋_GB2312"/>
          <w:sz w:val="28"/>
          <w:szCs w:val="28"/>
        </w:rPr>
        <w:t>项目三：</w:t>
      </w:r>
      <w:r>
        <w:rPr>
          <w:rFonts w:hint="default" w:ascii="仿宋" w:hAnsi="仿宋" w:eastAsia="仿宋" w:cs="仿宋"/>
          <w:color w:val="auto"/>
          <w:kern w:val="2"/>
          <w:sz w:val="28"/>
          <w:szCs w:val="28"/>
          <w:lang w:val="en-US" w:eastAsia="zh-CN"/>
        </w:rPr>
        <w:t>石井分公司厂区一期设计处理水量15万吨/天，共安装了6台转盘滤布机及2台转鼓过滤机设备，型号为：RoDisc  BG28 Φ2200。</w:t>
      </w:r>
      <w:r>
        <w:rPr>
          <w:rFonts w:hint="eastAsia" w:ascii="仿宋" w:hAnsi="仿宋" w:eastAsia="仿宋" w:cs="仿宋"/>
          <w:color w:val="auto"/>
          <w:kern w:val="2"/>
          <w:sz w:val="28"/>
          <w:szCs w:val="28"/>
          <w:lang w:val="en-US" w:eastAsia="zh-CN"/>
        </w:rPr>
        <w:t>转盘</w:t>
      </w:r>
      <w:r>
        <w:rPr>
          <w:rFonts w:hint="default" w:ascii="仿宋" w:hAnsi="仿宋" w:eastAsia="仿宋" w:cs="仿宋"/>
          <w:color w:val="auto"/>
          <w:kern w:val="2"/>
          <w:sz w:val="28"/>
          <w:szCs w:val="28"/>
          <w:lang w:val="en-US" w:eastAsia="zh-CN"/>
        </w:rPr>
        <w:t>滤布机</w:t>
      </w:r>
      <w:r>
        <w:rPr>
          <w:rFonts w:hint="eastAsia" w:ascii="仿宋" w:hAnsi="仿宋" w:eastAsia="仿宋" w:cs="仿宋"/>
          <w:color w:val="auto"/>
          <w:kern w:val="2"/>
          <w:sz w:val="28"/>
          <w:szCs w:val="28"/>
          <w:lang w:val="en-US" w:eastAsia="zh-CN"/>
        </w:rPr>
        <w:t>和转鼓过滤机均</w:t>
      </w:r>
      <w:r>
        <w:rPr>
          <w:rFonts w:hint="default" w:ascii="仿宋" w:hAnsi="仿宋" w:eastAsia="仿宋" w:cs="仿宋"/>
          <w:color w:val="auto"/>
          <w:kern w:val="2"/>
          <w:sz w:val="28"/>
          <w:szCs w:val="28"/>
          <w:lang w:val="en-US" w:eastAsia="zh-CN"/>
        </w:rPr>
        <w:t>为污水厂</w:t>
      </w:r>
      <w:r>
        <w:rPr>
          <w:rFonts w:hint="eastAsia" w:ascii="仿宋" w:hAnsi="仿宋" w:eastAsia="仿宋" w:cs="仿宋"/>
          <w:color w:val="auto"/>
          <w:kern w:val="2"/>
          <w:sz w:val="28"/>
          <w:szCs w:val="28"/>
          <w:lang w:val="en-US" w:eastAsia="zh-CN"/>
        </w:rPr>
        <w:t>一期深度处理</w:t>
      </w:r>
      <w:r>
        <w:rPr>
          <w:rFonts w:hint="default" w:ascii="仿宋" w:hAnsi="仿宋" w:eastAsia="仿宋" w:cs="仿宋"/>
          <w:color w:val="auto"/>
          <w:kern w:val="2"/>
          <w:sz w:val="28"/>
          <w:szCs w:val="28"/>
          <w:lang w:val="en-US" w:eastAsia="zh-CN"/>
        </w:rPr>
        <w:t>系统，主要处理污水悬浮物，处理后出水悬浮物指标达到一级A标准。现因转盘滤布机长期运行，滤布表面积累过多悬浮物导致过滤效果降低，现单台过流量约600m³/h（正常工况下可达900m³/h）。为保障设备正常运行，计划对6台转盘滤布机进行化学药剂深度清洗</w:t>
      </w:r>
      <w:r>
        <w:rPr>
          <w:rFonts w:hint="eastAsia" w:ascii="仿宋" w:hAnsi="仿宋" w:eastAsia="仿宋" w:cs="仿宋"/>
          <w:color w:val="auto"/>
          <w:kern w:val="2"/>
          <w:sz w:val="28"/>
          <w:szCs w:val="28"/>
          <w:u w:val="none"/>
          <w:lang w:val="en-US" w:eastAsia="zh-CN"/>
        </w:rPr>
        <w:t>(由施工单位提供药剂：一水柠檬酸、次氯酸钠)，并</w:t>
      </w:r>
      <w:r>
        <w:rPr>
          <w:rFonts w:hint="eastAsia" w:ascii="仿宋" w:hAnsi="仿宋" w:eastAsia="仿宋" w:cs="仿宋_GB2312"/>
          <w:color w:val="auto"/>
          <w:sz w:val="28"/>
          <w:szCs w:val="28"/>
          <w:u w:val="none"/>
        </w:rPr>
        <w:t>全面清理设备和内部垃圾</w:t>
      </w:r>
      <w:r>
        <w:rPr>
          <w:rFonts w:hint="eastAsia" w:ascii="仿宋" w:hAnsi="仿宋" w:eastAsia="仿宋" w:cs="仿宋"/>
          <w:color w:val="auto"/>
          <w:kern w:val="2"/>
          <w:sz w:val="28"/>
          <w:szCs w:val="28"/>
          <w:u w:val="none"/>
          <w:lang w:val="en-US" w:eastAsia="zh-CN"/>
        </w:rPr>
        <w:t>。</w:t>
      </w:r>
    </w:p>
    <w:p>
      <w:pPr>
        <w:numPr>
          <w:ilvl w:val="0"/>
          <w:numId w:val="0"/>
        </w:numPr>
        <w:ind w:firstLine="560" w:firstLineChars="200"/>
        <w:rPr>
          <w:rFonts w:hint="eastAsia" w:ascii="华文仿宋" w:hAnsi="华文仿宋" w:eastAsia="华文仿宋"/>
          <w:lang w:val="en-US" w:eastAsia="zh-CN"/>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w:t>
      </w:r>
      <w:r>
        <w:rPr>
          <w:rFonts w:hint="default" w:ascii="仿宋" w:hAnsi="仿宋" w:eastAsia="仿宋" w:cs="仿宋_GB2312"/>
          <w:color w:val="auto"/>
          <w:sz w:val="28"/>
          <w:szCs w:val="28"/>
          <w:highlight w:val="none"/>
          <w:lang w:val="en-US" w:eastAsia="zh-CN"/>
        </w:rPr>
        <w:t>根据西朗二期</w:t>
      </w:r>
      <w:r>
        <w:rPr>
          <w:rFonts w:hint="eastAsia" w:ascii="仿宋" w:hAnsi="仿宋" w:eastAsia="仿宋" w:cs="仿宋_GB2312"/>
          <w:color w:val="auto"/>
          <w:sz w:val="28"/>
          <w:szCs w:val="28"/>
          <w:highlight w:val="none"/>
          <w:lang w:val="en-US" w:eastAsia="zh-CN"/>
        </w:rPr>
        <w:t>办公楼二楼现场情况，对值班室需敷设光缆、网线等多种线材，在2楼选定位置安装网络交换机、电话小总机。各值班室的电话、网络线路均接入到该处，另外在各值班室再加装一定数量的5孔电源插座面板，满足日后办公的用电需求。</w:t>
      </w:r>
    </w:p>
    <w:p>
      <w:pPr>
        <w:pStyle w:val="12"/>
        <w:adjustRightInd w:val="0"/>
        <w:snapToGrid w:val="0"/>
        <w:spacing w:line="300" w:lineRule="auto"/>
        <w:ind w:firstLine="560" w:firstLineChars="200"/>
        <w:rPr>
          <w:rFonts w:hint="default" w:ascii="仿宋" w:hAnsi="仿宋" w:eastAsia="仿宋" w:cs="仿宋_GB2312"/>
          <w:color w:val="auto"/>
          <w:sz w:val="28"/>
          <w:szCs w:val="28"/>
          <w:highlight w:val="none"/>
          <w:lang w:val="en-US" w:eastAsia="zh-CN"/>
        </w:rPr>
      </w:pPr>
      <w:r>
        <w:rPr>
          <w:rFonts w:hint="default" w:ascii="仿宋" w:hAnsi="仿宋" w:eastAsia="仿宋" w:cs="仿宋_GB2312"/>
          <w:color w:val="auto"/>
          <w:sz w:val="28"/>
          <w:szCs w:val="28"/>
          <w:highlight w:val="none"/>
          <w:lang w:val="en-US" w:eastAsia="zh-CN"/>
        </w:rPr>
        <w:t xml:space="preserve">具体需求如下：  </w:t>
      </w:r>
    </w:p>
    <w:p>
      <w:pPr>
        <w:pStyle w:val="9"/>
        <w:widowControl w:val="0"/>
        <w:numPr>
          <w:ilvl w:val="0"/>
          <w:numId w:val="0"/>
        </w:numPr>
        <w:spacing w:after="120"/>
        <w:ind w:firstLine="420"/>
        <w:jc w:val="both"/>
        <w:rPr>
          <w:rFonts w:hint="default"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西朗二期分公司办公楼二楼17个值班室每个值班室增加电话接口、网络接口及插座各两组。并在选定位置安装两台网络交换机、一台电话小总机。具体详见工程量清单。</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大沙地分公司二期共安装有钢丝绳牵引粗格栅三台，现阶段当水流过急时，由于水浮力作用，粗格栅刮耙无法降至最底部，刮垃圾效果不佳。同时二期粗格栅耙齿设计不合理，齿条受力集中容易变形，拟对二期粗格栅刮耙进行维修，改善运行效果。</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1.大沙地分公司二期加药间建设了1个硫酸铝储药池，为生产工艺提供稳定的出水水质保障。现时硫酸铝进行卸药操作时，需将车载卸药管道延伸至池顶进药，无法对管道进行固定，且存在高空作业风险。现需安装一条输药管道延伸至池内，管道另外一头安装快接口连接车载卸药管。</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2.大沙地分公司二期加药间加药管道为架空铺设，依靠隔膜加药泵输送药剂。现时管道承托支架跨度过大，存在震动大问题，管道为PVC材质，存在破裂危险，需增加承托支架对吊空药管进行固定，减少震动。</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大沙地分公司二期加药间、污泥干化车间加药间、提标加药间内硫酸铝、PAM加药装置均已接通自来水源用于反冲洗管道工作。为防止出现操作失误导致药剂倒灌入自来水管线系统的情况发生，现需在各类药剂加药装置旁安装不锈钢水箱用作反冲洗时供水用，与自来水管线系统形成明显断开点，避免出现药剂倒灌情况出现。</w:t>
      </w:r>
    </w:p>
    <w:p>
      <w:pPr>
        <w:spacing w:line="52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：大坦沙分公司三期现有六台400KW高压风机电机在用，高压风机至投入使用至今，电机部分使用时间已有18年时间，现拟对六台风机进行维护保养。</w:t>
      </w:r>
    </w:p>
    <w:p>
      <w:pPr>
        <w:pStyle w:val="12"/>
        <w:numPr>
          <w:ilvl w:val="0"/>
          <w:numId w:val="4"/>
        </w:numPr>
        <w:adjustRightInd w:val="0"/>
        <w:snapToGrid w:val="0"/>
        <w:spacing w:line="520" w:lineRule="exact"/>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项目技术要求</w:t>
      </w: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项目一</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972"/>
        <w:gridCol w:w="5100"/>
        <w:gridCol w:w="997"/>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池底废料、垃圾外运</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1.池底废料、垃圾打包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2.人工运输至地下室地面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3.装车外运，10km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清扫池底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清扫池底</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玻璃钢刮板拆除</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玻璃钢刮板拆除，每块规格：3850*178*78mm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玻璃钢刮板安装</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玻璃钢刮板安装，每块规格：3850*178*78mm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链条截链恢复</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刮泥机70*4米，双链条设计，修复更换损坏链节约10米</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高4m，施工面16处</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泥浆泵抽池内积液</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泥浆泵出口直径100mm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环境气体检测仪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池底作业，环境气体监测</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池底作业，环境通风</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bl>
    <w:p>
      <w:pPr>
        <w:pStyle w:val="28"/>
        <w:rPr>
          <w:rFonts w:hint="default"/>
          <w:lang w:val="en-US" w:eastAsia="zh-CN"/>
        </w:rPr>
      </w:pPr>
    </w:p>
    <w:p>
      <w:pPr>
        <w:autoSpaceDE w:val="0"/>
        <w:autoSpaceDN w:val="0"/>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sz w:val="28"/>
          <w:szCs w:val="28"/>
          <w:lang w:val="en-US" w:eastAsia="zh-CN"/>
        </w:rPr>
        <w:t>施工方案</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更换刮泥机刮板（每块规格：3850*178*78mm）（8条）；</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更换耐磨靴（40个）；</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链条修复（约10米）；</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池底套筒阀底板槽垃圾清理及打包外运（3.6m³），泥泵3台班，清扫池底约280平米。</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有限空间作业，通风、气体监测各6个台班</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池底至施工面高4米16处，需使用脚手架168m2。</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ind w:left="-140" w:leftChars="0" w:firstLine="56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总施工工期约6天。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840" w:firstLineChars="3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先用泥泵抽水和人工赶水2种方式清理池底泥沙，再将池底套筒阀底板检查口打开，清理内里垃圾。筒阀底板槽尺寸0.3*0.3*4=0.36m³，8个套筒阀约3.6m³垃圾。</w:t>
      </w:r>
    </w:p>
    <w:p>
      <w:pPr>
        <w:pStyle w:val="28"/>
        <w:ind w:firstLine="560" w:firstLineChars="200"/>
        <w:rPr>
          <w:rFonts w:hint="default"/>
          <w:lang w:val="en-US" w:eastAsia="zh-CN"/>
        </w:rPr>
      </w:pPr>
      <w:r>
        <w:rPr>
          <w:rFonts w:hint="eastAsia" w:ascii="仿宋_GB2312" w:hAnsi="仿宋_GB2312" w:cs="仿宋_GB2312"/>
          <w:sz w:val="28"/>
          <w:szCs w:val="28"/>
          <w:lang w:val="en-US" w:eastAsia="zh-CN"/>
        </w:rPr>
        <w:t>维修完成后，需要进行空载和进水试运行测试。</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000000"/>
          <w:spacing w:val="0"/>
          <w:sz w:val="28"/>
          <w:szCs w:val="28"/>
          <w:shd w:val="clear" w:color="auto" w:fill="FFFFFF"/>
          <w:lang w:val="en-US" w:eastAsia="zh-CN"/>
        </w:rPr>
        <w:t>4.</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质量</w:t>
      </w:r>
      <w:r>
        <w:rPr>
          <w:rFonts w:ascii="仿宋_GB2312" w:hAnsi="宋体" w:eastAsia="仿宋_GB2312" w:cs="仿宋_GB2312"/>
          <w:i w:val="0"/>
          <w:caps w:val="0"/>
          <w:color w:val="000000"/>
          <w:spacing w:val="0"/>
          <w:sz w:val="28"/>
          <w:szCs w:val="28"/>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产品合格证</w:t>
      </w:r>
      <w:r>
        <w:rPr>
          <w:rFonts w:ascii="仿宋_GB2312" w:hAnsi="宋体" w:eastAsia="仿宋_GB2312" w:cs="仿宋_GB2312"/>
          <w:i w:val="0"/>
          <w:caps w:val="0"/>
          <w:color w:val="000000"/>
          <w:spacing w:val="0"/>
          <w:sz w:val="28"/>
          <w:szCs w:val="28"/>
          <w:shd w:val="clear" w:color="auto" w:fill="FFFFFF"/>
        </w:rPr>
        <w:t>等。项目竣工后，承包方将所有关于本项目的技术资料整理好并交至项目承办单位。</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周边环境恢复。</w:t>
      </w:r>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6.特种作业人员须持有对应工作的特种作业操作证。</w:t>
      </w: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sz w:val="28"/>
          <w:szCs w:val="28"/>
        </w:rPr>
        <w:t>：</w:t>
      </w:r>
    </w:p>
    <w:p>
      <w:pPr>
        <w:autoSpaceDE w:val="0"/>
        <w:autoSpaceDN w:val="0"/>
        <w:ind w:firstLine="560" w:firstLineChars="20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en-US" w:eastAsia="zh-CN"/>
        </w:rPr>
        <w:t>提供产品合格证明</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en-US" w:eastAsia="zh-CN"/>
        </w:rPr>
        <w:t>工程量清单</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2250"/>
        <w:gridCol w:w="4296"/>
        <w:gridCol w:w="125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7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5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2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7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5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2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压榨机机身开孔</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1.压榨机机身开孔DN300</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拆除进水U槽管道</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1.切割拆除U槽管道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2.清理外运，10km</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3.壁厚：5.0mm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4.焊接方法:电弧焊</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1.名称:蝶阀（D371X-16P-300）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不锈钢波纹伸缩节</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低压不锈钢法兰</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不锈钢螺栓及垫片</w:t>
            </w:r>
          </w:p>
        </w:tc>
        <w:tc>
          <w:tcPr>
            <w:tcW w:w="2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1.不锈钢六角螺栓(M20×150)4*12个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2.不锈钢垫片（M20）4*24个</w:t>
            </w:r>
          </w:p>
        </w:tc>
        <w:tc>
          <w:tcPr>
            <w:tcW w:w="6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pStyle w:val="28"/>
        <w:jc w:val="both"/>
        <w:rPr>
          <w:rFonts w:hint="default"/>
          <w:lang w:val="en-US" w:eastAsia="zh-CN"/>
        </w:rPr>
      </w:pPr>
    </w:p>
    <w:p>
      <w:pPr>
        <w:autoSpaceDE w:val="0"/>
        <w:autoSpaceDN w:val="0"/>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w:t>
      </w:r>
      <w:r>
        <w:rPr>
          <w:rFonts w:hint="eastAsia" w:ascii="仿宋_GB2312" w:hAnsi="仿宋_GB2312" w:eastAsia="仿宋_GB2312" w:cs="仿宋_GB2312"/>
          <w:sz w:val="28"/>
          <w:szCs w:val="28"/>
          <w:lang w:val="zh-CN"/>
        </w:rPr>
        <w:t>.项目</w:t>
      </w:r>
      <w:r>
        <w:rPr>
          <w:rFonts w:hint="eastAsia" w:ascii="仿宋_GB2312" w:hAnsi="仿宋_GB2312" w:eastAsia="仿宋_GB2312" w:cs="仿宋_GB2312"/>
          <w:sz w:val="28"/>
          <w:szCs w:val="28"/>
          <w:lang w:val="en-US" w:eastAsia="zh-CN"/>
        </w:rPr>
        <w:t>施工方案</w:t>
      </w:r>
    </w:p>
    <w:p>
      <w:pPr>
        <w:numPr>
          <w:ilvl w:val="-1"/>
          <w:numId w:val="0"/>
        </w:numPr>
        <w:autoSpaceDE w:val="0"/>
        <w:autoSpaceDN w:val="0"/>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根据实际情况，现场预制管道、阀门、法兰片、螺丝、垫片，详见工程量清单。</w:t>
      </w:r>
    </w:p>
    <w:p>
      <w:pPr>
        <w:numPr>
          <w:ilvl w:val="0"/>
          <w:numId w:val="6"/>
        </w:numPr>
        <w:autoSpaceDE w:val="0"/>
        <w:autoSpaceDN w:val="0"/>
        <w:ind w:left="425" w:leftChars="0" w:hanging="425" w:firstLineChars="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停细格栅反冲洗，拆除原进水U槽，换接管道，并安装阀门及伸缩节；</w:t>
      </w:r>
    </w:p>
    <w:p>
      <w:pPr>
        <w:numPr>
          <w:ilvl w:val="0"/>
          <w:numId w:val="6"/>
        </w:numPr>
        <w:autoSpaceDE w:val="0"/>
        <w:autoSpaceDN w:val="0"/>
        <w:ind w:left="425" w:leftChars="0" w:hanging="425" w:firstLineChars="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压榨机机身开孔，焊接管道，连接新装阀门；</w:t>
      </w:r>
    </w:p>
    <w:p>
      <w:pPr>
        <w:numPr>
          <w:ilvl w:val="0"/>
          <w:numId w:val="6"/>
        </w:numPr>
        <w:autoSpaceDE w:val="0"/>
        <w:autoSpaceDN w:val="0"/>
        <w:ind w:left="425" w:leftChars="0" w:hanging="425" w:firstLineChars="0"/>
        <w:rPr>
          <w:rFonts w:hint="default" w:ascii="仿宋_GB2312" w:hAnsi="宋体" w:eastAsia="仿宋_GB2312" w:cs="仿宋_GB2312"/>
          <w:i w:val="0"/>
          <w:caps w:val="0"/>
          <w:color w:val="000000"/>
          <w:spacing w:val="0"/>
          <w:sz w:val="28"/>
          <w:szCs w:val="28"/>
          <w:shd w:val="clear" w:color="auto" w:fill="FFFFFF"/>
          <w:lang w:val="en-US" w:eastAsia="zh-CN"/>
        </w:rPr>
      </w:pPr>
      <w:r>
        <w:rPr>
          <w:rFonts w:hint="eastAsia" w:ascii="仿宋_GB2312" w:hAnsi="宋体" w:eastAsia="仿宋_GB2312" w:cs="仿宋_GB2312"/>
          <w:i w:val="0"/>
          <w:caps w:val="0"/>
          <w:color w:val="000000"/>
          <w:spacing w:val="0"/>
          <w:sz w:val="28"/>
          <w:szCs w:val="28"/>
          <w:shd w:val="clear" w:color="auto" w:fill="FFFFFF"/>
          <w:lang w:val="en-US" w:eastAsia="zh-CN"/>
        </w:rPr>
        <w:t>开机调试，检查焊缝有无漏水。</w:t>
      </w:r>
    </w:p>
    <w:p>
      <w:pPr>
        <w:pStyle w:val="28"/>
        <w:ind w:firstLine="480" w:firstLineChars="200"/>
        <w:rPr>
          <w:rFonts w:hint="default"/>
          <w:lang w:val="en-US" w:eastAsia="zh-CN"/>
        </w:rPr>
      </w:pP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000000"/>
          <w:spacing w:val="0"/>
          <w:sz w:val="28"/>
          <w:szCs w:val="28"/>
          <w:shd w:val="clear" w:color="auto" w:fill="FFFFFF"/>
          <w:lang w:val="en-US" w:eastAsia="zh-CN"/>
        </w:rPr>
        <w:t>4.</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质量</w:t>
      </w:r>
      <w:r>
        <w:rPr>
          <w:rFonts w:ascii="仿宋_GB2312" w:hAnsi="宋体" w:eastAsia="仿宋_GB2312" w:cs="仿宋_GB2312"/>
          <w:i w:val="0"/>
          <w:caps w:val="0"/>
          <w:color w:val="000000"/>
          <w:spacing w:val="0"/>
          <w:sz w:val="28"/>
          <w:szCs w:val="28"/>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shd w:val="clear" w:color="auto" w:fill="FFFFFF"/>
          <w:lang w:eastAsia="zh-CN"/>
        </w:rPr>
        <w:t>、</w:t>
      </w:r>
      <w:r>
        <w:rPr>
          <w:rFonts w:hint="eastAsia" w:ascii="仿宋_GB2312" w:hAnsi="宋体" w:eastAsia="仿宋_GB2312" w:cs="仿宋_GB2312"/>
          <w:i w:val="0"/>
          <w:caps w:val="0"/>
          <w:color w:val="000000"/>
          <w:spacing w:val="0"/>
          <w:sz w:val="28"/>
          <w:szCs w:val="28"/>
          <w:shd w:val="clear" w:color="auto" w:fill="FFFFFF"/>
          <w:lang w:val="en-US" w:eastAsia="zh-CN"/>
        </w:rPr>
        <w:t>产品合格证</w:t>
      </w:r>
      <w:r>
        <w:rPr>
          <w:rFonts w:ascii="仿宋_GB2312" w:hAnsi="宋体" w:eastAsia="仿宋_GB2312" w:cs="仿宋_GB2312"/>
          <w:i w:val="0"/>
          <w:caps w:val="0"/>
          <w:color w:val="000000"/>
          <w:spacing w:val="0"/>
          <w:sz w:val="28"/>
          <w:szCs w:val="28"/>
          <w:shd w:val="clear" w:color="auto" w:fill="FFFFFF"/>
        </w:rPr>
        <w:t>等。项目竣工后，承包方将所有关于本项目的技术资料整理好并交至项目承办单位。</w:t>
      </w:r>
    </w:p>
    <w:p>
      <w:pPr>
        <w:numPr>
          <w:ilvl w:val="-1"/>
          <w:numId w:val="0"/>
        </w:num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周边环境恢复。</w:t>
      </w:r>
    </w:p>
    <w:p>
      <w:pPr>
        <w:numPr>
          <w:ilvl w:val="-1"/>
          <w:numId w:val="0"/>
        </w:numPr>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6.特种作业人员须持有对应工作的特种作业操作证。</w:t>
      </w: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sz w:val="28"/>
          <w:szCs w:val="28"/>
        </w:rPr>
        <w:t>：</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1.每次停机并清洗1台设备，使用泵对设备内部抽水，高压水枪冲洗及对喷头清洗。</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560" w:firstLineChars="200"/>
        <w:textAlignment w:val="auto"/>
        <w:rPr>
          <w:rFonts w:hint="default"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2.6台</w:t>
      </w:r>
      <w:r>
        <w:rPr>
          <w:rFonts w:hint="default" w:ascii="仿宋" w:hAnsi="仿宋" w:eastAsia="仿宋" w:cs="仿宋"/>
          <w:color w:val="auto"/>
          <w:kern w:val="2"/>
          <w:sz w:val="28"/>
          <w:szCs w:val="28"/>
          <w:lang w:val="en-US" w:eastAsia="zh-CN" w:bidi="ar-SA"/>
        </w:rPr>
        <w:t>转盘滤布机</w:t>
      </w:r>
      <w:r>
        <w:rPr>
          <w:rFonts w:hint="eastAsia" w:ascii="仿宋" w:hAnsi="仿宋" w:eastAsia="仿宋" w:cs="仿宋"/>
          <w:color w:val="auto"/>
          <w:kern w:val="2"/>
          <w:sz w:val="28"/>
          <w:szCs w:val="28"/>
          <w:lang w:val="en-US" w:eastAsia="zh-CN" w:bidi="ar-SA"/>
        </w:rPr>
        <w:t>(</w:t>
      </w:r>
      <w:r>
        <w:rPr>
          <w:rFonts w:hint="default" w:ascii="仿宋" w:hAnsi="仿宋" w:eastAsia="仿宋" w:cs="仿宋"/>
          <w:color w:val="auto"/>
          <w:kern w:val="2"/>
          <w:sz w:val="28"/>
          <w:szCs w:val="28"/>
          <w:lang w:val="en-US" w:eastAsia="zh-CN"/>
        </w:rPr>
        <w:t>型号为：RoDisc  BG28 Φ2200</w:t>
      </w:r>
      <w:r>
        <w:rPr>
          <w:rFonts w:hint="eastAsia" w:ascii="仿宋" w:hAnsi="仿宋" w:eastAsia="仿宋" w:cs="仿宋"/>
          <w:color w:val="auto"/>
          <w:kern w:val="2"/>
          <w:sz w:val="28"/>
          <w:szCs w:val="28"/>
          <w:lang w:val="en-US" w:eastAsia="zh-CN" w:bidi="ar-SA"/>
        </w:rPr>
        <w:t>)，化学药剂由施工单位提供：一水柠檬酸+次氯酸钠（次氯酸钠规格：有效氯5～10%），每台机每次清洗需约6～8桶（每桶25kg）次氯酸钠，2～4包（每包25kg）一水柠檬酸。</w:t>
      </w: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sz w:val="28"/>
          <w:szCs w:val="28"/>
        </w:rPr>
        <w:t>：</w:t>
      </w:r>
    </w:p>
    <w:p>
      <w:pPr>
        <w:numPr>
          <w:ilvl w:val="0"/>
          <w:numId w:val="7"/>
        </w:numPr>
        <w:rPr>
          <w:rFonts w:hint="eastAsia" w:ascii="仿宋" w:hAnsi="仿宋" w:eastAsia="仿宋" w:cs="仿宋_GB2312"/>
          <w:sz w:val="28"/>
          <w:szCs w:val="28"/>
        </w:rPr>
      </w:pPr>
      <w:r>
        <w:rPr>
          <w:rFonts w:hint="eastAsia" w:ascii="仿宋" w:hAnsi="仿宋" w:eastAsia="仿宋" w:cs="仿宋_GB2312"/>
          <w:sz w:val="28"/>
          <w:szCs w:val="28"/>
        </w:rPr>
        <w:t>本项目所需材料必须符合国家、地方及行业有关规范及要求。</w:t>
      </w:r>
    </w:p>
    <w:p>
      <w:pPr>
        <w:pStyle w:val="28"/>
        <w:numPr>
          <w:ilvl w:val="0"/>
          <w:numId w:val="8"/>
        </w:numPr>
        <w:rPr>
          <w:rFonts w:hint="default" w:eastAsia="仿宋_GB2312"/>
          <w:lang w:val="en-US" w:eastAsia="zh-CN"/>
        </w:rPr>
      </w:pPr>
      <w:r>
        <w:rPr>
          <w:rFonts w:hint="eastAsia" w:ascii="仿宋" w:hAnsi="仿宋" w:eastAsia="仿宋" w:cs="仿宋_GB2312"/>
          <w:color w:val="auto"/>
          <w:sz w:val="28"/>
          <w:szCs w:val="28"/>
          <w:highlight w:val="none"/>
          <w:lang w:val="en-US" w:eastAsia="zh-CN"/>
        </w:rPr>
        <w:t>本项目使用材料必须全新及有出厂合格证明。</w:t>
      </w:r>
    </w:p>
    <w:p>
      <w:pPr>
        <w:pStyle w:val="28"/>
        <w:numPr>
          <w:ilvl w:val="0"/>
          <w:numId w:val="8"/>
        </w:numPr>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网络及电话总机需按甲方要求进行调试。</w:t>
      </w:r>
    </w:p>
    <w:p>
      <w:pPr>
        <w:pStyle w:val="28"/>
        <w:numPr>
          <w:ilvl w:val="0"/>
          <w:numId w:val="0"/>
        </w:numPr>
        <w:rPr>
          <w:rFonts w:hint="eastAsia" w:ascii="仿宋" w:hAnsi="仿宋" w:eastAsia="仿宋" w:cs="仿宋_GB2312"/>
          <w:color w:val="auto"/>
          <w:kern w:val="2"/>
          <w:sz w:val="28"/>
          <w:szCs w:val="28"/>
          <w:lang w:val="zh-CN" w:eastAsia="zh-CN" w:bidi="ar-SA"/>
        </w:rPr>
      </w:pPr>
      <w:r>
        <w:rPr>
          <w:rFonts w:hint="eastAsia" w:ascii="仿宋" w:hAnsi="仿宋" w:eastAsia="仿宋" w:cs="仿宋_GB2312"/>
          <w:color w:val="auto"/>
          <w:kern w:val="2"/>
          <w:sz w:val="28"/>
          <w:szCs w:val="28"/>
          <w:lang w:val="en-US" w:eastAsia="zh-CN" w:bidi="ar-SA"/>
        </w:rPr>
        <w:t>（二）工程量清单。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521"/>
        <w:gridCol w:w="3837"/>
        <w:gridCol w:w="1335"/>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421"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0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6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21"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00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1.规格:国标6类网线</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1.测试类别:双绞线缆测试</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1.名称:24口配线架</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1.名称:12芯光缆</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光纤测试</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1.测试内容:光纤测试</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光收发器</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1.名称:光收发器</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光缆熔接</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1.方法:光缆熔接</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端口</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理线架</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1.名称:理线架</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1.名称:48口交换机</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1.名称:24口交换机</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网络面板(含模块）</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1.名称:网络面板(含模块）</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2.型号:公牛5位排插</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6类跳线</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1.名称:6类跳线</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6类水晶头</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1.名称:6类水晶头</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端口</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PVC线管</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2.规格:30*15</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地面开挖</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1.名称:开挖及修复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3.填充(恢复)方式:原地面恢复</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2.规格:12U</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2.规格:9U</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4芯电话线</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1.名称:4芯电话线</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小总机</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1.名称:小总机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2.型号:GW2000-32入48出</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电话面板(含模块）</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1.名称:电话面板(含模块）</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PVC线管</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2.规格:30*15</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2.型号:BV2.5</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25口RJ11插座</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1.名称:25口RJ11插座</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插座面板</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1.名称:插座面板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2.规格:5孔</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00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sz w:val="28"/>
          <w:szCs w:val="28"/>
        </w:rPr>
        <w:t>：</w:t>
      </w:r>
    </w:p>
    <w:p>
      <w:p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对二期三台粗格栅进行维修。1、将原粗格栅刮耙过水孔加大，尺寸由直径DN20改为DN40；2、在原基础上增加DN40过水孔7个/台；3、改进原耙齿设计，改为平面斜板齿条，详见示意图：</w:t>
      </w:r>
    </w:p>
    <w:p>
      <w:pPr>
        <w:spacing w:line="240" w:lineRule="auto"/>
        <w:ind w:firstLine="420" w:firstLineChars="200"/>
        <w:jc w:val="center"/>
      </w:pPr>
      <w:r>
        <w:drawing>
          <wp:inline distT="0" distB="0" distL="114300" distR="114300">
            <wp:extent cx="1964055" cy="1595755"/>
            <wp:effectExtent l="0" t="0" r="17145"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1964055" cy="1595755"/>
                    </a:xfrm>
                    <a:prstGeom prst="rect">
                      <a:avLst/>
                    </a:prstGeom>
                    <a:noFill/>
                    <a:ln>
                      <a:noFill/>
                    </a:ln>
                  </pic:spPr>
                </pic:pic>
              </a:graphicData>
            </a:graphic>
          </wp:inline>
        </w:drawing>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1.拆除井口盖板及除臭罩门；</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2.拆除耙斗；</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3.解焊拆除原粗格栅齿条；</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 焊接安装改进后的粗格栅栅条3条； </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解焊拆除原过水孔10个/台；</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 耙斗上钻DN40孔12个/台；</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 耙斗双头焊接固定DN40不锈钢管道，长度0.5m，数量12条/台；</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 试运行；</w:t>
      </w:r>
    </w:p>
    <w:p>
      <w:pPr>
        <w:pStyle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交付使用；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0"/>
        <w:gridCol w:w="2201"/>
        <w:gridCol w:w="4036"/>
        <w:gridCol w:w="776"/>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4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1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1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井口盖板拆移及恢复安装</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井口盖板拆移及恢复安装</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除臭罩密闭门拆、装</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除臭罩密闭门拆、装</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二期粗格栅耙斗拆除（宽1940mm）</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二期粗格栅耙斗拆除（宽1940mm）</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二期粗格栅耙斗维修：机械钻孔Φ40（疏水孔）</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二期粗格栅耙斗维修：机械钻孔Φ40（疏水孔）</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不锈钢配套孔焊安Φ40*Φ50*50</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不锈钢配套孔焊安Φ40*Φ50*50</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不锈钢耙斗耙齿割除  L=1940</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不锈钢耙斗耙齿割除  L=1940</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不锈钢耙斗耙齿焊安  L=1940</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不锈钢耙斗耙齿焊安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不锈钢耙斗耙齿1940*80*25mm厚（304）</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二期粗格栅耙斗安装（宽1940mm）</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二期粗格栅耙斗安装（宽1940mm）</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二期粗格栅耙斗维修汽车运输及人工装卸搬运</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二期粗格栅耙斗维修汽车运输及人工装卸搬运</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9"/>
      </w:pP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sz w:val="28"/>
          <w:szCs w:val="28"/>
        </w:rPr>
        <w:t>：</w:t>
      </w:r>
    </w:p>
    <w:p>
      <w:pPr>
        <w:pStyle w:val="21"/>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1、拟在二期加药间硫酸铝药池墙体安装并固定一条DN50的UPVC卸药管。卸药管一头延伸至加药池池顶进药口内，另一头安装快速接头用作连接药车卸药管，快接口后作三通接一条DN20的UPVC管和球阀作卸药取样管。</w:t>
      </w:r>
    </w:p>
    <w:p>
      <w:pPr>
        <w:pStyle w:val="21"/>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2、在二期加药间吊空管道安装20个管道承托支架，并用橡胶和管码固定管道。</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1、安装卸药管道及取样管；</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2、安装快速接头；</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3、用角铁制作安装管道支架；</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4、安装管道承托支架(约20个)；</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5、试运行；</w:t>
      </w:r>
    </w:p>
    <w:p>
      <w:pPr>
        <w:pStyle w:val="21"/>
        <w:numPr>
          <w:ilvl w:val="0"/>
          <w:numId w:val="0"/>
        </w:numPr>
        <w:ind w:leftChars="35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6、交付使用。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0"/>
        <w:gridCol w:w="2201"/>
        <w:gridCol w:w="4036"/>
        <w:gridCol w:w="776"/>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4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1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1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PVC-U加药管道</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PVC-U弯头</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1.材质及规格:PVC-U弯头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 球阀</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1.材质及规格:PVC-U球阀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DN50快速接头</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1.DN50快速接头安装</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不锈钢管箍DN50</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1.不锈钢管箍DN50安装</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PVC-U加药管道</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DN20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DN50转DN20 变径三通</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1.材质及规格:PVC-UDN50转DN20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DN20弯头</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DN20弯头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DN20 球阀</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1.材质及规格:PVC-U球阀 DN20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2.304不锈钢角钢40*4(5米)</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增设二期硫酸铝池卸药管合计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加固二期加药间吊空管道</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2.304不锈钢角钢40*4(50米)</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不锈钢管箍DN32</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1.不锈钢管箍DN32</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不锈钢管箍DN75</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1.不锈钢管箍DN75</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绝缘垫</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1.绝缘垫5.5m*1m*5mm</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加固二期加药间吊空管道合计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分部分项合计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措施项目</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活动脚手架</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1.墙柱面活动脚手架</w:t>
            </w: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17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单价措施合计</w:t>
            </w:r>
          </w:p>
        </w:tc>
        <w:tc>
          <w:tcPr>
            <w:tcW w:w="21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71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p>
      <w:pPr>
        <w:pStyle w:val="10"/>
      </w:pPr>
    </w:p>
    <w:p>
      <w:pPr>
        <w:numPr>
          <w:ilvl w:val="255"/>
          <w:numId w:val="0"/>
        </w:numPr>
        <w:autoSpaceDE w:val="0"/>
        <w:autoSpaceDN w:val="0"/>
        <w:spacing w:line="520" w:lineRule="exact"/>
        <w:ind w:firstLine="562" w:firstLineChars="200"/>
        <w:jc w:val="left"/>
        <w:rPr>
          <w:rFonts w:hint="eastAsia"/>
          <w:lang w:val="en-US" w:eastAsia="zh-CN"/>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sz w:val="28"/>
          <w:szCs w:val="28"/>
        </w:rPr>
        <w:t>：</w:t>
      </w:r>
    </w:p>
    <w:p>
      <w:pPr>
        <w:pStyle w:val="21"/>
        <w:keepNext w:val="0"/>
        <w:keepLines w:val="0"/>
        <w:pageBreakBefore w:val="0"/>
        <w:widowControl w:val="0"/>
        <w:numPr>
          <w:ilvl w:val="0"/>
          <w:numId w:val="0"/>
        </w:numPr>
        <w:kinsoku/>
        <w:wordWrap/>
        <w:overflowPunct/>
        <w:topLinePunct w:val="0"/>
        <w:autoSpaceDE/>
        <w:autoSpaceDN/>
        <w:bidi w:val="0"/>
        <w:adjustRightInd w:val="0"/>
        <w:snapToGrid/>
        <w:ind w:firstLine="560" w:firstLineChars="200"/>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拟在二期加药间、污泥干化加药间、提标加药间安装不锈钢水箱，水箱进水口连接自来水给水管，采用浮球开关作水箱进水开关，水箱出水口接入加药泵进药管道，并加装球阀开关控制。</w:t>
      </w:r>
    </w:p>
    <w:p>
      <w:pPr>
        <w:pStyle w:val="21"/>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1、安装不锈钢水箱；</w:t>
      </w:r>
    </w:p>
    <w:p>
      <w:pPr>
        <w:pStyle w:val="21"/>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2、安装水箱进水浮球开关；</w:t>
      </w:r>
    </w:p>
    <w:p>
      <w:pPr>
        <w:pStyle w:val="21"/>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3、安装水箱进出水管道；</w:t>
      </w:r>
    </w:p>
    <w:p>
      <w:pPr>
        <w:pStyle w:val="21"/>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4、试运行；</w:t>
      </w:r>
    </w:p>
    <w:p>
      <w:pPr>
        <w:pStyle w:val="21"/>
        <w:keepNext w:val="0"/>
        <w:keepLines w:val="0"/>
        <w:pageBreakBefore w:val="0"/>
        <w:widowControl w:val="0"/>
        <w:numPr>
          <w:ilvl w:val="0"/>
          <w:numId w:val="0"/>
        </w:numPr>
        <w:kinsoku/>
        <w:wordWrap/>
        <w:overflowPunct/>
        <w:topLinePunct w:val="0"/>
        <w:autoSpaceDE/>
        <w:autoSpaceDN/>
        <w:bidi w:val="0"/>
        <w:adjustRightInd w:val="0"/>
        <w:snapToGrid/>
        <w:textAlignment w:val="baseline"/>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5、交付使用。</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27"/>
        <w:gridCol w:w="2197"/>
        <w:gridCol w:w="4040"/>
        <w:gridCol w:w="77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7"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7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5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1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1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4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47"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1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水箱</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1.不锈钢立式水箱1吨,直径0.9*高1.6</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浮球开关dn32</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1.不锈钢浮球开关dn32</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2.5MPA 管道</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三通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 三通2.5MPA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活接球阀</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 活接球阀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弯头</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1.材质及规格:PVC-U弯头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dn32内牙直通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内牙直通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DN50转DN20 变径三通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1.材质及规格:PVC-UDN90转DN32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dn90活接球阀</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dn90活接球阀2.5MPA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PVC-Udn40 2.5MPA 管道</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DN40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dn40转dn32 变径三通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1.材质及规格:PVC-Udn40转dn32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dn32转dn90 变径三通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1.材质及规格:PVC-Udn32转dn90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dn90 三通</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1.材质及规格:PVC-Udn90 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14</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dn90 弯头</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1.材质及规格:PVC-Udn90 弯头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管道支架</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2.304不锈钢角钢40*4(10米)</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kg</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PVC管箍DN32</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1.不锈钢管箍DN32</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设备（水箱）支架</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1.304不锈钢槽钢200×102×9×11.4</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kg</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增设二期硫酸铝池卸药管合计</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分部分项合计</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措施项目</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18</w:t>
            </w: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活动脚手架</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m2</w:t>
            </w: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47"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kern w:val="2"/>
                <w:sz w:val="20"/>
                <w:szCs w:val="20"/>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单价措施合计</w:t>
            </w:r>
          </w:p>
        </w:tc>
        <w:tc>
          <w:tcPr>
            <w:tcW w:w="215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7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kern w:val="2"/>
                <w:sz w:val="20"/>
                <w:szCs w:val="20"/>
                <w:u w:val="none"/>
                <w:lang w:val="en-US" w:eastAsia="zh-CN" w:bidi="ar-SA"/>
              </w:rPr>
            </w:pPr>
          </w:p>
        </w:tc>
      </w:tr>
    </w:tbl>
    <w:p>
      <w:pPr>
        <w:pStyle w:val="10"/>
      </w:pPr>
    </w:p>
    <w:p>
      <w:pPr>
        <w:numPr>
          <w:ilvl w:val="255"/>
          <w:numId w:val="0"/>
        </w:numPr>
        <w:autoSpaceDE w:val="0"/>
        <w:autoSpaceDN w:val="0"/>
        <w:spacing w:line="52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sz w:val="28"/>
          <w:szCs w:val="28"/>
        </w:rPr>
        <w:t>：</w:t>
      </w:r>
    </w:p>
    <w:p>
      <w:pPr>
        <w:snapToGrid w:val="0"/>
        <w:spacing w:line="360" w:lineRule="auto"/>
        <w:ind w:firstLine="630" w:firstLineChars="225"/>
        <w:rPr>
          <w:rFonts w:hint="default"/>
          <w:sz w:val="28"/>
          <w:szCs w:val="36"/>
          <w:lang w:val="en-US" w:eastAsia="zh-CN"/>
        </w:rPr>
      </w:pPr>
      <w:r>
        <w:rPr>
          <w:rFonts w:hint="eastAsia" w:ascii="仿宋" w:hAnsi="仿宋" w:eastAsia="仿宋" w:cs="仿宋_GB2312"/>
          <w:sz w:val="28"/>
          <w:szCs w:val="28"/>
          <w:lang w:val="en-US" w:eastAsia="zh-CN"/>
        </w:rPr>
        <w:t>电机保养过程中符合ISO9001-2000标准，所用材料不含欧盟ROHS指令下规定6种有害物质（铅、 镉、贡、六价铬、PBBP、BDE）并符合国家环保要求。更换的电机轴承需使用SKF轴承。</w:t>
      </w:r>
    </w:p>
    <w:p>
      <w:pPr>
        <w:pStyle w:val="12"/>
        <w:numPr>
          <w:ilvl w:val="0"/>
          <w:numId w:val="9"/>
        </w:numPr>
        <w:adjustRightInd w:val="0"/>
        <w:snapToGrid w:val="0"/>
        <w:spacing w:line="300" w:lineRule="auto"/>
        <w:ind w:firstLine="560" w:firstLineChars="200"/>
        <w:rPr>
          <w:rFonts w:hint="eastAsia"/>
          <w:sz w:val="28"/>
          <w:szCs w:val="36"/>
          <w:lang w:val="en-US" w:eastAsia="zh-CN"/>
        </w:rPr>
      </w:pPr>
      <w:r>
        <w:rPr>
          <w:rFonts w:hint="eastAsia"/>
          <w:sz w:val="28"/>
          <w:szCs w:val="36"/>
          <w:lang w:val="en-US" w:eastAsia="zh-CN"/>
        </w:rPr>
        <w:t>项目工程量</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1.1电机现场拆装：</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技术人员到现场对电机初步检查，待分公司值班人员操作停止风机后，对电机进行验电，确保电机不带电；</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1.1.2在确认电源已经断开的前提下，拆开电机接线盒，拆除电源线和电机接线柱的连接。</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1.1.3拆开电机地脚螺丝。</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1.1.4拆开电机联轴器连接螺丝或者连接杆。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1.1.5使用吊机将电机调到地上，再使用叉车将电机转移至鼓风机房门口。</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1.1.6使用叉车将电机转移至运输车辆。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1.1.7电机运输至</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处进行维修。</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1.2电机解体及修理前检测：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1.2.1电机解体拆除前，需先拍照记录存档，并对所有要拆卸的零部件及接缝处做好标识，以便回装。</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1.2.2电机解体，测量轴承位、端盖轴承室及其它机械公差尺寸并记录备案。</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1.2.3检测定子绕组的对地绝缘电阻,三相直流电阻和吸收比。</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1.2.4检查电机转子整体外观有无损伤、检查铁芯是否有松动、平衡块牢固性、风扇有无变形及开裂。</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1.2.5测量电加热器阻值并记录备案。</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1.2.6拆下电机轴承检查和检测。</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1.2.7检查电机接线盒内所有引线、电缆、联接线是否有发热、腐蚀、接触不紧密或飞弧情况。</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1.2.8检查电机外壳及接地线是否牢固。</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1.2.9电机解体，检查转子、铁芯、鼠笼条有无裂纹、缺损、扫膛。</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1.2.10检查定子线圈槽路有无毛刺、碰伤、线圈有无擦伤，发热老化、松动，绝缘情况。</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1.2.11检查电机轴与转子配合位是否有松动，轴承有无跑内、外圈情况，和端盖轴承室有无磨损，风叶与轴的配合松紧情况并记录。</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1.2.12拆除联轴器时需先给联轴器外部均匀加热，再套入专用拉码将联轴器匀速拉出。</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1.2.13转子抽芯时，用布质吊带配合专用抽芯套筒，并先在定子膛内擦入薄的环氧布板起隔离保护作用，之后抽取转子铁芯。</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1.2.14转子抽出后，用方木垫稳，确保不会滚落，对所有拆除的细小配件及螺丝等应统一放置在配件盒内，并做好编号，确保回装时不会遗漏细小零配件。</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1.2.15出具电机维修前初步检测报告。</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1.3零部件的清洗检查：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1.3.1使用专用清洗剂对电机各零部件进行清洗。</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1.3.2用高压水枪冲洗定转子绕组及零部件的其它粉尘及杂物。</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1.3.3检查冷却风罩有无变形、污垢，风罩用高压水枪清洗，表面无油垢、灰尘；检查消声材料是否完整固定可靠，构件有无脱焊、裂纹，风区间密封是否良好。</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1.4定子的检查保养：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1.4.1将清洗干净的定子绕组进行首次干燥处理。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1.4.2定子端部绕组及引线进行检查，查看有没有因振动或摩擦产生的黄粉和摩擦痕迹。</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1.4.3检查线圈绕组绝缘层是否完好，有无过热变色、开裂或者机械损伤现象。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1.4.4检查线圈绕组端部固定绑扎是否牢固，如轻微松动则加固，更换端部固定的绑扎带。</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1.4.5检查线圈绕组槽口部位有无电晕腐蚀现象。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1.4.6检查线圈绕组端部过桥联线和匝间接头有无松动、断股、磨损等现象。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1.4.7检查线圈绕组引出线是否固定可靠，各焊接头有无过热现象。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1.4.8定子铁芯和压圈、通风槽清扫、检查。</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1.4.9检查定子铁芯有无锈蚀、过热变色、松动、短路现象。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1.4.10检查定子铁芯两端压圈是否完好，止压板有无松动开裂，槽口铁芯有无松散现象。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1.4.11检查定子铁芯是否固定牢固，焊接点有无开裂，通风孔有无积灰、堵塞现象。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1.4.12定子机座检查，定子机座两侧固定端盖螺丝丝扣是否完好、止口直径与端盖是否匹配，有无变形；检查底角螺丝丝扣是否完好，机座底面有无腐蚀。</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1.4.13检查定子端部线圈导风罩有无损坏，是否固定牢固，各接线盒盖是否齐全，密封完好。</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1.4.14检查定子端座有无锈蚀、变色、毛刺或者摩擦痕迹。</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1.4.15定子槽楔检查，端部槽楔、垫条无外移现象。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1.4.16定子槽楔用敲击法检查槽楔有无明显的“空壳”声及串动。</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1.4.17检查各绑带、撑条、垫块和槽楔有无松动。</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1.4.18加热器检查外观是否完好，是否固定牢固；接线有无松动，测量直租与功率对应，绝缘电阻≥0.5MΩ。</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1.4.19定子线圈及电缆线中性点CT检查绝缘有无龟裂、膨胀，紧固的螺栓有无松动现象。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1.4.20定子接线盒及电缆清扫、检查，电缆线绝缘有无过热变色、开裂、龟裂现象。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1.4.21电缆线封堵检查，电缆线穿进蛇形防护管进入电机接线盒并用锁卡固定牢固。</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1.4.22电缆线接地情况检查，地线是否完好，截面积是否符合标准，接线是否紧固。</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1.4.23测温元件检查，检测元件对地绝缘，测电阻值换算或查表与实际温度接近。</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1.5转子的检查保养：</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1.5.1转子外表清扫、检查、表面清洁，检查有无锈蚀、变色、毛刺和摩擦痕迹。</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1.5.2检查转子铁芯应压紧牢固，压铁应无开焊现象，笼条与短路环焊接良好，强度足够，笼条无变形、变色现象，焊接良好；各紧固件防松措施良好，无松动</w:t>
      </w:r>
      <w:r>
        <w:rPr>
          <w:rFonts w:hint="eastAsia" w:ascii="仿宋" w:hAnsi="仿宋" w:eastAsia="仿宋" w:cs="仿宋_GB2312"/>
          <w:sz w:val="28"/>
          <w:szCs w:val="28"/>
          <w:lang w:val="zh-CN" w:eastAsia="zh-CN"/>
        </w:rPr>
        <w:t>；铁芯通风孔检查有无堵塞。</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1.5.3</w:t>
      </w:r>
      <w:r>
        <w:rPr>
          <w:rFonts w:hint="eastAsia" w:ascii="仿宋" w:hAnsi="仿宋" w:eastAsia="仿宋" w:cs="仿宋_GB2312"/>
          <w:sz w:val="28"/>
          <w:szCs w:val="28"/>
          <w:lang w:val="zh-CN" w:eastAsia="zh-CN"/>
        </w:rPr>
        <w:t>检查转子鼠笼条与短路环焊接是否牢固，有无脱焊、虚焊、断裂和移位等现象。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1.5.4检查转子鼠笼铜排和铁心配合是否松动。</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1.5.5检查转子铁芯与轴的装配情况，转子与铁芯是否焊接良好无间隙。</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1.5.6转子检查原动平衡块是否牢固，放置大型动平衡机上对其不平衡残余量进行校正，并依据工件平衡精度等级执行国际标准化组织制定的ISO1940平衡G2.5等级，对工件计算后给予校正。</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1.5.7外观检查风扇有无变形、损伤、裂纹、锈蚀和脱焊现象，各部固定良好无开焊等情况，平衡块固定良好，敲击声音应清脆连续，声振时间较长。</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1.6绕组进行预防性耐压试验：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1.6.1按《DL/T596-1996》电力设备预防性试验规程进行实施。</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1.6.2测量绝缘电阻和吸收比，合格后进行下一步耐压试验。</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1.6.3对定子绕组进行分相做直流耐压试验，电压25000V（2.5Ve）,时间1分钟，并记录泄漏电流。</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1.6.4根据电机定子绕组的检测情况再判断是否做交流耐压试验。</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1.6.5耐压试验时，承修方应通知我司人员共同参与试验过程。</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1.7定子绕组加强绝缘处理：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1.7.1将试验合格后定子绕组和本体进行预烘第二次干燥处理，定子绕组用兆欧表检测，绝缘电阻稳定为止，待冷却后送入真空浸漆灌中进行真空压力浸漆。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1.7.2回漆：将绝缘漆由浸漆罐中抽回储漆罐中，滴漆30分钟后，定转子铁心部分揩清剩漆。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1.7.3烘培：将浸漆罐抽真空，真空度为50pa，定、转子梯度升温到140±5℃，时间10~12小时，最后定子拟用兆欧表检测绝缘电阻。</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1.8绕组表面“三防” 处理：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1.8.1对绕组进行防潮、防油污及抗酸碱的三防处理。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1.8.2使用H级晾干型JF-188绝缘覆盖漆,颜色为铁红色。</w:t>
      </w:r>
    </w:p>
    <w:p>
      <w:pPr>
        <w:snapToGrid w:val="0"/>
        <w:spacing w:line="360" w:lineRule="auto"/>
        <w:ind w:firstLine="63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1.8.3用喷漆枪接0.4～0.6Mpa的压缩空气,然后用喷枪吸入绝缘磁漆对定子绕组、转子绕组进行喷射,使绕组完全覆盖。</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1.8.4组进行喷射,使绕组完全覆盖。</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1.8.5将定转子绕组第四次置入烘房中烘烤表面覆盖绝缘漆。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1.9电机总装：                                              </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1.9.1电机总装，按解体相反顺序进行，套转子前先检查定子膛内无异物及遗漏工具，并将阶段检修记录交业主确认。</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1.9.2穿转子过程要平稳，监护到位，保证定、转子气隙平均。严防磕碰铁芯和端部线圈。</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1.9.3用轴承加热器加热新轴承，安装更换新的SKF轴承6316 C3两套。</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1.9.4端盖回装时用行车吊起端盖，中心孔对准轴承或轴承套慢慢套进，注意保持端盖均匀套进，可用铜棒从两侧轻轻敲击，禁止用大锤猛烈击打，端盖进轴承或轴承套进保持均匀。</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1.9.5检查电机所有固定螺丝，紧固螺栓均匀拧紧无松动。</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1.9.6电机回装完毕后，手动盘车应转动灵活，无卡涩现象，无异响。</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1.9.7电机各部清洁干净无灰尘，密封胶条齐全、完好，所有螺丝、垫片齐全紧固，电机标示齐全正确，手动盘动转子应灵活。联轴器装配到位。电机检修前及安装后中心相差小于0.05mm，张口0，测量数据填入响应表格。</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1.9.8电机通电运行测试（空载运行2小时，检测并记录空载电流、轴承温度、前后共六个位置的振动、绕组温升等参数）。</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1.9.9电机外壳定子表面用铁刷、砂纸或角磨及加纸磨片进行打磨处理，去掉已经破损和浸漆时遗留在定子外壳的绝缘漆的旧漆，对于已经腐蚀处将锈迹全部除掉，清除所附着的绝缘漆和外表破损漆，重新上原子灰做外观处理，然后涂面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1.9.10非喷漆部位：如止口、轴承室、螺孔安装配合部位等不可粘有油漆。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1.9.11电机接地表面应用铁刷或砂纸对底座的铁锈或其他杂物等刮净处理。</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1.10提供检修资料</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1.10.1提供电机进厂前检测记录。</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1.10.2绕组电气耐压测试记录，包含定子直流、绝缘电阻值各种温度、振动值及空载电流等。整机检修后参数报告。</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1.10.3提供电机维修报告及维修过程图片。</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1.11电机预测性服务</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1.11.1电机在我司风机房正常运行时，采用频谱分析仪做电机预测性服务，对电机维修前运行的状态进行检测，轴承情况，电机是否存在松动情况，电机端盖和轴承配合情况，转子轴承位和轴承配合情况。</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1.11.2电机维修后，在维修方厂房做运行试验时采用频谱分析仪做电机预测性服务，对电机维修后运行的状态进行检测，轴承情况，电机是否存在松动情况，电机端盖和轴承配合情况，转子轴承位和轴承配合情况。在电机修复后作为必需的报告一起提交给业主，对比在我司运行时的数据是否发生变化。</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1.11.3电机维修后，在我司采用频谱分析仪做电机预测性服务，对电机维修后运行的状态进行检测，轴承情况，电机是否存在松动情况，电机端盖和轴瓦配合情况，转子轴承位和轴承配合情况。</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1.12电机现场回装：</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1.12.1按拆机时相反顺序进行安装。</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1.12.2电机现场用激光对中仪进行对中。</w:t>
      </w:r>
    </w:p>
    <w:p>
      <w:pPr>
        <w:snapToGrid w:val="0"/>
        <w:spacing w:line="360" w:lineRule="auto"/>
        <w:ind w:firstLine="63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1.12.3电机运行24小时无异常，作为验收标准。</w:t>
      </w:r>
    </w:p>
    <w:p>
      <w:pPr>
        <w:snapToGrid w:val="0"/>
        <w:spacing w:line="360" w:lineRule="auto"/>
        <w:ind w:firstLine="63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1.12.4电机保养过程发现的问题：</w:t>
      </w:r>
    </w:p>
    <w:p>
      <w:pPr>
        <w:snapToGrid w:val="0"/>
        <w:spacing w:line="360" w:lineRule="auto"/>
        <w:ind w:firstLine="630" w:firstLineChars="225"/>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_GB2312"/>
          <w:sz w:val="28"/>
          <w:szCs w:val="28"/>
          <w:lang w:val="en-US" w:eastAsia="zh-CN"/>
        </w:rPr>
        <w:t>1.13电机保养期间发现的额外维修项目与损坏的零部件，需出具维修项目报告与维修方案，与我司另行协商后再作处理。</w:t>
      </w:r>
    </w:p>
    <w:p>
      <w:pPr>
        <w:pStyle w:val="12"/>
        <w:numPr>
          <w:ilvl w:val="0"/>
          <w:numId w:val="9"/>
        </w:numPr>
        <w:adjustRightInd w:val="0"/>
        <w:snapToGrid w:val="0"/>
        <w:spacing w:line="300" w:lineRule="auto"/>
        <w:ind w:firstLine="560" w:firstLineChars="200"/>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总体效果及验收要求</w:t>
      </w:r>
    </w:p>
    <w:p>
      <w:pPr>
        <w:autoSpaceDE w:val="0"/>
        <w:autoSpaceDN w:val="0"/>
        <w:spacing w:line="520" w:lineRule="exact"/>
        <w:ind w:firstLine="560" w:firstLineChars="200"/>
        <w:textAlignment w:val="auto"/>
      </w:pPr>
      <w:r>
        <w:rPr>
          <w:rFonts w:hint="eastAsia" w:ascii="仿宋" w:hAnsi="仿宋" w:eastAsia="仿宋" w:cs="仿宋_GB2312"/>
          <w:color w:val="000000"/>
          <w:sz w:val="28"/>
          <w:szCs w:val="28"/>
          <w:highlight w:val="none"/>
          <w:lang w:val="en-US" w:eastAsia="zh-CN"/>
        </w:rPr>
        <w:t>电机保养完成后，电机需运行48小时无故障，并由乙方出具电机检测保养报告，检测结果参考《旋转电机  定额和性能》GB755-2000、《旋转电机施工及验收规范》GB50170-94、《交流电机定子成型线圈耐冲击电压水平》JB/T10098-2000、《大型交流异步电动机技术条件》JB/T8668-1977、《电力设备预防性试验规范》DL/T596-1996、《三相异步电动机试验方法》GB/T1032-2004、《电机定子绕组整体真空压力浸漆工艺规范》XL/QR-61-2004，符合上述标准后进行项目验收。</w:t>
      </w: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三、项目商务要求</w:t>
      </w:r>
    </w:p>
    <w:p>
      <w:pPr>
        <w:autoSpaceDE w:val="0"/>
        <w:autoSpaceDN w:val="0"/>
        <w:spacing w:line="52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1.工期：项目一</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0日；项目二</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0日；项目三</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四3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五3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六3</w:t>
      </w:r>
      <w:r>
        <w:rPr>
          <w:rFonts w:hint="eastAsia" w:ascii="仿宋_GB2312" w:hAnsi="仿宋_GB2312" w:eastAsia="仿宋_GB2312" w:cs="仿宋_GB2312"/>
          <w:sz w:val="28"/>
          <w:szCs w:val="28"/>
        </w:rPr>
        <w:t>0日；项目</w:t>
      </w:r>
      <w:r>
        <w:rPr>
          <w:rFonts w:hint="eastAsia" w:ascii="仿宋_GB2312" w:hAnsi="仿宋_GB2312" w:eastAsia="仿宋_GB2312" w:cs="仿宋_GB2312"/>
          <w:sz w:val="28"/>
          <w:szCs w:val="28"/>
          <w:lang w:val="en-US" w:eastAsia="zh-CN"/>
        </w:rPr>
        <w:t>七3</w:t>
      </w:r>
      <w:r>
        <w:rPr>
          <w:rFonts w:hint="eastAsia" w:ascii="仿宋_GB2312" w:hAnsi="仿宋_GB2312" w:eastAsia="仿宋_GB2312" w:cs="仿宋_GB2312"/>
          <w:sz w:val="28"/>
          <w:szCs w:val="28"/>
        </w:rPr>
        <w:t>0日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八6</w:t>
      </w:r>
      <w:r>
        <w:rPr>
          <w:rFonts w:hint="eastAsia" w:ascii="仿宋_GB2312" w:hAnsi="仿宋_GB2312" w:eastAsia="仿宋_GB2312" w:cs="仿宋_GB2312"/>
          <w:sz w:val="28"/>
          <w:szCs w:val="28"/>
        </w:rPr>
        <w:t>0日。具体施工日期及工期调整根据实际计划时间而定。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pStyle w:val="28"/>
        <w:spacing w:line="520" w:lineRule="exact"/>
        <w:ind w:firstLine="560"/>
        <w:rPr>
          <w:rFonts w:hint="eastAsia" w:ascii="仿宋_GB2312" w:hAnsi="仿宋_GB2312" w:cs="仿宋_GB2312"/>
          <w:sz w:val="28"/>
          <w:szCs w:val="28"/>
          <w:lang w:val="en-US" w:eastAsia="zh-CN"/>
        </w:rPr>
      </w:pPr>
      <w:r>
        <w:rPr>
          <w:rFonts w:hint="eastAsia" w:ascii="仿宋_GB2312" w:hAnsi="仿宋_GB2312" w:cs="仿宋_GB2312"/>
          <w:color w:val="auto"/>
          <w:sz w:val="28"/>
          <w:szCs w:val="28"/>
        </w:rPr>
        <w:t>（4）项目</w:t>
      </w:r>
      <w:r>
        <w:rPr>
          <w:rFonts w:hint="eastAsia" w:ascii="仿宋_GB2312" w:hAnsi="仿宋_GB2312" w:cs="仿宋_GB2312"/>
          <w:color w:val="auto"/>
          <w:sz w:val="28"/>
          <w:szCs w:val="28"/>
          <w:lang w:val="en-US" w:eastAsia="zh-CN"/>
        </w:rPr>
        <w:t>一</w:t>
      </w:r>
      <w:r>
        <w:rPr>
          <w:rFonts w:hint="eastAsia" w:ascii="仿宋_GB2312" w:hAnsi="仿宋_GB2312" w:eastAsia="仿宋_GB2312" w:cs="仿宋_GB2312"/>
          <w:sz w:val="28"/>
          <w:szCs w:val="28"/>
          <w:lang w:val="en-US" w:eastAsia="zh-CN"/>
        </w:rPr>
        <w:t>刮泥机通过空载和进水试运行测试，满足业主生产基本使用要求</w:t>
      </w:r>
      <w:r>
        <w:rPr>
          <w:rFonts w:hint="eastAsia" w:ascii="仿宋_GB2312" w:hAnsi="仿宋_GB2312" w:cs="仿宋_GB2312"/>
          <w:sz w:val="28"/>
          <w:szCs w:val="28"/>
          <w:lang w:val="en-US" w:eastAsia="zh-CN"/>
        </w:rPr>
        <w:t>。</w:t>
      </w:r>
    </w:p>
    <w:p>
      <w:pPr>
        <w:pStyle w:val="28"/>
        <w:spacing w:line="520" w:lineRule="exact"/>
        <w:ind w:firstLine="560"/>
        <w:rPr>
          <w:rFonts w:hint="eastAsia" w:ascii="仿宋_GB2312" w:hAnsi="仿宋_GB2312" w:cs="仿宋_GB2312"/>
          <w:sz w:val="28"/>
          <w:szCs w:val="28"/>
          <w:lang w:val="en-US" w:eastAsia="zh-CN"/>
        </w:rPr>
      </w:pP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5</w:t>
      </w:r>
      <w:r>
        <w:rPr>
          <w:rFonts w:hint="eastAsia" w:ascii="仿宋_GB2312" w:hAnsi="仿宋_GB2312" w:cs="仿宋_GB2312"/>
          <w:color w:val="auto"/>
          <w:sz w:val="28"/>
          <w:szCs w:val="28"/>
        </w:rPr>
        <w:t>）项目</w:t>
      </w:r>
      <w:r>
        <w:rPr>
          <w:rFonts w:hint="eastAsia" w:ascii="仿宋_GB2312" w:hAnsi="仿宋_GB2312" w:cs="仿宋_GB2312"/>
          <w:color w:val="auto"/>
          <w:sz w:val="28"/>
          <w:szCs w:val="28"/>
          <w:lang w:val="en-US" w:eastAsia="zh-CN"/>
        </w:rPr>
        <w:t>二</w:t>
      </w:r>
      <w:r>
        <w:rPr>
          <w:rFonts w:hint="eastAsia" w:ascii="仿宋_GB2312" w:hAnsi="仿宋_GB2312" w:cs="仿宋_GB2312"/>
          <w:sz w:val="28"/>
          <w:szCs w:val="28"/>
          <w:lang w:val="en-US" w:eastAsia="zh-CN"/>
        </w:rPr>
        <w:t>压榨机能正常运行，接驳管道密封性良好，不存在漏水等现象，</w:t>
      </w:r>
      <w:r>
        <w:rPr>
          <w:rFonts w:hint="eastAsia" w:ascii="仿宋_GB2312" w:hAnsi="仿宋_GB2312" w:eastAsia="仿宋_GB2312" w:cs="仿宋_GB2312"/>
          <w:sz w:val="28"/>
          <w:szCs w:val="28"/>
          <w:lang w:val="en-US" w:eastAsia="zh-CN"/>
        </w:rPr>
        <w:t>满足业主生产基本使用要求</w:t>
      </w:r>
      <w:r>
        <w:rPr>
          <w:rFonts w:hint="eastAsia" w:ascii="仿宋_GB2312" w:hAnsi="仿宋_GB2312" w:cs="仿宋_GB2312"/>
          <w:sz w:val="28"/>
          <w:szCs w:val="28"/>
          <w:lang w:val="en-US" w:eastAsia="zh-CN"/>
        </w:rPr>
        <w:t>。</w:t>
      </w:r>
    </w:p>
    <w:p>
      <w:pPr>
        <w:pStyle w:val="28"/>
        <w:spacing w:line="520" w:lineRule="exact"/>
        <w:ind w:firstLine="560"/>
      </w:pPr>
      <w:r>
        <w:rPr>
          <w:rFonts w:hint="eastAsia" w:ascii="仿宋_GB2312" w:hAnsi="仿宋_GB2312" w:cs="仿宋_GB2312"/>
          <w:sz w:val="28"/>
          <w:szCs w:val="28"/>
          <w:lang w:val="en-US" w:eastAsia="zh-CN"/>
        </w:rPr>
        <w:t>（6）项目八需符合《旋转电机定额和性能》GB755-2000、《旋转电机施工及验收规范》GB50170-94、《交流电机定子成型线圈耐冲击电压水平》JB/T10098-2000、《大型交流异步电动机技术条件》JB/T8668-1977、《电力设备预防性试验规范》DL/T596-1996、《三相异步电动机试验方法》GB/T1032-2004、《电机定子绕组整体真空压力浸漆工艺规范》XL/QR-61-2004、《轴中心高56mm及以上电机的机械振动 振动的测量、评定及限值》GB10068-2000、《大型交流异步电机 产品质量分等》JB/T56085-1996等标准。</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8"/>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5.保修期（保养期）：质保期为项目完成经验收合格之日起1年。</w:t>
      </w:r>
    </w:p>
    <w:p>
      <w:pPr>
        <w:pStyle w:val="19"/>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19"/>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8"/>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sym w:font="Wingdings 2" w:char="0052"/>
      </w:r>
      <w:r>
        <w:rPr>
          <w:rFonts w:hint="eastAsia" w:ascii="仿宋_GB2312" w:hAnsi="仿宋_GB2312" w:eastAsia="仿宋_GB2312" w:cs="仿宋_GB2312"/>
          <w:sz w:val="28"/>
          <w:szCs w:val="28"/>
          <w:lang w:val="zh-CN"/>
        </w:rPr>
        <w:t>单价包干：询价响应文件包含总价及综合单价时，综合单价为合同单价。合同单价在询价文件及施工合同约定的风险范围之内不可调整。</w:t>
      </w:r>
    </w:p>
    <w:p>
      <w:pPr>
        <w:pStyle w:val="28"/>
        <w:spacing w:line="500" w:lineRule="exact"/>
        <w:rPr>
          <w:rFonts w:ascii="仿宋" w:hAnsi="仿宋" w:eastAsia="仿宋" w:cs="仿宋_GB2312"/>
          <w:color w:val="auto"/>
          <w:sz w:val="28"/>
          <w:szCs w:val="28"/>
        </w:rPr>
      </w:pPr>
    </w:p>
    <w:p>
      <w:pPr>
        <w:pStyle w:val="28"/>
        <w:spacing w:line="500" w:lineRule="exact"/>
        <w:rPr>
          <w:rFonts w:ascii="仿宋" w:hAnsi="仿宋" w:eastAsia="仿宋" w:cs="仿宋_GB2312"/>
          <w:color w:val="auto"/>
          <w:sz w:val="28"/>
          <w:szCs w:val="28"/>
        </w:rPr>
      </w:pPr>
    </w:p>
    <w:p>
      <w:pPr>
        <w:pStyle w:val="28"/>
        <w:spacing w:line="500" w:lineRule="exact"/>
        <w:rPr>
          <w:rFonts w:ascii="仿宋" w:hAnsi="仿宋" w:eastAsia="仿宋" w:cs="仿宋_GB2312"/>
          <w:color w:val="auto"/>
          <w:sz w:val="28"/>
          <w:szCs w:val="28"/>
        </w:rPr>
      </w:pPr>
    </w:p>
    <w:p>
      <w:pPr>
        <w:pStyle w:val="12"/>
        <w:adjustRightInd w:val="0"/>
        <w:snapToGrid w:val="0"/>
        <w:spacing w:line="300" w:lineRule="auto"/>
        <w:jc w:val="both"/>
        <w:rPr>
          <w:rFonts w:ascii="仿宋_GB2312" w:hAnsi="仿宋_GB2312" w:eastAsia="仿宋_GB2312" w:cs="仿宋_GB2312"/>
          <w:b/>
          <w:sz w:val="28"/>
          <w:szCs w:val="28"/>
          <w:lang w:val="zh-CN"/>
        </w:rPr>
      </w:pPr>
    </w:p>
    <w:p>
      <w:pPr>
        <w:pStyle w:val="12"/>
        <w:adjustRightInd w:val="0"/>
        <w:snapToGrid w:val="0"/>
        <w:spacing w:line="300" w:lineRule="auto"/>
        <w:jc w:val="center"/>
        <w:rPr>
          <w:rFonts w:ascii="仿宋" w:hAnsi="仿宋" w:eastAsia="仿宋"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2"/>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2"/>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2"/>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1"/>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1"/>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1"/>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７.3询价文件的修改或澄清将以书面形式通知所有购买询价文件的报价单位，并对其具有约束力。报价单位在收到上述通知后，应立即向询价人回函确认。</w:t>
      </w:r>
    </w:p>
    <w:p>
      <w:pPr>
        <w:pStyle w:val="21"/>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sz w:val="28"/>
          <w:szCs w:val="28"/>
        </w:rPr>
        <w:t>7.5 书面形式包括但不限于以纸质、电子邮件、门户网站信息公告等形式。</w:t>
      </w:r>
      <w:r>
        <w:rPr>
          <w:rFonts w:hint="eastAsia" w:ascii="仿宋" w:hAnsi="仿宋" w:eastAsia="仿宋" w:cs="仿宋_GB2312"/>
          <w:b/>
          <w:sz w:val="28"/>
          <w:szCs w:val="28"/>
        </w:rPr>
        <w:t>三、询价响应文件的编制和数量</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2"/>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2"/>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28"/>
        <w:rPr>
          <w:rFonts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kern w:val="0"/>
          <w:sz w:val="28"/>
          <w:szCs w:val="28"/>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10"/>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10"/>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eastAsia="仿宋_GB2312"/>
          <w:color w:val="000000"/>
        </w:rPr>
      </w:pPr>
      <w:r>
        <w:rPr>
          <w:rFonts w:hint="eastAsia" w:ascii="仿宋" w:hAnsi="仿宋" w:eastAsia="仿宋" w:cs="仿宋_GB2312"/>
          <w:sz w:val="28"/>
          <w:szCs w:val="28"/>
        </w:rPr>
        <w:t>26. 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autoSpaceDE w:val="0"/>
        <w:autoSpaceDN w:val="0"/>
        <w:adjustRightInd w:val="0"/>
        <w:snapToGrid w:val="0"/>
        <w:spacing w:line="300" w:lineRule="auto"/>
        <w:ind w:left="420" w:right="32" w:hanging="420"/>
        <w:rPr>
          <w:rFonts w:ascii="仿宋" w:hAnsi="仿宋" w:eastAsia="仿宋" w:cs="仿宋_GB2312"/>
          <w:sz w:val="28"/>
          <w:szCs w:val="28"/>
        </w:rPr>
        <w:sectPr>
          <w:footerReference r:id="rId3" w:type="default"/>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附件一：报价记录表</w:t>
      </w:r>
    </w:p>
    <w:p>
      <w:pPr>
        <w:spacing w:line="500" w:lineRule="exact"/>
        <w:jc w:val="center"/>
        <w:rPr>
          <w:rFonts w:ascii="仿宋_GB2312" w:hAnsi="仿宋_GB2312" w:eastAsia="仿宋_GB2312" w:cs="仿宋_GB2312"/>
          <w:b/>
          <w:bCs/>
          <w:sz w:val="36"/>
          <w:szCs w:val="36"/>
        </w:rPr>
      </w:pPr>
      <w:r>
        <w:rPr>
          <w:rFonts w:hint="eastAsia" w:ascii="仿宋_GB2312" w:hAnsi="仿宋_GB2312" w:eastAsia="仿宋_GB2312" w:cs="仿宋_GB2312"/>
          <w:sz w:val="28"/>
          <w:szCs w:val="28"/>
          <w:u w:val="single"/>
          <w:lang w:eastAsia="zh-CN"/>
        </w:rPr>
        <w:t>广州市净水有限公司2022年1季度日常维护维修项目（机电维修类）</w:t>
      </w:r>
      <w:r>
        <w:rPr>
          <w:rFonts w:hint="eastAsia" w:ascii="仿宋_GB2312" w:hAnsi="仿宋_GB2312" w:eastAsia="仿宋_GB2312" w:cs="仿宋_GB2312"/>
          <w:sz w:val="28"/>
          <w:szCs w:val="28"/>
        </w:rPr>
        <w:t>报价记录表</w:t>
      </w:r>
    </w:p>
    <w:tbl>
      <w:tblPr>
        <w:tblStyle w:val="22"/>
        <w:tblpPr w:leftFromText="180" w:rightFromText="180" w:vertAnchor="text" w:horzAnchor="page" w:tblpX="763" w:tblpY="455"/>
        <w:tblOverlap w:val="never"/>
        <w:tblW w:w="4833" w:type="pct"/>
        <w:tblInd w:w="0" w:type="dxa"/>
        <w:tblLayout w:type="autofit"/>
        <w:tblCellMar>
          <w:top w:w="0" w:type="dxa"/>
          <w:left w:w="108" w:type="dxa"/>
          <w:bottom w:w="0" w:type="dxa"/>
          <w:right w:w="108" w:type="dxa"/>
        </w:tblCellMar>
      </w:tblPr>
      <w:tblGrid>
        <w:gridCol w:w="961"/>
        <w:gridCol w:w="2446"/>
        <w:gridCol w:w="651"/>
        <w:gridCol w:w="945"/>
        <w:gridCol w:w="945"/>
        <w:gridCol w:w="1009"/>
        <w:gridCol w:w="1009"/>
        <w:gridCol w:w="1009"/>
        <w:gridCol w:w="1009"/>
        <w:gridCol w:w="1009"/>
        <w:gridCol w:w="1009"/>
        <w:gridCol w:w="1112"/>
        <w:gridCol w:w="1265"/>
      </w:tblGrid>
      <w:tr>
        <w:tblPrEx>
          <w:tblCellMar>
            <w:top w:w="0" w:type="dxa"/>
            <w:left w:w="108" w:type="dxa"/>
            <w:bottom w:w="0" w:type="dxa"/>
            <w:right w:w="108" w:type="dxa"/>
          </w:tblCellMar>
        </w:tblPrEx>
        <w:trPr>
          <w:trHeight w:val="828" w:hRule="atLeast"/>
        </w:trPr>
        <w:tc>
          <w:tcPr>
            <w:tcW w:w="334"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序号</w:t>
            </w:r>
          </w:p>
        </w:tc>
        <w:tc>
          <w:tcPr>
            <w:tcW w:w="849"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报价单位</w:t>
            </w:r>
          </w:p>
        </w:tc>
        <w:tc>
          <w:tcPr>
            <w:tcW w:w="22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密封情况</w:t>
            </w:r>
          </w:p>
        </w:tc>
        <w:tc>
          <w:tcPr>
            <w:tcW w:w="32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项目一报价（元）</w:t>
            </w:r>
          </w:p>
        </w:tc>
        <w:tc>
          <w:tcPr>
            <w:tcW w:w="32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项目二报价（元）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三</w:t>
            </w:r>
            <w:r>
              <w:rPr>
                <w:rFonts w:hint="eastAsia" w:ascii="仿宋" w:hAnsi="仿宋" w:eastAsia="仿宋" w:cs="仿宋_GB2312"/>
                <w:szCs w:val="21"/>
              </w:rPr>
              <w:t>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四</w:t>
            </w:r>
            <w:r>
              <w:rPr>
                <w:rFonts w:hint="eastAsia" w:ascii="仿宋" w:hAnsi="仿宋" w:eastAsia="仿宋" w:cs="仿宋_GB2312"/>
                <w:szCs w:val="21"/>
              </w:rPr>
              <w:t>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五</w:t>
            </w:r>
            <w:r>
              <w:rPr>
                <w:rFonts w:hint="eastAsia" w:ascii="仿宋" w:hAnsi="仿宋" w:eastAsia="仿宋" w:cs="仿宋_GB2312"/>
                <w:szCs w:val="21"/>
              </w:rPr>
              <w:t>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六</w:t>
            </w:r>
            <w:r>
              <w:rPr>
                <w:rFonts w:hint="eastAsia" w:ascii="仿宋" w:hAnsi="仿宋" w:eastAsia="仿宋" w:cs="仿宋_GB2312"/>
                <w:szCs w:val="21"/>
              </w:rPr>
              <w:t>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b/>
                <w:bCs/>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七</w:t>
            </w:r>
            <w:r>
              <w:rPr>
                <w:rFonts w:hint="eastAsia" w:ascii="仿宋" w:hAnsi="仿宋" w:eastAsia="仿宋" w:cs="仿宋_GB2312"/>
                <w:szCs w:val="21"/>
              </w:rPr>
              <w:t>报价（元）</w:t>
            </w:r>
          </w:p>
        </w:tc>
        <w:tc>
          <w:tcPr>
            <w:tcW w:w="35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项目</w:t>
            </w:r>
            <w:r>
              <w:rPr>
                <w:rFonts w:hint="eastAsia" w:ascii="仿宋" w:hAnsi="仿宋" w:eastAsia="仿宋" w:cs="仿宋_GB2312"/>
                <w:szCs w:val="21"/>
                <w:lang w:val="en-US" w:eastAsia="zh-CN"/>
              </w:rPr>
              <w:t>八</w:t>
            </w:r>
            <w:r>
              <w:rPr>
                <w:rFonts w:hint="eastAsia" w:ascii="仿宋" w:hAnsi="仿宋" w:eastAsia="仿宋" w:cs="仿宋_GB2312"/>
                <w:szCs w:val="21"/>
              </w:rPr>
              <w:t>报价（元）</w:t>
            </w:r>
          </w:p>
        </w:tc>
        <w:tc>
          <w:tcPr>
            <w:tcW w:w="386"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总报价（元）</w:t>
            </w:r>
          </w:p>
        </w:tc>
        <w:tc>
          <w:tcPr>
            <w:tcW w:w="439"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签名</w:t>
            </w:r>
          </w:p>
        </w:tc>
      </w:tr>
      <w:tr>
        <w:tblPrEx>
          <w:tblCellMar>
            <w:top w:w="0" w:type="dxa"/>
            <w:left w:w="108" w:type="dxa"/>
            <w:bottom w:w="0" w:type="dxa"/>
            <w:right w:w="108" w:type="dxa"/>
          </w:tblCellMar>
        </w:tblPrEx>
        <w:trPr>
          <w:trHeight w:val="475"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00"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00"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415"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265"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290" w:hRule="atLeast"/>
        </w:trPr>
        <w:tc>
          <w:tcPr>
            <w:tcW w:w="334"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84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22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28"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50"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86"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439" w:type="pct"/>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bl>
    <w:p>
      <w:pPr>
        <w:spacing w:line="500" w:lineRule="exact"/>
        <w:ind w:firstLine="3465" w:firstLineChars="165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3465" w:firstLineChars="1650"/>
        <w:jc w:val="center"/>
        <w:rPr>
          <w:rFonts w:hint="eastAsia" w:ascii="仿宋_GB2312" w:hAnsi="仿宋_GB2312" w:eastAsia="仿宋_GB2312" w:cs="仿宋_GB2312"/>
          <w:szCs w:val="21"/>
        </w:rPr>
      </w:pPr>
    </w:p>
    <w:p>
      <w:pPr>
        <w:spacing w:line="500" w:lineRule="exact"/>
        <w:ind w:firstLine="0" w:firstLineChars="0"/>
        <w:jc w:val="both"/>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1"/>
        </w:rPr>
        <w:t>分</w:t>
      </w:r>
    </w:p>
    <w:p>
      <w:pPr>
        <w:spacing w:line="440" w:lineRule="exact"/>
        <w:ind w:firstLine="3150" w:firstLineChars="1500"/>
        <w:rPr>
          <w:rFonts w:ascii="仿宋_GB2312" w:hAnsi="仿宋_GB2312" w:eastAsia="仿宋_GB2312" w:cs="仿宋_GB2312"/>
        </w:rPr>
      </w:pPr>
    </w:p>
    <w:p>
      <w:pPr>
        <w:spacing w:line="440" w:lineRule="exact"/>
        <w:ind w:firstLine="1680" w:firstLineChars="800"/>
        <w:rPr>
          <w:rFonts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_GB2312" w:hAnsi="仿宋_GB2312" w:eastAsia="仿宋_GB2312" w:cs="仿宋_GB2312"/>
        </w:rPr>
        <w:sectPr>
          <w:pgSz w:w="16838" w:h="11906" w:orient="landscape"/>
          <w:pgMar w:top="1077" w:right="1089" w:bottom="1466" w:left="1089" w:header="851" w:footer="992" w:gutter="0"/>
          <w:cols w:space="720" w:num="1"/>
          <w:docGrid w:type="lines" w:linePitch="312" w:charSpace="0"/>
        </w:sectPr>
      </w:pPr>
    </w:p>
    <w:p>
      <w:pPr>
        <w:rPr>
          <w:rFonts w:ascii="仿宋_GB2312" w:hAnsi="仿宋_GB2312" w:eastAsia="仿宋_GB2312" w:cs="仿宋_GB2312"/>
          <w:sz w:val="28"/>
          <w:szCs w:val="28"/>
        </w:rPr>
      </w:pPr>
      <w:r>
        <w:rPr>
          <w:rFonts w:hint="eastAsia" w:ascii="仿宋_GB2312" w:hAnsi="仿宋_GB2312" w:eastAsia="仿宋_GB2312" w:cs="仿宋_GB2312"/>
          <w:b/>
          <w:bCs/>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广州市净水有限公司非公招项目询价评审记录表</w:t>
      </w:r>
    </w:p>
    <w:p>
      <w:pPr>
        <w:spacing w:line="360" w:lineRule="auto"/>
        <w:ind w:left="1200" w:hanging="1200" w:hangingChars="5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u w:val="single"/>
          <w:lang w:eastAsia="zh-CN"/>
        </w:rPr>
        <w:t>广州市净水有限公司2022年1季度日常维护维修项目（机电维修类）</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Times New Roman" w:hAnsi="Times New Roman" w:cs="Times New Roman"/>
                <w:color w:val="auto"/>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11"/>
        </w:numPr>
        <w:ind w:firstLine="630" w:firstLineChars="300"/>
      </w:pPr>
      <w:r>
        <w:rPr>
          <w:rFonts w:hint="eastAsia"/>
        </w:rPr>
        <w:t>本表所有审核情况均为符合的，结论为报名成功。若有一项或以上审核情况为不符合的，结论为报名不成功。</w:t>
      </w:r>
    </w:p>
    <w:p>
      <w:pP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r>
        <w:rPr>
          <w:rFonts w:hint="eastAsia" w:ascii="宋体" w:hAnsi="宋体"/>
          <w:b/>
          <w:szCs w:val="21"/>
        </w:rPr>
        <w:t>2021年8月修订</w:t>
      </w: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广州市净水有限公司2022年1季度日常维护维修项目（机电维修类）</w:t>
      </w:r>
    </w:p>
    <w:p>
      <w:pPr>
        <w:pStyle w:val="28"/>
        <w:spacing w:line="360" w:lineRule="auto"/>
        <w:rPr>
          <w:color w:val="auto"/>
        </w:rPr>
      </w:pPr>
    </w:p>
    <w:p>
      <w:pPr>
        <w:spacing w:line="400" w:lineRule="atLeast"/>
        <w:rPr>
          <w:rFonts w:ascii="宋体" w:hAnsi="宋体"/>
          <w:b/>
          <w:sz w:val="30"/>
          <w:szCs w:val="30"/>
        </w:rPr>
      </w:pPr>
      <w:r>
        <w:rPr>
          <w:rFonts w:hint="eastAsia" w:ascii="宋体" w:hAnsi="宋体"/>
          <w:b/>
          <w:sz w:val="30"/>
          <w:szCs w:val="30"/>
        </w:rPr>
        <w:t>项目编号：</w:t>
      </w:r>
    </w:p>
    <w:p>
      <w:pPr>
        <w:spacing w:line="400" w:lineRule="atLeast"/>
        <w:rPr>
          <w:rFonts w:ascii="宋体" w:hAnsi="宋体"/>
          <w:b/>
          <w:sz w:val="30"/>
          <w:szCs w:val="30"/>
        </w:rPr>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cs="宋体"/>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p>
    <w:p>
      <w:pPr>
        <w:spacing w:line="400" w:lineRule="atLeast"/>
        <w:rPr>
          <w:rFonts w:ascii="宋体" w:hAnsi="宋体" w:cs="宋体"/>
          <w:sz w:val="24"/>
        </w:rPr>
      </w:pPr>
      <w:r>
        <w:rPr>
          <w:rFonts w:hint="eastAsia" w:ascii="宋体" w:hAnsi="宋体" w:cs="宋体"/>
          <w:b/>
          <w:sz w:val="30"/>
        </w:rPr>
        <w:t>签约地点：广州市</w:t>
      </w:r>
    </w:p>
    <w:p>
      <w:pPr>
        <w:rPr>
          <w:lang w:val="zh-CN"/>
        </w:rPr>
      </w:pPr>
    </w:p>
    <w:p>
      <w:pPr>
        <w:pStyle w:val="28"/>
        <w:rPr>
          <w:color w:val="auto"/>
          <w:lang w:val="zh-CN"/>
        </w:rPr>
      </w:pPr>
    </w:p>
    <w:p>
      <w:pPr>
        <w:pStyle w:val="28"/>
        <w:rPr>
          <w:color w:val="auto"/>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广州市净水有限公司2022年1季度日常维护维修项目（机电维修类）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eastAsia="宋体" w:cs="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广州市净水有限公司2022年1季度日常维护维修项目（机电维修类）</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项目一：大观分公司维修南二沉池9#刮泥机；</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项目二：大观分公司优化细格栅压榨机进水管弯头项目；</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项目三：石井分公司2022年第一季度转盘过滤器化学药剂深度清洗项目；</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项目四：</w:t>
      </w:r>
      <w:r>
        <w:rPr>
          <w:rFonts w:hint="eastAsia" w:ascii="宋体" w:hAnsi="宋体" w:cs="宋体"/>
          <w:bCs/>
          <w:sz w:val="24"/>
          <w:szCs w:val="22"/>
          <w:lang w:eastAsia="zh-CN"/>
        </w:rPr>
        <w:t>西朗二期分公司值班室铺设网线及电话线项目</w:t>
      </w:r>
      <w:r>
        <w:rPr>
          <w:rFonts w:hint="eastAsia" w:ascii="宋体" w:hAnsi="宋体" w:cs="宋体"/>
          <w:bCs/>
          <w:sz w:val="24"/>
          <w:szCs w:val="22"/>
        </w:rPr>
        <w:t>；</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项目五：大沙地分公司二期粗格栅刮耙维修；</w:t>
      </w:r>
    </w:p>
    <w:p>
      <w:pPr>
        <w:spacing w:line="500" w:lineRule="exact"/>
        <w:ind w:firstLine="480" w:firstLineChars="200"/>
        <w:rPr>
          <w:rFonts w:hint="eastAsia" w:ascii="宋体" w:hAnsi="宋体" w:cs="宋体"/>
          <w:bCs/>
          <w:sz w:val="24"/>
          <w:szCs w:val="22"/>
        </w:rPr>
      </w:pPr>
      <w:r>
        <w:rPr>
          <w:rFonts w:hint="eastAsia" w:ascii="宋体" w:hAnsi="宋体" w:cs="宋体"/>
          <w:bCs/>
          <w:sz w:val="24"/>
          <w:szCs w:val="22"/>
        </w:rPr>
        <w:t>项目六：大沙地分公司增设二期硫酸铝池卸药管、加固二期加药间吊空管道项目；</w:t>
      </w:r>
    </w:p>
    <w:p>
      <w:pPr>
        <w:spacing w:line="500" w:lineRule="exact"/>
        <w:ind w:firstLine="480" w:firstLineChars="200"/>
        <w:rPr>
          <w:rFonts w:hint="eastAsia" w:ascii="宋体" w:hAnsi="宋体" w:eastAsia="宋体" w:cs="宋体"/>
          <w:bCs/>
          <w:sz w:val="24"/>
          <w:szCs w:val="22"/>
          <w:lang w:eastAsia="zh-CN"/>
        </w:rPr>
      </w:pPr>
      <w:r>
        <w:rPr>
          <w:rFonts w:hint="eastAsia" w:ascii="宋体" w:hAnsi="宋体" w:cs="宋体"/>
          <w:bCs/>
          <w:sz w:val="24"/>
          <w:szCs w:val="22"/>
        </w:rPr>
        <w:t>项目七：大沙地分公司二期硫酸铝池、提标及干化药剂处自来水管道防倒灌项目</w:t>
      </w:r>
      <w:r>
        <w:rPr>
          <w:rFonts w:hint="eastAsia" w:ascii="宋体" w:hAnsi="宋体" w:cs="宋体"/>
          <w:bCs/>
          <w:sz w:val="24"/>
          <w:szCs w:val="22"/>
          <w:lang w:eastAsia="zh-CN"/>
        </w:rPr>
        <w:t>；</w:t>
      </w:r>
    </w:p>
    <w:p>
      <w:pPr>
        <w:spacing w:line="500" w:lineRule="exact"/>
        <w:ind w:firstLine="480" w:firstLineChars="200"/>
        <w:rPr>
          <w:rFonts w:hint="eastAsia" w:ascii="宋体" w:hAnsi="宋体" w:eastAsia="宋体" w:cs="宋体"/>
          <w:bCs/>
          <w:sz w:val="24"/>
          <w:szCs w:val="22"/>
          <w:lang w:eastAsia="zh-CN"/>
        </w:rPr>
      </w:pPr>
      <w:r>
        <w:rPr>
          <w:rFonts w:hint="eastAsia" w:ascii="宋体" w:hAnsi="宋体" w:cs="宋体"/>
          <w:bCs/>
          <w:sz w:val="24"/>
          <w:szCs w:val="22"/>
        </w:rPr>
        <w:t>项目</w:t>
      </w:r>
      <w:r>
        <w:rPr>
          <w:rFonts w:hint="eastAsia" w:ascii="宋体" w:hAnsi="宋体" w:cs="宋体"/>
          <w:bCs/>
          <w:sz w:val="24"/>
          <w:szCs w:val="22"/>
          <w:lang w:val="en-US" w:eastAsia="zh-CN"/>
        </w:rPr>
        <w:t>八</w:t>
      </w:r>
      <w:r>
        <w:rPr>
          <w:rFonts w:hint="eastAsia" w:ascii="宋体" w:hAnsi="宋体" w:cs="宋体"/>
          <w:bCs/>
          <w:sz w:val="24"/>
          <w:szCs w:val="22"/>
        </w:rPr>
        <w:t>：大坦沙分公司三期高压风机电机保养项目</w:t>
      </w:r>
      <w:r>
        <w:rPr>
          <w:rFonts w:hint="eastAsia" w:ascii="宋体" w:hAnsi="宋体" w:cs="宋体"/>
          <w:bCs/>
          <w:sz w:val="24"/>
          <w:szCs w:val="22"/>
          <w:lang w:eastAsia="zh-CN"/>
        </w:rPr>
        <w:t>。</w:t>
      </w:r>
    </w:p>
    <w:p>
      <w:pPr>
        <w:spacing w:line="500" w:lineRule="exact"/>
        <w:ind w:firstLine="480" w:firstLineChars="200"/>
        <w:rPr>
          <w:rFonts w:ascii="宋体" w:hAnsi="宋体" w:cs="宋体"/>
          <w:sz w:val="24"/>
        </w:rPr>
      </w:pPr>
      <w:r>
        <w:rPr>
          <w:rFonts w:hint="eastAsia" w:ascii="宋体" w:hAnsi="宋体" w:cs="宋体"/>
          <w:bCs/>
          <w:sz w:val="24"/>
          <w:szCs w:val="22"/>
        </w:rPr>
        <w:t>（以下分别简称“项目一、项目二、项目三</w:t>
      </w:r>
      <w:r>
        <w:rPr>
          <w:rFonts w:hint="eastAsia" w:ascii="宋体" w:hAnsi="宋体" w:cs="宋体"/>
          <w:bCs/>
          <w:sz w:val="24"/>
          <w:szCs w:val="22"/>
          <w:lang w:eastAsia="zh-CN"/>
        </w:rPr>
        <w:t>、</w:t>
      </w:r>
      <w:r>
        <w:rPr>
          <w:rFonts w:hint="eastAsia" w:ascii="宋体" w:hAnsi="宋体" w:cs="宋体"/>
          <w:bCs/>
          <w:sz w:val="24"/>
          <w:szCs w:val="22"/>
        </w:rPr>
        <w:t>项目</w:t>
      </w:r>
      <w:r>
        <w:rPr>
          <w:rFonts w:hint="eastAsia" w:ascii="宋体" w:hAnsi="宋体" w:cs="宋体"/>
          <w:bCs/>
          <w:sz w:val="24"/>
          <w:szCs w:val="22"/>
          <w:lang w:val="en-US" w:eastAsia="zh-CN"/>
        </w:rPr>
        <w:t>四、</w:t>
      </w:r>
      <w:r>
        <w:rPr>
          <w:rFonts w:hint="eastAsia" w:ascii="宋体" w:hAnsi="宋体" w:cs="宋体"/>
          <w:bCs/>
          <w:sz w:val="24"/>
          <w:szCs w:val="22"/>
        </w:rPr>
        <w:t>项目</w:t>
      </w:r>
      <w:r>
        <w:rPr>
          <w:rFonts w:hint="eastAsia" w:ascii="宋体" w:hAnsi="宋体" w:cs="宋体"/>
          <w:bCs/>
          <w:sz w:val="24"/>
          <w:szCs w:val="22"/>
          <w:lang w:val="en-US" w:eastAsia="zh-CN"/>
        </w:rPr>
        <w:t>五、</w:t>
      </w:r>
      <w:r>
        <w:rPr>
          <w:rFonts w:hint="eastAsia" w:ascii="宋体" w:hAnsi="宋体" w:cs="宋体"/>
          <w:bCs/>
          <w:sz w:val="24"/>
          <w:szCs w:val="22"/>
        </w:rPr>
        <w:t>项目</w:t>
      </w:r>
      <w:r>
        <w:rPr>
          <w:rFonts w:hint="eastAsia" w:ascii="宋体" w:hAnsi="宋体" w:cs="宋体"/>
          <w:bCs/>
          <w:sz w:val="24"/>
          <w:szCs w:val="22"/>
          <w:lang w:val="en-US" w:eastAsia="zh-CN"/>
        </w:rPr>
        <w:t>六、</w:t>
      </w:r>
      <w:r>
        <w:rPr>
          <w:rFonts w:hint="eastAsia" w:ascii="宋体" w:hAnsi="宋体" w:cs="宋体"/>
          <w:bCs/>
          <w:sz w:val="24"/>
          <w:szCs w:val="22"/>
        </w:rPr>
        <w:t>项目</w:t>
      </w:r>
      <w:r>
        <w:rPr>
          <w:rFonts w:hint="eastAsia" w:ascii="宋体" w:hAnsi="宋体" w:cs="宋体"/>
          <w:bCs/>
          <w:sz w:val="24"/>
          <w:szCs w:val="22"/>
          <w:lang w:val="en-US" w:eastAsia="zh-CN"/>
        </w:rPr>
        <w:t>七、项目八</w:t>
      </w:r>
      <w:r>
        <w:rPr>
          <w:rFonts w:hint="eastAsia" w:ascii="宋体" w:hAnsi="宋体" w:cs="宋体"/>
          <w:bCs/>
          <w:sz w:val="24"/>
          <w:szCs w:val="22"/>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项目一：</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西朗二期</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六</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七</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八</w:t>
      </w:r>
      <w:r>
        <w:rPr>
          <w:rFonts w:hint="eastAsia" w:hAnsi="宋体" w:cs="宋体"/>
          <w:sz w:val="24"/>
          <w:szCs w:val="20"/>
        </w:rPr>
        <w:t>：</w:t>
      </w:r>
      <w:r>
        <w:rPr>
          <w:rFonts w:hint="eastAsia" w:hAnsi="宋体" w:cs="宋体"/>
          <w:sz w:val="24"/>
          <w:szCs w:val="20"/>
          <w:u w:val="single"/>
        </w:rPr>
        <w:t>广州市净水有限公司大坦沙分公司</w:t>
      </w:r>
      <w:r>
        <w:rPr>
          <w:rFonts w:hint="eastAsia" w:hAnsi="宋体" w:cs="宋体"/>
          <w:sz w:val="24"/>
          <w:szCs w:val="20"/>
        </w:rPr>
        <w:t>。</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sz w:val="24"/>
        </w:rPr>
      </w:pPr>
      <w:r>
        <w:rPr>
          <w:rFonts w:hint="eastAsia" w:ascii="宋体" w:hAnsi="宋体" w:cs="宋体"/>
          <w:sz w:val="24"/>
        </w:rPr>
        <w:t>2.4项目内容</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项目一：</w:t>
      </w:r>
      <w:r>
        <w:rPr>
          <w:rFonts w:hint="eastAsia" w:asciiTheme="minorEastAsia" w:hAnsiTheme="minorEastAsia" w:eastAsiaTheme="minorEastAsia" w:cstheme="minorEastAsia"/>
          <w:sz w:val="24"/>
          <w:szCs w:val="24"/>
          <w:lang w:val="en-US" w:eastAsia="zh-CN"/>
        </w:rPr>
        <w:t>大观分公司</w:t>
      </w:r>
      <w:r>
        <w:rPr>
          <w:rFonts w:hint="eastAsia" w:asciiTheme="minorEastAsia" w:hAnsiTheme="minorEastAsia" w:eastAsiaTheme="minorEastAsia" w:cstheme="minorEastAsia"/>
          <w:sz w:val="24"/>
          <w:szCs w:val="24"/>
        </w:rPr>
        <w:t>日常巡视刮泥机发现，南二沉池9#刮泥机刮板损坏，池底链条脱落，需要更换刮板、修复链条及保养刮泥机。</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项目二：</w:t>
      </w:r>
      <w:r>
        <w:rPr>
          <w:rFonts w:hint="eastAsia" w:asciiTheme="minorEastAsia" w:hAnsiTheme="minorEastAsia" w:eastAsiaTheme="minorEastAsia" w:cstheme="minorEastAsia"/>
          <w:sz w:val="24"/>
          <w:szCs w:val="24"/>
          <w:lang w:val="en-US" w:eastAsia="zh-CN"/>
        </w:rPr>
        <w:t>大观分公司</w:t>
      </w:r>
      <w:r>
        <w:rPr>
          <w:rFonts w:hint="eastAsia" w:asciiTheme="minorEastAsia" w:hAnsiTheme="minorEastAsia" w:eastAsiaTheme="minorEastAsia" w:cstheme="minorEastAsia"/>
          <w:sz w:val="24"/>
          <w:szCs w:val="24"/>
        </w:rPr>
        <w:t>压榨机进水管有2处90度弯头，因此水阻增大，容易堵塞垃圾；水从上方检查口盖板溢出，积聚在地面，存在工作人员滑倒的安全隐患。因此，要对其进行改造。</w:t>
      </w:r>
    </w:p>
    <w:p>
      <w:pPr>
        <w:keepNext w:val="0"/>
        <w:keepLines w:val="0"/>
        <w:pageBreakBefore w:val="0"/>
        <w:widowControl w:val="0"/>
        <w:numPr>
          <w:ilvl w:val="0"/>
          <w:numId w:val="0"/>
        </w:numPr>
        <w:tabs>
          <w:tab w:val="left" w:pos="315"/>
          <w:tab w:val="left" w:pos="360"/>
        </w:tabs>
        <w:kinsoku/>
        <w:wordWrap/>
        <w:overflowPunct/>
        <w:topLinePunct w:val="0"/>
        <w:autoSpaceDE/>
        <w:autoSpaceDN/>
        <w:bidi w:val="0"/>
        <w:adjustRightInd/>
        <w:snapToGrid/>
        <w:spacing w:line="500" w:lineRule="exact"/>
        <w:ind w:left="0" w:leftChars="0" w:right="-145" w:rightChars="-69" w:firstLine="480" w:firstLineChars="200"/>
        <w:jc w:val="left"/>
        <w:textAlignment w:val="auto"/>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sz w:val="24"/>
          <w:szCs w:val="24"/>
        </w:rPr>
        <w:t>项目三：</w:t>
      </w:r>
      <w:r>
        <w:rPr>
          <w:rFonts w:hint="eastAsia" w:asciiTheme="minorEastAsia" w:hAnsiTheme="minorEastAsia" w:eastAsiaTheme="minorEastAsia" w:cstheme="minorEastAsia"/>
          <w:sz w:val="24"/>
          <w:szCs w:val="24"/>
          <w:lang w:val="en-US" w:eastAsia="zh-CN"/>
        </w:rPr>
        <w:t>石井分公司</w:t>
      </w:r>
      <w:r>
        <w:rPr>
          <w:rFonts w:hint="eastAsia" w:asciiTheme="minorEastAsia" w:hAnsiTheme="minorEastAsia" w:eastAsiaTheme="minorEastAsia" w:cstheme="minorEastAsia"/>
          <w:color w:val="auto"/>
          <w:kern w:val="2"/>
          <w:sz w:val="24"/>
          <w:szCs w:val="24"/>
          <w:u w:val="none"/>
          <w:lang w:val="en-US" w:eastAsia="zh-CN"/>
        </w:rPr>
        <w:t>对厂区一期6台转盘滤布机（型号为：RoDisc  BG28 Φ2200）轮流进行化学清洗(由施工单位提供药剂：一水柠檬酸、次氯酸钠)，并</w:t>
      </w:r>
      <w:r>
        <w:rPr>
          <w:rFonts w:hint="eastAsia" w:asciiTheme="minorEastAsia" w:hAnsiTheme="minorEastAsia" w:eastAsiaTheme="minorEastAsia" w:cstheme="minorEastAsia"/>
          <w:color w:val="auto"/>
          <w:sz w:val="24"/>
          <w:szCs w:val="24"/>
          <w:u w:val="none"/>
        </w:rPr>
        <w:t>全面清理设备和内部垃圾</w:t>
      </w:r>
      <w:r>
        <w:rPr>
          <w:rFonts w:hint="eastAsia" w:asciiTheme="minorEastAsia" w:hAnsiTheme="minorEastAsia" w:eastAsiaTheme="minorEastAsia" w:cstheme="minorEastAsia"/>
          <w:color w:val="auto"/>
          <w:kern w:val="2"/>
          <w:sz w:val="24"/>
          <w:szCs w:val="24"/>
          <w:u w:val="none"/>
          <w:lang w:val="en-US" w:eastAsia="zh-CN"/>
        </w:rPr>
        <w:t>。</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项目四：西朗污水处理厂二期工程目前已投入运营，根据实际情况现拟对办公楼二楼17个值班室需敷设光缆、网线等多种线材，在2楼选定位置安装两台网络交换机、一台电话小总机。各值班室的电话、网络线路均接入到该处，另外在各值班室再加装一定数量的5孔电源插座面板，满足日后办公的用电需求。</w:t>
      </w:r>
    </w:p>
    <w:p>
      <w:pPr>
        <w:pStyle w:val="8"/>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2"/>
          <w:sz w:val="24"/>
          <w:szCs w:val="24"/>
          <w:u w:val="none"/>
          <w:lang w:val="en-US" w:eastAsia="zh-CN"/>
        </w:rPr>
        <w:t>项目五：</w:t>
      </w:r>
      <w:r>
        <w:rPr>
          <w:rFonts w:hint="eastAsia" w:asciiTheme="minorEastAsia" w:hAnsiTheme="minorEastAsia" w:eastAsiaTheme="minorEastAsia" w:cstheme="minorEastAsia"/>
          <w:sz w:val="24"/>
          <w:szCs w:val="24"/>
          <w:lang w:val="en-US" w:eastAsia="zh-CN"/>
        </w:rPr>
        <w:t>大沙地分公司二期共安装有钢丝绳牵引粗格栅三台，现阶段当水流过急时，由于水浮力作用，粗格栅刮耙无法降至最底部，刮垃圾效果不佳。同时二期粗格栅耙齿设计不合理，齿条受力集中容易变形，拟对二期粗格栅刮耙进行维修，改善运行效果。</w:t>
      </w:r>
    </w:p>
    <w:p>
      <w:pPr>
        <w:spacing w:line="500" w:lineRule="exact"/>
        <w:ind w:firstLine="480" w:firstLineChars="200"/>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sz w:val="24"/>
          <w:szCs w:val="24"/>
          <w:lang w:val="en-US" w:eastAsia="zh-CN"/>
        </w:rPr>
        <w:t>本项目拟对二期三台粗格栅进行维修。1、将原粗格栅刮耙过水孔加大，尺寸由直径DN20改为DN40；2、在原基础上增加DN40过水孔7个/台；3、改进原耙齿设计，改为平面斜板齿条。</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项目六：：1.大沙地分公司二期加药间建设了1个硫酸铝储药池，为生产工艺提供稳定的出水水质保障。现时硫酸铝进行卸药操作时，需将车载卸药管道延伸至池顶进药，无法对管道进行固定，且存在高空作业风险。现需安装一条输药管道延伸至池内，管道另外一头安装快接口连接车载卸药管。本项目拟在二期加药间硫酸铝药池墙体安装并固定一条DN50的UPVC卸药管。卸药管一头延伸至加药池池顶进药口内，另一头安装快速接头用作连接药车卸药管，快接口后作三通接一条DN20的UPVC管和球阀作卸药取样管。</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2.大沙地分公司二期加药间加药管道为架空铺设，依靠隔膜加药泵输送药剂。现时管道承托支架跨度过大，存在震动大问题，管道为PVC材质，存在破裂危险，需增加承托支架对吊空药管进行固定，减少震动。本项目拟在二期加药间吊空管道安装20个管道承托支架，并用橡胶和管码固定管道。</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项目七：大沙地分公司二期加药间、污泥干化车间加药间、提标加药间内硫酸铝、PAM加药装置均已接通自来水源用于反冲洗管道工作。为防止出现操作失误导致药剂倒灌入自来水管线系统的情况发生，现需在各类药剂加药装置旁安装不锈钢水箱用作反冲洗时供水用，与自来水管线系统形成明显断开点，避免出现药剂倒灌情况出现。</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本项目拟在二期加药间、污泥干化加药间、提标加药间安装不锈钢水箱，水箱进水口连接自来水给水管，采用浮球开关作水箱进水开关，水箱出水口接入加药泵进药管道，并加装球阀开关控制。</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r>
        <w:rPr>
          <w:rFonts w:hint="eastAsia" w:asciiTheme="minorEastAsia" w:hAnsiTheme="minorEastAsia" w:eastAsiaTheme="minorEastAsia" w:cstheme="minorEastAsia"/>
          <w:color w:val="auto"/>
          <w:kern w:val="2"/>
          <w:sz w:val="24"/>
          <w:szCs w:val="24"/>
          <w:u w:val="none"/>
          <w:lang w:val="en-US" w:eastAsia="zh-CN"/>
        </w:rPr>
        <w:t>项目八：项目八：大坦沙分公司三期现有六台400KW高压风机电机在用，高压风机至投入使用至今，电机部分使用时间已有18年时间，现拟对六台风机电机进行维护保养。</w:t>
      </w:r>
    </w:p>
    <w:p>
      <w:pPr>
        <w:pStyle w:val="8"/>
        <w:spacing w:line="500" w:lineRule="exact"/>
        <w:rPr>
          <w:rFonts w:hint="eastAsia" w:asciiTheme="minorEastAsia" w:hAnsiTheme="minorEastAsia" w:eastAsiaTheme="minorEastAsia" w:cstheme="minorEastAsia"/>
          <w:color w:val="auto"/>
          <w:kern w:val="2"/>
          <w:sz w:val="24"/>
          <w:szCs w:val="24"/>
          <w:u w:val="none"/>
          <w:lang w:val="en-US" w:eastAsia="zh-CN"/>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ascii="Segoe UI Symbol" w:hAnsi="Segoe UI Symbol" w:cs="Segoe UI Symbol"/>
          <w:b/>
          <w:bCs/>
          <w:sz w:val="24"/>
        </w:rPr>
        <w:t>☑</w:t>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12"/>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b/>
          <w:sz w:val="24"/>
        </w:rPr>
      </w:pPr>
      <w:r>
        <w:rPr>
          <w:rFonts w:hint="eastAsia" w:asciiTheme="minorEastAsia" w:hAnsiTheme="minorEastAsia" w:eastAsiaTheme="minorEastAsia" w:cstheme="minorEastAsia"/>
          <w:sz w:val="24"/>
        </w:rPr>
        <w:t>合同总价组成：项目一</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w:t>
      </w:r>
      <w:r>
        <w:rPr>
          <w:rFonts w:hint="eastAsia" w:asciiTheme="minorEastAsia" w:hAnsiTheme="minorEastAsia" w:eastAsiaTheme="minorEastAsia" w:cstheme="minorEastAsia"/>
          <w:sz w:val="24"/>
        </w:rPr>
        <w:t>项目二</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w:t>
      </w:r>
      <w:r>
        <w:rPr>
          <w:rFonts w:hint="eastAsia" w:asciiTheme="minorEastAsia" w:hAnsiTheme="minorEastAsia" w:eastAsiaTheme="minorEastAsia" w:cstheme="minorEastAsia"/>
          <w:sz w:val="24"/>
        </w:rPr>
        <w:t>项目三</w:t>
      </w:r>
      <w:r>
        <w:rPr>
          <w:rFonts w:hint="eastAsia" w:ascii="宋体" w:hAnsi="宋体" w:cs="宋体"/>
          <w:b/>
          <w:sz w:val="24"/>
          <w:u w:val="single"/>
        </w:rPr>
        <w:t>人民币</w:t>
      </w:r>
      <w:r>
        <w:rPr>
          <w:rFonts w:hint="eastAsia" w:asciiTheme="minorEastAsia" w:hAnsiTheme="minorEastAsia" w:eastAsiaTheme="minorEastAsia" w:cstheme="minorEastAsia"/>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sz w:val="24"/>
        </w:rPr>
        <w:t>）</w:t>
      </w: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综合单价为：附件5工程量清单报价。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sz w:val="24"/>
          <w:szCs w:val="24"/>
        </w:rPr>
        <w:t>：项目一</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0日；项目二</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0日；项目三</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0日；项目</w:t>
      </w:r>
      <w:r>
        <w:rPr>
          <w:rFonts w:hint="eastAsia" w:asciiTheme="minorEastAsia" w:hAnsiTheme="minorEastAsia" w:eastAsiaTheme="minorEastAsia" w:cstheme="minorEastAsia"/>
          <w:sz w:val="24"/>
          <w:szCs w:val="24"/>
          <w:lang w:val="en-US" w:eastAsia="zh-CN"/>
        </w:rPr>
        <w:t>四3</w:t>
      </w:r>
      <w:r>
        <w:rPr>
          <w:rFonts w:hint="eastAsia" w:asciiTheme="minorEastAsia" w:hAnsiTheme="minorEastAsia" w:eastAsiaTheme="minorEastAsia" w:cstheme="minorEastAsia"/>
          <w:sz w:val="24"/>
          <w:szCs w:val="24"/>
        </w:rPr>
        <w:t>0日；项目</w:t>
      </w:r>
      <w:r>
        <w:rPr>
          <w:rFonts w:hint="eastAsia" w:asciiTheme="minorEastAsia" w:hAnsiTheme="minorEastAsia" w:eastAsiaTheme="minorEastAsia" w:cstheme="minorEastAsia"/>
          <w:sz w:val="24"/>
          <w:szCs w:val="24"/>
          <w:lang w:val="en-US" w:eastAsia="zh-CN"/>
        </w:rPr>
        <w:t>五3</w:t>
      </w:r>
      <w:r>
        <w:rPr>
          <w:rFonts w:hint="eastAsia" w:asciiTheme="minorEastAsia" w:hAnsiTheme="minorEastAsia" w:eastAsiaTheme="minorEastAsia" w:cstheme="minorEastAsia"/>
          <w:sz w:val="24"/>
          <w:szCs w:val="24"/>
        </w:rPr>
        <w:t>0日；项目</w:t>
      </w:r>
      <w:r>
        <w:rPr>
          <w:rFonts w:hint="eastAsia" w:asciiTheme="minorEastAsia" w:hAnsiTheme="minorEastAsia" w:eastAsiaTheme="minorEastAsia" w:cstheme="minorEastAsia"/>
          <w:sz w:val="24"/>
          <w:szCs w:val="24"/>
          <w:lang w:val="en-US" w:eastAsia="zh-CN"/>
        </w:rPr>
        <w:t>六3</w:t>
      </w:r>
      <w:r>
        <w:rPr>
          <w:rFonts w:hint="eastAsia" w:asciiTheme="minorEastAsia" w:hAnsiTheme="minorEastAsia" w:eastAsiaTheme="minorEastAsia" w:cstheme="minorEastAsia"/>
          <w:sz w:val="24"/>
          <w:szCs w:val="24"/>
        </w:rPr>
        <w:t>0日；项目</w:t>
      </w:r>
      <w:r>
        <w:rPr>
          <w:rFonts w:hint="eastAsia" w:asciiTheme="minorEastAsia" w:hAnsiTheme="minorEastAsia" w:eastAsiaTheme="minorEastAsia" w:cstheme="minorEastAsia"/>
          <w:sz w:val="24"/>
          <w:szCs w:val="24"/>
          <w:lang w:val="en-US" w:eastAsia="zh-CN"/>
        </w:rPr>
        <w:t>七3</w:t>
      </w:r>
      <w:r>
        <w:rPr>
          <w:rFonts w:hint="eastAsia" w:asciiTheme="minorEastAsia" w:hAnsiTheme="minorEastAsia" w:eastAsiaTheme="minorEastAsia" w:cstheme="minorEastAsia"/>
          <w:sz w:val="24"/>
          <w:szCs w:val="24"/>
        </w:rPr>
        <w:t>0日；项目</w:t>
      </w:r>
      <w:r>
        <w:rPr>
          <w:rFonts w:hint="eastAsia" w:asciiTheme="minorEastAsia" w:hAnsiTheme="minorEastAsia" w:eastAsiaTheme="minorEastAsia" w:cstheme="minorEastAsia"/>
          <w:sz w:val="24"/>
          <w:szCs w:val="24"/>
          <w:lang w:val="en-US" w:eastAsia="zh-CN"/>
        </w:rPr>
        <w:t>八6</w:t>
      </w:r>
      <w:r>
        <w:rPr>
          <w:rFonts w:hint="eastAsia" w:asciiTheme="minorEastAsia" w:hAnsiTheme="minorEastAsia" w:eastAsiaTheme="minorEastAsia" w:cstheme="minorEastAsia"/>
          <w:sz w:val="24"/>
          <w:szCs w:val="24"/>
        </w:rPr>
        <w:t>0日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u w:val="single"/>
          <w:lang w:val="en-US" w:eastAsia="zh-CN"/>
        </w:rPr>
        <w:t>270</w:t>
      </w:r>
      <w:r>
        <w:rPr>
          <w:rFonts w:hint="eastAsia" w:asciiTheme="minorEastAsia" w:hAnsiTheme="minorEastAsia" w:eastAsiaTheme="minorEastAsia" w:cstheme="minorEastAsia"/>
          <w:sz w:val="24"/>
          <w:szCs w:val="24"/>
        </w:rPr>
        <w:t>天</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28"/>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Ansi="宋体" w:cs="宋体"/>
          <w:bCs/>
          <w:sz w:val="24"/>
        </w:rPr>
      </w:pPr>
      <w:r>
        <w:rPr>
          <w:rFonts w:hAnsi="宋体" w:cs="宋体"/>
          <w:sz w:val="24"/>
          <w:szCs w:val="24"/>
        </w:rPr>
        <w:t>8.2</w:t>
      </w:r>
      <w:r>
        <w:rPr>
          <w:rFonts w:hint="eastAsia" w:hAnsi="宋体" w:cs="宋体"/>
          <w:sz w:val="24"/>
          <w:szCs w:val="24"/>
        </w:rPr>
        <w:t>项目分项验收分项支付，验收合格后，由乙方提交申请支付资料 15 个工作日内，甲方支付至合同暂定总价的80％即</w:t>
      </w:r>
      <w:r>
        <w:rPr>
          <w:rFonts w:hint="eastAsia" w:asciiTheme="minorEastAsia" w:hAnsiTheme="minorEastAsia" w:eastAsiaTheme="minorEastAsia" w:cstheme="minorEastAsia"/>
          <w:sz w:val="24"/>
        </w:rPr>
        <w:t>项目一</w:t>
      </w:r>
      <w:r>
        <w:rPr>
          <w:rFonts w:hint="eastAsia" w:hAnsi="宋体" w:cs="宋体"/>
          <w:bCs/>
          <w:sz w:val="24"/>
        </w:rPr>
        <w:t>￥</w:t>
      </w:r>
      <w:r>
        <w:rPr>
          <w:rFonts w:hint="eastAsia" w:asciiTheme="minorEastAsia" w:hAnsiTheme="minorEastAsia" w:eastAsiaTheme="minorEastAsia" w:cstheme="minorEastAsia"/>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r>
        <w:rPr>
          <w:rFonts w:hint="eastAsia" w:asciiTheme="minorEastAsia" w:hAnsiTheme="minorEastAsia" w:eastAsiaTheme="minorEastAsia" w:cstheme="minorEastAsia"/>
          <w:sz w:val="24"/>
        </w:rPr>
        <w:t>项目二</w:t>
      </w:r>
      <w:r>
        <w:rPr>
          <w:rFonts w:hint="eastAsia" w:hAnsi="宋体" w:cs="宋体"/>
          <w:bCs/>
          <w:sz w:val="24"/>
        </w:rPr>
        <w:t>￥</w:t>
      </w:r>
      <w:r>
        <w:rPr>
          <w:rFonts w:hint="eastAsia" w:asciiTheme="minorEastAsia" w:hAnsiTheme="minorEastAsia" w:eastAsiaTheme="minorEastAsia" w:cstheme="minorEastAsia"/>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r>
        <w:rPr>
          <w:rFonts w:hint="eastAsia" w:asciiTheme="minorEastAsia" w:hAnsiTheme="minorEastAsia" w:eastAsiaTheme="minorEastAsia" w:cstheme="minorEastAsia"/>
          <w:sz w:val="24"/>
        </w:rPr>
        <w:t>项目三</w:t>
      </w:r>
      <w:r>
        <w:rPr>
          <w:rFonts w:hint="eastAsia" w:hAnsi="宋体" w:cs="宋体"/>
          <w:bCs/>
          <w:sz w:val="24"/>
        </w:rPr>
        <w:t>￥</w:t>
      </w:r>
      <w:r>
        <w:rPr>
          <w:rFonts w:hint="eastAsia" w:asciiTheme="minorEastAsia" w:hAnsiTheme="minorEastAsia" w:eastAsiaTheme="minorEastAsia" w:cstheme="minorEastAsia"/>
          <w:b/>
          <w:sz w:val="24"/>
          <w:u w:val="single"/>
        </w:rPr>
        <w:t xml:space="preserve">     </w:t>
      </w:r>
      <w:r>
        <w:rPr>
          <w:rFonts w:hint="eastAsia" w:hAnsi="宋体" w:cs="宋体"/>
          <w:bCs/>
          <w:sz w:val="24"/>
        </w:rPr>
        <w:t>元</w:t>
      </w:r>
      <w:r>
        <w:rPr>
          <w:rFonts w:hint="eastAsia" w:hAnsi="宋体" w:cs="宋体"/>
          <w:sz w:val="24"/>
        </w:rPr>
        <w:t>（大写：</w:t>
      </w:r>
      <w:r>
        <w:rPr>
          <w:rFonts w:hint="eastAsia" w:hAnsi="宋体" w:cs="宋体"/>
          <w:sz w:val="24"/>
          <w:u w:val="single"/>
        </w:rPr>
        <w:t xml:space="preserve">        </w:t>
      </w:r>
      <w:r>
        <w:rPr>
          <w:rFonts w:hint="eastAsia" w:hAnsi="宋体" w:cs="宋体"/>
          <w:sz w:val="24"/>
        </w:rPr>
        <w:t>）</w:t>
      </w:r>
      <w:r>
        <w:rPr>
          <w:rFonts w:hint="eastAsia" w:hAnsi="宋体" w:cs="宋体"/>
          <w:bCs/>
          <w:sz w:val="24"/>
        </w:rPr>
        <w:t>。</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项目验收合同后，经甲方或甲方委托有资质第三方机构审核后，由乙方提交申请支付资料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100</w:t>
      </w:r>
      <w:r>
        <w:rPr>
          <w:rFonts w:hint="eastAsia" w:ascii="宋体" w:hAnsi="宋体" w:cs="宋体"/>
          <w:sz w:val="24"/>
        </w:rPr>
        <w:t>%。</w:t>
      </w:r>
    </w:p>
    <w:p>
      <w:pPr>
        <w:spacing w:line="500" w:lineRule="exact"/>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预留金为甲方预留突发项目的抢修工作的费用，若无突发项目产生，此费用不做支付，若有突发项目发生，按突发项目内容实际结算。突发项目总金额若超预留金，另签订补充协议。</w:t>
      </w:r>
    </w:p>
    <w:p>
      <w:pPr>
        <w:spacing w:line="500" w:lineRule="exact"/>
        <w:ind w:firstLine="480" w:firstLineChars="200"/>
        <w:outlineLvl w:val="1"/>
        <w:rPr>
          <w:rFonts w:hAnsi="宋体" w:cs="宋体"/>
          <w:sz w:val="24"/>
        </w:rPr>
      </w:pPr>
      <w:r>
        <w:rPr>
          <w:rFonts w:ascii="宋体" w:hAnsi="宋体" w:cs="宋体"/>
          <w:sz w:val="24"/>
        </w:rPr>
        <w:t>8.2.</w:t>
      </w:r>
      <w:r>
        <w:rPr>
          <w:rFonts w:hint="eastAsia" w:ascii="宋体" w:hAnsi="宋体" w:cs="宋体"/>
          <w:sz w:val="24"/>
        </w:rPr>
        <w:t>3</w:t>
      </w:r>
      <w:r>
        <w:rPr>
          <w:rFonts w:hint="eastAsia" w:hAnsi="宋体" w:cs="宋体"/>
          <w:sz w:val="24"/>
        </w:rPr>
        <w:t>本项目工程款的支付单位为：</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项目一：</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西朗二期</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六</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七</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eastAsia="宋体" w:cs="宋体"/>
          <w:sz w:val="24"/>
          <w:szCs w:val="20"/>
          <w:lang w:val="en-US" w:eastAsia="zh-CN"/>
        </w:rPr>
      </w:pPr>
      <w:r>
        <w:rPr>
          <w:rFonts w:hint="eastAsia" w:hAnsi="宋体" w:cs="宋体"/>
          <w:sz w:val="24"/>
          <w:szCs w:val="20"/>
        </w:rPr>
        <w:t>项目</w:t>
      </w:r>
      <w:r>
        <w:rPr>
          <w:rFonts w:hint="eastAsia" w:hAnsi="宋体" w:cs="宋体"/>
          <w:sz w:val="24"/>
          <w:szCs w:val="20"/>
          <w:lang w:val="en-US" w:eastAsia="zh-CN"/>
        </w:rPr>
        <w:t>八</w:t>
      </w:r>
      <w:r>
        <w:rPr>
          <w:rFonts w:hint="eastAsia" w:hAnsi="宋体" w:cs="宋体"/>
          <w:sz w:val="24"/>
          <w:szCs w:val="20"/>
        </w:rPr>
        <w:t>：</w:t>
      </w:r>
      <w:r>
        <w:rPr>
          <w:rFonts w:hint="eastAsia" w:hAnsi="宋体" w:cs="宋体"/>
          <w:sz w:val="24"/>
          <w:szCs w:val="20"/>
          <w:u w:val="single"/>
        </w:rPr>
        <w:t>广州市净水有限公司</w:t>
      </w:r>
      <w:r>
        <w:rPr>
          <w:rFonts w:hint="eastAsia" w:ascii="宋体" w:hAnsi="宋体" w:cs="宋体"/>
          <w:sz w:val="24"/>
          <w:u w:val="single"/>
          <w:lang w:val="en-US" w:eastAsia="zh-CN"/>
        </w:rPr>
        <w:t>大坦沙</w:t>
      </w:r>
      <w:r>
        <w:rPr>
          <w:rFonts w:hint="eastAsia" w:hAnsi="宋体" w:cs="宋体"/>
          <w:sz w:val="24"/>
          <w:szCs w:val="20"/>
          <w:u w:val="single"/>
        </w:rPr>
        <w:t>分公司</w:t>
      </w:r>
      <w:r>
        <w:rPr>
          <w:rFonts w:hint="eastAsia" w:hAnsi="宋体" w:cs="宋体"/>
          <w:sz w:val="24"/>
          <w:szCs w:val="20"/>
        </w:rPr>
        <w:t>。</w:t>
      </w:r>
    </w:p>
    <w:p>
      <w:pPr>
        <w:spacing w:line="50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rPr>
        <w:t xml:space="preserve">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500" w:lineRule="exact"/>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19"/>
        <w:spacing w:before="0" w:beforeAutospacing="0" w:after="0" w:afterAutospacing="0" w:line="500" w:lineRule="exact"/>
        <w:ind w:firstLine="480"/>
      </w:pPr>
      <w:r>
        <w:rPr>
          <w:rFonts w:hint="eastAsia"/>
        </w:rPr>
        <w:t>（1）符合甲方要求（详见附件保函格式）的银行独立保函，</w:t>
      </w:r>
    </w:p>
    <w:p>
      <w:pPr>
        <w:pStyle w:val="19"/>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9.5本合同竣工验收结算单位为：</w:t>
      </w:r>
    </w:p>
    <w:p>
      <w:pPr>
        <w:pStyle w:val="12"/>
        <w:spacing w:line="500" w:lineRule="exact"/>
        <w:ind w:firstLine="480" w:firstLineChars="200"/>
        <w:outlineLvl w:val="1"/>
        <w:rPr>
          <w:rFonts w:hAnsi="宋体" w:cs="宋体"/>
          <w:sz w:val="24"/>
          <w:szCs w:val="20"/>
        </w:rPr>
      </w:pPr>
      <w:bookmarkStart w:id="0" w:name="_Toc518992994"/>
      <w:bookmarkStart w:id="1" w:name="_Toc474245220"/>
      <w:bookmarkStart w:id="2" w:name="_Toc520190034"/>
      <w:r>
        <w:rPr>
          <w:rFonts w:hint="eastAsia" w:hAnsi="宋体" w:cs="宋体"/>
          <w:sz w:val="24"/>
          <w:szCs w:val="20"/>
        </w:rPr>
        <w:t>项目一：</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项目二：</w:t>
      </w:r>
      <w:r>
        <w:rPr>
          <w:rFonts w:hint="eastAsia" w:hAnsi="宋体" w:cs="宋体"/>
          <w:sz w:val="24"/>
          <w:szCs w:val="20"/>
          <w:u w:val="single"/>
        </w:rPr>
        <w:t>广州市净水有限</w:t>
      </w:r>
      <w:r>
        <w:rPr>
          <w:rFonts w:hint="eastAsia" w:hAnsi="宋体" w:cs="宋体"/>
          <w:sz w:val="24"/>
          <w:szCs w:val="20"/>
          <w:u w:val="single"/>
          <w:lang w:val="en-US" w:eastAsia="zh-CN"/>
        </w:rPr>
        <w:t>公司大观</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项目三：</w:t>
      </w:r>
      <w:r>
        <w:rPr>
          <w:rFonts w:hint="eastAsia" w:hAnsi="宋体" w:cs="宋体"/>
          <w:sz w:val="24"/>
          <w:szCs w:val="20"/>
          <w:u w:val="single"/>
        </w:rPr>
        <w:t>广州市净水有限公司</w:t>
      </w:r>
      <w:r>
        <w:rPr>
          <w:rFonts w:hint="eastAsia" w:hAnsi="宋体" w:cs="宋体"/>
          <w:sz w:val="24"/>
          <w:szCs w:val="20"/>
          <w:u w:val="single"/>
          <w:lang w:val="en-US" w:eastAsia="zh-CN"/>
        </w:rPr>
        <w:t>石井</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四</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西朗二期</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五</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Ansi="宋体" w:cs="宋体"/>
          <w:sz w:val="24"/>
          <w:szCs w:val="20"/>
        </w:rPr>
      </w:pPr>
      <w:r>
        <w:rPr>
          <w:rFonts w:hint="eastAsia" w:hAnsi="宋体" w:cs="宋体"/>
          <w:sz w:val="24"/>
          <w:szCs w:val="20"/>
        </w:rPr>
        <w:t>项目</w:t>
      </w:r>
      <w:r>
        <w:rPr>
          <w:rFonts w:hint="eastAsia" w:hAnsi="宋体" w:cs="宋体"/>
          <w:sz w:val="24"/>
          <w:szCs w:val="20"/>
          <w:lang w:val="en-US" w:eastAsia="zh-CN"/>
        </w:rPr>
        <w:t>六</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七</w:t>
      </w:r>
      <w:r>
        <w:rPr>
          <w:rFonts w:hint="eastAsia" w:hAnsi="宋体" w:cs="宋体"/>
          <w:sz w:val="24"/>
          <w:szCs w:val="20"/>
        </w:rPr>
        <w:t>：</w:t>
      </w:r>
      <w:r>
        <w:rPr>
          <w:rFonts w:hint="eastAsia" w:hAnsi="宋体" w:cs="宋体"/>
          <w:sz w:val="24"/>
          <w:szCs w:val="20"/>
          <w:u w:val="single"/>
        </w:rPr>
        <w:t>广州市净水有限公司</w:t>
      </w:r>
      <w:r>
        <w:rPr>
          <w:rFonts w:hint="eastAsia" w:hAnsi="宋体" w:cs="宋体"/>
          <w:sz w:val="24"/>
          <w:szCs w:val="20"/>
          <w:u w:val="single"/>
          <w:lang w:val="en-US" w:eastAsia="zh-CN"/>
        </w:rPr>
        <w:t>大沙地</w:t>
      </w:r>
      <w:r>
        <w:rPr>
          <w:rFonts w:hint="eastAsia" w:hAnsi="宋体" w:cs="宋体"/>
          <w:sz w:val="24"/>
          <w:szCs w:val="20"/>
          <w:u w:val="single"/>
        </w:rPr>
        <w:t>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r>
        <w:rPr>
          <w:rFonts w:hint="eastAsia" w:hAnsi="宋体" w:cs="宋体"/>
          <w:sz w:val="24"/>
          <w:szCs w:val="20"/>
        </w:rPr>
        <w:t>项目</w:t>
      </w:r>
      <w:r>
        <w:rPr>
          <w:rFonts w:hint="eastAsia" w:hAnsi="宋体" w:cs="宋体"/>
          <w:sz w:val="24"/>
          <w:szCs w:val="20"/>
          <w:lang w:val="en-US" w:eastAsia="zh-CN"/>
        </w:rPr>
        <w:t>八</w:t>
      </w:r>
      <w:r>
        <w:rPr>
          <w:rFonts w:hint="eastAsia" w:hAnsi="宋体" w:cs="宋体"/>
          <w:sz w:val="24"/>
          <w:szCs w:val="20"/>
        </w:rPr>
        <w:t>：</w:t>
      </w:r>
      <w:r>
        <w:rPr>
          <w:rFonts w:hint="eastAsia" w:hAnsi="宋体" w:cs="宋体"/>
          <w:sz w:val="24"/>
          <w:szCs w:val="20"/>
          <w:u w:val="single"/>
        </w:rPr>
        <w:t>广州市净水有限公司</w:t>
      </w:r>
      <w:r>
        <w:rPr>
          <w:rFonts w:hint="eastAsia" w:ascii="宋体" w:hAnsi="宋体" w:cs="宋体"/>
          <w:sz w:val="24"/>
          <w:u w:val="single"/>
          <w:lang w:val="en-US" w:eastAsia="zh-CN"/>
        </w:rPr>
        <w:t>大坦沙分公司</w:t>
      </w:r>
      <w:r>
        <w:rPr>
          <w:rFonts w:hint="eastAsia" w:hAnsi="宋体" w:cs="宋体"/>
          <w:sz w:val="24"/>
          <w:szCs w:val="20"/>
        </w:rPr>
        <w:t>。</w:t>
      </w:r>
    </w:p>
    <w:p>
      <w:pPr>
        <w:pStyle w:val="12"/>
        <w:spacing w:line="500" w:lineRule="exact"/>
        <w:ind w:firstLine="480" w:firstLineChars="200"/>
        <w:outlineLvl w:val="1"/>
        <w:rPr>
          <w:rFonts w:hint="eastAsia" w:hAnsi="宋体" w:cs="宋体"/>
          <w:sz w:val="24"/>
          <w:szCs w:val="20"/>
        </w:rPr>
      </w:pPr>
    </w:p>
    <w:p>
      <w:pPr>
        <w:numPr>
          <w:ilvl w:val="0"/>
          <w:numId w:val="13"/>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bookmarkEnd w:id="0"/>
      <w:bookmarkEnd w:id="1"/>
      <w:bookmarkEnd w:id="2"/>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bookmarkStart w:id="3" w:name="_Toc474245226"/>
      <w:bookmarkStart w:id="4" w:name="_Toc518993000"/>
      <w:bookmarkStart w:id="5" w:name="_Toc183666531"/>
      <w:bookmarkStart w:id="6" w:name="_Toc19692"/>
      <w:bookmarkStart w:id="7" w:name="_Toc107447255"/>
      <w:bookmarkStart w:id="8" w:name="_Toc107446862"/>
      <w:bookmarkStart w:id="9" w:name="_Toc520190040"/>
      <w:bookmarkStart w:id="10" w:name="_Toc306350467"/>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3"/>
      <w:bookmarkEnd w:id="4"/>
      <w:bookmarkEnd w:id="5"/>
      <w:bookmarkEnd w:id="6"/>
      <w:bookmarkEnd w:id="7"/>
      <w:bookmarkEnd w:id="8"/>
      <w:bookmarkEnd w:id="9"/>
      <w:bookmarkEnd w:id="10"/>
    </w:p>
    <w:p>
      <w:pPr>
        <w:widowControl/>
        <w:autoSpaceDE w:val="0"/>
        <w:autoSpaceDN w:val="0"/>
        <w:adjustRightInd w:val="0"/>
        <w:spacing w:line="500" w:lineRule="exact"/>
        <w:ind w:firstLine="480" w:firstLineChars="200"/>
        <w:rPr>
          <w:rFonts w:ascii="宋体" w:hAnsi="宋体" w:cs="宋体"/>
          <w:bCs/>
          <w:sz w:val="24"/>
        </w:rPr>
      </w:pPr>
      <w:bookmarkStart w:id="11" w:name="_Toc183666532"/>
      <w:bookmarkStart w:id="12" w:name="_Toc12010"/>
      <w:bookmarkStart w:id="13"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bookmarkStart w:id="14" w:name="_Toc118172294"/>
      <w:bookmarkStart w:id="15" w:name="_Toc107446864"/>
      <w:bookmarkStart w:id="16" w:name="_Toc520190041"/>
      <w:bookmarkStart w:id="17" w:name="_Toc474245227"/>
      <w:bookmarkStart w:id="18" w:name="_Toc107447257"/>
      <w:bookmarkStart w:id="19" w:name="_Toc518993001"/>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11"/>
      <w:bookmarkEnd w:id="12"/>
      <w:bookmarkEnd w:id="13"/>
      <w:bookmarkEnd w:id="14"/>
      <w:bookmarkEnd w:id="15"/>
      <w:bookmarkEnd w:id="16"/>
      <w:bookmarkEnd w:id="17"/>
      <w:bookmarkEnd w:id="18"/>
      <w:bookmarkEnd w:id="19"/>
    </w:p>
    <w:p>
      <w:pPr>
        <w:spacing w:before="156" w:beforeLines="50" w:after="156" w:afterLines="50" w:line="500" w:lineRule="exact"/>
        <w:ind w:firstLine="482"/>
        <w:jc w:val="left"/>
        <w:rPr>
          <w:rFonts w:ascii="宋体" w:hAnsi="宋体" w:cs="宋体"/>
          <w:bCs/>
          <w:sz w:val="24"/>
        </w:rPr>
      </w:pPr>
      <w:bookmarkStart w:id="20" w:name="_Toc183666533"/>
      <w:bookmarkStart w:id="21"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474245229"/>
      <w:bookmarkStart w:id="23" w:name="_Toc520190043"/>
      <w:bookmarkStart w:id="24" w:name="_Toc518993003"/>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pStyle w:val="28"/>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ascii="宋体" w:hAnsi="宋体" w:cs="宋体"/>
          <w:sz w:val="24"/>
          <w:szCs w:val="24"/>
        </w:rPr>
      </w:pPr>
      <w:r>
        <w:rPr>
          <w:rFonts w:hint="eastAsia" w:ascii="宋体" w:hAnsi="宋体" w:cs="宋体"/>
          <w:sz w:val="24"/>
          <w:szCs w:val="24"/>
        </w:rPr>
        <w:t>7.不诚信行为的情形及相应被暂停参与投标活动的处理标准</w:t>
      </w:r>
    </w:p>
    <w:p>
      <w:pPr>
        <w:pStyle w:val="28"/>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500" w:lineRule="exact"/>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500" w:lineRule="exact"/>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500" w:lineRule="exact"/>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500" w:lineRule="exact"/>
        <w:ind w:right="-624" w:rightChars="-297"/>
        <w:rPr>
          <w:rFonts w:hAnsi="宋体"/>
          <w:b/>
          <w:bCs/>
          <w:szCs w:val="21"/>
        </w:rPr>
      </w:pPr>
      <w:r>
        <w:rPr>
          <w:rFonts w:hint="eastAsia"/>
          <w:b/>
          <w:bCs/>
        </w:rPr>
        <w:t>以下空白。</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27" w:name="_Toc389815339"/>
      <w:bookmarkStart w:id="28" w:name="_Toc389815031"/>
      <w:bookmarkStart w:id="29"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s="宋体"/>
          <w:b/>
          <w:szCs w:val="21"/>
        </w:rPr>
      </w:pPr>
      <w:r>
        <w:rPr>
          <w:rFonts w:hint="eastAsia" w:ascii="宋体" w:hAnsi="宋体" w:cs="宋体"/>
          <w:b/>
          <w:szCs w:val="21"/>
        </w:rPr>
        <w:t>附件3：</w:t>
      </w:r>
      <w:bookmarkEnd w:id="27"/>
      <w:bookmarkEnd w:id="28"/>
      <w:bookmarkEnd w:id="29"/>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5"/>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广州市净水有限公司2022年1季度日常维护维修项目（机电维修类）</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9"/>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甲方：</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5"/>
          <w:rFonts w:ascii="宋体" w:hAnsi="宋体"/>
          <w:b w:val="0"/>
          <w:u w:val="single"/>
        </w:rPr>
      </w:pPr>
      <w:r>
        <w:rPr>
          <w:rFonts w:hint="eastAsia" w:ascii="宋体" w:hAnsi="宋体"/>
          <w:sz w:val="24"/>
        </w:rPr>
        <w:t xml:space="preserve">乙方: </w:t>
      </w:r>
      <w:r>
        <w:rPr>
          <w:rFonts w:hint="eastAsia" w:ascii="宋体" w:hAnsi="宋体"/>
          <w:sz w:val="24"/>
          <w:u w:val="single"/>
        </w:rPr>
        <w:t xml:space="preserve">                  </w:t>
      </w:r>
    </w:p>
    <w:p>
      <w:pPr>
        <w:spacing w:line="440" w:lineRule="exact"/>
        <w:ind w:firstLine="540" w:firstLineChars="225"/>
        <w:rPr>
          <w:rFonts w:ascii="宋体" w:hAnsi="宋体"/>
          <w:sz w:val="24"/>
        </w:rPr>
      </w:pPr>
      <w:r>
        <w:rPr>
          <w:rFonts w:hint="eastAsia" w:ascii="宋体" w:hAnsi="宋体"/>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rPr>
      </w:pPr>
      <w:r>
        <w:rPr>
          <w:rFonts w:hint="eastAsia" w:ascii="宋体" w:hAnsi="宋体"/>
          <w:sz w:val="24"/>
        </w:rPr>
        <w:t>一、本协议与主协议的关系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lang w:eastAsia="zh-CN"/>
        </w:rPr>
        <w:t>广州市净水有限公司2022年1季度日常维护维修项目（机电维修类）</w:t>
      </w:r>
      <w:r>
        <w:rPr>
          <w:rFonts w:hint="eastAsia" w:ascii="宋体" w:hAnsi="宋体"/>
          <w:bCs/>
          <w:sz w:val="24"/>
          <w:u w:val="single"/>
        </w:rPr>
        <w:t>合同</w:t>
      </w:r>
      <w:r>
        <w:rPr>
          <w:rFonts w:hint="eastAsia" w:ascii="宋体" w:hAnsi="宋体"/>
          <w:sz w:val="24"/>
        </w:rPr>
        <w:t>的组成部分，与主合同具有同等法律</w:t>
      </w:r>
    </w:p>
    <w:p>
      <w:pPr>
        <w:adjustRightInd w:val="0"/>
        <w:snapToGrid w:val="0"/>
        <w:spacing w:line="440" w:lineRule="exact"/>
        <w:ind w:firstLine="480" w:firstLineChars="200"/>
        <w:jc w:val="left"/>
        <w:rPr>
          <w:rFonts w:ascii="宋体" w:hAnsi="宋体"/>
          <w:sz w:val="24"/>
        </w:rPr>
      </w:pPr>
      <w:r>
        <w:rPr>
          <w:rFonts w:hint="eastAsia" w:ascii="宋体" w:hAnsi="宋体"/>
          <w:sz w:val="24"/>
        </w:rPr>
        <w:t>二、甲乙双方权力及义务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8"/>
        <w:spacing w:line="440" w:lineRule="exact"/>
        <w:ind w:firstLine="480"/>
        <w:rPr>
          <w:rFonts w:ascii="宋体" w:hAnsi="宋体"/>
          <w:sz w:val="24"/>
          <w:szCs w:val="24"/>
        </w:rPr>
      </w:pPr>
      <w:r>
        <w:rPr>
          <w:rFonts w:hint="eastAsia" w:ascii="宋体" w:hAnsi="宋体"/>
          <w:sz w:val="24"/>
          <w:szCs w:val="24"/>
        </w:rPr>
        <w:t>（二）甲乙双方应积极配合，出现问题及时采取应急响应措施，迅速妥善处置项目施工场所普通发热病例、可疑病例和突发新冠肺炎疫情，并第一时间报送对方。</w:t>
      </w:r>
    </w:p>
    <w:p>
      <w:pPr>
        <w:pStyle w:val="8"/>
        <w:spacing w:line="440" w:lineRule="exact"/>
        <w:ind w:firstLine="480"/>
        <w:rPr>
          <w:rFonts w:ascii="宋体" w:hAnsi="宋体"/>
          <w:sz w:val="24"/>
        </w:rPr>
      </w:pPr>
      <w:r>
        <w:rPr>
          <w:rFonts w:hint="eastAsia" w:ascii="宋体" w:hAnsi="宋体"/>
          <w:sz w:val="24"/>
          <w:szCs w:val="24"/>
        </w:rPr>
        <w:t>（三）甲乙双方应掌握</w:t>
      </w:r>
      <w:r>
        <w:rPr>
          <w:rFonts w:hint="eastAsia" w:ascii="宋体" w:hAnsi="宋体"/>
          <w:sz w:val="24"/>
        </w:rPr>
        <w:t>维修施工人员情况</w:t>
      </w:r>
      <w:r>
        <w:rPr>
          <w:rFonts w:ascii="宋体" w:hAnsi="宋体" w:cs="宋体"/>
          <w:sz w:val="24"/>
          <w:szCs w:val="24"/>
        </w:rPr>
        <w:t>，</w:t>
      </w:r>
      <w:r>
        <w:rPr>
          <w:rFonts w:hint="eastAsia" w:ascii="宋体" w:hAnsi="宋体"/>
          <w:sz w:val="24"/>
        </w:rPr>
        <w:t>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rPr>
      </w:pPr>
      <w:r>
        <w:rPr>
          <w:rFonts w:hint="eastAsia" w:ascii="宋体" w:hAnsi="宋体"/>
          <w:sz w:val="24"/>
        </w:rPr>
        <w:t>三、甲方的义务</w:t>
      </w:r>
    </w:p>
    <w:p>
      <w:pPr>
        <w:adjustRightInd w:val="0"/>
        <w:snapToGrid w:val="0"/>
        <w:spacing w:line="440" w:lineRule="exact"/>
        <w:ind w:firstLine="480"/>
        <w:jc w:val="left"/>
        <w:rPr>
          <w:rFonts w:ascii="宋体" w:hAnsi="宋体"/>
          <w:sz w:val="24"/>
        </w:rPr>
      </w:pPr>
      <w:r>
        <w:rPr>
          <w:rFonts w:hint="eastAsia" w:ascii="宋体" w:hAnsi="宋体"/>
          <w:sz w:val="24"/>
        </w:rPr>
        <w:t>（一）甲方应指导乙方项目维修施工人员需养成和保持戴口罩、“一米线”、勤洗手、勤通风、少聚集、错时用餐、“两点一线”简单生活等良好卫生习惯。</w:t>
      </w:r>
    </w:p>
    <w:p>
      <w:pPr>
        <w:pStyle w:val="8"/>
        <w:spacing w:line="440" w:lineRule="exact"/>
        <w:ind w:firstLine="480"/>
        <w:rPr>
          <w:rFonts w:ascii="宋体" w:hAnsi="宋体"/>
          <w:sz w:val="24"/>
          <w:szCs w:val="24"/>
        </w:rPr>
      </w:pPr>
      <w:r>
        <w:rPr>
          <w:rFonts w:hint="eastAsia" w:ascii="宋体" w:hAnsi="宋体"/>
          <w:sz w:val="24"/>
          <w:szCs w:val="24"/>
        </w:rPr>
        <w:t>（二）甲方应</w:t>
      </w:r>
      <w:r>
        <w:rPr>
          <w:rFonts w:hint="eastAsia" w:ascii="宋体" w:hAnsi="宋体"/>
          <w:sz w:val="24"/>
        </w:rPr>
        <w:t>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rPr>
      </w:pPr>
      <w:r>
        <w:rPr>
          <w:rFonts w:hint="eastAsia" w:ascii="宋体" w:hAnsi="宋体"/>
          <w:sz w:val="24"/>
        </w:rPr>
        <w:t>（三）甲方在施工前需开展疫情防控教育，同时对乙方人员防控落实情况进行监督，采取措施堵塞疫情防控漏洞。</w:t>
      </w:r>
    </w:p>
    <w:p>
      <w:pPr>
        <w:pStyle w:val="8"/>
        <w:spacing w:line="440" w:lineRule="exact"/>
        <w:ind w:firstLine="480"/>
        <w:rPr>
          <w:rFonts w:ascii="宋体" w:hAnsi="宋体"/>
          <w:sz w:val="24"/>
          <w:szCs w:val="24"/>
        </w:rPr>
      </w:pPr>
      <w:r>
        <w:rPr>
          <w:rFonts w:hint="eastAsia" w:ascii="宋体" w:hAnsi="宋体"/>
          <w:sz w:val="24"/>
          <w:szCs w:val="24"/>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rPr>
      </w:pPr>
    </w:p>
    <w:p>
      <w:pPr>
        <w:adjustRightInd w:val="0"/>
        <w:snapToGrid w:val="0"/>
        <w:spacing w:line="440" w:lineRule="exact"/>
        <w:ind w:firstLine="480"/>
        <w:jc w:val="left"/>
        <w:rPr>
          <w:rFonts w:ascii="宋体" w:hAnsi="宋体"/>
          <w:sz w:val="24"/>
        </w:rPr>
      </w:pPr>
      <w:r>
        <w:rPr>
          <w:rFonts w:hint="eastAsia" w:ascii="宋体" w:hAnsi="宋体"/>
          <w:sz w:val="24"/>
        </w:rPr>
        <w:t>四、乙方的义务</w:t>
      </w:r>
    </w:p>
    <w:p>
      <w:pPr>
        <w:pStyle w:val="8"/>
        <w:spacing w:line="440" w:lineRule="exact"/>
        <w:ind w:firstLine="480"/>
        <w:rPr>
          <w:rFonts w:ascii="宋体" w:hAnsi="宋体"/>
          <w:sz w:val="24"/>
          <w:szCs w:val="24"/>
        </w:rPr>
      </w:pPr>
      <w:r>
        <w:rPr>
          <w:rFonts w:hint="eastAsia" w:ascii="宋体" w:hAnsi="宋体"/>
          <w:sz w:val="24"/>
          <w:szCs w:val="24"/>
        </w:rPr>
        <w:t>（一）乙方需配合甲方开展疫情防控宣传教育，提高</w:t>
      </w:r>
      <w:r>
        <w:rPr>
          <w:rFonts w:hint="eastAsia" w:ascii="宋体" w:hAnsi="宋体"/>
          <w:sz w:val="24"/>
        </w:rPr>
        <w:t>项目维修施工</w:t>
      </w:r>
      <w:r>
        <w:rPr>
          <w:rFonts w:hint="eastAsia" w:ascii="宋体" w:hAnsi="宋体"/>
          <w:sz w:val="24"/>
          <w:szCs w:val="24"/>
        </w:rPr>
        <w:t>人员自我防护意识。</w:t>
      </w:r>
    </w:p>
    <w:p>
      <w:pPr>
        <w:pStyle w:val="8"/>
        <w:spacing w:line="440" w:lineRule="exact"/>
        <w:ind w:firstLine="480"/>
        <w:rPr>
          <w:rFonts w:ascii="宋体" w:hAnsi="宋体"/>
          <w:sz w:val="24"/>
        </w:rPr>
      </w:pPr>
      <w:r>
        <w:rPr>
          <w:rFonts w:hint="eastAsia" w:ascii="宋体" w:hAnsi="宋体"/>
          <w:sz w:val="24"/>
          <w:szCs w:val="24"/>
        </w:rPr>
        <w:t>（二）</w:t>
      </w:r>
      <w:r>
        <w:rPr>
          <w:rFonts w:hint="eastAsia" w:ascii="宋体" w:hAnsi="宋体"/>
          <w:sz w:val="24"/>
        </w:rPr>
        <w:t>配合甲方要求做好维修施工人员防控工作管理，及时提交防疫资料，落实疫情防控备案，必要时需</w:t>
      </w:r>
      <w:r>
        <w:rPr>
          <w:rFonts w:hint="eastAsia" w:ascii="宋体" w:hAnsi="宋体"/>
          <w:sz w:val="24"/>
          <w:szCs w:val="24"/>
        </w:rPr>
        <w:t>编制防控管理工作方案</w:t>
      </w:r>
      <w:r>
        <w:rPr>
          <w:rFonts w:hint="eastAsia" w:ascii="宋体" w:hAnsi="宋体"/>
          <w:sz w:val="32"/>
          <w:szCs w:val="32"/>
        </w:rPr>
        <w:t>。</w:t>
      </w:r>
    </w:p>
    <w:p>
      <w:pPr>
        <w:adjustRightInd w:val="0"/>
        <w:snapToGrid w:val="0"/>
        <w:spacing w:line="440" w:lineRule="exact"/>
        <w:jc w:val="left"/>
        <w:rPr>
          <w:rFonts w:ascii="宋体" w:hAnsi="宋体"/>
          <w:sz w:val="24"/>
        </w:rPr>
      </w:pPr>
      <w:r>
        <w:rPr>
          <w:rFonts w:hint="eastAsia" w:ascii="宋体" w:hAnsi="宋体"/>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rPr>
      </w:pPr>
      <w:r>
        <w:rPr>
          <w:rFonts w:hint="eastAsia" w:ascii="宋体" w:hAnsi="宋体"/>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rPr>
      </w:pPr>
      <w:r>
        <w:rPr>
          <w:rFonts w:hint="eastAsia" w:ascii="宋体" w:hAnsi="宋体"/>
          <w:sz w:val="24"/>
        </w:rPr>
        <w:t>（五）积极配合甲方各厂区进厂门岗防控要求。</w:t>
      </w:r>
    </w:p>
    <w:p>
      <w:pPr>
        <w:adjustRightInd w:val="0"/>
        <w:snapToGrid w:val="0"/>
        <w:spacing w:line="440" w:lineRule="exact"/>
        <w:ind w:firstLine="480" w:firstLineChars="200"/>
        <w:jc w:val="left"/>
        <w:rPr>
          <w:rFonts w:ascii="宋体" w:hAnsi="宋体"/>
          <w:sz w:val="24"/>
        </w:rPr>
      </w:pPr>
      <w:r>
        <w:rPr>
          <w:rFonts w:hint="eastAsia" w:ascii="宋体" w:hAnsi="宋体"/>
          <w:sz w:val="24"/>
        </w:rPr>
        <w:t>五、扣罚情况</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宋体" w:hAnsi="宋体"/>
          <w:sz w:val="24"/>
        </w:rPr>
      </w:pPr>
    </w:p>
    <w:p>
      <w:pPr>
        <w:pStyle w:val="41"/>
        <w:spacing w:line="440" w:lineRule="exact"/>
        <w:ind w:firstLine="480" w:firstLineChars="200"/>
        <w:rPr>
          <w:rFonts w:ascii="宋体" w:hAnsi="宋体"/>
          <w:sz w:val="24"/>
        </w:rPr>
      </w:pPr>
      <w:r>
        <w:rPr>
          <w:rFonts w:hint="eastAsia" w:ascii="宋体" w:hAnsi="宋体"/>
          <w:sz w:val="24"/>
        </w:rPr>
        <w:t>六、补充条款：</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jc w:val="left"/>
        <w:rPr>
          <w:rFonts w:ascii="宋体" w:hAnsi="宋体"/>
          <w:sz w:val="24"/>
        </w:rPr>
      </w:pPr>
      <w:r>
        <w:rPr>
          <w:rFonts w:hint="eastAsia" w:ascii="宋体" w:hAnsi="宋体"/>
          <w:sz w:val="24"/>
        </w:rPr>
        <w:t>七、附则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本协议与合同同时签订、同时终止、同时生效，具有相同的法律效力。合同由甲乙双方签字、盖章生效。</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甲方代表 （章）：                      乙方代表（章）：                                                                 　　              　　　　　　　</w:t>
      </w:r>
    </w:p>
    <w:p>
      <w:pPr>
        <w:adjustRightInd w:val="0"/>
        <w:snapToGrid w:val="0"/>
        <w:spacing w:line="440" w:lineRule="exact"/>
        <w:rPr>
          <w:rFonts w:ascii="宋体" w:hAnsi="宋体"/>
          <w:sz w:val="24"/>
        </w:rPr>
      </w:pPr>
      <w:r>
        <w:rPr>
          <w:rFonts w:hint="eastAsia" w:ascii="宋体" w:hAnsi="宋体"/>
          <w:sz w:val="24"/>
        </w:rPr>
        <w:t xml:space="preserve">       </w:t>
      </w:r>
    </w:p>
    <w:p>
      <w:pPr>
        <w:adjustRightInd w:val="0"/>
        <w:snapToGrid w:val="0"/>
        <w:spacing w:line="440" w:lineRule="exact"/>
        <w:rPr>
          <w:rFonts w:ascii="宋体" w:hAnsi="宋体"/>
          <w:sz w:val="24"/>
        </w:rPr>
      </w:pPr>
    </w:p>
    <w:p>
      <w:pPr>
        <w:adjustRightInd w:val="0"/>
        <w:snapToGrid w:val="0"/>
        <w:spacing w:line="440" w:lineRule="exact"/>
        <w:ind w:firstLine="960" w:firstLineChars="400"/>
        <w:rPr>
          <w:rFonts w:ascii="宋体" w:hAnsi="宋体"/>
          <w:sz w:val="24"/>
        </w:rPr>
      </w:pPr>
      <w:r>
        <w:rPr>
          <w:rFonts w:hint="eastAsia" w:ascii="宋体" w:hAnsi="宋体"/>
          <w:sz w:val="24"/>
        </w:rPr>
        <w:t xml:space="preserve"> 年 　月　 日　　　　　                       年   月  　日</w:t>
      </w:r>
    </w:p>
    <w:p>
      <w:pPr>
        <w:widowControl/>
        <w:spacing w:line="360" w:lineRule="auto"/>
        <w:ind w:firstLine="1370" w:firstLineChars="650"/>
        <w:jc w:val="left"/>
        <w:rPr>
          <w:rFonts w:ascii="宋体" w:hAnsi="宋体"/>
          <w:b/>
          <w:szCs w:val="21"/>
        </w:rPr>
      </w:pPr>
    </w:p>
    <w:p>
      <w:pPr>
        <w:pStyle w:val="28"/>
        <w:rPr>
          <w:rFonts w:hAnsi="宋体"/>
          <w:b/>
          <w:bCs/>
          <w:color w:val="auto"/>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8"/>
        <w:rPr>
          <w:rFonts w:hAnsi="宋体"/>
          <w:b/>
          <w:bCs/>
          <w:color w:val="auto"/>
          <w:szCs w:val="21"/>
        </w:rPr>
      </w:pPr>
    </w:p>
    <w:p>
      <w:pPr>
        <w:spacing w:line="360" w:lineRule="auto"/>
        <w:rPr>
          <w:rFonts w:ascii="宋体" w:hAnsi="宋体" w:cs="宋体"/>
          <w:b/>
          <w:bCs/>
          <w:szCs w:val="21"/>
        </w:rPr>
      </w:pPr>
      <w:r>
        <w:rPr>
          <w:rFonts w:hint="eastAsia" w:ascii="宋体" w:hAnsi="宋体" w:cs="宋体"/>
          <w:b/>
          <w:bCs/>
          <w:szCs w:val="21"/>
        </w:rPr>
        <w:t>附件5：工程量清单报价</w:t>
      </w:r>
    </w:p>
    <w:p>
      <w:pPr>
        <w:pStyle w:val="12"/>
        <w:tabs>
          <w:tab w:val="left" w:pos="1260"/>
        </w:tabs>
        <w:jc w:val="center"/>
      </w:pPr>
      <w:r>
        <w:rPr>
          <w:rFonts w:hint="eastAsia" w:ascii="仿宋_GB2312" w:hAnsi="仿宋_GB2312" w:cs="仿宋_GB2312"/>
          <w:b/>
          <w:sz w:val="28"/>
          <w:szCs w:val="28"/>
        </w:rPr>
        <w:t>询价响应文件5工程量清单报价</w:t>
      </w:r>
    </w:p>
    <w:p>
      <w:pPr>
        <w:pStyle w:val="28"/>
        <w:rPr>
          <w:rFonts w:hAnsi="宋体" w:eastAsia="宋体"/>
          <w:b/>
          <w:bCs/>
          <w:color w:val="auto"/>
          <w:sz w:val="21"/>
          <w:szCs w:val="21"/>
        </w:rPr>
      </w:pPr>
    </w:p>
    <w:p>
      <w:pPr>
        <w:pStyle w:val="28"/>
        <w:rPr>
          <w:rFonts w:hAnsi="宋体" w:eastAsia="宋体"/>
          <w:b/>
          <w:bCs/>
          <w:color w:val="auto"/>
          <w:sz w:val="21"/>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p>
    <w:p>
      <w:pPr>
        <w:spacing w:line="360" w:lineRule="auto"/>
        <w:jc w:val="center"/>
        <w:outlineLvl w:val="3"/>
        <w:rPr>
          <w:rFonts w:ascii="宋体" w:hAnsi="宋体" w:cs="宋体"/>
          <w:b/>
          <w:bCs/>
          <w:sz w:val="24"/>
          <w:szCs w:val="24"/>
        </w:rPr>
      </w:pPr>
      <w:r>
        <w:rPr>
          <w:rFonts w:hint="eastAsia" w:ascii="宋体" w:hAnsi="宋体" w:cs="宋体"/>
          <w:b/>
          <w:sz w:val="24"/>
          <w:szCs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b/>
          <w:bCs/>
          <w:sz w:val="24"/>
          <w:szCs w:val="24"/>
        </w:rPr>
        <w:t>注： 本表作为合同附件，其内容必须是真实有效。</w:t>
      </w:r>
    </w:p>
    <w:p>
      <w:pPr>
        <w:pStyle w:val="28"/>
        <w:rPr>
          <w:rFonts w:hAnsi="宋体" w:eastAsia="宋体"/>
          <w:b/>
          <w:color w:val="auto"/>
        </w:rPr>
      </w:pPr>
    </w:p>
    <w:p>
      <w:pPr>
        <w:rPr>
          <w:rFonts w:ascii="宋体" w:hAnsi="宋体" w:cs="宋体"/>
          <w:bCs/>
          <w:sz w:val="24"/>
          <w:szCs w:val="24"/>
        </w:rPr>
      </w:pPr>
    </w:p>
    <w:p>
      <w:pPr>
        <w:pStyle w:val="9"/>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pStyle w:val="10"/>
        <w:rPr>
          <w:rFonts w:ascii="宋体" w:hAnsi="宋体" w:cs="宋体"/>
          <w:bCs/>
          <w:sz w:val="24"/>
          <w:szCs w:val="24"/>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28"/>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94"/>
        <w:gridCol w:w="710"/>
        <w:gridCol w:w="2459"/>
        <w:gridCol w:w="1204"/>
        <w:gridCol w:w="1215"/>
        <w:gridCol w:w="1269"/>
        <w:gridCol w:w="1292"/>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缺安全架构扣合同金额的10%或2000；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缺安全架构扣合同金额的2%或1万；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缺安全架构扣合同金额的1%或2万；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扣合同金额的0.5%～1%；</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扣合同金额的0.3%～0.4%；</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1"/>
              <w:ind w:firstLine="1126"/>
            </w:pPr>
          </w:p>
        </w:tc>
      </w:tr>
    </w:tbl>
    <w:p>
      <w:pPr>
        <w:pStyle w:val="21"/>
        <w:ind w:left="0" w:leftChars="0" w:firstLine="0" w:firstLineChars="0"/>
        <w:rPr>
          <w:rFonts w:ascii="宋体" w:hAnsi="宋体" w:cs="宋体"/>
          <w:b/>
          <w:bCs/>
          <w:color w:val="000000"/>
          <w:sz w:val="24"/>
          <w:szCs w:val="24"/>
        </w:rPr>
      </w:pPr>
    </w:p>
    <w:p>
      <w:pPr>
        <w:pStyle w:val="21"/>
        <w:ind w:left="0" w:leftChars="0" w:firstLine="0" w:firstLineChars="0"/>
        <w:rPr>
          <w:rFonts w:ascii="宋体" w:hAnsi="宋体" w:cs="宋体"/>
          <w:b/>
          <w:bCs/>
          <w:color w:val="000000"/>
          <w:sz w:val="24"/>
          <w:szCs w:val="24"/>
        </w:rPr>
      </w:pPr>
    </w:p>
    <w:tbl>
      <w:tblPr>
        <w:tblStyle w:val="22"/>
        <w:tblW w:w="9300" w:type="dxa"/>
        <w:jc w:val="center"/>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缺安全架构扣5～10分/项；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注：1、综合考评满分100分，各考评项目扣分不设上限；</w:t>
            </w:r>
            <w:r>
              <w:rPr>
                <w:rFonts w:hint="eastAsia"/>
                <w:sz w:val="13"/>
                <w:szCs w:val="13"/>
              </w:rPr>
              <w:br w:type="textWrapping"/>
            </w:r>
            <w:r>
              <w:rPr>
                <w:rFonts w:hint="eastAsia"/>
                <w:sz w:val="13"/>
                <w:szCs w:val="13"/>
              </w:rPr>
              <w:t xml:space="preserve">    2、监理单位考评只作为参考及履职依据，不计入考评，无监理单位不需填写；</w:t>
            </w:r>
            <w:r>
              <w:rPr>
                <w:rFonts w:hint="eastAsia"/>
                <w:sz w:val="13"/>
                <w:szCs w:val="13"/>
              </w:rPr>
              <w:br w:type="textWrapping"/>
            </w:r>
            <w:r>
              <w:rPr>
                <w:rFonts w:hint="eastAsia"/>
                <w:sz w:val="13"/>
                <w:szCs w:val="13"/>
              </w:rPr>
              <w:t xml:space="preserve">    3、“公司考评”业务主管部门和安全办针对本部门检查发现的内容进行扣（奖）分，项目部已经进行扣（奖）分的不重复执行；</w:t>
            </w:r>
            <w:r>
              <w:rPr>
                <w:rFonts w:hint="eastAsia"/>
                <w:sz w:val="13"/>
                <w:szCs w:val="13"/>
              </w:rPr>
              <w:br w:type="textWrapping"/>
            </w:r>
            <w:r>
              <w:rPr>
                <w:rFonts w:hint="eastAsia"/>
                <w:sz w:val="13"/>
                <w:szCs w:val="13"/>
              </w:rPr>
              <w:t xml:space="preserve">    4、各分公司考评填写相应的得（扣）分数值，如奖2分则填写“2”，扣2分则填写“-2”；</w:t>
            </w:r>
            <w:r>
              <w:rPr>
                <w:rFonts w:hint="eastAsia"/>
                <w:sz w:val="13"/>
                <w:szCs w:val="13"/>
              </w:rPr>
              <w:br w:type="textWrapping"/>
            </w:r>
            <w:r>
              <w:rPr>
                <w:rFonts w:hint="eastAsia"/>
                <w:sz w:val="13"/>
                <w:szCs w:val="13"/>
              </w:rPr>
              <w:t xml:space="preserve">    5、单项“综合考评”=项目部考评+公司考评；综合考评总分=各单项“综合考评”+100</w:t>
            </w:r>
            <w:r>
              <w:rPr>
                <w:rFonts w:hint="eastAsia"/>
                <w:sz w:val="13"/>
                <w:szCs w:val="13"/>
              </w:rPr>
              <w:br w:type="textWrapping"/>
            </w:r>
            <w:r>
              <w:rPr>
                <w:rFonts w:hint="eastAsia"/>
                <w:sz w:val="13"/>
                <w:szCs w:val="13"/>
              </w:rPr>
              <w:t xml:space="preserve">    6、最后得分=综合考评总分X类别系数；</w:t>
            </w:r>
            <w:r>
              <w:rPr>
                <w:rFonts w:hint="eastAsia"/>
                <w:sz w:val="13"/>
                <w:szCs w:val="13"/>
              </w:rPr>
              <w:br w:type="textWrapping"/>
            </w: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1"/>
              <w:ind w:firstLine="1126"/>
            </w:pPr>
          </w:p>
        </w:tc>
      </w:tr>
    </w:tbl>
    <w:p>
      <w:pPr>
        <w:pStyle w:val="21"/>
        <w:ind w:firstLine="0" w:firstLineChars="0"/>
        <w:rPr>
          <w:rFonts w:ascii="宋体" w:hAnsi="宋体" w:cs="宋体"/>
          <w:b/>
          <w:bCs/>
          <w:szCs w:val="21"/>
        </w:rPr>
      </w:pPr>
    </w:p>
    <w:p>
      <w:pPr>
        <w:pStyle w:val="21"/>
        <w:ind w:firstLine="0" w:firstLineChars="0"/>
        <w:rPr>
          <w:rFonts w:ascii="宋体" w:hAnsi="宋体" w:cs="宋体"/>
          <w:b/>
          <w:bCs/>
          <w:szCs w:val="21"/>
        </w:rPr>
      </w:pPr>
    </w:p>
    <w:p>
      <w:pPr>
        <w:pStyle w:val="28"/>
        <w:rPr>
          <w:rFonts w:hAnsi="宋体" w:eastAsia="宋体"/>
          <w:b/>
          <w:color w:val="auto"/>
        </w:rPr>
      </w:pPr>
      <w:r>
        <w:rPr>
          <w:rFonts w:ascii="宋体" w:hAnsi="宋体" w:cs="宋体"/>
          <w:b/>
          <w:bCs/>
          <w:szCs w:val="21"/>
        </w:rPr>
        <w:br w:type="page"/>
      </w:r>
    </w:p>
    <w:p>
      <w:pPr>
        <w:pStyle w:val="28"/>
        <w:rPr>
          <w:rFonts w:ascii="仿宋_GB2312" w:hAnsi="仿宋_GB2312" w:cs="仿宋_GB2312"/>
          <w:color w:val="auto"/>
          <w:sz w:val="28"/>
          <w:szCs w:val="28"/>
        </w:rPr>
      </w:pPr>
    </w:p>
    <w:p>
      <w:pPr>
        <w:pStyle w:val="28"/>
        <w:rPr>
          <w:rFonts w:ascii="仿宋_GB2312" w:hAnsi="仿宋_GB2312" w:cs="仿宋_GB2312"/>
          <w:color w:val="auto"/>
          <w:sz w:val="28"/>
          <w:szCs w:val="28"/>
        </w:rPr>
      </w:pPr>
    </w:p>
    <w:p>
      <w:pPr>
        <w:pStyle w:val="28"/>
        <w:rPr>
          <w:rFonts w:ascii="仿宋_GB2312" w:hAnsi="仿宋_GB2312" w:cs="仿宋_GB2312"/>
          <w:color w:val="auto"/>
          <w:sz w:val="28"/>
          <w:szCs w:val="28"/>
        </w:rPr>
      </w:pPr>
    </w:p>
    <w:p>
      <w:pPr>
        <w:pStyle w:val="6"/>
        <w:spacing w:line="360" w:lineRule="auto"/>
        <w:jc w:val="center"/>
        <w:rPr>
          <w:rFonts w:ascii="仿宋_GB2312" w:hAnsi="仿宋_GB2312" w:eastAsia="仿宋_GB2312" w:cs="仿宋_GB2312"/>
          <w:b w:val="0"/>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广州市净水有限公司</w:t>
      </w:r>
    </w:p>
    <w:p>
      <w:pPr>
        <w:pStyle w:val="12"/>
        <w:tabs>
          <w:tab w:val="left" w:pos="1260"/>
        </w:tabs>
        <w:jc w:val="center"/>
        <w:rPr>
          <w:rFonts w:hint="eastAsia" w:ascii="仿宋_GB2312" w:hAnsi="仿宋_GB2312" w:eastAsia="仿宋_GB2312" w:cs="仿宋_GB2312"/>
          <w:b/>
          <w:spacing w:val="100"/>
          <w:w w:val="110"/>
          <w:kern w:val="0"/>
          <w:sz w:val="28"/>
          <w:szCs w:val="28"/>
          <w:lang w:eastAsia="zh-CN"/>
        </w:rPr>
      </w:pPr>
      <w:r>
        <w:rPr>
          <w:rFonts w:hint="eastAsia" w:ascii="仿宋_GB2312" w:hAnsi="仿宋_GB2312" w:eastAsia="仿宋_GB2312" w:cs="仿宋_GB2312"/>
          <w:b/>
          <w:spacing w:val="100"/>
          <w:w w:val="110"/>
          <w:kern w:val="0"/>
          <w:sz w:val="28"/>
          <w:szCs w:val="28"/>
          <w:u w:val="single"/>
          <w:lang w:eastAsia="zh-CN"/>
        </w:rPr>
        <w:t>2022年1季度日常维护维修项目（机电维修类）项目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r>
        <w:rPr>
          <w:rFonts w:hint="eastAsia" w:ascii="仿宋_GB2312" w:hAnsi="仿宋_GB2312" w:eastAsia="仿宋_GB2312" w:cs="仿宋_GB2312"/>
          <w:b/>
          <w:sz w:val="28"/>
          <w:szCs w:val="28"/>
          <w:u w:val="single"/>
        </w:rPr>
        <w:t xml:space="preserve">                       </w:t>
      </w:r>
    </w:p>
    <w:p>
      <w:pPr>
        <w:pStyle w:val="11"/>
        <w:spacing w:line="360" w:lineRule="auto"/>
        <w:ind w:firstLine="420" w:firstLineChars="150"/>
        <w:jc w:val="left"/>
        <w:rPr>
          <w:rFonts w:hint="eastAsia" w:hAnsi="仿宋_GB2312" w:eastAsia="仿宋_GB2312" w:cs="仿宋_GB2312"/>
          <w:sz w:val="28"/>
          <w:szCs w:val="28"/>
          <w:u w:val="single"/>
          <w:lang w:eastAsia="zh-CN"/>
        </w:rPr>
      </w:pPr>
      <w:r>
        <w:rPr>
          <w:rFonts w:hint="eastAsia" w:hAnsi="仿宋_GB2312" w:cs="仿宋_GB2312"/>
          <w:sz w:val="28"/>
          <w:szCs w:val="28"/>
        </w:rPr>
        <w:t>项目名称：</w:t>
      </w:r>
      <w:r>
        <w:rPr>
          <w:rFonts w:hint="eastAsia" w:hAnsi="仿宋_GB2312" w:cs="仿宋_GB2312"/>
          <w:sz w:val="28"/>
          <w:szCs w:val="28"/>
          <w:u w:val="single"/>
          <w:lang w:eastAsia="zh-CN"/>
        </w:rPr>
        <w:t>广州市净水有限公司2022年1季度日常维护维修项目（机电维修类）</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报价报价单位名称：</w:t>
      </w:r>
    </w:p>
    <w:p>
      <w:pPr>
        <w:autoSpaceDE w:val="0"/>
        <w:autoSpaceDN w:val="0"/>
        <w:spacing w:line="240" w:lineRule="atLeast"/>
        <w:ind w:firstLine="422" w:firstLineChars="150"/>
        <w:jc w:val="left"/>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szCs w:val="24"/>
          <w:lang w:eastAsia="zh-CN"/>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28"/>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8"/>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hint="eastAsia" w:ascii="宋体" w:hAnsi="宋体"/>
          <w:sz w:val="24"/>
          <w:szCs w:val="24"/>
        </w:rPr>
      </w:pPr>
    </w:p>
    <w:p>
      <w:pPr>
        <w:spacing w:line="440" w:lineRule="exact"/>
        <w:rPr>
          <w:rFonts w:hint="eastAsia" w:ascii="宋体" w:hAnsi="宋体" w:eastAsia="宋体"/>
          <w:sz w:val="24"/>
          <w:szCs w:val="24"/>
          <w:lang w:eastAsia="zh-CN"/>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pStyle w:val="28"/>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2"/>
        <w:adjustRightInd w:val="0"/>
        <w:snapToGrid w:val="0"/>
        <w:spacing w:line="200" w:lineRule="atLeast"/>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元）的报价，承包本次交易所包含的所有工作，（其中项目一：</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元、项目二：</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元、项目三：</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元、项目四：</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项目</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项目</w:t>
      </w:r>
      <w:r>
        <w:rPr>
          <w:rFonts w:hint="eastAsia" w:ascii="仿宋_GB2312" w:hAnsi="仿宋_GB2312" w:eastAsia="仿宋_GB2312" w:cs="仿宋_GB2312"/>
          <w:kern w:val="0"/>
          <w:sz w:val="24"/>
          <w:szCs w:val="24"/>
          <w:lang w:val="en-US" w:eastAsia="zh-CN"/>
        </w:rPr>
        <w:t>六</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项目</w:t>
      </w:r>
      <w:r>
        <w:rPr>
          <w:rFonts w:hint="eastAsia" w:ascii="仿宋_GB2312" w:hAnsi="仿宋_GB2312" w:eastAsia="仿宋_GB2312" w:cs="仿宋_GB2312"/>
          <w:kern w:val="0"/>
          <w:sz w:val="24"/>
          <w:szCs w:val="24"/>
          <w:lang w:val="en-US" w:eastAsia="zh-CN"/>
        </w:rPr>
        <w:t>七</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项目</w:t>
      </w:r>
      <w:r>
        <w:rPr>
          <w:rFonts w:hint="eastAsia" w:ascii="仿宋_GB2312" w:hAnsi="仿宋_GB2312" w:eastAsia="仿宋_GB2312" w:cs="仿宋_GB2312"/>
          <w:kern w:val="0"/>
          <w:sz w:val="24"/>
          <w:szCs w:val="24"/>
          <w:lang w:val="en-US" w:eastAsia="zh-CN"/>
        </w:rPr>
        <w:t>八</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元）并承担任何质量缺陷责任。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506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3"/>
            <w:noWrap w:val="0"/>
            <w:vAlign w:val="center"/>
          </w:tcPr>
          <w:p>
            <w:pPr>
              <w:pStyle w:val="28"/>
              <w:jc w:val="center"/>
              <w:rPr>
                <w:rFonts w:hint="default" w:hAnsi="宋体" w:eastAsia="宋体"/>
                <w:highlight w:val="none"/>
                <w:lang w:val="en-US" w:eastAsia="zh-CN"/>
              </w:rPr>
            </w:pPr>
            <w:r>
              <w:rPr>
                <w:rFonts w:hint="eastAsia" w:hAnsi="宋体" w:eastAsia="宋体"/>
                <w:b/>
                <w:bCs/>
                <w:highlight w:val="none"/>
                <w:lang w:eastAsia="zh-CN"/>
              </w:rPr>
              <w:t>广州市净水有限公司2022年1季度大观、石井净及大坦沙分公司日常维护维修项目（</w:t>
            </w:r>
            <w:r>
              <w:rPr>
                <w:rFonts w:hint="eastAsia" w:hAnsi="宋体" w:eastAsia="宋体"/>
                <w:b/>
                <w:bCs/>
                <w:highlight w:val="none"/>
                <w:lang w:val="en-US" w:eastAsia="zh-CN"/>
              </w:rPr>
              <w:t>机电维修</w:t>
            </w:r>
            <w:r>
              <w:rPr>
                <w:rFonts w:hint="eastAsia" w:hAnsi="宋体" w:eastAsia="宋体"/>
                <w:b/>
                <w:bCs/>
                <w:highlight w:val="none"/>
                <w:lang w:eastAsia="zh-CN"/>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pStyle w:val="28"/>
              <w:jc w:val="center"/>
              <w:rPr>
                <w:rFonts w:hint="default" w:hAnsi="宋体" w:eastAsia="宋体"/>
                <w:b/>
                <w:bCs/>
                <w:highlight w:val="none"/>
                <w:lang w:val="en-US" w:eastAsia="zh-CN"/>
              </w:rPr>
            </w:pPr>
            <w:r>
              <w:rPr>
                <w:rFonts w:hint="eastAsia" w:hAnsi="宋体" w:eastAsia="宋体"/>
                <w:b/>
                <w:bCs/>
                <w:highlight w:val="none"/>
                <w:lang w:val="en-US" w:eastAsia="zh-CN"/>
              </w:rPr>
              <w:t>序号</w:t>
            </w:r>
          </w:p>
        </w:tc>
        <w:tc>
          <w:tcPr>
            <w:tcW w:w="5061" w:type="dxa"/>
            <w:noWrap w:val="0"/>
            <w:vAlign w:val="center"/>
          </w:tcPr>
          <w:p>
            <w:pPr>
              <w:pStyle w:val="28"/>
              <w:jc w:val="center"/>
              <w:rPr>
                <w:rFonts w:hint="eastAsia" w:hAnsi="宋体" w:eastAsia="宋体"/>
                <w:b/>
                <w:bCs/>
                <w:highlight w:val="none"/>
                <w:lang w:eastAsia="zh-CN"/>
              </w:rPr>
            </w:pPr>
            <w:r>
              <w:rPr>
                <w:rFonts w:hint="eastAsia" w:hAnsi="宋体" w:eastAsia="宋体"/>
                <w:b/>
                <w:bCs/>
                <w:highlight w:val="none"/>
                <w:lang w:val="en-US" w:eastAsia="zh-CN"/>
              </w:rPr>
              <w:t>子项目</w:t>
            </w:r>
          </w:p>
        </w:tc>
        <w:tc>
          <w:tcPr>
            <w:tcW w:w="2131" w:type="dxa"/>
            <w:noWrap w:val="0"/>
            <w:vAlign w:val="center"/>
          </w:tcPr>
          <w:p>
            <w:pPr>
              <w:pStyle w:val="28"/>
              <w:jc w:val="center"/>
              <w:rPr>
                <w:rFonts w:hAnsi="宋体" w:eastAsia="宋体"/>
                <w:b/>
                <w:bCs/>
                <w:highlight w:val="none"/>
              </w:rPr>
            </w:pPr>
            <w:r>
              <w:rPr>
                <w:rFonts w:hint="eastAsia" w:hAnsi="宋体" w:eastAsia="宋体"/>
                <w:b/>
                <w:bCs/>
                <w:highlight w:val="none"/>
              </w:rPr>
              <w:t>项目</w:t>
            </w:r>
            <w:r>
              <w:rPr>
                <w:rFonts w:hint="eastAsia" w:hAnsi="宋体" w:eastAsia="宋体"/>
                <w:b/>
                <w:bCs/>
                <w:highlight w:val="none"/>
                <w:lang w:val="en-US" w:eastAsia="zh-CN"/>
              </w:rPr>
              <w:t>价</w:t>
            </w:r>
            <w:r>
              <w:rPr>
                <w:rFonts w:hint="eastAsia" w:hAnsi="宋体" w:eastAsia="宋体"/>
                <w:b/>
                <w:bCs/>
                <w:highlight w:val="none"/>
              </w:rPr>
              <w:t>（含税价/元）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5061" w:type="dxa"/>
            <w:noWrap w:val="0"/>
            <w:vAlign w:val="center"/>
          </w:tcPr>
          <w:p>
            <w:pPr>
              <w:widowControl/>
              <w:jc w:val="center"/>
              <w:textAlignment w:val="center"/>
              <w:rPr>
                <w:rFonts w:hint="default"/>
                <w:lang w:val="en-US" w:eastAsia="zh-CN"/>
              </w:rPr>
            </w:pPr>
            <w:r>
              <w:rPr>
                <w:rFonts w:hint="eastAsia"/>
                <w:lang w:val="en-US" w:eastAsia="zh-CN"/>
              </w:rPr>
              <w:t>项目一</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5061" w:type="dxa"/>
            <w:noWrap w:val="0"/>
            <w:vAlign w:val="center"/>
          </w:tcPr>
          <w:p>
            <w:pPr>
              <w:keepNext w:val="0"/>
              <w:keepLines w:val="0"/>
              <w:widowControl/>
              <w:suppressLineNumbers w:val="0"/>
              <w:jc w:val="center"/>
              <w:textAlignment w:val="center"/>
              <w:rPr>
                <w:rFonts w:hint="default" w:hAnsi="宋体" w:eastAsia="宋体" w:cs="宋体"/>
                <w:b/>
                <w:bCs/>
                <w:sz w:val="24"/>
                <w:szCs w:val="24"/>
                <w:highlight w:val="none"/>
                <w:lang w:val="en-US" w:eastAsia="zh-CN"/>
              </w:rPr>
            </w:pPr>
            <w:r>
              <w:rPr>
                <w:rFonts w:hint="eastAsia" w:hAnsi="宋体" w:cs="宋体"/>
                <w:b/>
                <w:bCs/>
                <w:sz w:val="24"/>
                <w:szCs w:val="24"/>
                <w:highlight w:val="none"/>
                <w:lang w:val="en-US" w:eastAsia="zh-CN"/>
              </w:rPr>
              <w:t>项目二</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5061" w:type="dxa"/>
            <w:noWrap w:val="0"/>
            <w:vAlign w:val="center"/>
          </w:tcPr>
          <w:p>
            <w:pPr>
              <w:keepNext w:val="0"/>
              <w:keepLines w:val="0"/>
              <w:widowControl/>
              <w:suppressLineNumbers w:val="0"/>
              <w:jc w:val="center"/>
              <w:textAlignment w:val="center"/>
              <w:rPr>
                <w:rFonts w:hint="default" w:hAnsi="宋体" w:eastAsia="宋体"/>
                <w:b/>
                <w:bCs/>
                <w:highlight w:val="none"/>
                <w:lang w:val="en-US" w:eastAsia="zh-CN"/>
              </w:rPr>
            </w:pPr>
            <w:r>
              <w:rPr>
                <w:rFonts w:hint="eastAsia" w:hAnsi="宋体"/>
                <w:b/>
                <w:bCs/>
                <w:highlight w:val="none"/>
                <w:lang w:val="en-US" w:eastAsia="zh-CN"/>
              </w:rPr>
              <w:t>项目三</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5061" w:type="dxa"/>
            <w:noWrap w:val="0"/>
            <w:vAlign w:val="center"/>
          </w:tcPr>
          <w:p>
            <w:pPr>
              <w:keepNext w:val="0"/>
              <w:keepLines w:val="0"/>
              <w:widowControl/>
              <w:suppressLineNumbers w:val="0"/>
              <w:jc w:val="center"/>
              <w:textAlignment w:val="center"/>
              <w:rPr>
                <w:rFonts w:hint="default" w:hAnsi="宋体" w:eastAsia="宋体"/>
                <w:b/>
                <w:bCs/>
                <w:highlight w:val="none"/>
                <w:lang w:val="en-US" w:eastAsia="zh-CN"/>
              </w:rPr>
            </w:pPr>
            <w:r>
              <w:rPr>
                <w:rFonts w:hint="eastAsia" w:hAnsi="宋体"/>
                <w:b/>
                <w:bCs/>
                <w:highlight w:val="none"/>
                <w:lang w:val="en-US" w:eastAsia="zh-CN"/>
              </w:rPr>
              <w:t>项目四</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项目五</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项目六</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项目七</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w:t>
            </w:r>
          </w:p>
        </w:tc>
        <w:tc>
          <w:tcPr>
            <w:tcW w:w="5061"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项目八</w:t>
            </w:r>
          </w:p>
        </w:tc>
        <w:tc>
          <w:tcPr>
            <w:tcW w:w="2131" w:type="dxa"/>
            <w:noWrap w:val="0"/>
            <w:vAlign w:val="center"/>
          </w:tcPr>
          <w:p>
            <w:pPr>
              <w:pStyle w:val="28"/>
              <w:jc w:val="center"/>
              <w:rPr>
                <w:rFonts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0"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5061" w:type="dxa"/>
            <w:noWrap w:val="0"/>
            <w:vAlign w:val="center"/>
          </w:tcPr>
          <w:p>
            <w:pPr>
              <w:keepNext w:val="0"/>
              <w:keepLines w:val="0"/>
              <w:widowControl/>
              <w:suppressLineNumbers w:val="0"/>
              <w:jc w:val="center"/>
              <w:textAlignment w:val="center"/>
              <w:rPr>
                <w:rFonts w:hint="default" w:hAnsi="宋体" w:eastAsia="宋体"/>
                <w:b/>
                <w:bCs/>
                <w:highlight w:val="none"/>
                <w:lang w:val="en-US" w:eastAsia="zh-CN"/>
              </w:rPr>
            </w:pPr>
            <w:r>
              <w:rPr>
                <w:rFonts w:hint="eastAsia" w:ascii="宋体" w:hAnsi="宋体" w:cs="宋体"/>
                <w:i w:val="0"/>
                <w:color w:val="000000"/>
                <w:kern w:val="0"/>
                <w:sz w:val="20"/>
                <w:szCs w:val="20"/>
                <w:u w:val="none"/>
                <w:lang w:val="en-US" w:eastAsia="zh-CN" w:bidi="ar"/>
              </w:rPr>
              <w:t>甲方突发项目预留金</w:t>
            </w:r>
          </w:p>
        </w:tc>
        <w:tc>
          <w:tcPr>
            <w:tcW w:w="2131" w:type="dxa"/>
            <w:noWrap w:val="0"/>
            <w:vAlign w:val="center"/>
          </w:tcPr>
          <w:p>
            <w:pPr>
              <w:pStyle w:val="28"/>
              <w:jc w:val="center"/>
              <w:rPr>
                <w:rFonts w:hint="default" w:hAnsi="宋体" w:eastAsia="宋体"/>
                <w:highlight w:val="none"/>
                <w:lang w:val="en-US"/>
              </w:rPr>
            </w:pPr>
            <w:r>
              <w:rPr>
                <w:rFonts w:hint="eastAsia" w:hAnsi="宋体" w:eastAsia="宋体"/>
                <w:highlight w:val="none"/>
                <w:lang w:val="en-US" w:eastAsia="zh-CN"/>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91" w:type="dxa"/>
            <w:gridSpan w:val="2"/>
            <w:noWrap w:val="0"/>
            <w:vAlign w:val="center"/>
          </w:tcPr>
          <w:p>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131" w:type="dxa"/>
            <w:noWrap w:val="0"/>
            <w:vAlign w:val="center"/>
          </w:tcPr>
          <w:p>
            <w:pPr>
              <w:pStyle w:val="28"/>
              <w:jc w:val="center"/>
              <w:rPr>
                <w:rFonts w:hint="eastAsia" w:hAnsi="宋体" w:eastAsia="宋体"/>
                <w:highlight w:val="none"/>
                <w:lang w:val="en-US" w:eastAsia="zh-CN"/>
              </w:rPr>
            </w:pPr>
          </w:p>
        </w:tc>
      </w:tr>
    </w:tbl>
    <w:p>
      <w:pPr>
        <w:autoSpaceDE w:val="0"/>
        <w:autoSpaceDN w:val="0"/>
        <w:adjustRightInd w:val="0"/>
        <w:snapToGrid w:val="0"/>
        <w:spacing w:line="200" w:lineRule="atLeast"/>
        <w:ind w:left="-539" w:leftChars="-257" w:firstLine="480" w:firstLineChars="200"/>
        <w:rPr>
          <w:rFonts w:hint="eastAsia" w:ascii="仿宋_GB2312" w:hAnsi="仿宋_GB2312" w:eastAsia="仿宋_GB2312" w:cs="仿宋_GB2312"/>
          <w:kern w:val="0"/>
          <w:sz w:val="24"/>
          <w:szCs w:val="24"/>
        </w:rPr>
      </w:pP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30"/>
        <w:spacing w:line="200" w:lineRule="atLeas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0"/>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30"/>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2"/>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742" w:type="dxa"/>
            <w:gridSpan w:val="2"/>
          </w:tcPr>
          <w:p>
            <w:pPr>
              <w:jc w:val="center"/>
              <w:rPr>
                <w:rFonts w:ascii="仿宋_GB2312" w:hAnsi="仿宋_GB2312" w:eastAsia="仿宋_GB2312" w:cs="仿宋_GB2312"/>
                <w:b/>
                <w:sz w:val="24"/>
              </w:rPr>
            </w:pPr>
          </w:p>
        </w:tc>
        <w:tc>
          <w:tcPr>
            <w:tcW w:w="1742"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742" w:type="dxa"/>
            <w:gridSpan w:val="2"/>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742" w:type="dxa"/>
            <w:gridSpan w:val="2"/>
          </w:tcPr>
          <w:p>
            <w:pPr>
              <w:spacing w:line="360" w:lineRule="exact"/>
              <w:jc w:val="center"/>
              <w:rPr>
                <w:rFonts w:ascii="仿宋_GB2312" w:hAnsi="仿宋_GB2312" w:eastAsia="仿宋_GB2312" w:cs="仿宋_GB2312"/>
                <w:b/>
                <w:sz w:val="24"/>
              </w:rPr>
            </w:pPr>
          </w:p>
        </w:tc>
        <w:tc>
          <w:tcPr>
            <w:tcW w:w="1742"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742" w:type="dxa"/>
            <w:gridSpan w:val="2"/>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484" w:type="dxa"/>
            <w:gridSpan w:val="4"/>
          </w:tcPr>
          <w:p>
            <w:pPr>
              <w:spacing w:line="360" w:lineRule="exact"/>
              <w:jc w:val="center"/>
              <w:rPr>
                <w:rFonts w:ascii="仿宋_GB2312" w:hAnsi="仿宋_GB2312" w:eastAsia="仿宋_GB2312" w:cs="仿宋_GB2312"/>
                <w:b/>
                <w:sz w:val="24"/>
              </w:rPr>
            </w:pPr>
          </w:p>
        </w:tc>
        <w:tc>
          <w:tcPr>
            <w:tcW w:w="1929"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484" w:type="dxa"/>
            <w:gridSpan w:val="4"/>
          </w:tcPr>
          <w:p>
            <w:pPr>
              <w:jc w:val="center"/>
              <w:rPr>
                <w:rFonts w:ascii="仿宋_GB2312" w:hAnsi="仿宋_GB2312" w:eastAsia="仿宋_GB2312" w:cs="仿宋_GB2312"/>
                <w:b/>
                <w:sz w:val="24"/>
              </w:rPr>
            </w:pPr>
          </w:p>
        </w:tc>
        <w:tc>
          <w:tcPr>
            <w:tcW w:w="1929"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1558"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209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日期：  年  月  日</w:t>
      </w: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pStyle w:val="28"/>
        <w:rPr>
          <w:rFonts w:ascii="仿宋" w:hAnsi="仿宋" w:eastAsia="仿宋" w:cs="仿宋_GB2312"/>
          <w:b/>
          <w:color w:val="auto"/>
          <w:sz w:val="28"/>
          <w:szCs w:val="28"/>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8"/>
        <w:spacing w:line="360" w:lineRule="auto"/>
        <w:jc w:val="center"/>
        <w:rPr>
          <w:rFonts w:hAnsi="宋体" w:eastAsia="宋体"/>
          <w:b/>
          <w:bCs/>
          <w:color w:val="auto"/>
          <w:szCs w:val="21"/>
          <w:highlight w:val="none"/>
        </w:rPr>
      </w:pPr>
      <w:r>
        <w:rPr>
          <w:rFonts w:hint="eastAsia" w:ascii="仿宋_GB2312" w:hAnsi="仿宋_GB2312" w:cs="仿宋_GB2312"/>
          <w:b/>
          <w:color w:val="auto"/>
          <w:kern w:val="2"/>
          <w:sz w:val="28"/>
          <w:szCs w:val="28"/>
          <w:highlight w:val="none"/>
        </w:rPr>
        <w:t>5工程量清单报价</w:t>
      </w:r>
    </w:p>
    <w:p>
      <w:pPr>
        <w:pStyle w:val="28"/>
        <w:jc w:val="center"/>
        <w:rPr>
          <w:rFonts w:hAnsi="宋体" w:eastAsia="宋体"/>
          <w:b/>
          <w:bCs/>
          <w:color w:val="auto"/>
          <w:szCs w:val="21"/>
        </w:rPr>
      </w:pPr>
      <w:r>
        <w:rPr>
          <w:rFonts w:hint="eastAsia" w:hAnsi="宋体" w:eastAsia="宋体"/>
          <w:b/>
          <w:bCs/>
          <w:color w:val="auto"/>
          <w:szCs w:val="21"/>
        </w:rPr>
        <w:t>项目报价</w:t>
      </w:r>
    </w:p>
    <w:p>
      <w:pPr>
        <w:pStyle w:val="28"/>
        <w:jc w:val="both"/>
        <w:rPr>
          <w:rFonts w:hAnsi="宋体" w:eastAsia="宋体"/>
          <w:b/>
          <w:bCs/>
          <w:color w:val="auto"/>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8"/>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579" w:type="dxa"/>
            <w:gridSpan w:val="2"/>
            <w:vAlign w:val="center"/>
          </w:tcPr>
          <w:p>
            <w:pPr>
              <w:pStyle w:val="28"/>
              <w:jc w:val="center"/>
              <w:rPr>
                <w:rFonts w:hint="eastAsia" w:hAnsi="宋体" w:eastAsia="宋体"/>
                <w:color w:val="auto"/>
                <w:lang w:eastAsia="zh-CN"/>
              </w:rPr>
            </w:pPr>
            <w:r>
              <w:rPr>
                <w:rFonts w:hint="eastAsia" w:hAnsi="宋体" w:eastAsia="宋体"/>
                <w:b/>
                <w:bCs/>
                <w:color w:val="auto"/>
                <w:lang w:eastAsia="zh-CN"/>
              </w:rPr>
              <w:t>广州市净水有限公司2022年1季度日常维护维修项目（机电维修类）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vAlign w:val="center"/>
          </w:tcPr>
          <w:p>
            <w:pPr>
              <w:pStyle w:val="28"/>
              <w:jc w:val="center"/>
              <w:rPr>
                <w:rFonts w:hAnsi="宋体" w:eastAsia="宋体"/>
                <w:b/>
                <w:bCs/>
                <w:color w:val="auto"/>
              </w:rPr>
            </w:pPr>
            <w:r>
              <w:rPr>
                <w:rFonts w:hint="eastAsia" w:hAnsi="宋体" w:eastAsia="宋体"/>
                <w:b/>
                <w:bCs/>
                <w:color w:val="auto"/>
              </w:rPr>
              <w:t>项目名称</w:t>
            </w:r>
          </w:p>
        </w:tc>
        <w:tc>
          <w:tcPr>
            <w:tcW w:w="2941" w:type="dxa"/>
            <w:vAlign w:val="center"/>
          </w:tcPr>
          <w:p>
            <w:pPr>
              <w:pStyle w:val="28"/>
              <w:jc w:val="center"/>
              <w:rPr>
                <w:rFonts w:hAnsi="宋体" w:eastAsia="宋体"/>
                <w:b/>
                <w:bCs/>
                <w:color w:val="auto"/>
              </w:rPr>
            </w:pPr>
            <w:r>
              <w:rPr>
                <w:rFonts w:hint="eastAsia" w:hAnsi="宋体" w:eastAsia="宋体"/>
                <w:b/>
                <w:bCs/>
                <w:color w:val="auto"/>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vAlign w:val="center"/>
          </w:tcPr>
          <w:p>
            <w:pPr>
              <w:pStyle w:val="28"/>
              <w:spacing w:line="360" w:lineRule="auto"/>
              <w:jc w:val="center"/>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rPr>
              <w:t>项目一：大</w:t>
            </w:r>
            <w:r>
              <w:rPr>
                <w:rFonts w:hint="eastAsia" w:asciiTheme="minorEastAsia" w:hAnsiTheme="minorEastAsia" w:eastAsiaTheme="minorEastAsia" w:cstheme="minorEastAsia"/>
                <w:b/>
                <w:bCs/>
                <w:sz w:val="24"/>
                <w:szCs w:val="24"/>
                <w:lang w:val="en-US" w:eastAsia="zh-CN"/>
              </w:rPr>
              <w:t>观</w:t>
            </w:r>
            <w:r>
              <w:rPr>
                <w:rFonts w:hint="eastAsia" w:asciiTheme="minorEastAsia" w:hAnsiTheme="minorEastAsia" w:eastAsiaTheme="minorEastAsia" w:cstheme="minorEastAsia"/>
                <w:b/>
                <w:bCs/>
                <w:sz w:val="24"/>
                <w:szCs w:val="24"/>
              </w:rPr>
              <w:t>分公司维修南二沉池9#刮泥机；</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28"/>
              <w:spacing w:line="360" w:lineRule="auto"/>
              <w:jc w:val="center"/>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rPr>
              <w:t>项目二：大</w:t>
            </w:r>
            <w:r>
              <w:rPr>
                <w:rFonts w:hint="eastAsia" w:asciiTheme="minorEastAsia" w:hAnsiTheme="minorEastAsia" w:eastAsiaTheme="minorEastAsia" w:cstheme="minorEastAsia"/>
                <w:b/>
                <w:bCs/>
                <w:sz w:val="24"/>
                <w:szCs w:val="24"/>
                <w:lang w:val="en-US" w:eastAsia="zh-CN"/>
              </w:rPr>
              <w:t>观</w:t>
            </w:r>
            <w:r>
              <w:rPr>
                <w:rFonts w:hint="eastAsia" w:asciiTheme="minorEastAsia" w:hAnsiTheme="minorEastAsia" w:eastAsiaTheme="minorEastAsia" w:cstheme="minorEastAsia"/>
                <w:b/>
                <w:bCs/>
                <w:sz w:val="24"/>
                <w:szCs w:val="24"/>
              </w:rPr>
              <w:t>分公司</w:t>
            </w:r>
            <w:r>
              <w:rPr>
                <w:rFonts w:hint="eastAsia" w:asciiTheme="minorEastAsia" w:hAnsiTheme="minorEastAsia" w:eastAsiaTheme="minorEastAsia" w:cstheme="minorEastAsia"/>
                <w:b/>
                <w:bCs/>
                <w:sz w:val="24"/>
                <w:szCs w:val="24"/>
                <w:lang w:val="en-US" w:eastAsia="zh-CN"/>
              </w:rPr>
              <w:t>优化细格栅压榨机进水管弯头项目</w:t>
            </w:r>
            <w:r>
              <w:rPr>
                <w:rFonts w:hint="eastAsia" w:asciiTheme="minorEastAsia" w:hAnsiTheme="minorEastAsia" w:eastAsiaTheme="minorEastAsia" w:cstheme="minorEastAsia"/>
                <w:b/>
                <w:bCs/>
                <w:sz w:val="24"/>
                <w:szCs w:val="24"/>
              </w:rPr>
              <w:t>；</w:t>
            </w:r>
          </w:p>
        </w:tc>
        <w:tc>
          <w:tcPr>
            <w:tcW w:w="2941" w:type="dxa"/>
            <w:shd w:val="clear" w:color="auto" w:fill="auto"/>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28"/>
              <w:spacing w:line="360" w:lineRule="auto"/>
              <w:jc w:val="center"/>
              <w:outlineLvl w:val="1"/>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sz w:val="24"/>
                <w:szCs w:val="24"/>
                <w:highlight w:val="none"/>
              </w:rPr>
              <w:t>项目三：石井分公司2022年第一季度转盘过滤器化学药剂深度清洗项目</w:t>
            </w:r>
            <w:r>
              <w:rPr>
                <w:rFonts w:hint="eastAsia" w:asciiTheme="minorEastAsia" w:hAnsiTheme="minorEastAsia" w:eastAsiaTheme="minorEastAsia" w:cstheme="minorEastAsia"/>
                <w:b/>
                <w:bCs/>
                <w:sz w:val="24"/>
                <w:szCs w:val="24"/>
                <w:highlight w:val="none"/>
                <w:lang w:eastAsia="zh-CN"/>
              </w:rPr>
              <w:t>；</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西朗二期分公司值班室铺设网线及电话线项目；</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大沙地分公司</w:t>
            </w:r>
            <w:r>
              <w:rPr>
                <w:rFonts w:hint="eastAsia" w:asciiTheme="minorEastAsia" w:hAnsiTheme="minorEastAsia" w:eastAsiaTheme="minorEastAsia" w:cstheme="minorEastAsia"/>
                <w:b/>
                <w:bCs/>
                <w:sz w:val="24"/>
                <w:szCs w:val="24"/>
              </w:rPr>
              <w:t>二期粗格栅刮耙维修</w:t>
            </w:r>
            <w:r>
              <w:rPr>
                <w:rFonts w:hint="eastAsia" w:asciiTheme="minorEastAsia" w:hAnsiTheme="minorEastAsia" w:eastAsiaTheme="minorEastAsia" w:cstheme="minorEastAsia"/>
                <w:b/>
                <w:bCs/>
                <w:sz w:val="24"/>
                <w:szCs w:val="24"/>
                <w:lang w:eastAsia="zh-CN"/>
              </w:rPr>
              <w:t>；</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大沙地分公司增设二期硫酸铝池卸药管、加固二期加药间吊空管道项目；</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大沙地分公司二期硫酸铝池、提标及干化药剂处自来水管道防倒灌项目。</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：大坦沙分公司三期高压风机电机保养项目</w:t>
            </w:r>
          </w:p>
        </w:tc>
        <w:tc>
          <w:tcPr>
            <w:tcW w:w="2941" w:type="dxa"/>
            <w:vAlign w:val="center"/>
          </w:tcPr>
          <w:p>
            <w:pPr>
              <w:pStyle w:val="28"/>
              <w:jc w:val="center"/>
              <w:rPr>
                <w:rFonts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hAnsi="宋体" w:eastAsia="宋体" w:cs="宋体"/>
                <w:b/>
                <w:bCs/>
                <w:sz w:val="24"/>
                <w:szCs w:val="24"/>
                <w:lang w:val="en-US" w:eastAsia="zh-CN"/>
              </w:rPr>
            </w:pPr>
            <w:r>
              <w:rPr>
                <w:rFonts w:hint="eastAsia" w:hAnsi="宋体" w:cs="宋体"/>
                <w:b/>
                <w:bCs/>
                <w:sz w:val="24"/>
                <w:szCs w:val="24"/>
                <w:lang w:val="en-US" w:eastAsia="zh-CN"/>
              </w:rPr>
              <w:t>预留金</w:t>
            </w:r>
          </w:p>
        </w:tc>
        <w:tc>
          <w:tcPr>
            <w:tcW w:w="2941" w:type="dxa"/>
            <w:vAlign w:val="center"/>
          </w:tcPr>
          <w:p>
            <w:pPr>
              <w:pStyle w:val="28"/>
              <w:jc w:val="center"/>
              <w:rPr>
                <w:rFonts w:hint="default" w:hAnsi="宋体" w:eastAsia="宋体"/>
                <w:color w:val="auto"/>
                <w:lang w:val="en-US" w:eastAsia="zh-CN"/>
              </w:rPr>
            </w:pPr>
            <w:r>
              <w:rPr>
                <w:rFonts w:hint="eastAsia" w:hAnsi="宋体" w:eastAsia="宋体"/>
                <w:color w:val="auto"/>
                <w:lang w:val="en-US" w:eastAsia="zh-CN"/>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shd w:val="clear" w:color="auto" w:fill="auto"/>
            <w:vAlign w:val="center"/>
          </w:tcPr>
          <w:p>
            <w:pPr>
              <w:pStyle w:val="12"/>
              <w:spacing w:line="360" w:lineRule="auto"/>
              <w:jc w:val="center"/>
              <w:outlineLvl w:val="1"/>
              <w:rPr>
                <w:rFonts w:hint="eastAsia" w:hAnsi="宋体" w:cs="宋体"/>
                <w:b/>
                <w:bCs/>
                <w:sz w:val="24"/>
                <w:szCs w:val="24"/>
              </w:rPr>
            </w:pPr>
            <w:r>
              <w:rPr>
                <w:rFonts w:hint="eastAsia" w:hAnsi="宋体" w:cs="宋体"/>
                <w:b/>
                <w:bCs/>
                <w:sz w:val="24"/>
                <w:szCs w:val="24"/>
              </w:rPr>
              <w:t>合计</w:t>
            </w:r>
          </w:p>
        </w:tc>
        <w:tc>
          <w:tcPr>
            <w:tcW w:w="2941" w:type="dxa"/>
            <w:vAlign w:val="center"/>
          </w:tcPr>
          <w:p>
            <w:pPr>
              <w:pStyle w:val="28"/>
              <w:jc w:val="center"/>
              <w:rPr>
                <w:rFonts w:hAnsi="宋体" w:eastAsia="宋体"/>
                <w:color w:val="auto"/>
              </w:rPr>
            </w:pPr>
          </w:p>
        </w:tc>
      </w:tr>
    </w:tbl>
    <w:p>
      <w:pPr>
        <w:pStyle w:val="12"/>
        <w:spacing w:line="360" w:lineRule="auto"/>
        <w:outlineLvl w:val="1"/>
        <w:rPr>
          <w:rFonts w:asciiTheme="minorEastAsia" w:hAnsiTheme="minorEastAsia" w:eastAsiaTheme="minorEastAsia" w:cstheme="minorEastAsia"/>
          <w:sz w:val="24"/>
          <w:u w:val="single"/>
        </w:rPr>
      </w:pPr>
    </w:p>
    <w:p>
      <w:pPr>
        <w:autoSpaceDE w:val="0"/>
        <w:autoSpaceDN w:val="0"/>
        <w:spacing w:line="48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项目一：大</w:t>
      </w:r>
      <w:r>
        <w:rPr>
          <w:rFonts w:hint="eastAsia" w:asciiTheme="minorEastAsia" w:hAnsiTheme="minorEastAsia" w:eastAsiaTheme="minorEastAsia" w:cstheme="minorEastAsia"/>
          <w:b/>
          <w:bCs/>
          <w:sz w:val="28"/>
          <w:szCs w:val="28"/>
          <w:lang w:val="en-US" w:eastAsia="zh-CN"/>
        </w:rPr>
        <w:t>观</w:t>
      </w:r>
      <w:r>
        <w:rPr>
          <w:rFonts w:hint="eastAsia" w:asciiTheme="minorEastAsia" w:hAnsiTheme="minorEastAsia" w:eastAsiaTheme="minorEastAsia" w:cstheme="minorEastAsia"/>
          <w:b/>
          <w:bCs/>
          <w:sz w:val="28"/>
          <w:szCs w:val="28"/>
        </w:rPr>
        <w:t>分公司维修南二沉池9#刮泥机；</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3"/>
        <w:gridCol w:w="4566"/>
        <w:gridCol w:w="2412"/>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3674.18</w:t>
            </w: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9"/>
        <w:rPr>
          <w:rFonts w:hint="eastAsia" w:ascii="Times New Roman" w:hAnsi="Times New Roman" w:eastAsia="宋体" w:cs="Times New Roman"/>
          <w:sz w:val="28"/>
          <w:szCs w:val="20"/>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1464"/>
        <w:gridCol w:w="3047"/>
        <w:gridCol w:w="588"/>
        <w:gridCol w:w="1023"/>
        <w:gridCol w:w="1087"/>
        <w:gridCol w:w="1089"/>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2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1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6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2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2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池底废料、垃圾外运</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1.池底废料、垃圾打包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2.人工运输至地下室地面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3.装车外运，10km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清扫池底</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清扫池底</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耐磨靴拆除</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耐磨靴拆除</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耐磨靴安装</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耐磨靴安装</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玻璃钢刮板拆除</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玻璃钢刮板拆除，每块规格：3850*178*78mm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玻璃钢刮板安装</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玻璃钢刮板安装，每块规格：3850*178*78mm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链条截链恢复</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刮泥机70*4米，双链条设计，修复更换损坏链节约10米</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高4m，施工面16处</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泥浆泵抽池内积液</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泥浆泵出口直径100mm</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环境气体检测仪</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池底作业，环境气体监测</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52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池底作业，环境通风</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2156"/>
        <w:gridCol w:w="1865"/>
        <w:gridCol w:w="834"/>
        <w:gridCol w:w="1254"/>
        <w:gridCol w:w="886"/>
        <w:gridCol w:w="1103"/>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3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1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2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8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3674.18</w:t>
            </w: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施工场地为底下暗室，有限空间作业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4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9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1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2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10"/>
        <w:rPr>
          <w:rFonts w:hint="eastAsia" w:ascii="宋体" w:hAnsi="宋体" w:eastAsia="宋体" w:cs="Times New Roman"/>
          <w:sz w:val="28"/>
          <w:szCs w:val="20"/>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3820"/>
        <w:gridCol w:w="1810"/>
        <w:gridCol w:w="1623"/>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742"/>
        <w:gridCol w:w="1535"/>
        <w:gridCol w:w="977"/>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p>
      <w:pPr>
        <w:autoSpaceDE w:val="0"/>
        <w:autoSpaceDN w:val="0"/>
        <w:spacing w:line="48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项目二：大</w:t>
      </w:r>
      <w:r>
        <w:rPr>
          <w:rFonts w:hint="eastAsia" w:asciiTheme="minorEastAsia" w:hAnsiTheme="minorEastAsia" w:eastAsiaTheme="minorEastAsia" w:cstheme="minorEastAsia"/>
          <w:b/>
          <w:bCs/>
          <w:sz w:val="28"/>
          <w:szCs w:val="28"/>
          <w:lang w:val="en-US" w:eastAsia="zh-CN"/>
        </w:rPr>
        <w:t>观</w:t>
      </w:r>
      <w:r>
        <w:rPr>
          <w:rFonts w:hint="eastAsia" w:asciiTheme="minorEastAsia" w:hAnsiTheme="minorEastAsia" w:eastAsiaTheme="minorEastAsia" w:cstheme="minorEastAsia"/>
          <w:b/>
          <w:bCs/>
          <w:sz w:val="28"/>
          <w:szCs w:val="28"/>
        </w:rPr>
        <w:t>分公司</w:t>
      </w:r>
      <w:r>
        <w:rPr>
          <w:rFonts w:hint="eastAsia" w:asciiTheme="minorEastAsia" w:hAnsiTheme="minorEastAsia" w:eastAsiaTheme="minorEastAsia" w:cstheme="minorEastAsia"/>
          <w:b/>
          <w:bCs/>
          <w:sz w:val="28"/>
          <w:szCs w:val="28"/>
          <w:lang w:val="en-US" w:eastAsia="zh-CN"/>
        </w:rPr>
        <w:t>优化细格栅压榨机进水管弯头项目</w:t>
      </w:r>
      <w:r>
        <w:rPr>
          <w:rFonts w:hint="eastAsia" w:asciiTheme="minorEastAsia" w:hAnsiTheme="minorEastAsia" w:eastAsiaTheme="minorEastAsia" w:cstheme="minorEastAsia"/>
          <w:b/>
          <w:bCs/>
          <w:sz w:val="28"/>
          <w:szCs w:val="28"/>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7"/>
        <w:gridCol w:w="2412"/>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1077.37</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9"/>
        <w:rPr>
          <w:rFonts w:hint="eastAsia" w:ascii="Times New Roman" w:hAnsi="Times New Roman" w:eastAsia="宋体" w:cs="Times New Roman"/>
          <w:sz w:val="28"/>
          <w:szCs w:val="20"/>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463"/>
        <w:gridCol w:w="3048"/>
        <w:gridCol w:w="592"/>
        <w:gridCol w:w="1019"/>
        <w:gridCol w:w="1087"/>
        <w:gridCol w:w="1087"/>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9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63"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压榨机机身开孔</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1.压榨机机身开孔DN300</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拆除进水U槽管道</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1.切割拆除U槽管道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2.清理外运，10km</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低压不锈钢管</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3.壁厚：5.0mm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4.焊接方法:电弧焊</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低压法兰阀门</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1.名称:蝶阀（D371X-16P-300）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不锈钢波纹伸缩节</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低压不锈钢法兰</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3.连接形式:法兰连接</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不锈钢螺栓及垫片</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1.不锈钢六角螺栓(M20×150)4*12个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2.不锈钢垫片（M20）4*24个</w:t>
            </w: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190"/>
        <w:gridCol w:w="1887"/>
        <w:gridCol w:w="684"/>
        <w:gridCol w:w="1270"/>
        <w:gridCol w:w="919"/>
        <w:gridCol w:w="1121"/>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9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4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3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8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1077.37</w:t>
            </w: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6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94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4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3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4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10"/>
        <w:rPr>
          <w:rFonts w:hint="eastAsia" w:ascii="宋体" w:hAnsi="宋体" w:eastAsia="宋体" w:cs="Times New Roman"/>
          <w:sz w:val="28"/>
          <w:szCs w:val="20"/>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3820"/>
        <w:gridCol w:w="1810"/>
        <w:gridCol w:w="1623"/>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p>
      <w:pPr>
        <w:pStyle w:val="10"/>
        <w:rPr>
          <w:rFonts w:hint="eastAsia" w:ascii="宋体" w:hAnsi="宋体" w:eastAsia="宋体" w:cs="Times New Roman"/>
          <w:sz w:val="28"/>
          <w:szCs w:val="20"/>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742"/>
        <w:gridCol w:w="1535"/>
        <w:gridCol w:w="977"/>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0"/>
        <w:rPr>
          <w:rFonts w:hint="eastAsia" w:ascii="宋体" w:hAnsi="宋体" w:eastAsia="宋体" w:cs="Times New Roman"/>
          <w:sz w:val="28"/>
          <w:szCs w:val="20"/>
        </w:rPr>
      </w:pPr>
    </w:p>
    <w:p>
      <w:pPr>
        <w:autoSpaceDE w:val="0"/>
        <w:autoSpaceDN w:val="0"/>
        <w:spacing w:line="480" w:lineRule="exact"/>
        <w:ind w:firstLine="560" w:firstLineChars="200"/>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项目三：石井分公司2022年第一季度转盘过滤器化学药剂深度清洗项目</w:t>
      </w:r>
      <w:r>
        <w:rPr>
          <w:rFonts w:hint="eastAsia" w:asciiTheme="minorEastAsia" w:hAnsiTheme="minorEastAsia" w:eastAsiaTheme="minorEastAsia" w:cstheme="minorEastAsia"/>
          <w:b/>
          <w:bCs/>
          <w:sz w:val="28"/>
          <w:szCs w:val="28"/>
          <w:highlight w:val="none"/>
          <w:lang w:eastAsia="zh-CN"/>
        </w:rPr>
        <w:t>；</w:t>
      </w:r>
    </w:p>
    <w:tbl>
      <w:tblPr>
        <w:tblStyle w:val="22"/>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01"/>
        <w:gridCol w:w="1134"/>
        <w:gridCol w:w="1448"/>
        <w:gridCol w:w="137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44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单价</w:t>
            </w:r>
          </w:p>
        </w:tc>
        <w:tc>
          <w:tcPr>
            <w:tcW w:w="1374"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合价</w:t>
            </w: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0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滤布机</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化学清洗</w:t>
            </w:r>
          </w:p>
        </w:tc>
        <w:tc>
          <w:tcPr>
            <w:tcW w:w="1134"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台</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6台设备清洗，含药剂（一水柠檬酸+次氯酸钠）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3823" w:type="dxa"/>
            <w:gridSpan w:val="3"/>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合计（元）</w:t>
            </w:r>
          </w:p>
        </w:tc>
        <w:tc>
          <w:tcPr>
            <w:tcW w:w="6158" w:type="dxa"/>
            <w:gridSpan w:val="3"/>
            <w:vAlign w:val="center"/>
          </w:tcPr>
          <w:p>
            <w:pPr>
              <w:jc w:val="center"/>
              <w:rPr>
                <w:rFonts w:hint="eastAsia" w:ascii="仿宋_GB2312" w:hAnsi="仿宋_GB2312" w:eastAsia="仿宋_GB2312" w:cs="仿宋_GB2312"/>
                <w:sz w:val="28"/>
                <w:szCs w:val="28"/>
              </w:rPr>
            </w:pPr>
          </w:p>
        </w:tc>
      </w:tr>
    </w:tbl>
    <w:p>
      <w:pPr>
        <w:pStyle w:val="9"/>
        <w:rPr>
          <w:rFonts w:hint="default" w:ascii="Times New Roman" w:hAnsi="Times New Roman" w:eastAsia="宋体" w:cs="Times New Roman"/>
          <w:sz w:val="28"/>
          <w:szCs w:val="20"/>
          <w:highlight w:val="none"/>
          <w:lang w:eastAsia="zh-CN"/>
        </w:rPr>
      </w:pPr>
    </w:p>
    <w:p>
      <w:pPr>
        <w:autoSpaceDE w:val="0"/>
        <w:autoSpaceDN w:val="0"/>
        <w:spacing w:line="48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西朗二期分公司值班室铺设网线及电话线项目；</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6"/>
        <w:gridCol w:w="2412"/>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8887.40</w:t>
            </w: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9"/>
        <w:rPr>
          <w:rFonts w:hint="default" w:ascii="Times New Roman" w:hAnsi="Times New Roman" w:eastAsia="宋体" w:cs="Times New Roman"/>
          <w:sz w:val="28"/>
          <w:szCs w:val="20"/>
          <w:lang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436"/>
        <w:gridCol w:w="3023"/>
        <w:gridCol w:w="574"/>
        <w:gridCol w:w="1013"/>
        <w:gridCol w:w="1081"/>
        <w:gridCol w:w="108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1.规格:国标6类网线</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1.测试类别:双绞线缆测试</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1.名称:24口配线架</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1.名称:12芯光缆</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光纤测试</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1.测试内容:光纤测试</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光收发器</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1.名称:光收发器</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光缆熔接</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1.方法:光缆熔接</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端口</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理线架</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1.名称:理线架</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48口交换机</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1.名称:48口交换机</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24口交换机</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1.名称:24口交换机</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网络面板(含模块）</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1.名称:网络面板(含模块）</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2.型号:公牛5位排插</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6类跳线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1.名称:6类跳线</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6类水晶头</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1.名称:6类水晶头</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端口</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PVC线管</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2.规格:30*15</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地面开挖</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1.名称:开挖及修复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3.填充(恢复)方式:原地面恢复</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2.规格:12U</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2.规格:9U</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4芯电话线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1.名称:4芯电话线</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小总机</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1.名称:小总机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2.型号:GW2000-32入48出</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电话面板(含模块）</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1.名称:电话面板(含模块）</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PVC线管</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PVC线槽</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2.规格:30*15</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2.型号:BV2.5</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25口RJ11插座</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1.名称:25口RJ11插座</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插座面板</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1.名称:插座面板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2.规格:5孔</w:t>
            </w: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10"/>
        <w:rPr>
          <w:rFonts w:hint="default" w:ascii="宋体" w:hAnsi="宋体" w:eastAsia="宋体" w:cs="Times New Roman"/>
          <w:sz w:val="28"/>
          <w:szCs w:val="20"/>
          <w:lang w:eastAsia="zh-CN"/>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1898"/>
        <w:gridCol w:w="1518"/>
        <w:gridCol w:w="858"/>
        <w:gridCol w:w="1302"/>
        <w:gridCol w:w="1205"/>
        <w:gridCol w:w="1205"/>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6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60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61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8887.40</w:t>
            </w: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7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5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76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7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10"/>
        <w:rPr>
          <w:rFonts w:hint="default" w:ascii="宋体" w:hAnsi="宋体" w:eastAsia="宋体" w:cs="Times New Roman"/>
          <w:sz w:val="28"/>
          <w:szCs w:val="20"/>
          <w:lang w:eastAsia="zh-CN"/>
        </w:rPr>
      </w:pP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3820"/>
        <w:gridCol w:w="1810"/>
        <w:gridCol w:w="1623"/>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10"/>
        <w:ind w:firstLine="420"/>
        <w:rPr>
          <w:rFonts w:hint="default" w:ascii="宋体" w:hAnsi="宋体" w:eastAsia="宋体" w:cs="Times New Roman"/>
          <w:sz w:val="28"/>
          <w:szCs w:val="20"/>
          <w:lang w:eastAsia="zh-CN"/>
        </w:rPr>
      </w:pP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2311"/>
        <w:gridCol w:w="2741"/>
        <w:gridCol w:w="1537"/>
        <w:gridCol w:w="977"/>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pStyle w:val="10"/>
        <w:ind w:firstLine="420"/>
        <w:rPr>
          <w:rFonts w:hint="default" w:ascii="宋体" w:hAnsi="宋体" w:eastAsia="宋体" w:cs="Times New Roman"/>
          <w:sz w:val="28"/>
          <w:szCs w:val="20"/>
          <w:lang w:eastAsia="zh-CN"/>
        </w:rPr>
      </w:pPr>
    </w:p>
    <w:p>
      <w:pPr>
        <w:autoSpaceDE w:val="0"/>
        <w:autoSpaceDN w:val="0"/>
        <w:spacing w:line="48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大沙地分公司</w:t>
      </w:r>
      <w:r>
        <w:rPr>
          <w:rFonts w:hint="eastAsia" w:asciiTheme="minorEastAsia" w:hAnsiTheme="minorEastAsia" w:eastAsiaTheme="minorEastAsia" w:cstheme="minorEastAsia"/>
          <w:b/>
          <w:bCs/>
          <w:sz w:val="28"/>
          <w:szCs w:val="28"/>
        </w:rPr>
        <w:t>二期粗格栅刮耙维修</w:t>
      </w:r>
      <w:r>
        <w:rPr>
          <w:rFonts w:hint="eastAsia" w:asciiTheme="minorEastAsia" w:hAnsiTheme="minorEastAsia" w:eastAsiaTheme="minorEastAsia" w:cstheme="minorEastAsia"/>
          <w:b/>
          <w:bCs/>
          <w:sz w:val="28"/>
          <w:szCs w:val="28"/>
          <w:lang w:eastAsia="zh-CN"/>
        </w:rPr>
        <w:t>；</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7"/>
        <w:gridCol w:w="2412"/>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3278.15</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hint="eastAsia" w:ascii="仿宋_GB2312" w:hAnsi="仿宋_GB2312" w:eastAsia="仿宋_GB2312" w:cs="仿宋_GB2312"/>
          <w:sz w:val="28"/>
          <w:szCs w:val="28"/>
          <w:lang w:val="en-US" w:eastAsia="zh-CN"/>
        </w:rPr>
      </w:pPr>
    </w:p>
    <w:p>
      <w:pPr>
        <w:pStyle w:val="9"/>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1590"/>
        <w:gridCol w:w="2918"/>
        <w:gridCol w:w="560"/>
        <w:gridCol w:w="973"/>
        <w:gridCol w:w="1055"/>
        <w:gridCol w:w="1043"/>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9"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1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9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97"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31"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7"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9"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7"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井口盖板拆移及恢复安装</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井口盖板拆移及恢复安装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除臭罩密闭门拆、装</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除臭罩密闭门拆、装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二期粗格栅耙斗拆除（宽1940mm）</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二期粗格栅耙斗拆除（宽1940mm）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二期粗格栅耙斗维修：机械钻孔Φ40（疏水孔）</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二期粗格栅耙斗维修：机械钻孔Φ40（疏水孔）</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不锈钢配套孔焊安Φ40*Φ50*50</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不锈钢配套孔焊安Φ40*Φ50*50</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不锈钢耙斗耙齿割除  L=1940</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不锈钢耙斗耙齿割除  L=1940</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不锈钢耙斗耙齿焊安  L=1940</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不锈钢耙斗耙齿焊安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不锈钢耙斗耙齿1940*80*25mm厚（304）</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二期粗格栅耙斗安装（宽1940mm）</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二期粗格栅耙斗安装（宽1940mm）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二期粗格栅耙斗维修汽车运输及人工装卸搬运</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二期粗格栅耙斗维修汽车运输及人工装卸搬运</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49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5" w:type="pct"/>
            <w:gridSpan w:val="6"/>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5"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53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9"/>
        <w:rPr>
          <w:rFonts w:hint="eastAsia"/>
          <w:lang w:val="en-US" w:eastAsia="zh-CN"/>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2"/>
        <w:gridCol w:w="2007"/>
        <w:gridCol w:w="1621"/>
        <w:gridCol w:w="875"/>
        <w:gridCol w:w="1087"/>
        <w:gridCol w:w="1067"/>
        <w:gridCol w:w="1053"/>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2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4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3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67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3278.15</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2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82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9"/>
        <w:rPr>
          <w:rFonts w:hint="eastAsia"/>
          <w:lang w:val="en-US" w:eastAsia="zh-CN"/>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111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ascii="仿宋_GB2312" w:hAnsi="仿宋_GB2312" w:eastAsia="仿宋_GB2312" w:cs="仿宋_GB2312"/>
          <w:sz w:val="28"/>
          <w:szCs w:val="28"/>
        </w:rPr>
      </w:pPr>
    </w:p>
    <w:p>
      <w:pPr>
        <w:pStyle w:val="29"/>
        <w:rPr>
          <w:rFonts w:ascii="仿宋_GB2312" w:hAnsi="仿宋_GB2312" w:eastAsia="仿宋_GB2312" w:cs="仿宋_GB2312"/>
          <w:sz w:val="28"/>
          <w:szCs w:val="28"/>
        </w:rPr>
      </w:pPr>
    </w:p>
    <w:p>
      <w:pPr>
        <w:pStyle w:val="18"/>
      </w:pPr>
    </w:p>
    <w:p>
      <w:pPr>
        <w:pStyle w:val="9"/>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大沙地分公司增设二期硫酸铝池卸药管、加固二期加药间吊空管道项目</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7"/>
        <w:gridCol w:w="2412"/>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增设二期硫酸铝池卸药管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加固二期加药间吊空管道</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522.45</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ascii="仿宋_GB2312" w:hAnsi="仿宋_GB2312" w:eastAsia="仿宋_GB2312" w:cs="仿宋_GB2312"/>
          <w:sz w:val="28"/>
          <w:szCs w:val="28"/>
        </w:rPr>
      </w:pPr>
    </w:p>
    <w:p>
      <w:pPr>
        <w:pStyle w:val="9"/>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0"/>
        <w:gridCol w:w="1591"/>
        <w:gridCol w:w="2920"/>
        <w:gridCol w:w="560"/>
        <w:gridCol w:w="971"/>
        <w:gridCol w:w="1051"/>
        <w:gridCol w:w="1043"/>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8"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1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92"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8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9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3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7"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92"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PVC-U加药管道</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PVC-U弯头</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1.材质及规格:PVC-U弯头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 球阀</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1.材质及规格:PVC-U球阀 DN50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DN50快速接头</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1.DN50快速接头安装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不锈钢管箍DN50</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1.不锈钢管箍DN50安装</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PVC-U加药管道</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DN20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DN50转DN20 变径三通</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1.材质及规格:PVC-UDN50转DN20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DN20弯头</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DN20弯头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DN20 球阀</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1.材质及规格:PVC-U球阀 DN20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2.304不锈钢角钢40*4(5米)</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增设二期硫酸铝池卸药管合计</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加固二期加药间吊空管道</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2.304不锈钢角钢40*4(50米)</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不锈钢管箍DN32</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1.不锈钢管箍DN32</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不锈钢管箍DN75</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1.不锈钢管箍DN75</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绝缘垫</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1.绝缘垫5.5m*1m*5mm</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加固二期加药间吊空管道合计</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活动脚手架</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1.墙柱面活动脚手架</w:t>
            </w: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7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4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3"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ascii="仿宋_GB2312" w:hAnsi="仿宋_GB2312" w:eastAsia="仿宋_GB2312" w:cs="仿宋_GB2312"/>
          <w:sz w:val="28"/>
          <w:szCs w:val="28"/>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2"/>
        <w:gridCol w:w="2007"/>
        <w:gridCol w:w="1621"/>
        <w:gridCol w:w="875"/>
        <w:gridCol w:w="1087"/>
        <w:gridCol w:w="1067"/>
        <w:gridCol w:w="1053"/>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02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2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4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3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67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09"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522.45</w:t>
            </w: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379"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82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1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9"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82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3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rPr>
          <w:rFonts w:ascii="仿宋_GB2312" w:hAnsi="仿宋_GB2312" w:eastAsia="仿宋_GB2312" w:cs="仿宋_GB2312"/>
          <w:sz w:val="28"/>
          <w:szCs w:val="28"/>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111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大沙地分公司二期硫酸铝池、提标及干化药剂处自来水管道防倒灌项目。</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4"/>
        <w:gridCol w:w="4567"/>
        <w:gridCol w:w="2412"/>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增设二期硫酸铝池卸药管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1244.34</w:t>
            </w: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rPr>
          <w:rFonts w:ascii="仿宋_GB2312" w:hAnsi="仿宋_GB2312" w:eastAsia="仿宋_GB2312" w:cs="仿宋_GB2312"/>
          <w:sz w:val="28"/>
          <w:szCs w:val="28"/>
        </w:rPr>
      </w:pPr>
    </w:p>
    <w:p>
      <w:pPr>
        <w:pStyle w:val="9"/>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06"/>
        <w:gridCol w:w="23"/>
        <w:gridCol w:w="1588"/>
        <w:gridCol w:w="321"/>
        <w:gridCol w:w="1550"/>
        <w:gridCol w:w="832"/>
        <w:gridCol w:w="204"/>
        <w:gridCol w:w="558"/>
        <w:gridCol w:w="282"/>
        <w:gridCol w:w="693"/>
        <w:gridCol w:w="329"/>
        <w:gridCol w:w="728"/>
        <w:gridCol w:w="298"/>
        <w:gridCol w:w="744"/>
        <w:gridCol w:w="548"/>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3"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81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85"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8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9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545" w:type="pct"/>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3"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532"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73"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32"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水箱</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1.不锈钢立式水箱1吨,直径0.9*高1.6</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浮球开关dn32</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1.不锈钢浮球开关dn32</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2.5MPA 管道</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三通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 三通2.5MPA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活接球阀</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 活接球阀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 弯头</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1.材质及规格:PVC-U弯头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dn32内牙直通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内牙直通 DN32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DN50转DN20 变径三通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1.材质及规格:PVC-UDN90转DN32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dn90活接球阀</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 dn90活接球阀2.5MPA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PVC-Udn40 2.5MPA 管道</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1.材质及规格:PVC-U管道 DN40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dn40转dn32 变径三通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1.材质及规格:PVC-Udn40转dn32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dn32转dn90 变径三通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1.材质及规格:PVC-Udn32转dn90 变径三通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dn90 三通</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1.材质及规格:PVC-Udn90 三通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dn90 弯头</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1.材质及规格:PVC-Udn90 弯头 2.5MPA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2.连接形式:胶圈接口</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管道支架</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1.管道支架制作安装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2.304不锈钢角钢40*4(10米)</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PVC管箍DN32</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1.不锈钢管箍DN32</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设备（水箱）支架</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1.304不锈钢槽钢200×102×9×11.4</w:t>
            </w: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kg</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310.5</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增设二期硫酸铝池卸药管合计</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活动脚手架</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485" w:type="pct"/>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9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825" w:hRule="atLeast"/>
        </w:trPr>
        <w:tc>
          <w:tcPr>
            <w:tcW w:w="361"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87"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2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33"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2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52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660" w:type="pct"/>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6061"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1244.34</w:t>
            </w: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2355"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1" w:type="pct"/>
          <w:trHeight w:val="825"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1680" w:hRule="atLeast"/>
        </w:trPr>
        <w:tc>
          <w:tcPr>
            <w:tcW w:w="361"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87"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交通疏解员增加费</w:t>
            </w:r>
          </w:p>
        </w:tc>
        <w:tc>
          <w:tcPr>
            <w:tcW w:w="79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33"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按照项目分部分项人工费的15%计算（有方案的按照方案计算），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63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91" w:type="pct"/>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261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91" w:type="pct"/>
          <w:trHeight w:val="1080" w:hRule="atLeast"/>
        </w:trPr>
        <w:tc>
          <w:tcPr>
            <w:tcW w:w="361"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87"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33"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2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60" w:type="pct"/>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rPr>
          <w:rFonts w:ascii="仿宋_GB2312" w:hAnsi="仿宋_GB2312" w:eastAsia="仿宋_GB2312" w:cs="仿宋_GB2312"/>
          <w:sz w:val="28"/>
          <w:szCs w:val="28"/>
        </w:rPr>
      </w:pPr>
    </w:p>
    <w:tbl>
      <w:tblPr>
        <w:tblStyle w:val="22"/>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0"/>
        <w:gridCol w:w="2430"/>
        <w:gridCol w:w="2700"/>
        <w:gridCol w:w="1785"/>
        <w:gridCol w:w="111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0"/>
        <w:ind w:firstLine="420"/>
        <w:rPr>
          <w:rFonts w:hint="default" w:ascii="宋体" w:hAnsi="宋体" w:eastAsia="宋体" w:cs="Times New Roman"/>
          <w:sz w:val="28"/>
          <w:szCs w:val="20"/>
          <w:lang w:eastAsia="zh-CN"/>
        </w:rPr>
      </w:pPr>
    </w:p>
    <w:p>
      <w:pPr>
        <w:autoSpaceDE w:val="0"/>
        <w:autoSpaceDN w:val="0"/>
        <w:spacing w:line="520" w:lineRule="exact"/>
        <w:rPr>
          <w:rFonts w:ascii="宋体" w:hAnsi="宋体" w:cs="宋体"/>
          <w:b/>
          <w:bCs/>
          <w:sz w:val="24"/>
          <w:szCs w:val="24"/>
        </w:rPr>
      </w:pPr>
      <w:r>
        <w:rPr>
          <w:rFonts w:hint="eastAsia" w:asciiTheme="minorEastAsia" w:hAnsiTheme="minorEastAsia" w:eastAsiaTheme="minorEastAsia" w:cstheme="minorEastAsia"/>
          <w:b/>
          <w:bCs/>
          <w:sz w:val="24"/>
          <w:szCs w:val="24"/>
        </w:rPr>
        <w:t>项目</w:t>
      </w:r>
      <w:r>
        <w:rPr>
          <w:rFonts w:hint="eastAsia" w:asciiTheme="minorEastAsia" w:hAnsiTheme="minorEastAsia" w:eastAsia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：大坦沙分公司三期高压风机电机保养项目</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8"/>
        <w:gridCol w:w="2717"/>
        <w:gridCol w:w="1276"/>
        <w:gridCol w:w="831"/>
        <w:gridCol w:w="831"/>
        <w:gridCol w:w="1231"/>
        <w:gridCol w:w="831"/>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序号</w:t>
            </w:r>
          </w:p>
        </w:tc>
        <w:tc>
          <w:tcPr>
            <w:tcW w:w="138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项目名称</w:t>
            </w:r>
          </w:p>
        </w:tc>
        <w:tc>
          <w:tcPr>
            <w:tcW w:w="65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单位</w:t>
            </w:r>
          </w:p>
        </w:tc>
        <w:tc>
          <w:tcPr>
            <w:tcW w:w="425"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数量</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单价</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138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65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val="0"/>
              <w:spacing w:line="36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1"/>
                <w:szCs w:val="21"/>
                <w:lang w:val="en-US" w:eastAsia="zh-CN"/>
              </w:rPr>
              <w:t>风机电机保养</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台</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r>
    </w:tbl>
    <w:p>
      <w:pPr>
        <w:spacing w:line="360" w:lineRule="auto"/>
        <w:rPr>
          <w:rFonts w:ascii="宋体" w:hAnsi="宋体" w:cs="宋体"/>
          <w:b/>
          <w:bCs/>
          <w:szCs w:val="21"/>
        </w:rPr>
      </w:pPr>
    </w:p>
    <w:p>
      <w:pPr>
        <w:pStyle w:val="29"/>
      </w:pPr>
    </w:p>
    <w:p/>
    <w:sectPr>
      <w:headerReference r:id="rId4" w:type="default"/>
      <w:footerReference r:id="rId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69FE3"/>
    <w:multiLevelType w:val="singleLevel"/>
    <w:tmpl w:val="9D369FE3"/>
    <w:lvl w:ilvl="0" w:tentative="0">
      <w:start w:val="1"/>
      <w:numFmt w:val="decimal"/>
      <w:lvlText w:val="%1."/>
      <w:lvlJc w:val="left"/>
      <w:pPr>
        <w:tabs>
          <w:tab w:val="left" w:pos="312"/>
        </w:tabs>
      </w:p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BD1CE2B5"/>
    <w:multiLevelType w:val="singleLevel"/>
    <w:tmpl w:val="BD1CE2B5"/>
    <w:lvl w:ilvl="0" w:tentative="0">
      <w:start w:val="4"/>
      <w:numFmt w:val="chineseCounting"/>
      <w:suff w:val="nothing"/>
      <w:lvlText w:val="%1、"/>
      <w:lvlJc w:val="left"/>
      <w:rPr>
        <w:rFonts w:hint="eastAsia"/>
      </w:rPr>
    </w:lvl>
  </w:abstractNum>
  <w:abstractNum w:abstractNumId="3">
    <w:nsid w:val="C91FFA74"/>
    <w:multiLevelType w:val="singleLevel"/>
    <w:tmpl w:val="C91FFA74"/>
    <w:lvl w:ilvl="0" w:tentative="0">
      <w:start w:val="1"/>
      <w:numFmt w:val="decimal"/>
      <w:lvlText w:val="%1)"/>
      <w:lvlJc w:val="left"/>
      <w:pPr>
        <w:ind w:left="425" w:hanging="425"/>
      </w:pPr>
      <w:rPr>
        <w:rFonts w:hint="default"/>
      </w:rPr>
    </w:lvl>
  </w:abstractNum>
  <w:abstractNum w:abstractNumId="4">
    <w:nsid w:val="D2E4C240"/>
    <w:multiLevelType w:val="singleLevel"/>
    <w:tmpl w:val="D2E4C240"/>
    <w:lvl w:ilvl="0" w:tentative="0">
      <w:start w:val="1"/>
      <w:numFmt w:val="decimal"/>
      <w:lvlText w:val="%1."/>
      <w:lvlJc w:val="left"/>
      <w:pPr>
        <w:tabs>
          <w:tab w:val="left" w:pos="312"/>
        </w:tabs>
      </w:p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9865012"/>
    <w:multiLevelType w:val="singleLevel"/>
    <w:tmpl w:val="29865012"/>
    <w:lvl w:ilvl="0" w:tentative="0">
      <w:start w:val="1"/>
      <w:numFmt w:val="chineseCounting"/>
      <w:suff w:val="nothing"/>
      <w:lvlText w:val="（%1）"/>
      <w:lvlJc w:val="left"/>
      <w:rPr>
        <w:rFonts w:hint="eastAsia"/>
      </w:rPr>
    </w:lvl>
  </w:abstractNum>
  <w:abstractNum w:abstractNumId="8">
    <w:nsid w:val="5199E11E"/>
    <w:multiLevelType w:val="singleLevel"/>
    <w:tmpl w:val="5199E11E"/>
    <w:lvl w:ilvl="0" w:tentative="0">
      <w:start w:val="2"/>
      <w:numFmt w:val="decimal"/>
      <w:suff w:val="space"/>
      <w:lvlText w:val="%1."/>
      <w:lvlJc w:val="left"/>
    </w:lvl>
  </w:abstractNum>
  <w:abstractNum w:abstractNumId="9">
    <w:nsid w:val="534B5C71"/>
    <w:multiLevelType w:val="singleLevel"/>
    <w:tmpl w:val="534B5C71"/>
    <w:lvl w:ilvl="0" w:tentative="0">
      <w:start w:val="2"/>
      <w:numFmt w:val="decimal"/>
      <w:suff w:val="nothing"/>
      <w:lvlText w:val="%1、"/>
      <w:lvlJc w:val="left"/>
    </w:lvl>
  </w:abstractNum>
  <w:abstractNum w:abstractNumId="10">
    <w:nsid w:val="546076B9"/>
    <w:multiLevelType w:val="singleLevel"/>
    <w:tmpl w:val="546076B9"/>
    <w:lvl w:ilvl="0" w:tentative="0">
      <w:start w:val="2"/>
      <w:numFmt w:val="chineseCounting"/>
      <w:suff w:val="nothing"/>
      <w:lvlText w:val="%1、"/>
      <w:lvlJc w:val="left"/>
    </w:lvl>
  </w:abstractNum>
  <w:abstractNum w:abstractNumId="1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36743D4"/>
    <w:multiLevelType w:val="singleLevel"/>
    <w:tmpl w:val="636743D4"/>
    <w:lvl w:ilvl="0" w:tentative="0">
      <w:start w:val="1"/>
      <w:numFmt w:val="decimal"/>
      <w:suff w:val="nothing"/>
      <w:lvlText w:val="（%1）"/>
      <w:lvlJc w:val="left"/>
      <w:pPr>
        <w:ind w:left="-140"/>
      </w:pPr>
    </w:lvl>
  </w:abstractNum>
  <w:num w:numId="1">
    <w:abstractNumId w:val="2"/>
  </w:num>
  <w:num w:numId="2">
    <w:abstractNumId w:val="8"/>
  </w:num>
  <w:num w:numId="3">
    <w:abstractNumId w:val="11"/>
  </w:num>
  <w:num w:numId="4">
    <w:abstractNumId w:val="10"/>
  </w:num>
  <w:num w:numId="5">
    <w:abstractNumId w:val="12"/>
  </w:num>
  <w:num w:numId="6">
    <w:abstractNumId w:val="3"/>
  </w:num>
  <w:num w:numId="7">
    <w:abstractNumId w:val="7"/>
  </w:num>
  <w:num w:numId="8">
    <w:abstractNumId w:val="4"/>
  </w:num>
  <w:num w:numId="9">
    <w:abstractNumId w:val="0"/>
  </w:num>
  <w:num w:numId="10">
    <w:abstractNumId w:val="6"/>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1D2139"/>
    <w:rsid w:val="00213AE2"/>
    <w:rsid w:val="00213C4F"/>
    <w:rsid w:val="00224273"/>
    <w:rsid w:val="00226167"/>
    <w:rsid w:val="002274D1"/>
    <w:rsid w:val="00267F9B"/>
    <w:rsid w:val="0028182E"/>
    <w:rsid w:val="00283D77"/>
    <w:rsid w:val="002B098E"/>
    <w:rsid w:val="002B2D37"/>
    <w:rsid w:val="002B5A58"/>
    <w:rsid w:val="002D112B"/>
    <w:rsid w:val="002F1D3E"/>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14B9"/>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2F16"/>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D527F"/>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C419B3"/>
    <w:rsid w:val="023D2078"/>
    <w:rsid w:val="02732391"/>
    <w:rsid w:val="027A5F7E"/>
    <w:rsid w:val="028913BB"/>
    <w:rsid w:val="02907F30"/>
    <w:rsid w:val="02C1257F"/>
    <w:rsid w:val="030705B6"/>
    <w:rsid w:val="03114785"/>
    <w:rsid w:val="032F466D"/>
    <w:rsid w:val="03330381"/>
    <w:rsid w:val="037345B7"/>
    <w:rsid w:val="03F97C93"/>
    <w:rsid w:val="04741808"/>
    <w:rsid w:val="04D267F1"/>
    <w:rsid w:val="04F346BD"/>
    <w:rsid w:val="05087E50"/>
    <w:rsid w:val="05894F21"/>
    <w:rsid w:val="05DA0916"/>
    <w:rsid w:val="06135D39"/>
    <w:rsid w:val="063A7938"/>
    <w:rsid w:val="066B50E3"/>
    <w:rsid w:val="069C3B08"/>
    <w:rsid w:val="06F253F2"/>
    <w:rsid w:val="073D58A1"/>
    <w:rsid w:val="075D5CC5"/>
    <w:rsid w:val="07B656D9"/>
    <w:rsid w:val="07DF75F9"/>
    <w:rsid w:val="08340C24"/>
    <w:rsid w:val="08487743"/>
    <w:rsid w:val="086C2AE2"/>
    <w:rsid w:val="08862B6E"/>
    <w:rsid w:val="088D2514"/>
    <w:rsid w:val="08C51F37"/>
    <w:rsid w:val="09036FEC"/>
    <w:rsid w:val="09767AA9"/>
    <w:rsid w:val="09A62117"/>
    <w:rsid w:val="09B207F9"/>
    <w:rsid w:val="0A271573"/>
    <w:rsid w:val="0A2C0F83"/>
    <w:rsid w:val="0A4E2763"/>
    <w:rsid w:val="0AA007BA"/>
    <w:rsid w:val="0AA834E3"/>
    <w:rsid w:val="0B021542"/>
    <w:rsid w:val="0B856175"/>
    <w:rsid w:val="0C451D45"/>
    <w:rsid w:val="0C6624DC"/>
    <w:rsid w:val="0D673482"/>
    <w:rsid w:val="0D6A4E6F"/>
    <w:rsid w:val="0DD83B17"/>
    <w:rsid w:val="0DFA1354"/>
    <w:rsid w:val="0E7956F8"/>
    <w:rsid w:val="0E871FE6"/>
    <w:rsid w:val="0F8D020F"/>
    <w:rsid w:val="0FAC58C3"/>
    <w:rsid w:val="1105202F"/>
    <w:rsid w:val="113F71C5"/>
    <w:rsid w:val="115703A5"/>
    <w:rsid w:val="11A021F8"/>
    <w:rsid w:val="124351C4"/>
    <w:rsid w:val="12BD684D"/>
    <w:rsid w:val="12BF0E44"/>
    <w:rsid w:val="13C808EC"/>
    <w:rsid w:val="14050774"/>
    <w:rsid w:val="14075E94"/>
    <w:rsid w:val="141168EE"/>
    <w:rsid w:val="14382D94"/>
    <w:rsid w:val="143B5890"/>
    <w:rsid w:val="1457366A"/>
    <w:rsid w:val="14C60611"/>
    <w:rsid w:val="14E57AA8"/>
    <w:rsid w:val="14FC55C5"/>
    <w:rsid w:val="155278BD"/>
    <w:rsid w:val="15593BF9"/>
    <w:rsid w:val="156E33B1"/>
    <w:rsid w:val="164815D5"/>
    <w:rsid w:val="166405F3"/>
    <w:rsid w:val="16732FEB"/>
    <w:rsid w:val="16895CDE"/>
    <w:rsid w:val="16984B18"/>
    <w:rsid w:val="176E7480"/>
    <w:rsid w:val="17DA013A"/>
    <w:rsid w:val="18120113"/>
    <w:rsid w:val="181A5983"/>
    <w:rsid w:val="187F72BD"/>
    <w:rsid w:val="189758D7"/>
    <w:rsid w:val="18A93985"/>
    <w:rsid w:val="18C064A5"/>
    <w:rsid w:val="190A2F1E"/>
    <w:rsid w:val="19457372"/>
    <w:rsid w:val="194C5F03"/>
    <w:rsid w:val="1B972F4C"/>
    <w:rsid w:val="1BA42ECF"/>
    <w:rsid w:val="1C4B20E6"/>
    <w:rsid w:val="1C4B510B"/>
    <w:rsid w:val="1C7A05BE"/>
    <w:rsid w:val="1C950F91"/>
    <w:rsid w:val="1CAE223E"/>
    <w:rsid w:val="1CC362EC"/>
    <w:rsid w:val="1CD2205E"/>
    <w:rsid w:val="1D4478A7"/>
    <w:rsid w:val="1DA82578"/>
    <w:rsid w:val="1DBB7F6D"/>
    <w:rsid w:val="1DCF4B0C"/>
    <w:rsid w:val="1E4002D0"/>
    <w:rsid w:val="1E5828D6"/>
    <w:rsid w:val="1E8A1A2E"/>
    <w:rsid w:val="1EA82186"/>
    <w:rsid w:val="1EB8487E"/>
    <w:rsid w:val="1EDB0113"/>
    <w:rsid w:val="1F516372"/>
    <w:rsid w:val="1F971096"/>
    <w:rsid w:val="1FD430C8"/>
    <w:rsid w:val="1FFC1228"/>
    <w:rsid w:val="205572AD"/>
    <w:rsid w:val="20750F69"/>
    <w:rsid w:val="20D33A0F"/>
    <w:rsid w:val="20E33285"/>
    <w:rsid w:val="20FF7305"/>
    <w:rsid w:val="215E5BD9"/>
    <w:rsid w:val="21AA3994"/>
    <w:rsid w:val="21BB5D6A"/>
    <w:rsid w:val="22551E62"/>
    <w:rsid w:val="22700E74"/>
    <w:rsid w:val="22D07913"/>
    <w:rsid w:val="22FC7F50"/>
    <w:rsid w:val="230D1610"/>
    <w:rsid w:val="232C2877"/>
    <w:rsid w:val="234644A1"/>
    <w:rsid w:val="2349196E"/>
    <w:rsid w:val="236B58A6"/>
    <w:rsid w:val="23955AF7"/>
    <w:rsid w:val="23A52A88"/>
    <w:rsid w:val="23CF006B"/>
    <w:rsid w:val="24121125"/>
    <w:rsid w:val="24260853"/>
    <w:rsid w:val="250B3654"/>
    <w:rsid w:val="254976EF"/>
    <w:rsid w:val="255D7680"/>
    <w:rsid w:val="25C24F65"/>
    <w:rsid w:val="25C87BE8"/>
    <w:rsid w:val="262E281E"/>
    <w:rsid w:val="263B6B37"/>
    <w:rsid w:val="269221D6"/>
    <w:rsid w:val="269C0568"/>
    <w:rsid w:val="269E7461"/>
    <w:rsid w:val="27563635"/>
    <w:rsid w:val="27567996"/>
    <w:rsid w:val="27B45138"/>
    <w:rsid w:val="27DF3432"/>
    <w:rsid w:val="28077C55"/>
    <w:rsid w:val="28351ACB"/>
    <w:rsid w:val="28810946"/>
    <w:rsid w:val="28930897"/>
    <w:rsid w:val="28EB2300"/>
    <w:rsid w:val="295733FB"/>
    <w:rsid w:val="29614C19"/>
    <w:rsid w:val="2B39207A"/>
    <w:rsid w:val="2B52084C"/>
    <w:rsid w:val="2B5E7FE2"/>
    <w:rsid w:val="2B7C2F6F"/>
    <w:rsid w:val="2BA5707F"/>
    <w:rsid w:val="2BB36041"/>
    <w:rsid w:val="2BB55D08"/>
    <w:rsid w:val="2BC069C8"/>
    <w:rsid w:val="2BCA23E3"/>
    <w:rsid w:val="2BD1458A"/>
    <w:rsid w:val="2C446D75"/>
    <w:rsid w:val="2C521DCD"/>
    <w:rsid w:val="2C7B1E59"/>
    <w:rsid w:val="2D413713"/>
    <w:rsid w:val="2D6119E0"/>
    <w:rsid w:val="2DE0651E"/>
    <w:rsid w:val="2EC64439"/>
    <w:rsid w:val="2EE97FBB"/>
    <w:rsid w:val="2F064E23"/>
    <w:rsid w:val="2FDA6411"/>
    <w:rsid w:val="30285FFB"/>
    <w:rsid w:val="308974AE"/>
    <w:rsid w:val="30F44624"/>
    <w:rsid w:val="30F96D5F"/>
    <w:rsid w:val="31510AA0"/>
    <w:rsid w:val="317A122A"/>
    <w:rsid w:val="31B7491A"/>
    <w:rsid w:val="31C8324B"/>
    <w:rsid w:val="323D713F"/>
    <w:rsid w:val="32452A88"/>
    <w:rsid w:val="325B51AB"/>
    <w:rsid w:val="32EA0A8F"/>
    <w:rsid w:val="33766BFC"/>
    <w:rsid w:val="338909EE"/>
    <w:rsid w:val="33C84ECF"/>
    <w:rsid w:val="33FB2AF7"/>
    <w:rsid w:val="34117711"/>
    <w:rsid w:val="348D5599"/>
    <w:rsid w:val="348E648C"/>
    <w:rsid w:val="349C1CEC"/>
    <w:rsid w:val="34C66DF7"/>
    <w:rsid w:val="34CC5503"/>
    <w:rsid w:val="352765C3"/>
    <w:rsid w:val="3632051D"/>
    <w:rsid w:val="36497307"/>
    <w:rsid w:val="37152C21"/>
    <w:rsid w:val="37590E1D"/>
    <w:rsid w:val="375F12EE"/>
    <w:rsid w:val="378E6566"/>
    <w:rsid w:val="379655A3"/>
    <w:rsid w:val="37BD636B"/>
    <w:rsid w:val="384F6BCF"/>
    <w:rsid w:val="38863CC9"/>
    <w:rsid w:val="38895C5D"/>
    <w:rsid w:val="38A319F3"/>
    <w:rsid w:val="392F3EDF"/>
    <w:rsid w:val="39704948"/>
    <w:rsid w:val="397D7CAF"/>
    <w:rsid w:val="39A93780"/>
    <w:rsid w:val="39C50B61"/>
    <w:rsid w:val="39DD52FC"/>
    <w:rsid w:val="3A1422FA"/>
    <w:rsid w:val="3A8F56F7"/>
    <w:rsid w:val="3B8E0546"/>
    <w:rsid w:val="3D0D6618"/>
    <w:rsid w:val="3D340666"/>
    <w:rsid w:val="3DBA77ED"/>
    <w:rsid w:val="3E067AAC"/>
    <w:rsid w:val="3E3402C7"/>
    <w:rsid w:val="3E510195"/>
    <w:rsid w:val="3F32097D"/>
    <w:rsid w:val="3F34383F"/>
    <w:rsid w:val="3F344F84"/>
    <w:rsid w:val="3FB412C1"/>
    <w:rsid w:val="3FC50C1E"/>
    <w:rsid w:val="40777105"/>
    <w:rsid w:val="408557CC"/>
    <w:rsid w:val="40CA3679"/>
    <w:rsid w:val="40D560F5"/>
    <w:rsid w:val="41323A82"/>
    <w:rsid w:val="415E1BCB"/>
    <w:rsid w:val="41983858"/>
    <w:rsid w:val="419C21E0"/>
    <w:rsid w:val="422C056F"/>
    <w:rsid w:val="42E57412"/>
    <w:rsid w:val="42ED5017"/>
    <w:rsid w:val="436D19BB"/>
    <w:rsid w:val="43714570"/>
    <w:rsid w:val="43F25C10"/>
    <w:rsid w:val="445B0477"/>
    <w:rsid w:val="448F4250"/>
    <w:rsid w:val="44C2005E"/>
    <w:rsid w:val="454B678F"/>
    <w:rsid w:val="45986B83"/>
    <w:rsid w:val="45E235E0"/>
    <w:rsid w:val="46721C9D"/>
    <w:rsid w:val="46F6477A"/>
    <w:rsid w:val="4703068E"/>
    <w:rsid w:val="47B8305D"/>
    <w:rsid w:val="47C55698"/>
    <w:rsid w:val="47FB7699"/>
    <w:rsid w:val="480733E7"/>
    <w:rsid w:val="487E1357"/>
    <w:rsid w:val="48D24C23"/>
    <w:rsid w:val="48DF209C"/>
    <w:rsid w:val="49582467"/>
    <w:rsid w:val="49ED6E9A"/>
    <w:rsid w:val="4A0465FC"/>
    <w:rsid w:val="4A276BAB"/>
    <w:rsid w:val="4ACE595D"/>
    <w:rsid w:val="4AD156B1"/>
    <w:rsid w:val="4B772FA8"/>
    <w:rsid w:val="4BBE0681"/>
    <w:rsid w:val="4C6716E6"/>
    <w:rsid w:val="4C6E7D2B"/>
    <w:rsid w:val="4C967497"/>
    <w:rsid w:val="4C972CF6"/>
    <w:rsid w:val="4CBC1507"/>
    <w:rsid w:val="4CD958F7"/>
    <w:rsid w:val="4CE71EC0"/>
    <w:rsid w:val="4D9778D4"/>
    <w:rsid w:val="4DB53509"/>
    <w:rsid w:val="4DF57B76"/>
    <w:rsid w:val="4DFF30DB"/>
    <w:rsid w:val="4E0C3F18"/>
    <w:rsid w:val="4E3605DF"/>
    <w:rsid w:val="4E8828C7"/>
    <w:rsid w:val="4EA5057F"/>
    <w:rsid w:val="4EB056A2"/>
    <w:rsid w:val="4EB80597"/>
    <w:rsid w:val="4F105D44"/>
    <w:rsid w:val="4F3E687D"/>
    <w:rsid w:val="4FE552FD"/>
    <w:rsid w:val="50371FAD"/>
    <w:rsid w:val="50877B67"/>
    <w:rsid w:val="51A32C5C"/>
    <w:rsid w:val="51A61200"/>
    <w:rsid w:val="51BF5083"/>
    <w:rsid w:val="51C504D9"/>
    <w:rsid w:val="51EA6380"/>
    <w:rsid w:val="52C56555"/>
    <w:rsid w:val="530D743E"/>
    <w:rsid w:val="53211D72"/>
    <w:rsid w:val="53E55647"/>
    <w:rsid w:val="54796A3A"/>
    <w:rsid w:val="54B163E3"/>
    <w:rsid w:val="54C93027"/>
    <w:rsid w:val="55052FFC"/>
    <w:rsid w:val="556F3D22"/>
    <w:rsid w:val="5587270E"/>
    <w:rsid w:val="559E664E"/>
    <w:rsid w:val="55B12E6A"/>
    <w:rsid w:val="55D16C2B"/>
    <w:rsid w:val="560F58BD"/>
    <w:rsid w:val="56513CD0"/>
    <w:rsid w:val="56A11110"/>
    <w:rsid w:val="58A1289B"/>
    <w:rsid w:val="58F45795"/>
    <w:rsid w:val="59637E84"/>
    <w:rsid w:val="59786976"/>
    <w:rsid w:val="59845E58"/>
    <w:rsid w:val="59C45963"/>
    <w:rsid w:val="5A2F5485"/>
    <w:rsid w:val="5A3236D3"/>
    <w:rsid w:val="5A742760"/>
    <w:rsid w:val="5AFB4DC0"/>
    <w:rsid w:val="5B527557"/>
    <w:rsid w:val="5BB167FD"/>
    <w:rsid w:val="5BE80ED6"/>
    <w:rsid w:val="5BFF6813"/>
    <w:rsid w:val="5C0803F9"/>
    <w:rsid w:val="5C334015"/>
    <w:rsid w:val="5C842DC1"/>
    <w:rsid w:val="5CF86ECD"/>
    <w:rsid w:val="5D1862A9"/>
    <w:rsid w:val="5DE35818"/>
    <w:rsid w:val="5DE76A9B"/>
    <w:rsid w:val="5DF205D3"/>
    <w:rsid w:val="5F375441"/>
    <w:rsid w:val="5F8D7DD2"/>
    <w:rsid w:val="60563B24"/>
    <w:rsid w:val="60C83CBC"/>
    <w:rsid w:val="613E6D41"/>
    <w:rsid w:val="617E34BB"/>
    <w:rsid w:val="619C1492"/>
    <w:rsid w:val="61D02AA7"/>
    <w:rsid w:val="61D96051"/>
    <w:rsid w:val="62446327"/>
    <w:rsid w:val="62B103F9"/>
    <w:rsid w:val="62D11505"/>
    <w:rsid w:val="63BB1803"/>
    <w:rsid w:val="647A2A50"/>
    <w:rsid w:val="648E4EC1"/>
    <w:rsid w:val="657022AA"/>
    <w:rsid w:val="65EF0775"/>
    <w:rsid w:val="65F452FE"/>
    <w:rsid w:val="66007D67"/>
    <w:rsid w:val="663F0B50"/>
    <w:rsid w:val="66812831"/>
    <w:rsid w:val="66CA0B26"/>
    <w:rsid w:val="67433A8A"/>
    <w:rsid w:val="678B321A"/>
    <w:rsid w:val="67E50312"/>
    <w:rsid w:val="67ED0982"/>
    <w:rsid w:val="68FA60D7"/>
    <w:rsid w:val="68FF450D"/>
    <w:rsid w:val="69047CE9"/>
    <w:rsid w:val="697C195D"/>
    <w:rsid w:val="69C61397"/>
    <w:rsid w:val="6A261E2A"/>
    <w:rsid w:val="6A68609B"/>
    <w:rsid w:val="6A8C1663"/>
    <w:rsid w:val="6ABF0D9A"/>
    <w:rsid w:val="6B9A2704"/>
    <w:rsid w:val="6BC95DA9"/>
    <w:rsid w:val="6C105A58"/>
    <w:rsid w:val="6C2E6265"/>
    <w:rsid w:val="6C62671C"/>
    <w:rsid w:val="6C716CAB"/>
    <w:rsid w:val="6C7B3899"/>
    <w:rsid w:val="6CAD2F20"/>
    <w:rsid w:val="6CD759A9"/>
    <w:rsid w:val="6D095C70"/>
    <w:rsid w:val="6D4B1F5D"/>
    <w:rsid w:val="6D8238A7"/>
    <w:rsid w:val="6E0F5BF9"/>
    <w:rsid w:val="6E233DA4"/>
    <w:rsid w:val="6E8F7310"/>
    <w:rsid w:val="6F483FA1"/>
    <w:rsid w:val="6F6555EF"/>
    <w:rsid w:val="6F9F3300"/>
    <w:rsid w:val="7070684F"/>
    <w:rsid w:val="71884AB7"/>
    <w:rsid w:val="718C5483"/>
    <w:rsid w:val="71C46775"/>
    <w:rsid w:val="729B48A8"/>
    <w:rsid w:val="732E3907"/>
    <w:rsid w:val="73D16993"/>
    <w:rsid w:val="74C95BCE"/>
    <w:rsid w:val="75011284"/>
    <w:rsid w:val="750B1F84"/>
    <w:rsid w:val="75200B56"/>
    <w:rsid w:val="753406E4"/>
    <w:rsid w:val="75435570"/>
    <w:rsid w:val="758F2EF4"/>
    <w:rsid w:val="75C37EFB"/>
    <w:rsid w:val="75C7300D"/>
    <w:rsid w:val="75EB0A12"/>
    <w:rsid w:val="760126C7"/>
    <w:rsid w:val="761C69DC"/>
    <w:rsid w:val="769C7E36"/>
    <w:rsid w:val="76AF2406"/>
    <w:rsid w:val="76D614E8"/>
    <w:rsid w:val="77046DA9"/>
    <w:rsid w:val="779A1F85"/>
    <w:rsid w:val="781A002A"/>
    <w:rsid w:val="788A7111"/>
    <w:rsid w:val="796075AF"/>
    <w:rsid w:val="79A971C1"/>
    <w:rsid w:val="79CB534E"/>
    <w:rsid w:val="79CC334E"/>
    <w:rsid w:val="7A026DB8"/>
    <w:rsid w:val="7AA5597C"/>
    <w:rsid w:val="7ACC7E78"/>
    <w:rsid w:val="7AEA0D3C"/>
    <w:rsid w:val="7B1227F8"/>
    <w:rsid w:val="7BAB5DBC"/>
    <w:rsid w:val="7C00467F"/>
    <w:rsid w:val="7C2978EC"/>
    <w:rsid w:val="7C42096C"/>
    <w:rsid w:val="7C4E418C"/>
    <w:rsid w:val="7C711C34"/>
    <w:rsid w:val="7C750C41"/>
    <w:rsid w:val="7CC942A7"/>
    <w:rsid w:val="7D001691"/>
    <w:rsid w:val="7D72325C"/>
    <w:rsid w:val="7D9D7924"/>
    <w:rsid w:val="7DDE038D"/>
    <w:rsid w:val="7DE6542B"/>
    <w:rsid w:val="7E090419"/>
    <w:rsid w:val="7E6150E3"/>
    <w:rsid w:val="7E9633BF"/>
    <w:rsid w:val="7F04016F"/>
    <w:rsid w:val="7F34148F"/>
    <w:rsid w:val="7F34494D"/>
    <w:rsid w:val="7F6B32CC"/>
    <w:rsid w:val="7FDC7348"/>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8">
    <w:name w:val="Normal Indent"/>
    <w:basedOn w:val="1"/>
    <w:qFormat/>
    <w:uiPriority w:val="0"/>
    <w:pPr>
      <w:ind w:firstLine="420"/>
    </w:pPr>
  </w:style>
  <w:style w:type="paragraph" w:styleId="9">
    <w:name w:val="Body Text"/>
    <w:basedOn w:val="1"/>
    <w:next w:val="10"/>
    <w:unhideWhenUsed/>
    <w:qFormat/>
    <w:uiPriority w:val="99"/>
    <w:rPr>
      <w:sz w:val="28"/>
    </w:rPr>
  </w:style>
  <w:style w:type="paragraph" w:styleId="10">
    <w:name w:val="Body Text 2"/>
    <w:basedOn w:val="1"/>
    <w:qFormat/>
    <w:uiPriority w:val="0"/>
    <w:pPr>
      <w:adjustRightInd w:val="0"/>
      <w:spacing w:line="360" w:lineRule="auto"/>
      <w:textAlignment w:val="baseline"/>
    </w:pPr>
    <w:rPr>
      <w:rFonts w:ascii="宋体" w:hAnsi="宋体"/>
      <w:color w:val="0000FF"/>
      <w:kern w:val="0"/>
      <w:sz w:val="28"/>
    </w:rPr>
  </w:style>
  <w:style w:type="paragraph" w:styleId="11">
    <w:name w:val="Body Text Indent"/>
    <w:basedOn w:val="1"/>
    <w:unhideWhenUsed/>
    <w:qFormat/>
    <w:uiPriority w:val="99"/>
    <w:pPr>
      <w:ind w:firstLine="830" w:firstLineChars="352"/>
    </w:pPr>
    <w:rPr>
      <w:rFonts w:ascii="仿宋_GB2312" w:eastAsia="仿宋_GB2312"/>
      <w:sz w:val="32"/>
    </w:rPr>
  </w:style>
  <w:style w:type="paragraph" w:styleId="12">
    <w:name w:val="Plain Text"/>
    <w:basedOn w:val="1"/>
    <w:link w:val="35"/>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6"/>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rPr>
  </w:style>
  <w:style w:type="paragraph" w:styleId="16">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0">
    <w:name w:val="Body Text First Indent"/>
    <w:basedOn w:val="9"/>
    <w:unhideWhenUsed/>
    <w:qFormat/>
    <w:uiPriority w:val="99"/>
    <w:pPr>
      <w:spacing w:after="120"/>
      <w:ind w:firstLine="420"/>
    </w:pPr>
    <w:rPr>
      <w:sz w:val="21"/>
    </w:rPr>
  </w:style>
  <w:style w:type="paragraph" w:styleId="21">
    <w:name w:val="Body Text First Indent 2"/>
    <w:basedOn w:val="11"/>
    <w:qFormat/>
    <w:uiPriority w:val="0"/>
    <w:pPr>
      <w:spacing w:after="120"/>
      <w:ind w:left="420" w:leftChars="200"/>
    </w:pPr>
    <w:rPr>
      <w:rFonts w:ascii="Times New Roman"/>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qFormat/>
    <w:uiPriority w:val="22"/>
    <w:rPr>
      <w:b/>
      <w:bCs/>
    </w:rPr>
  </w:style>
  <w:style w:type="character" w:styleId="26">
    <w:name w:val="page number"/>
    <w:basedOn w:val="24"/>
    <w:unhideWhenUsed/>
    <w:qFormat/>
    <w:uiPriority w:val="0"/>
  </w:style>
  <w:style w:type="character" w:styleId="27">
    <w:name w:val="Hyperlink"/>
    <w:basedOn w:val="24"/>
    <w:unhideWhenUsed/>
    <w:qFormat/>
    <w:uiPriority w:val="99"/>
    <w:rPr>
      <w:color w:val="0000FF"/>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9">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1">
    <w:name w:val="Char"/>
    <w:basedOn w:val="1"/>
    <w:qFormat/>
    <w:uiPriority w:val="0"/>
    <w:pPr>
      <w:spacing w:line="480" w:lineRule="exact"/>
    </w:pPr>
    <w:rPr>
      <w:sz w:val="24"/>
      <w:szCs w:val="24"/>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3">
    <w:name w:val="页脚 Char"/>
    <w:basedOn w:val="24"/>
    <w:link w:val="15"/>
    <w:qFormat/>
    <w:uiPriority w:val="99"/>
    <w:rPr>
      <w:sz w:val="18"/>
    </w:rPr>
  </w:style>
  <w:style w:type="character" w:customStyle="1" w:styleId="34">
    <w:name w:val="页眉 Char"/>
    <w:link w:val="16"/>
    <w:qFormat/>
    <w:uiPriority w:val="99"/>
    <w:rPr>
      <w:kern w:val="2"/>
      <w:sz w:val="18"/>
    </w:rPr>
  </w:style>
  <w:style w:type="character" w:customStyle="1" w:styleId="35">
    <w:name w:val="纯文本 Char"/>
    <w:basedOn w:val="24"/>
    <w:link w:val="12"/>
    <w:qFormat/>
    <w:uiPriority w:val="0"/>
    <w:rPr>
      <w:rFonts w:ascii="宋体" w:hAnsi="Courier New" w:cs="Courier New"/>
      <w:sz w:val="21"/>
      <w:szCs w:val="21"/>
    </w:rPr>
  </w:style>
  <w:style w:type="character" w:customStyle="1" w:styleId="36">
    <w:name w:val="批注框文本 Char"/>
    <w:basedOn w:val="24"/>
    <w:link w:val="14"/>
    <w:semiHidden/>
    <w:qFormat/>
    <w:uiPriority w:val="99"/>
    <w:rPr>
      <w:kern w:val="2"/>
      <w:sz w:val="18"/>
      <w:szCs w:val="18"/>
    </w:rPr>
  </w:style>
  <w:style w:type="character" w:customStyle="1" w:styleId="37">
    <w:name w:val="标题 1 Char"/>
    <w:basedOn w:val="24"/>
    <w:link w:val="4"/>
    <w:qFormat/>
    <w:uiPriority w:val="0"/>
    <w:rPr>
      <w:b/>
      <w:bCs/>
      <w:kern w:val="44"/>
      <w:sz w:val="44"/>
      <w:szCs w:val="44"/>
    </w:rPr>
  </w:style>
  <w:style w:type="character" w:customStyle="1" w:styleId="38">
    <w:name w:val="页眉 Char1"/>
    <w:basedOn w:val="24"/>
    <w:qFormat/>
    <w:uiPriority w:val="99"/>
    <w:rPr>
      <w:rFonts w:ascii="Calibri" w:hAnsi="Calibri" w:eastAsia="Calibri" w:cs="Calibri"/>
      <w:color w:val="000000"/>
      <w:sz w:val="18"/>
      <w:szCs w:val="18"/>
    </w:rPr>
  </w:style>
  <w:style w:type="character" w:customStyle="1" w:styleId="39">
    <w:name w:val="页脚 Char2"/>
    <w:basedOn w:val="24"/>
    <w:qFormat/>
    <w:uiPriority w:val="99"/>
    <w:rPr>
      <w:rFonts w:ascii="Calibri" w:hAnsi="Calibri" w:eastAsia="Calibri" w:cs="Calibri"/>
      <w:color w:val="000000"/>
      <w:sz w:val="18"/>
      <w:szCs w:val="18"/>
    </w:rPr>
  </w:style>
  <w:style w:type="character" w:customStyle="1" w:styleId="40">
    <w:name w:val="纯文本 Char4"/>
    <w:basedOn w:val="24"/>
    <w:qFormat/>
    <w:uiPriority w:val="0"/>
    <w:rPr>
      <w:rFonts w:ascii="宋体" w:hAnsi="Courier New" w:eastAsia="宋体" w:cs="Times New Roman"/>
      <w:sz w:val="24"/>
      <w:szCs w:val="20"/>
    </w:rPr>
  </w:style>
  <w:style w:type="paragraph" w:styleId="41">
    <w:name w:val="No Spacing"/>
    <w:qFormat/>
    <w:uiPriority w:val="1"/>
    <w:rPr>
      <w:rFonts w:ascii="Calibri" w:hAnsi="Calibri" w:eastAsia="宋体" w:cs="Times New Roman"/>
      <w:sz w:val="22"/>
      <w:szCs w:val="22"/>
      <w:lang w:val="en-US" w:eastAsia="zh-CN" w:bidi="ar-SA"/>
    </w:rPr>
  </w:style>
  <w:style w:type="paragraph" w:customStyle="1" w:styleId="42">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3">
    <w:name w:val="List Paragraph"/>
    <w:basedOn w:val="1"/>
    <w:next w:val="1"/>
    <w:qFormat/>
    <w:uiPriority w:val="99"/>
    <w:pPr>
      <w:ind w:firstLine="420" w:firstLineChars="200"/>
    </w:pPr>
  </w:style>
  <w:style w:type="table" w:customStyle="1" w:styleId="44">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font11"/>
    <w:basedOn w:val="24"/>
    <w:qFormat/>
    <w:uiPriority w:val="0"/>
    <w:rPr>
      <w:rFonts w:hint="eastAsia" w:ascii="宋体" w:hAnsi="宋体" w:eastAsia="宋体" w:cs="宋体"/>
      <w:color w:val="000000"/>
      <w:sz w:val="18"/>
      <w:szCs w:val="18"/>
      <w:u w:val="none"/>
    </w:rPr>
  </w:style>
  <w:style w:type="paragraph" w:customStyle="1" w:styleId="46">
    <w:name w:val="msolistparagraph"/>
    <w:basedOn w:val="1"/>
    <w:qFormat/>
    <w:uiPriority w:val="0"/>
    <w:pPr>
      <w:ind w:firstLine="420" w:firstLineChars="200"/>
    </w:pPr>
    <w:rPr>
      <w:rFonts w:hint="eastAsia" w:ascii="等线" w:hAnsi="等线" w:eastAsia="等线"/>
      <w:szCs w:val="22"/>
    </w:rPr>
  </w:style>
  <w:style w:type="paragraph" w:customStyle="1" w:styleId="47">
    <w:name w:val="Body text|1"/>
    <w:basedOn w:val="1"/>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43F5E-EA5B-4182-BE27-8FF0979D5D0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9612</Words>
  <Characters>54790</Characters>
  <Lines>456</Lines>
  <Paragraphs>128</Paragraphs>
  <TotalTime>4</TotalTime>
  <ScaleCrop>false</ScaleCrop>
  <LinksUpToDate>false</LinksUpToDate>
  <CharactersWithSpaces>64274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2022-03-07T00:45:00Z</dcterms:created>
  <dc:creator>WT</dc:creator>
  <cp:lastModifiedBy>林煜韩</cp:lastModifiedBy>
  <cp:lastPrinted>2022-03-14T03:16:00Z</cp:lastPrinted>
  <dcterms:modified xsi:type="dcterms:W3CDTF">2022-03-18T07:49:33Z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C76F94A7C3BE4C5492D3998D1149C69C</vt:lpwstr>
  </property>
</Properties>
</file>