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left"/>
        <w:rPr>
          <w:rFonts w:ascii="仿宋_GB2312" w:hAnsi="仿宋_GB2312" w:eastAsia="仿宋_GB2312" w:cs="仿宋_GB2312"/>
          <w:b/>
          <w:bCs/>
          <w:sz w:val="28"/>
          <w:szCs w:val="28"/>
        </w:rPr>
      </w:pPr>
    </w:p>
    <w:p>
      <w:pPr>
        <w:spacing w:line="500" w:lineRule="exact"/>
        <w:jc w:val="left"/>
        <w:rPr>
          <w:rFonts w:ascii="仿宋_GB2312" w:hAnsi="仿宋_GB2312" w:eastAsia="仿宋_GB2312" w:cs="仿宋_GB2312"/>
          <w:b/>
          <w:bCs/>
          <w:sz w:val="28"/>
          <w:szCs w:val="28"/>
        </w:rPr>
      </w:pPr>
    </w:p>
    <w:p>
      <w:pPr>
        <w:spacing w:line="500" w:lineRule="exact"/>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XE-20210324-1</w:t>
      </w:r>
    </w:p>
    <w:p>
      <w:pPr>
        <w:spacing w:line="500" w:lineRule="exact"/>
        <w:ind w:left="1546" w:hanging="1760" w:hangingChars="550"/>
        <w:jc w:val="left"/>
        <w:rPr>
          <w:rFonts w:ascii="仿宋" w:hAnsi="仿宋" w:eastAsia="仿宋" w:cs="仿宋_GB2312"/>
          <w:b/>
          <w:bCs/>
          <w:sz w:val="28"/>
          <w:szCs w:val="28"/>
        </w:rPr>
      </w:pPr>
      <w:r>
        <w:rPr>
          <w:rFonts w:hint="eastAsia" w:ascii="仿宋_GB2312" w:hAnsi="仿宋_GB2312" w:eastAsia="仿宋_GB2312" w:cs="仿宋_GB2312"/>
          <w:b/>
          <w:bCs/>
          <w:sz w:val="32"/>
          <w:szCs w:val="32"/>
        </w:rPr>
        <w:t>项目名称：广州市净水有限公司2021年小型机电大修项目</w:t>
      </w:r>
    </w:p>
    <w:p>
      <w:pPr>
        <w:spacing w:line="500" w:lineRule="exact"/>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 w:hAnsi="仿宋" w:eastAsia="仿宋" w:cs="仿宋_GB2312"/>
          <w:b/>
          <w:bCs/>
          <w:sz w:val="28"/>
        </w:rPr>
      </w:pPr>
      <w:r>
        <w:rPr>
          <w:rFonts w:hint="eastAsia" w:ascii="仿宋_GB2312" w:hAnsi="仿宋_GB2312" w:eastAsia="仿宋_GB2312" w:cs="仿宋_GB2312"/>
          <w:b/>
          <w:bCs/>
          <w:sz w:val="36"/>
        </w:rPr>
        <w:t xml:space="preserve"> </w:t>
      </w:r>
    </w:p>
    <w:p>
      <w:pPr>
        <w:spacing w:line="360" w:lineRule="auto"/>
        <w:jc w:val="center"/>
        <w:rPr>
          <w:rFonts w:ascii="仿宋_GB2312" w:hAnsi="仿宋_GB2312" w:eastAsia="仿宋_GB2312"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_GB2312" w:cs="仿宋_GB2312"/>
          <w:b/>
          <w:bCs/>
          <w:sz w:val="28"/>
          <w:lang w:val="en-US" w:eastAsia="zh-CN"/>
        </w:rPr>
        <w:t>2021</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3</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24</w:t>
      </w:r>
      <w:r>
        <w:rPr>
          <w:rFonts w:hint="eastAsia" w:ascii="仿宋_GB2312" w:hAnsi="仿宋_GB2312" w:eastAsia="仿宋_GB2312" w:cs="仿宋_GB2312"/>
          <w:b/>
          <w:bCs/>
          <w:sz w:val="28"/>
        </w:rPr>
        <w:t>日</w:t>
      </w: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9"/>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2021年小型机电大修项目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en-US" w:eastAsia="zh-CN"/>
        </w:rPr>
        <w:t>大修专项</w:t>
      </w:r>
      <w:r>
        <w:rPr>
          <w:rFonts w:hint="eastAsia" w:ascii="仿宋_GB2312" w:hAnsi="仿宋_GB2312" w:eastAsia="仿宋_GB2312" w:cs="仿宋_GB2312"/>
          <w:sz w:val="28"/>
          <w:szCs w:val="28"/>
          <w:u w:val="none"/>
          <w:lang w:val="zh-CN"/>
        </w:rPr>
        <w:t>资金</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XE-20210324-1</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广州市净水有限公司2021年小型机电大修项目</w:t>
      </w:r>
    </w:p>
    <w:p>
      <w:pPr>
        <w:autoSpaceDE w:val="0"/>
        <w:autoSpaceDN w:val="0"/>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项目一：</w:t>
      </w:r>
      <w:r>
        <w:rPr>
          <w:rFonts w:hint="eastAsia" w:ascii="仿宋_GB2312" w:hAnsi="仿宋_GB2312" w:eastAsia="仿宋_GB2312" w:cs="仿宋_GB2312"/>
          <w:sz w:val="28"/>
          <w:szCs w:val="28"/>
          <w:u w:val="none"/>
        </w:rPr>
        <w:t>竹料分公司扩建沉砂池系统大修；</w:t>
      </w:r>
      <w:r>
        <w:rPr>
          <w:rFonts w:hint="eastAsia" w:ascii="仿宋_GB2312" w:hAnsi="仿宋_GB2312" w:eastAsia="仿宋_GB2312" w:cs="仿宋_GB2312"/>
          <w:sz w:val="28"/>
          <w:szCs w:val="28"/>
          <w:u w:val="none"/>
          <w:lang w:val="en-US" w:eastAsia="zh-CN"/>
        </w:rPr>
        <w:t>项目二：</w:t>
      </w:r>
      <w:r>
        <w:rPr>
          <w:rFonts w:hint="eastAsia" w:ascii="仿宋_GB2312" w:hAnsi="仿宋_GB2312" w:eastAsia="仿宋_GB2312" w:cs="仿宋_GB2312"/>
          <w:sz w:val="28"/>
          <w:szCs w:val="28"/>
          <w:u w:val="none"/>
        </w:rPr>
        <w:t>石井分公司1#、2#滤布机大修</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（以下</w:t>
      </w:r>
      <w:r>
        <w:rPr>
          <w:rFonts w:hint="eastAsia" w:ascii="仿宋_GB2312" w:hAnsi="仿宋_GB2312" w:eastAsia="仿宋_GB2312" w:cs="仿宋_GB2312"/>
          <w:sz w:val="28"/>
          <w:szCs w:val="28"/>
          <w:u w:val="none"/>
          <w:lang w:val="en-US" w:eastAsia="zh-CN"/>
        </w:rPr>
        <w:t>分别</w:t>
      </w:r>
      <w:r>
        <w:rPr>
          <w:rFonts w:hint="eastAsia" w:ascii="仿宋_GB2312" w:hAnsi="仿宋_GB2312" w:eastAsia="仿宋_GB2312" w:cs="仿宋_GB2312"/>
          <w:sz w:val="28"/>
          <w:szCs w:val="28"/>
          <w:u w:val="none"/>
        </w:rPr>
        <w:t>简称“</w:t>
      </w:r>
      <w:r>
        <w:rPr>
          <w:rFonts w:hint="eastAsia" w:ascii="仿宋_GB2312" w:hAnsi="仿宋_GB2312" w:eastAsia="仿宋_GB2312" w:cs="仿宋_GB2312"/>
          <w:sz w:val="28"/>
          <w:szCs w:val="28"/>
          <w:u w:val="none"/>
          <w:lang w:val="en-US" w:eastAsia="zh-CN"/>
        </w:rPr>
        <w:t>项目一、项目二</w:t>
      </w:r>
      <w:r>
        <w:rPr>
          <w:rFonts w:hint="eastAsia" w:ascii="仿宋_GB2312" w:hAnsi="仿宋_GB2312" w:eastAsia="仿宋_GB2312" w:cs="仿宋_GB2312"/>
          <w:sz w:val="28"/>
          <w:szCs w:val="28"/>
          <w:u w:val="none"/>
        </w:rPr>
        <w:t>”）</w:t>
      </w:r>
    </w:p>
    <w:p>
      <w:pPr>
        <w:numPr>
          <w:ilvl w:val="0"/>
          <w:numId w:val="2"/>
        </w:numPr>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u w:val="single"/>
        </w:rPr>
        <w:t>96.202371万元（人民币）</w:t>
      </w:r>
      <w:r>
        <w:rPr>
          <w:rFonts w:hint="eastAsia" w:ascii="仿宋_GB2312" w:hAnsi="仿宋_GB2312" w:eastAsia="仿宋_GB2312" w:cs="仿宋_GB2312"/>
          <w:sz w:val="28"/>
          <w:szCs w:val="28"/>
          <w:lang w:val="en-US" w:eastAsia="zh-CN"/>
        </w:rPr>
        <w:t>（项目一最高限价13.834629</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项目二最高限价82.367742</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w:t>
      </w:r>
    </w:p>
    <w:p>
      <w:pPr>
        <w:pStyle w:val="2"/>
        <w:ind w:firstLine="560" w:firstLineChars="200"/>
        <w:rPr>
          <w:rFonts w:hint="eastAsia" w:ascii="仿宋_GB2312" w:hAnsi="仿宋_GB2312" w:cs="仿宋_GB2312"/>
          <w:sz w:val="28"/>
          <w:szCs w:val="28"/>
          <w:lang w:val="zh-CN"/>
        </w:rPr>
      </w:pPr>
      <w:r>
        <w:rPr>
          <w:rFonts w:hint="eastAsia" w:ascii="仿宋_GB2312" w:hAnsi="仿宋_GB2312" w:cs="仿宋_GB2312"/>
          <w:sz w:val="28"/>
          <w:szCs w:val="28"/>
          <w:lang w:eastAsia="zh-CN"/>
        </w:rPr>
        <w:t>竹料</w:t>
      </w:r>
      <w:r>
        <w:rPr>
          <w:rFonts w:hint="eastAsia" w:ascii="仿宋_GB2312" w:hAnsi="仿宋_GB2312" w:eastAsia="仿宋_GB2312" w:cs="仿宋_GB2312"/>
          <w:sz w:val="28"/>
          <w:szCs w:val="28"/>
        </w:rPr>
        <w:t>分公司一期</w:t>
      </w:r>
      <w:r>
        <w:rPr>
          <w:rFonts w:hint="eastAsia" w:ascii="仿宋_GB2312" w:hAnsi="仿宋_GB2312" w:cs="仿宋_GB2312"/>
          <w:sz w:val="28"/>
          <w:szCs w:val="28"/>
          <w:lang w:eastAsia="zh-CN"/>
        </w:rPr>
        <w:t>扩建</w:t>
      </w:r>
      <w:r>
        <w:rPr>
          <w:rFonts w:hint="eastAsia" w:ascii="仿宋_GB2312" w:hAnsi="仿宋_GB2312" w:eastAsia="仿宋_GB2312" w:cs="仿宋_GB2312"/>
          <w:sz w:val="28"/>
          <w:szCs w:val="28"/>
        </w:rPr>
        <w:t>设计处理水量</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万吨/天</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lang w:val="en-US" w:eastAsia="zh-CN"/>
        </w:rPr>
        <w:t>现有扩建沉砂池</w:t>
      </w:r>
      <w:r>
        <w:rPr>
          <w:rFonts w:hint="eastAsia" w:ascii="仿宋_GB2312" w:hAnsi="仿宋_GB2312" w:cs="仿宋_GB2312"/>
          <w:sz w:val="28"/>
          <w:szCs w:val="28"/>
          <w:lang w:val="en-US" w:eastAsia="zh-CN"/>
        </w:rPr>
        <w:t>一座，共有</w:t>
      </w:r>
      <w:r>
        <w:rPr>
          <w:rFonts w:hint="eastAsia" w:ascii="仿宋_GB2312" w:hAnsi="仿宋_GB2312" w:eastAsia="仿宋_GB2312" w:cs="仿宋_GB2312"/>
          <w:sz w:val="28"/>
          <w:szCs w:val="28"/>
          <w:lang w:val="en-US" w:eastAsia="zh-CN"/>
        </w:rPr>
        <w:t>两条廊道，每条廊道各有一套沉砂池系统，</w:t>
      </w:r>
      <w:r>
        <w:rPr>
          <w:rFonts w:hint="eastAsia" w:ascii="仿宋" w:hAnsi="仿宋" w:eastAsia="仿宋" w:cs="仿宋_GB2312"/>
          <w:sz w:val="28"/>
          <w:szCs w:val="28"/>
        </w:rPr>
        <w:t>共安装了</w:t>
      </w:r>
      <w:r>
        <w:rPr>
          <w:rFonts w:hint="eastAsia" w:ascii="仿宋" w:hAnsi="仿宋" w:eastAsia="仿宋" w:cs="仿宋_GB2312"/>
          <w:sz w:val="28"/>
          <w:szCs w:val="28"/>
          <w:lang w:val="en-US" w:eastAsia="zh-CN"/>
        </w:rPr>
        <w:t>两</w:t>
      </w:r>
      <w:r>
        <w:rPr>
          <w:rFonts w:hint="eastAsia" w:ascii="仿宋_GB2312" w:hAnsi="仿宋_GB2312" w:eastAsia="仿宋_GB2312" w:cs="仿宋_GB2312"/>
          <w:sz w:val="28"/>
          <w:szCs w:val="28"/>
          <w:lang w:val="en-US" w:eastAsia="zh-CN"/>
        </w:rPr>
        <w:t>台干式搅拌器型号为：YE2-30L-4-MT160B19-F，两台螺旋砂水分离器型号为</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LSF320，两台罗茨风机型号为</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YE2-132M-4；根据设备依次大修保养的计划，本年度将对扩建沉砂池系统大修，大修项目包括搅拌机检修，罗茨风机检修，砂水分离器检修，池体防腐处理，更换输送管等。项目一</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13.834629</w:t>
      </w:r>
      <w:r>
        <w:rPr>
          <w:rFonts w:hint="eastAsia" w:ascii="仿宋_GB2312" w:hAnsi="仿宋_GB2312" w:eastAsia="仿宋_GB2312" w:cs="仿宋_GB2312"/>
          <w:sz w:val="28"/>
          <w:szCs w:val="28"/>
          <w:lang w:val="zh-CN"/>
        </w:rPr>
        <w:t>万元（人民币）</w:t>
      </w:r>
      <w:r>
        <w:rPr>
          <w:rFonts w:hint="eastAsia" w:ascii="仿宋_GB2312" w:hAnsi="仿宋_GB2312" w:cs="仿宋_GB2312"/>
          <w:sz w:val="28"/>
          <w:szCs w:val="28"/>
          <w:lang w:val="zh-CN"/>
        </w:rPr>
        <w:t>。</w:t>
      </w:r>
    </w:p>
    <w:tbl>
      <w:tblPr>
        <w:tblStyle w:val="23"/>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84"/>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序号</w:t>
            </w:r>
          </w:p>
        </w:tc>
        <w:tc>
          <w:tcPr>
            <w:tcW w:w="1784" w:type="dxa"/>
            <w:vAlign w:val="center"/>
          </w:tcPr>
          <w:p>
            <w:pPr>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6580"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utoSpaceDE w:val="0"/>
              <w:autoSpaceDN w:val="0"/>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1</w:t>
            </w:r>
          </w:p>
        </w:tc>
        <w:tc>
          <w:tcPr>
            <w:tcW w:w="1784" w:type="dxa"/>
            <w:vAlign w:val="center"/>
          </w:tcPr>
          <w:p>
            <w:pPr>
              <w:autoSpaceDE w:val="0"/>
              <w:autoSpaceDN w:val="0"/>
              <w:rPr>
                <w:rFonts w:hint="eastAsia" w:ascii="宋体" w:hAnsi="宋体" w:eastAsia="宋体" w:cs="宋体"/>
                <w:sz w:val="24"/>
                <w:szCs w:val="24"/>
              </w:rPr>
            </w:pPr>
            <w:r>
              <w:rPr>
                <w:rFonts w:hint="eastAsia" w:ascii="宋体" w:hAnsi="宋体" w:eastAsia="宋体" w:cs="宋体"/>
                <w:sz w:val="24"/>
                <w:szCs w:val="24"/>
              </w:rPr>
              <w:t>搅拌机</w:t>
            </w:r>
          </w:p>
        </w:tc>
        <w:tc>
          <w:tcPr>
            <w:tcW w:w="6580"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对搅拌机外部进行冲洗清洁，对搅拌机进行整体拆解，根据设备部件磨损情况，检查更换轴承、机械密封、润滑油美孚630、石蜡油、密封腔气压试验、电机转子做动平衡调试、电机定子重新浸漆保养、耐力试验</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utoSpaceDE w:val="0"/>
              <w:autoSpaceDN w:val="0"/>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2</w:t>
            </w:r>
          </w:p>
        </w:tc>
        <w:tc>
          <w:tcPr>
            <w:tcW w:w="1784"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鼓风机</w:t>
            </w:r>
          </w:p>
        </w:tc>
        <w:tc>
          <w:tcPr>
            <w:tcW w:w="6580"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对鼓风机进行拆除、拆解、更换齿轮箱润滑油美孚630、转子做动平衡、更换轴承、检查同步齿轮磨损情况，根据情况进行更换或维修。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utoSpaceDE w:val="0"/>
              <w:autoSpaceDN w:val="0"/>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3</w:t>
            </w:r>
          </w:p>
        </w:tc>
        <w:tc>
          <w:tcPr>
            <w:tcW w:w="1784"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砂水分离器</w:t>
            </w:r>
          </w:p>
        </w:tc>
        <w:tc>
          <w:tcPr>
            <w:tcW w:w="6580"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拆除砂水分离器无轴螺旋、拆除砂水分离器衬板，检查设备情况，根据实际尺寸进行更换。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utoSpaceDE w:val="0"/>
              <w:autoSpaceDN w:val="0"/>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4</w:t>
            </w:r>
          </w:p>
        </w:tc>
        <w:tc>
          <w:tcPr>
            <w:tcW w:w="1784"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池体防腐处理</w:t>
            </w:r>
          </w:p>
        </w:tc>
        <w:tc>
          <w:tcPr>
            <w:tcW w:w="6580" w:type="dxa"/>
            <w:vAlign w:val="center"/>
          </w:tcPr>
          <w:p>
            <w:pPr>
              <w:autoSpaceDE w:val="0"/>
              <w:autoSpaceDN w:val="0"/>
              <w:rPr>
                <w:rFonts w:hint="eastAsia" w:ascii="宋体" w:hAnsi="宋体" w:cs="宋体"/>
                <w:color w:val="auto"/>
                <w:kern w:val="2"/>
                <w:sz w:val="24"/>
                <w:szCs w:val="24"/>
                <w:vertAlign w:val="baseline"/>
                <w:lang w:val="en-US" w:eastAsia="zh-CN" w:bidi="ar-SA"/>
              </w:rPr>
            </w:pPr>
            <w:r>
              <w:rPr>
                <w:rFonts w:hint="eastAsia" w:ascii="宋体" w:hAnsi="宋体" w:eastAsia="宋体" w:cs="宋体"/>
                <w:sz w:val="24"/>
                <w:szCs w:val="24"/>
              </w:rPr>
              <w:t>使用FVC聚乙烯防腐涂料对池体进行3层涂覆防腐处理</w:t>
            </w:r>
            <w:r>
              <w:rPr>
                <w:rFonts w:hint="eastAsia" w:ascii="宋体" w:hAnsi="宋体" w:eastAsia="宋体" w:cs="宋体"/>
                <w:sz w:val="24"/>
                <w:szCs w:val="24"/>
                <w:lang w:eastAsia="zh-CN"/>
              </w:rPr>
              <w:t>。</w:t>
            </w:r>
          </w:p>
        </w:tc>
      </w:tr>
    </w:tbl>
    <w:p>
      <w:pPr>
        <w:pStyle w:val="2"/>
        <w:ind w:firstLine="560" w:firstLineChars="200"/>
        <w:rPr>
          <w:rFonts w:hint="eastAsia" w:ascii="仿宋_GB2312" w:hAnsi="仿宋_GB2312" w:cs="仿宋_GB2312"/>
          <w:sz w:val="28"/>
          <w:szCs w:val="28"/>
          <w:lang w:val="zh-CN"/>
        </w:rPr>
      </w:pPr>
    </w:p>
    <w:p>
      <w:pPr>
        <w:pStyle w:val="2"/>
        <w:spacing w:line="360" w:lineRule="auto"/>
        <w:ind w:firstLine="560" w:firstLineChars="200"/>
        <w:rPr>
          <w:rFonts w:hint="eastAsia" w:ascii="仿宋_GB2312" w:hAnsi="仿宋_GB2312" w:cs="仿宋_GB2312"/>
          <w:color w:val="auto"/>
          <w:kern w:val="2"/>
          <w:sz w:val="28"/>
          <w:szCs w:val="28"/>
          <w:lang w:val="en-US" w:eastAsia="zh-CN"/>
        </w:rPr>
      </w:pPr>
      <w:r>
        <w:rPr>
          <w:rFonts w:hint="eastAsia" w:ascii="仿宋_GB2312" w:hAnsi="仿宋_GB2312" w:cs="仿宋_GB2312"/>
          <w:color w:val="auto"/>
          <w:kern w:val="2"/>
          <w:sz w:val="28"/>
          <w:szCs w:val="28"/>
          <w:lang w:val="en-US" w:eastAsia="zh-CN"/>
        </w:rPr>
        <w:t>项目二：</w:t>
      </w:r>
    </w:p>
    <w:p>
      <w:pPr>
        <w:autoSpaceDE w:val="0"/>
        <w:autoSpaceDN w:val="0"/>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石井分公司一期设计处理水量15万吨/天，共安装了6台转盘滤布机设备及2台转鼓微过滤机，</w:t>
      </w:r>
      <w:r>
        <w:rPr>
          <w:rFonts w:hint="eastAsia" w:ascii="仿宋_GB2312" w:hAnsi="仿宋_GB2312" w:eastAsia="仿宋_GB2312" w:cs="仿宋_GB2312"/>
          <w:sz w:val="28"/>
          <w:szCs w:val="28"/>
          <w:lang w:val="en-US" w:eastAsia="zh-CN"/>
        </w:rPr>
        <w:t>转盘滤布机</w:t>
      </w:r>
      <w:r>
        <w:rPr>
          <w:rFonts w:hint="eastAsia" w:ascii="仿宋_GB2312" w:hAnsi="仿宋_GB2312" w:eastAsia="仿宋_GB2312" w:cs="仿宋_GB2312"/>
          <w:sz w:val="28"/>
          <w:szCs w:val="28"/>
        </w:rPr>
        <w:t>型号为：RoDisc  BG28 Φ2200。其中，2020年已大修5#、6#转盘滤布机，2021年计划大修1#2#转盘滤布机。</w:t>
      </w:r>
      <w:r>
        <w:rPr>
          <w:rFonts w:hint="eastAsia" w:ascii="仿宋_GB2312" w:hAnsi="仿宋_GB2312" w:eastAsia="仿宋_GB2312" w:cs="仿宋_GB2312"/>
          <w:sz w:val="28"/>
          <w:szCs w:val="28"/>
          <w:lang w:val="en-US" w:eastAsia="zh-CN"/>
        </w:rPr>
        <w:t>该设备为石井分公司深度处理设备，其运行工况严重影响石井分公司出水水质，</w:t>
      </w:r>
      <w:r>
        <w:rPr>
          <w:rFonts w:hint="eastAsia" w:ascii="仿宋_GB2312" w:hAnsi="仿宋_GB2312" w:eastAsia="仿宋_GB2312" w:cs="仿宋_GB2312"/>
          <w:sz w:val="28"/>
          <w:szCs w:val="28"/>
        </w:rPr>
        <w:t>避免石井分公司因设备过流量不足导致</w:t>
      </w:r>
      <w:r>
        <w:rPr>
          <w:rFonts w:hint="eastAsia" w:ascii="仿宋_GB2312" w:hAnsi="仿宋_GB2312" w:eastAsia="仿宋_GB2312" w:cs="仿宋_GB2312"/>
          <w:sz w:val="28"/>
          <w:szCs w:val="28"/>
          <w:lang w:val="en-US" w:eastAsia="zh-CN"/>
        </w:rPr>
        <w:t>水质超标。本次大修主要内容为：对两台转盘过滤机整机进行检修，更换传动部位托轮、轴承，检修维护反冲洗系统、</w:t>
      </w:r>
      <w:r>
        <w:rPr>
          <w:rFonts w:hint="eastAsia" w:ascii="仿宋_GB2312" w:hAnsi="仿宋_GB2312" w:eastAsia="仿宋_GB2312" w:cs="仿宋_GB2312"/>
          <w:sz w:val="28"/>
          <w:szCs w:val="28"/>
        </w:rPr>
        <w:t>检查反冲洗喷头，对堵塞的喷头进行清理，更换损坏喷头</w:t>
      </w:r>
      <w:r>
        <w:rPr>
          <w:rFonts w:hint="eastAsia" w:ascii="仿宋_GB2312" w:hAnsi="仿宋_GB2312" w:eastAsia="仿宋_GB2312" w:cs="仿宋_GB2312"/>
          <w:sz w:val="28"/>
          <w:szCs w:val="28"/>
          <w:lang w:val="en-US" w:eastAsia="zh-CN"/>
        </w:rPr>
        <w:t>等，化学清洗6台转盘过滤机，并</w:t>
      </w:r>
      <w:r>
        <w:rPr>
          <w:rFonts w:hint="eastAsia" w:ascii="仿宋_GB2312" w:hAnsi="仿宋" w:eastAsia="仿宋_GB2312" w:cs="仿宋_GB2312"/>
          <w:color w:val="000000" w:themeColor="text1"/>
          <w:sz w:val="28"/>
          <w:szCs w:val="28"/>
          <w14:textFill>
            <w14:solidFill>
              <w14:schemeClr w14:val="tx1"/>
            </w14:solidFill>
          </w14:textFill>
        </w:rPr>
        <w:t>购买</w:t>
      </w:r>
      <w:r>
        <w:rPr>
          <w:rFonts w:hint="eastAsia" w:ascii="仿宋_GB2312" w:hAnsi="仿宋" w:eastAsia="仿宋_GB2312" w:cs="仿宋_GB2312"/>
          <w:color w:val="000000" w:themeColor="text1"/>
          <w:sz w:val="28"/>
          <w:szCs w:val="28"/>
          <w:lang w:val="en-US" w:eastAsia="zh-CN"/>
          <w14:textFill>
            <w14:solidFill>
              <w14:schemeClr w14:val="tx1"/>
            </w14:solidFill>
          </w14:textFill>
        </w:rPr>
        <w:t>一批</w:t>
      </w:r>
      <w:r>
        <w:rPr>
          <w:rFonts w:hint="eastAsia" w:ascii="仿宋_GB2312" w:hAnsi="仿宋" w:eastAsia="仿宋_GB2312" w:cs="仿宋_GB2312"/>
          <w:color w:val="000000" w:themeColor="text1"/>
          <w:sz w:val="28"/>
          <w:szCs w:val="28"/>
          <w14:textFill>
            <w14:solidFill>
              <w14:schemeClr w14:val="tx1"/>
            </w14:solidFill>
          </w14:textFill>
        </w:rPr>
        <w:t>的</w:t>
      </w:r>
      <w:r>
        <w:rPr>
          <w:rFonts w:hint="eastAsia" w:ascii="仿宋_GB2312" w:hAnsi="仿宋" w:eastAsia="仿宋_GB2312" w:cs="仿宋_GB2312"/>
          <w:color w:val="000000" w:themeColor="text1"/>
          <w:sz w:val="28"/>
          <w:szCs w:val="28"/>
          <w:lang w:val="en-US" w:eastAsia="zh-CN"/>
          <w14:textFill>
            <w14:solidFill>
              <w14:schemeClr w14:val="tx1"/>
            </w14:solidFill>
          </w14:textFill>
        </w:rPr>
        <w:t>转盘过滤机</w:t>
      </w:r>
      <w:r>
        <w:rPr>
          <w:rFonts w:hint="eastAsia" w:ascii="仿宋_GB2312" w:hAnsi="仿宋" w:eastAsia="仿宋_GB2312" w:cs="仿宋_GB2312"/>
          <w:color w:val="000000" w:themeColor="text1"/>
          <w:sz w:val="28"/>
          <w:szCs w:val="28"/>
          <w14:textFill>
            <w14:solidFill>
              <w14:schemeClr w14:val="tx1"/>
            </w14:solidFill>
          </w14:textFill>
        </w:rPr>
        <w:t>零件（具体数量详见</w:t>
      </w:r>
      <w:r>
        <w:rPr>
          <w:rFonts w:hint="eastAsia" w:ascii="仿宋_GB2312" w:hAnsi="仿宋" w:eastAsia="仿宋_GB2312" w:cs="仿宋_GB2312"/>
          <w:color w:val="000000" w:themeColor="text1"/>
          <w:sz w:val="28"/>
          <w:szCs w:val="28"/>
          <w:lang w:val="en-US" w:eastAsia="zh-CN"/>
          <w14:textFill>
            <w14:solidFill>
              <w14:schemeClr w14:val="tx1"/>
            </w14:solidFill>
          </w14:textFill>
        </w:rPr>
        <w:t>备件</w:t>
      </w:r>
      <w:r>
        <w:rPr>
          <w:rFonts w:hint="eastAsia" w:ascii="仿宋_GB2312" w:hAnsi="仿宋" w:eastAsia="仿宋_GB2312" w:cs="仿宋_GB2312"/>
          <w:color w:val="000000" w:themeColor="text1"/>
          <w:sz w:val="28"/>
          <w:szCs w:val="28"/>
          <w14:textFill>
            <w14:solidFill>
              <w14:schemeClr w14:val="tx1"/>
            </w14:solidFill>
          </w14:textFill>
        </w:rPr>
        <w:t>清单）</w:t>
      </w:r>
      <w:r>
        <w:rPr>
          <w:rFonts w:hint="eastAsia" w:ascii="仿宋_GB2312" w:hAnsi="仿宋"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sz w:val="28"/>
          <w:szCs w:val="28"/>
          <w:lang w:val="en-US" w:eastAsia="zh-CN"/>
        </w:rPr>
        <w:t>项目二</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82.367742</w:t>
      </w:r>
      <w:r>
        <w:rPr>
          <w:rFonts w:hint="eastAsia" w:ascii="仿宋_GB2312" w:hAnsi="仿宋_GB2312" w:eastAsia="仿宋_GB2312" w:cs="仿宋_GB2312"/>
          <w:sz w:val="28"/>
          <w:szCs w:val="28"/>
          <w:lang w:val="zh-CN"/>
        </w:rPr>
        <w:t>万元（人民币）。</w:t>
      </w:r>
    </w:p>
    <w:p>
      <w:pPr>
        <w:autoSpaceDE w:val="0"/>
        <w:autoSpaceDN w:val="0"/>
        <w:ind w:firstLine="560" w:firstLineChars="200"/>
        <w:jc w:val="left"/>
        <w:rPr>
          <w:rFonts w:hint="eastAsia" w:ascii="仿宋_GB2312" w:hAnsi="仿宋_GB2312" w:eastAsia="仿宋_GB2312" w:cs="仿宋_GB2312"/>
          <w:sz w:val="28"/>
          <w:szCs w:val="28"/>
          <w:lang w:val="zh-CN"/>
        </w:rPr>
      </w:pPr>
    </w:p>
    <w:p>
      <w:pPr>
        <w:autoSpaceDE w:val="0"/>
        <w:autoSpaceDN w:val="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1.具有独立承担民事责任能力的中华人民共和国境内注册的法人且能开具增值税发票。</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2.单位负责人为同一人或存在控股、管理关系的不同单位，不得同时参加本项目。</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3.201</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1月1日</w:t>
      </w:r>
      <w:r>
        <w:rPr>
          <w:rFonts w:hint="eastAsia" w:ascii="仿宋_GB2312" w:hAnsi="仿宋_GB2312" w:eastAsia="仿宋_GB2312" w:cs="仿宋_GB2312"/>
          <w:sz w:val="28"/>
          <w:szCs w:val="28"/>
          <w:u w:val="single"/>
        </w:rPr>
        <w:t>至今，</w:t>
      </w:r>
      <w:r>
        <w:rPr>
          <w:rFonts w:hint="eastAsia" w:ascii="仿宋_GB2312" w:hAnsi="仿宋_GB2312" w:eastAsia="仿宋_GB2312" w:cs="仿宋_GB2312"/>
          <w:sz w:val="28"/>
          <w:szCs w:val="28"/>
          <w:u w:val="single"/>
          <w:lang w:val="en-US" w:eastAsia="zh-CN"/>
        </w:rPr>
        <w:t>最少具有一个</w:t>
      </w:r>
      <w:r>
        <w:rPr>
          <w:rFonts w:hint="eastAsia" w:ascii="仿宋_GB2312" w:hAnsi="仿宋_GB2312" w:eastAsia="仿宋_GB2312" w:cs="仿宋_GB2312"/>
          <w:sz w:val="28"/>
          <w:szCs w:val="28"/>
          <w:u w:val="single"/>
        </w:rPr>
        <w:t>转盘滤布机</w:t>
      </w:r>
      <w:r>
        <w:rPr>
          <w:rFonts w:hint="eastAsia" w:ascii="仿宋_GB2312" w:hAnsi="仿宋_GB2312" w:eastAsia="仿宋_GB2312" w:cs="仿宋_GB2312"/>
          <w:sz w:val="28"/>
          <w:szCs w:val="28"/>
          <w:u w:val="single"/>
          <w:lang w:val="en-US" w:eastAsia="zh-CN"/>
        </w:rPr>
        <w:t>的维修</w:t>
      </w:r>
      <w:r>
        <w:rPr>
          <w:rFonts w:hint="eastAsia" w:ascii="仿宋_GB2312" w:hAnsi="仿宋_GB2312" w:eastAsia="仿宋_GB2312" w:cs="仿宋_GB2312"/>
          <w:sz w:val="28"/>
          <w:szCs w:val="28"/>
          <w:u w:val="single"/>
        </w:rPr>
        <w:t>业绩</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并提供相关证明文件（</w:t>
      </w:r>
      <w:r>
        <w:rPr>
          <w:rFonts w:hint="eastAsia" w:ascii="仿宋_GB2312" w:hAnsi="仿宋_GB2312" w:eastAsia="仿宋_GB2312" w:cs="仿宋_GB2312"/>
          <w:sz w:val="28"/>
          <w:szCs w:val="28"/>
          <w:u w:val="single"/>
          <w:lang w:val="en-US" w:eastAsia="zh-CN"/>
        </w:rPr>
        <w:t>完整</w:t>
      </w:r>
      <w:r>
        <w:rPr>
          <w:rFonts w:hint="eastAsia" w:ascii="仿宋_GB2312" w:hAnsi="仿宋_GB2312" w:eastAsia="仿宋_GB2312" w:cs="仿宋_GB2312"/>
          <w:sz w:val="28"/>
          <w:szCs w:val="28"/>
          <w:u w:val="single"/>
        </w:rPr>
        <w:t>合同复印件，加盖单位公章）。</w:t>
      </w:r>
    </w:p>
    <w:p>
      <w:pPr>
        <w:autoSpaceDE w:val="0"/>
        <w:autoSpaceDN w:val="0"/>
        <w:ind w:firstLine="560" w:firstLineChars="200"/>
        <w:rPr>
          <w:rFonts w:hint="eastAsia" w:eastAsia="仿宋_GB2312"/>
          <w:u w:val="single"/>
          <w:lang w:val="en-US" w:eastAsia="zh-CN"/>
        </w:rPr>
      </w:pP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报价人须</w:t>
      </w:r>
      <w:r>
        <w:rPr>
          <w:rFonts w:hint="eastAsia" w:ascii="仿宋_GB2312" w:hAnsi="仿宋_GB2312" w:eastAsia="仿宋_GB2312" w:cs="仿宋_GB2312"/>
          <w:sz w:val="28"/>
          <w:szCs w:val="28"/>
          <w:u w:val="single"/>
          <w:lang w:val="en-US" w:eastAsia="zh-CN"/>
        </w:rPr>
        <w:t>取得</w:t>
      </w:r>
      <w:r>
        <w:rPr>
          <w:rFonts w:hint="eastAsia" w:ascii="仿宋_GB2312" w:hAnsi="仿宋_GB2312" w:eastAsia="仿宋_GB2312" w:cs="仿宋_GB2312"/>
          <w:sz w:val="28"/>
          <w:szCs w:val="28"/>
          <w:u w:val="single"/>
        </w:rPr>
        <w:t>琥珀环保技术（中国）有限公司</w:t>
      </w:r>
      <w:r>
        <w:rPr>
          <w:rFonts w:hint="eastAsia" w:ascii="仿宋_GB2312" w:hAnsi="仿宋_GB2312" w:eastAsia="仿宋_GB2312" w:cs="仿宋_GB2312"/>
          <w:sz w:val="28"/>
          <w:szCs w:val="28"/>
          <w:u w:val="single"/>
          <w:lang w:val="en-US" w:eastAsia="zh-CN"/>
        </w:rPr>
        <w:t>针对本项目的授权函</w:t>
      </w:r>
      <w:r>
        <w:rPr>
          <w:rFonts w:hint="eastAsia" w:ascii="仿宋_GB2312" w:hAnsi="仿宋_GB2312" w:eastAsia="仿宋_GB2312" w:cs="仿宋_GB2312"/>
          <w:sz w:val="28"/>
          <w:szCs w:val="28"/>
          <w:u w:val="single"/>
        </w:rPr>
        <w:t>，并出具承诺函，承诺所提供报价设备均为制造商原装产品</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加盖单位公章）</w:t>
      </w:r>
      <w:r>
        <w:rPr>
          <w:rFonts w:hint="eastAsia" w:ascii="仿宋_GB2312" w:hAnsi="仿宋_GB2312" w:eastAsia="仿宋_GB2312" w:cs="仿宋_GB2312"/>
          <w:sz w:val="28"/>
          <w:szCs w:val="28"/>
          <w:u w:val="single"/>
          <w:lang w:eastAsia="zh-CN"/>
        </w:rPr>
        <w:t>。</w:t>
      </w:r>
    </w:p>
    <w:p>
      <w:pPr>
        <w:pStyle w:val="2"/>
        <w:ind w:firstLine="560" w:firstLineChars="200"/>
        <w:rPr>
          <w:rFonts w:ascii="仿宋_GB2312" w:hAnsi="仿宋_GB2312" w:cs="仿宋_GB2312"/>
          <w:color w:val="auto"/>
          <w:kern w:val="2"/>
          <w:sz w:val="28"/>
          <w:szCs w:val="28"/>
          <w:u w:val="single"/>
        </w:rPr>
      </w:pPr>
      <w:r>
        <w:rPr>
          <w:rFonts w:hint="eastAsia" w:ascii="仿宋_GB2312" w:hAnsi="仿宋_GB2312" w:cs="仿宋_GB2312"/>
          <w:color w:val="auto"/>
          <w:kern w:val="2"/>
          <w:sz w:val="28"/>
          <w:szCs w:val="28"/>
          <w:u w:val="single"/>
          <w:lang w:val="en-US" w:eastAsia="zh-CN"/>
        </w:rPr>
        <w:t>5</w:t>
      </w:r>
      <w:r>
        <w:rPr>
          <w:rFonts w:hint="eastAsia" w:ascii="仿宋_GB2312" w:hAnsi="仿宋_GB2312" w:cs="仿宋_GB2312"/>
          <w:color w:val="auto"/>
          <w:kern w:val="2"/>
          <w:sz w:val="28"/>
          <w:szCs w:val="28"/>
          <w:u w:val="single"/>
        </w:rPr>
        <w:t>.本项目不接收联合体报价。</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p>
    <w:p>
      <w:pPr>
        <w:autoSpaceDE w:val="0"/>
        <w:autoSpaceDN w:val="0"/>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zh-CN"/>
        </w:rPr>
        <w:t xml:space="preserve">1. 现场踏勘(答疑会)集合时间： </w:t>
      </w:r>
      <w:r>
        <w:rPr>
          <w:rFonts w:hint="eastAsia" w:ascii="仿宋_GB2312" w:hAnsi="仿宋" w:eastAsia="仿宋_GB2312" w:cs="仿宋_GB2312"/>
          <w:sz w:val="28"/>
          <w:szCs w:val="28"/>
        </w:rPr>
        <w:t>/</w:t>
      </w:r>
    </w:p>
    <w:p>
      <w:pPr>
        <w:autoSpaceDE w:val="0"/>
        <w:autoSpaceDN w:val="0"/>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zh-CN"/>
        </w:rPr>
        <w:t xml:space="preserve">2. 现场踏勘(答疑会)集合地点： </w:t>
      </w:r>
      <w:r>
        <w:rPr>
          <w:rFonts w:hint="eastAsia" w:ascii="仿宋_GB2312" w:hAnsi="仿宋" w:eastAsia="仿宋_GB2312" w:cs="仿宋_GB2312"/>
          <w:sz w:val="28"/>
          <w:szCs w:val="28"/>
        </w:rPr>
        <w:t>/</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时00分前，在广州市净水有限公司门户网站免费下载。</w:t>
      </w:r>
    </w:p>
    <w:p>
      <w:pPr>
        <w:autoSpaceDE w:val="0"/>
        <w:autoSpaceDN w:val="0"/>
        <w:ind w:left="0" w:leftChars="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时30分至1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时00分；询价响应文件递交截止时间：2021年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时00分。</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十、询价响应文件送达地点：广州市净水有限公司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十二、评审地点：广州市净水有限公司招标办                   </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snapToGrid/>
        <w:spacing w:line="240" w:lineRule="auto"/>
        <w:ind w:firstLine="560" w:firstLineChars="200"/>
        <w:rPr>
          <w:rFonts w:hint="eastAsia"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询价人：广州市净水有限公司</w:t>
      </w:r>
    </w:p>
    <w:p>
      <w:pPr>
        <w:autoSpaceDE w:val="0"/>
        <w:autoSpaceDN w:val="0"/>
        <w:snapToGrid/>
        <w:spacing w:line="240" w:lineRule="auto"/>
        <w:ind w:firstLine="560" w:firstLineChars="200"/>
        <w:rPr>
          <w:rFonts w:hint="eastAsia"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 xml:space="preserve">联系地址：广州市天河区临江大道501号            </w:t>
      </w:r>
    </w:p>
    <w:p>
      <w:pPr>
        <w:autoSpaceDE w:val="0"/>
        <w:autoSpaceDN w:val="0"/>
        <w:snapToGrid/>
        <w:spacing w:line="24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联系人：黄工             联系方式：</w:t>
      </w:r>
      <w:r>
        <w:rPr>
          <w:rFonts w:hint="eastAsia" w:ascii="仿宋_GB2312" w:hAnsi="仿宋_GB2312" w:eastAsia="仿宋_GB2312" w:cs="仿宋_GB2312"/>
          <w:kern w:val="2"/>
          <w:sz w:val="28"/>
          <w:szCs w:val="28"/>
          <w:lang w:val="en-US" w:eastAsia="zh-CN"/>
        </w:rPr>
        <w:t>020-</w:t>
      </w:r>
      <w:r>
        <w:rPr>
          <w:rFonts w:hint="eastAsia" w:ascii="仿宋_GB2312" w:hAnsi="仿宋_GB2312" w:eastAsia="仿宋_GB2312" w:cs="仿宋_GB2312"/>
          <w:kern w:val="2"/>
          <w:sz w:val="28"/>
          <w:szCs w:val="28"/>
          <w:lang w:val="zh-CN"/>
        </w:rPr>
        <w:t>62315524</w:t>
      </w:r>
      <w:r>
        <w:rPr>
          <w:rFonts w:hint="eastAsia" w:ascii="仿宋_GB2312" w:hAnsi="仿宋_GB2312" w:eastAsia="仿宋_GB2312" w:cs="仿宋_GB2312"/>
          <w:sz w:val="28"/>
          <w:szCs w:val="28"/>
          <w:lang w:val="zh-CN"/>
        </w:rPr>
        <w:t xml:space="preserve">        </w:t>
      </w:r>
    </w:p>
    <w:p>
      <w:pPr>
        <w:autoSpaceDE w:val="0"/>
        <w:autoSpaceDN w:val="0"/>
        <w:snapToGrid/>
        <w:spacing w:line="240" w:lineRule="auto"/>
        <w:ind w:firstLine="560" w:firstLineChars="200"/>
        <w:jc w:val="center"/>
        <w:rPr>
          <w:rFonts w:hint="eastAsia" w:ascii="仿宋_GB2312" w:hAnsi="仿宋_GB2312" w:eastAsia="仿宋_GB2312" w:cs="仿宋_GB2312"/>
          <w:sz w:val="28"/>
          <w:szCs w:val="28"/>
          <w:u w:val="none"/>
          <w:lang w:val="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t>广州市净水有限公司</w:t>
      </w:r>
    </w:p>
    <w:p>
      <w:pPr>
        <w:autoSpaceDE w:val="0"/>
        <w:autoSpaceDN w:val="0"/>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none"/>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val="zh-CN"/>
        </w:rPr>
        <w:t>日</w:t>
      </w:r>
    </w:p>
    <w:p>
      <w:pPr>
        <w:autoSpaceDE w:val="0"/>
        <w:autoSpaceDN w:val="0"/>
        <w:ind w:firstLine="560" w:firstLineChars="200"/>
        <w:jc w:val="right"/>
        <w:rPr>
          <w:rFonts w:hint="eastAsia" w:ascii="仿宋_GB2312" w:hAnsi="仿宋_GB2312" w:eastAsia="仿宋_GB2312" w:cs="仿宋_GB2312"/>
          <w:sz w:val="28"/>
          <w:szCs w:val="28"/>
          <w:lang w:val="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4"/>
        <w:adjustRightInd w:val="0"/>
        <w:snapToGrid w:val="0"/>
        <w:spacing w:line="300" w:lineRule="auto"/>
        <w:rPr>
          <w:rFonts w:ascii="仿宋_GB2312" w:hAnsi="仿宋_GB2312" w:eastAsia="仿宋_GB2312" w:cs="仿宋_GB2312"/>
          <w:b/>
          <w:sz w:val="28"/>
          <w:szCs w:val="28"/>
          <w:lang w:val="zh-CN"/>
        </w:rPr>
      </w:pPr>
    </w:p>
    <w:p>
      <w:pPr>
        <w:pStyle w:val="14"/>
        <w:numPr>
          <w:ilvl w:val="0"/>
          <w:numId w:val="3"/>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w:t>
      </w:r>
      <w:r>
        <w:rPr>
          <w:rFonts w:hint="eastAsia" w:ascii="仿宋_GB2312" w:hAnsi="仿宋_GB2312" w:eastAsia="仿宋_GB2312" w:cs="仿宋_GB2312"/>
          <w:sz w:val="28"/>
          <w:szCs w:val="28"/>
          <w:lang w:val="en-US" w:eastAsia="zh-CN"/>
        </w:rPr>
        <w:t>竹料分公司扩建沉砂池现有两条廊道，每条廊道各有一套沉砂池系统，</w:t>
      </w:r>
      <w:r>
        <w:rPr>
          <w:rFonts w:hint="eastAsia" w:ascii="仿宋" w:hAnsi="仿宋" w:eastAsia="仿宋" w:cs="仿宋_GB2312"/>
          <w:sz w:val="28"/>
          <w:szCs w:val="28"/>
        </w:rPr>
        <w:t>共安装了</w:t>
      </w:r>
      <w:r>
        <w:rPr>
          <w:rFonts w:hint="eastAsia" w:ascii="仿宋" w:hAnsi="仿宋" w:eastAsia="仿宋" w:cs="仿宋_GB2312"/>
          <w:sz w:val="28"/>
          <w:szCs w:val="28"/>
          <w:lang w:val="en-US" w:eastAsia="zh-CN"/>
        </w:rPr>
        <w:t>两</w:t>
      </w:r>
      <w:r>
        <w:rPr>
          <w:rFonts w:hint="eastAsia" w:ascii="仿宋_GB2312" w:hAnsi="仿宋_GB2312" w:eastAsia="仿宋_GB2312" w:cs="仿宋_GB2312"/>
          <w:sz w:val="28"/>
          <w:szCs w:val="28"/>
          <w:lang w:val="en-US" w:eastAsia="zh-CN"/>
        </w:rPr>
        <w:t>台干式搅拌器型号为：YE2-30L-4-MT160B19-F，两台螺旋砂水分离器LSF320，两台罗茨风机型号为YE2-132M-4；根据设备依次大修保养的计划，本年度将对扩建沉砂池系统大修，大修项目包括搅拌机检修，罗茨风机检修，砂水分离器检修，池体防腐处理，更换输送管等。</w:t>
      </w:r>
    </w:p>
    <w:p>
      <w:pPr>
        <w:pStyle w:val="2"/>
        <w:ind w:firstLine="542" w:firstLineChars="200"/>
        <w:rPr>
          <w:rFonts w:hint="eastAsia" w:ascii="仿宋_GB2312" w:hAnsi="仿宋"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sz w:val="28"/>
          <w:szCs w:val="28"/>
        </w:rPr>
        <w:t>项目二：</w:t>
      </w:r>
      <w:r>
        <w:rPr>
          <w:rFonts w:hint="eastAsia" w:ascii="仿宋" w:hAnsi="仿宋" w:eastAsia="仿宋" w:cs="仿宋_GB2312"/>
          <w:sz w:val="28"/>
          <w:szCs w:val="28"/>
        </w:rPr>
        <w:t>石井分公司一期设计处理水量15万吨/天，共安装了6台转盘滤布机设备及2台转鼓微过滤机，型号为：RoDisc  BG28 Φ2200。目前转盘滤布机运行水位高，滤膜破损率明显增高，现单台过流量约600m</w:t>
      </w:r>
      <w:r>
        <w:rPr>
          <w:rFonts w:hint="eastAsia" w:ascii="宋体" w:hAnsi="宋体" w:cs="宋体"/>
          <w:sz w:val="28"/>
          <w:szCs w:val="28"/>
        </w:rPr>
        <w:t>³</w:t>
      </w:r>
      <w:r>
        <w:rPr>
          <w:rFonts w:hint="eastAsia" w:ascii="仿宋" w:hAnsi="仿宋" w:eastAsia="仿宋" w:cs="仿宋_GB2312"/>
          <w:sz w:val="28"/>
          <w:szCs w:val="28"/>
        </w:rPr>
        <w:t>/h</w:t>
      </w:r>
      <w:r>
        <w:rPr>
          <w:rFonts w:hint="eastAsia" w:ascii="仿宋" w:hAnsi="仿宋" w:eastAsia="仿宋" w:cs="仿宋_GB2312"/>
          <w:sz w:val="28"/>
          <w:szCs w:val="28"/>
          <w:lang w:eastAsia="zh-CN"/>
        </w:rPr>
        <w:t>（大修后恢复约</w:t>
      </w:r>
      <w:r>
        <w:rPr>
          <w:rFonts w:hint="eastAsia" w:ascii="仿宋" w:hAnsi="仿宋" w:eastAsia="仿宋" w:cs="仿宋_GB2312"/>
          <w:sz w:val="28"/>
          <w:szCs w:val="28"/>
          <w:lang w:val="en-US" w:eastAsia="zh-CN"/>
        </w:rPr>
        <w:t>9</w:t>
      </w:r>
      <w:r>
        <w:rPr>
          <w:rFonts w:hint="eastAsia" w:ascii="仿宋" w:hAnsi="仿宋" w:eastAsia="仿宋" w:cs="仿宋_GB2312"/>
          <w:sz w:val="28"/>
          <w:szCs w:val="28"/>
          <w:lang w:eastAsia="zh-CN"/>
        </w:rPr>
        <w:t>00m³/h流量）</w:t>
      </w:r>
      <w:r>
        <w:rPr>
          <w:rFonts w:hint="eastAsia" w:ascii="仿宋" w:hAnsi="仿宋" w:eastAsia="仿宋" w:cs="仿宋_GB2312"/>
          <w:sz w:val="28"/>
          <w:szCs w:val="28"/>
        </w:rPr>
        <w:t>,</w:t>
      </w:r>
      <w:r>
        <w:rPr>
          <w:rFonts w:hint="eastAsia" w:ascii="仿宋_GB2312" w:hAnsi="仿宋_GB2312" w:eastAsia="仿宋_GB2312" w:cs="仿宋_GB2312"/>
          <w:sz w:val="28"/>
          <w:szCs w:val="28"/>
          <w:lang w:val="en-US" w:eastAsia="zh-CN"/>
        </w:rPr>
        <w:t>本次大修主要内容为：对两台转盘过滤机整机进行检修，更换传动部位托轮、轴承，检修维护反冲洗系统、</w:t>
      </w:r>
      <w:r>
        <w:rPr>
          <w:rFonts w:hint="eastAsia" w:ascii="仿宋_GB2312" w:hAnsi="仿宋_GB2312" w:eastAsia="仿宋_GB2312" w:cs="仿宋_GB2312"/>
          <w:sz w:val="28"/>
          <w:szCs w:val="28"/>
        </w:rPr>
        <w:t>检查反冲洗喷头，对堵塞的喷头进行清理，更换损坏喷头</w:t>
      </w:r>
      <w:r>
        <w:rPr>
          <w:rFonts w:hint="eastAsia" w:ascii="仿宋_GB2312" w:hAnsi="仿宋_GB2312" w:eastAsia="仿宋_GB2312" w:cs="仿宋_GB2312"/>
          <w:sz w:val="28"/>
          <w:szCs w:val="28"/>
          <w:lang w:val="en-US" w:eastAsia="zh-CN"/>
        </w:rPr>
        <w:t>等，化学清洗6台转盘过滤机，并</w:t>
      </w:r>
      <w:r>
        <w:rPr>
          <w:rFonts w:hint="eastAsia" w:ascii="仿宋_GB2312" w:hAnsi="仿宋" w:eastAsia="仿宋_GB2312" w:cs="仿宋_GB2312"/>
          <w:color w:val="000000" w:themeColor="text1"/>
          <w:sz w:val="28"/>
          <w:szCs w:val="28"/>
          <w14:textFill>
            <w14:solidFill>
              <w14:schemeClr w14:val="tx1"/>
            </w14:solidFill>
          </w14:textFill>
        </w:rPr>
        <w:t>购买</w:t>
      </w:r>
      <w:r>
        <w:rPr>
          <w:rFonts w:hint="eastAsia" w:ascii="仿宋" w:hAnsi="仿宋" w:eastAsia="仿宋" w:cs="仿宋_GB2312"/>
          <w:sz w:val="28"/>
          <w:szCs w:val="28"/>
        </w:rPr>
        <w:t>膜片150块</w:t>
      </w:r>
      <w:r>
        <w:rPr>
          <w:rFonts w:hint="eastAsia" w:ascii="仿宋" w:hAnsi="仿宋" w:eastAsia="仿宋" w:cs="仿宋_GB2312"/>
          <w:sz w:val="28"/>
          <w:szCs w:val="28"/>
          <w:lang w:val="en-US" w:eastAsia="zh-CN"/>
        </w:rPr>
        <w:t>和</w:t>
      </w:r>
      <w:r>
        <w:rPr>
          <w:rFonts w:hint="eastAsia" w:ascii="仿宋_GB2312" w:hAnsi="仿宋" w:eastAsia="仿宋_GB2312" w:cs="仿宋_GB2312"/>
          <w:color w:val="000000" w:themeColor="text1"/>
          <w:sz w:val="28"/>
          <w:szCs w:val="28"/>
          <w:lang w:val="en-US" w:eastAsia="zh-CN"/>
          <w14:textFill>
            <w14:solidFill>
              <w14:schemeClr w14:val="tx1"/>
            </w14:solidFill>
          </w14:textFill>
        </w:rPr>
        <w:t>一批</w:t>
      </w:r>
      <w:r>
        <w:rPr>
          <w:rFonts w:hint="eastAsia" w:ascii="仿宋_GB2312" w:hAnsi="仿宋" w:eastAsia="仿宋_GB2312" w:cs="仿宋_GB2312"/>
          <w:color w:val="000000" w:themeColor="text1"/>
          <w:sz w:val="28"/>
          <w:szCs w:val="28"/>
          <w14:textFill>
            <w14:solidFill>
              <w14:schemeClr w14:val="tx1"/>
            </w14:solidFill>
          </w14:textFill>
        </w:rPr>
        <w:t>的</w:t>
      </w:r>
      <w:r>
        <w:rPr>
          <w:rFonts w:hint="eastAsia" w:ascii="仿宋_GB2312" w:hAnsi="仿宋" w:eastAsia="仿宋_GB2312" w:cs="仿宋_GB2312"/>
          <w:color w:val="000000" w:themeColor="text1"/>
          <w:sz w:val="28"/>
          <w:szCs w:val="28"/>
          <w:lang w:val="en-US" w:eastAsia="zh-CN"/>
          <w14:textFill>
            <w14:solidFill>
              <w14:schemeClr w14:val="tx1"/>
            </w14:solidFill>
          </w14:textFill>
        </w:rPr>
        <w:t>转盘过滤机</w:t>
      </w:r>
      <w:r>
        <w:rPr>
          <w:rFonts w:hint="eastAsia" w:ascii="仿宋_GB2312" w:hAnsi="仿宋" w:eastAsia="仿宋_GB2312" w:cs="仿宋_GB2312"/>
          <w:color w:val="000000" w:themeColor="text1"/>
          <w:sz w:val="28"/>
          <w:szCs w:val="28"/>
          <w14:textFill>
            <w14:solidFill>
              <w14:schemeClr w14:val="tx1"/>
            </w14:solidFill>
          </w14:textFill>
        </w:rPr>
        <w:t>零件（具体数量详见</w:t>
      </w:r>
      <w:r>
        <w:rPr>
          <w:rFonts w:hint="eastAsia" w:ascii="仿宋_GB2312" w:hAnsi="仿宋" w:eastAsia="仿宋_GB2312" w:cs="仿宋_GB2312"/>
          <w:color w:val="000000" w:themeColor="text1"/>
          <w:sz w:val="28"/>
          <w:szCs w:val="28"/>
          <w:lang w:val="en-US" w:eastAsia="zh-CN"/>
          <w14:textFill>
            <w14:solidFill>
              <w14:schemeClr w14:val="tx1"/>
            </w14:solidFill>
          </w14:textFill>
        </w:rPr>
        <w:t>备件</w:t>
      </w:r>
      <w:r>
        <w:rPr>
          <w:rFonts w:hint="eastAsia" w:ascii="仿宋_GB2312" w:hAnsi="仿宋" w:eastAsia="仿宋_GB2312" w:cs="仿宋_GB2312"/>
          <w:color w:val="000000" w:themeColor="text1"/>
          <w:sz w:val="28"/>
          <w:szCs w:val="28"/>
          <w14:textFill>
            <w14:solidFill>
              <w14:schemeClr w14:val="tx1"/>
            </w14:solidFill>
          </w14:textFill>
        </w:rPr>
        <w:t>清单）</w:t>
      </w:r>
      <w:r>
        <w:rPr>
          <w:rFonts w:hint="eastAsia" w:ascii="仿宋_GB2312" w:hAnsi="仿宋" w:eastAsia="仿宋_GB2312" w:cs="仿宋_GB2312"/>
          <w:color w:val="000000" w:themeColor="text1"/>
          <w:sz w:val="28"/>
          <w:szCs w:val="28"/>
          <w:lang w:eastAsia="zh-CN"/>
          <w14:textFill>
            <w14:solidFill>
              <w14:schemeClr w14:val="tx1"/>
            </w14:solidFill>
          </w14:textFill>
        </w:rPr>
        <w:t>。</w:t>
      </w:r>
    </w:p>
    <w:p>
      <w:pPr>
        <w:numPr>
          <w:ilvl w:val="0"/>
          <w:numId w:val="3"/>
        </w:numP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numPr>
          <w:ilvl w:val="-1"/>
          <w:numId w:val="0"/>
        </w:numPr>
        <w:ind w:firstLine="0" w:firstLineChars="0"/>
        <w:rPr>
          <w:rFonts w:hint="default" w:ascii="仿宋" w:hAnsi="仿宋" w:eastAsia="仿宋" w:cs="仿宋_GB2312"/>
          <w:color w:val="auto"/>
          <w:kern w:val="2"/>
          <w:sz w:val="28"/>
          <w:szCs w:val="28"/>
          <w:lang w:val="en-US" w:eastAsia="zh-CN"/>
        </w:rPr>
      </w:pPr>
      <w:r>
        <w:rPr>
          <w:rFonts w:hint="eastAsia" w:ascii="仿宋" w:hAnsi="仿宋" w:eastAsia="仿宋" w:cs="仿宋_GB2312"/>
          <w:color w:val="auto"/>
          <w:kern w:val="2"/>
          <w:sz w:val="28"/>
          <w:szCs w:val="28"/>
          <w:lang w:val="en-US" w:eastAsia="zh-CN"/>
        </w:rPr>
        <w:t>项目一</w:t>
      </w:r>
    </w:p>
    <w:tbl>
      <w:tblPr>
        <w:tblStyle w:val="22"/>
        <w:tblpPr w:leftFromText="180" w:rightFromText="180" w:vertAnchor="text" w:horzAnchor="page" w:tblpXSpec="center" w:tblpY="855"/>
        <w:tblOverlap w:val="never"/>
        <w:tblW w:w="8828" w:type="dxa"/>
        <w:jc w:val="center"/>
        <w:tblLayout w:type="fixed"/>
        <w:tblCellMar>
          <w:top w:w="15" w:type="dxa"/>
          <w:left w:w="15" w:type="dxa"/>
          <w:bottom w:w="15" w:type="dxa"/>
          <w:right w:w="15" w:type="dxa"/>
        </w:tblCellMar>
      </w:tblPr>
      <w:tblGrid>
        <w:gridCol w:w="733"/>
        <w:gridCol w:w="2887"/>
        <w:gridCol w:w="766"/>
        <w:gridCol w:w="930"/>
        <w:gridCol w:w="3512"/>
      </w:tblGrid>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2887"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项目</w:t>
            </w:r>
            <w:r>
              <w:rPr>
                <w:rFonts w:hint="eastAsia" w:ascii="宋体" w:hAnsi="宋体" w:eastAsia="宋体" w:cs="宋体"/>
                <w:color w:val="000000"/>
                <w:kern w:val="0"/>
                <w:sz w:val="24"/>
                <w:szCs w:val="24"/>
                <w:lang w:val="en-US" w:eastAsia="zh-CN" w:bidi="ar"/>
              </w:rPr>
              <w:t>内容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3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搅拌机拆除 分解</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restart"/>
            <w:tcBorders>
              <w:top w:val="single" w:color="000000" w:sz="4" w:space="0"/>
              <w:left w:val="single" w:color="000000" w:sz="4" w:space="0"/>
              <w:right w:val="single" w:color="000000" w:sz="4" w:space="0"/>
            </w:tcBorders>
            <w:shd w:val="clear" w:color="FFFFFF" w:fill="FFFFFF"/>
            <w:noWrap w:val="0"/>
            <w:vAlign w:val="center"/>
          </w:tcPr>
          <w:p>
            <w:pPr>
              <w:numPr>
                <w:ilvl w:val="0"/>
                <w:numId w:val="0"/>
              </w:numPr>
              <w:spacing w:line="360" w:lineRule="auto"/>
              <w:ind w:right="244" w:rightChars="0"/>
              <w:jc w:val="left"/>
              <w:rPr>
                <w:rFonts w:hint="eastAsia" w:ascii="宋体" w:hAnsi="宋体" w:cs="宋体"/>
                <w:szCs w:val="21"/>
              </w:rPr>
            </w:pPr>
            <w:r>
              <w:rPr>
                <w:rFonts w:hint="eastAsia" w:ascii="宋体" w:hAnsi="宋体" w:cs="宋体"/>
                <w:szCs w:val="21"/>
                <w:lang w:val="en-US" w:eastAsia="zh-CN"/>
              </w:rPr>
              <w:t>型号：YE2-30L-4-MT160B19-F，搅拌机功率：1.5KW， 搅拌机转速：</w:t>
            </w:r>
            <w:r>
              <w:rPr>
                <w:rFonts w:hint="eastAsia" w:ascii="宋体" w:hAnsi="宋体" w:eastAsia="宋体" w:cs="宋体"/>
                <w:i w:val="0"/>
                <w:caps w:val="0"/>
                <w:color w:val="000000"/>
                <w:spacing w:val="0"/>
                <w:sz w:val="21"/>
                <w:szCs w:val="21"/>
                <w:shd w:val="clear" w:fill="FFFFFF"/>
              </w:rPr>
              <w:t>14</w:t>
            </w:r>
            <w:r>
              <w:rPr>
                <w:rFonts w:hint="eastAsia" w:ascii="宋体" w:hAnsi="宋体" w:cs="宋体"/>
                <w:i w:val="0"/>
                <w:caps w:val="0"/>
                <w:color w:val="000000"/>
                <w:spacing w:val="0"/>
                <w:sz w:val="21"/>
                <w:szCs w:val="21"/>
                <w:shd w:val="clear" w:fill="FFFFFF"/>
                <w:lang w:val="en-US" w:eastAsia="zh-CN"/>
              </w:rPr>
              <w:t>30</w:t>
            </w:r>
            <w:r>
              <w:rPr>
                <w:rFonts w:hint="eastAsia" w:ascii="宋体" w:hAnsi="宋体" w:eastAsia="宋体" w:cs="宋体"/>
                <w:i w:val="0"/>
                <w:caps w:val="0"/>
                <w:color w:val="000000"/>
                <w:spacing w:val="0"/>
                <w:sz w:val="21"/>
                <w:szCs w:val="21"/>
                <w:shd w:val="clear" w:fill="FFFFFF"/>
              </w:rPr>
              <w:t>r/min</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搅拌机更换配件 安装</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搅拌机电机检查 保养 调试</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罗茨风机拆除 分解</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restart"/>
            <w:tcBorders>
              <w:top w:val="single" w:color="000000" w:sz="4" w:space="0"/>
              <w:left w:val="single" w:color="000000" w:sz="4" w:space="0"/>
              <w:right w:val="single" w:color="000000" w:sz="4" w:space="0"/>
            </w:tcBorders>
            <w:shd w:val="clear" w:color="FFFFFF" w:fill="FFFFFF"/>
            <w:noWrap w:val="0"/>
            <w:vAlign w:val="center"/>
          </w:tcPr>
          <w:p>
            <w:pPr>
              <w:widowControl/>
              <w:spacing w:line="240" w:lineRule="auto"/>
              <w:jc w:val="both"/>
              <w:textAlignment w:val="center"/>
              <w:rPr>
                <w:rFonts w:hint="eastAsia" w:ascii="宋体" w:hAnsi="宋体" w:eastAsia="宋体" w:cs="宋体"/>
                <w:color w:val="000000"/>
                <w:kern w:val="0"/>
                <w:sz w:val="21"/>
                <w:szCs w:val="21"/>
                <w:lang w:bidi="ar"/>
              </w:rPr>
            </w:pPr>
            <w:r>
              <w:rPr>
                <w:rFonts w:hint="eastAsia" w:ascii="宋体" w:hAnsi="宋体" w:cs="宋体"/>
                <w:szCs w:val="21"/>
                <w:lang w:val="en-US" w:eastAsia="zh-CN"/>
              </w:rPr>
              <w:t>型号：YE2-132M-4</w:t>
            </w:r>
            <w:r>
              <w:rPr>
                <w:rFonts w:hint="eastAsia" w:ascii="宋体" w:hAnsi="宋体" w:eastAsia="宋体" w:cs="宋体"/>
                <w:sz w:val="21"/>
                <w:szCs w:val="21"/>
                <w:lang w:val="en-US" w:eastAsia="zh-CN"/>
              </w:rPr>
              <w:t xml:space="preserve"> </w:t>
            </w:r>
            <w:r>
              <w:rPr>
                <w:rFonts w:hint="eastAsia" w:ascii="宋体" w:hAnsi="宋体" w:eastAsia="宋体" w:cs="宋体"/>
                <w:i w:val="0"/>
                <w:caps w:val="0"/>
                <w:color w:val="000000"/>
                <w:spacing w:val="0"/>
                <w:sz w:val="21"/>
                <w:szCs w:val="21"/>
                <w:shd w:val="clear" w:fill="FFFFFF"/>
              </w:rPr>
              <w:t>转速：1455r/min</w:t>
            </w:r>
            <w:r>
              <w:rPr>
                <w:rFonts w:hint="eastAsia" w:ascii="宋体" w:hAnsi="宋体" w:eastAsia="宋体" w:cs="宋体"/>
                <w:i w:val="0"/>
                <w:caps w:val="0"/>
                <w:color w:val="000000"/>
                <w:spacing w:val="0"/>
                <w:sz w:val="21"/>
                <w:szCs w:val="21"/>
                <w:shd w:val="clear" w:fill="FFFFFF"/>
                <w:lang w:val="en-US" w:eastAsia="zh-CN"/>
              </w:rPr>
              <w:t xml:space="preserve"> </w:t>
            </w:r>
            <w:r>
              <w:rPr>
                <w:rFonts w:hint="eastAsia" w:ascii="宋体" w:hAnsi="宋体" w:eastAsia="宋体" w:cs="宋体"/>
                <w:i w:val="0"/>
                <w:caps w:val="0"/>
                <w:color w:val="000000"/>
                <w:spacing w:val="0"/>
                <w:sz w:val="21"/>
                <w:szCs w:val="21"/>
                <w:shd w:val="clear" w:fill="FFFFFF"/>
              </w:rPr>
              <w:t xml:space="preserve">效率;88.7% </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工作制：S1LW71dB(A) 电流：15.5A 功率：7.5kW 重量：61kg 绝缘F级</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罗茨风机更换配件 安装</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罗茨风机电机检查保养调试</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砂(泥)水分离器安装 螺旋式砂水分离器 拆除分解</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512" w:type="dxa"/>
            <w:vMerge w:val="restart"/>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kern w:val="2"/>
                <w:sz w:val="21"/>
                <w:szCs w:val="21"/>
                <w:lang w:val="en-US" w:eastAsia="zh-CN" w:bidi="ar-SA"/>
              </w:rPr>
              <w:t>型号：FSJ320，螺旋公称直径320 mm，螺旋直径215mm，处理量15-20 L/S，安装角度25。电机功率：0.37 Kw驱动支撑轴承： 2只轴承32010检查设备的运行状态是否平稳，是否有异常响动。检查螺旋叶片的的磨损状况，在驱动装置的轴承座中加注钙基润滑脂，对设备电气线路检测，对所有螺栓检查一次，如有松动立即拧紧</w:t>
            </w:r>
            <w:r>
              <w:rPr>
                <w:rFonts w:hint="eastAsia" w:ascii="宋体" w:hAnsi="宋体" w:cs="宋体"/>
                <w:kern w:val="2"/>
                <w:sz w:val="21"/>
                <w:szCs w:val="21"/>
                <w:lang w:val="en-US" w:eastAsia="zh-CN" w:bidi="ar-SA"/>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砂(泥)水分离器更换配件 安装</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砂(泥)水分离器检查 保养 调试</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512" w:type="dxa"/>
            <w:vMerge w:val="continue"/>
            <w:tcBorders>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底漆一遍</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3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中间漆增一遍</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3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贴布每层</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3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面漆一遍</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3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bl>
    <w:p>
      <w:pPr>
        <w:rPr>
          <w:rFonts w:hint="eastAsia" w:ascii="仿宋_GB2312" w:hAnsi="仿宋_GB2312" w:eastAsia="仿宋_GB2312" w:cs="仿宋_GB2312"/>
          <w:b/>
          <w:bCs/>
          <w:color w:val="333333"/>
          <w:sz w:val="28"/>
          <w:szCs w:val="28"/>
        </w:rPr>
      </w:pPr>
      <w:r>
        <w:rPr>
          <w:rFonts w:hint="eastAsia" w:ascii="仿宋_GB2312" w:hAnsi="仿宋_GB2312" w:eastAsia="仿宋_GB2312" w:cs="仿宋_GB2312"/>
          <w:b/>
          <w:bCs/>
          <w:color w:val="000000"/>
          <w:sz w:val="28"/>
          <w:szCs w:val="28"/>
          <w:lang w:val="en-US" w:eastAsia="zh-CN"/>
        </w:rPr>
        <w:t>项目一</w:t>
      </w:r>
      <w:r>
        <w:rPr>
          <w:rFonts w:hint="eastAsia" w:ascii="仿宋_GB2312" w:hAnsi="仿宋_GB2312" w:eastAsia="仿宋_GB2312" w:cs="仿宋_GB2312"/>
          <w:b/>
          <w:bCs/>
          <w:color w:val="333333"/>
          <w:sz w:val="28"/>
          <w:szCs w:val="28"/>
        </w:rPr>
        <w:t>：</w:t>
      </w:r>
    </w:p>
    <w:p>
      <w:pPr>
        <w:pStyle w:val="2"/>
        <w:ind w:firstLine="542" w:firstLineChars="200"/>
        <w:rPr>
          <w:rFonts w:hint="default" w:ascii="仿宋_GB2312" w:hAnsi="仿宋_GB2312" w:eastAsia="仿宋_GB2312" w:cs="仿宋_GB2312"/>
          <w:color w:val="333333"/>
          <w:kern w:val="2"/>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kern w:val="2"/>
          <w:sz w:val="28"/>
          <w:szCs w:val="28"/>
          <w:lang w:val="en-US" w:eastAsia="zh-CN" w:bidi="ar-SA"/>
        </w:rPr>
        <w:t>参考各设备使用说明书维修保养相关指标及出厂相关技术参数。</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）项目完成之后，其使用性能应达到设计和规范及设备技术要求。</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）其工艺控制要求应达到设计和生产使用功能并与原来的系统相匹配。</w:t>
      </w:r>
    </w:p>
    <w:p>
      <w:pPr>
        <w:autoSpaceDE w:val="0"/>
        <w:autoSpaceDN w:val="0"/>
        <w:ind w:firstLine="542" w:firstLineChars="200"/>
        <w:jc w:val="left"/>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）设备和系统安装精度和调试记录应符合设备标准值，设备相关测试数据和运行参数必须达标，并能保证设备安全无故障运行。</w:t>
      </w:r>
    </w:p>
    <w:p>
      <w:pPr>
        <w:pStyle w:val="2"/>
      </w:pPr>
    </w:p>
    <w:p>
      <w:pPr>
        <w:pStyle w:val="2"/>
        <w:ind w:firstLine="0" w:firstLineChars="0"/>
        <w:rPr>
          <w:rFonts w:hint="eastAsia" w:ascii="仿宋_GB2312" w:hAnsi="仿宋_GB2312" w:cs="仿宋_GB2312"/>
          <w:color w:val="auto"/>
          <w:kern w:val="2"/>
          <w:sz w:val="28"/>
          <w:szCs w:val="28"/>
          <w:lang w:val="en-US" w:eastAsia="zh-CN" w:bidi="ar-SA"/>
        </w:rPr>
      </w:pPr>
      <w:r>
        <w:rPr>
          <w:rFonts w:hint="eastAsia" w:ascii="仿宋" w:hAnsi="仿宋" w:eastAsia="仿宋" w:cs="仿宋_GB2312"/>
          <w:color w:val="auto"/>
          <w:kern w:val="2"/>
          <w:sz w:val="28"/>
          <w:szCs w:val="28"/>
        </w:rPr>
        <w:t>项目</w:t>
      </w:r>
      <w:r>
        <w:rPr>
          <w:rFonts w:hint="eastAsia" w:ascii="仿宋" w:hAnsi="仿宋" w:eastAsia="仿宋" w:cs="仿宋_GB2312"/>
          <w:color w:val="auto"/>
          <w:kern w:val="2"/>
          <w:sz w:val="28"/>
          <w:szCs w:val="28"/>
          <w:lang w:val="en-US" w:eastAsia="zh-CN"/>
        </w:rPr>
        <w:t>二</w:t>
      </w:r>
      <w:r>
        <w:rPr>
          <w:rFonts w:hint="eastAsia" w:ascii="仿宋" w:hAnsi="仿宋" w:eastAsia="仿宋" w:cs="仿宋_GB2312"/>
          <w:color w:val="auto"/>
          <w:kern w:val="2"/>
          <w:sz w:val="28"/>
          <w:szCs w:val="28"/>
        </w:rPr>
        <w:t>：</w:t>
      </w:r>
    </w:p>
    <w:tbl>
      <w:tblPr>
        <w:tblStyle w:val="23"/>
        <w:tblW w:w="8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128"/>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序号</w:t>
            </w:r>
          </w:p>
        </w:tc>
        <w:tc>
          <w:tcPr>
            <w:tcW w:w="2128" w:type="dxa"/>
            <w:vAlign w:val="center"/>
          </w:tcPr>
          <w:p>
            <w:pPr>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2128"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检查、更换托轮</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对设备的托轮及中心筒支架滚动轴承进行更换</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检修驱动系统</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对主电机、传动齿轮、链条进行检修，调整链条压紧轮。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检修反冲洗系统</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检修、维护反冲洗泵，对反冲洗泵过滤网进行清洗。检查反冲洗喷头，对堵塞的喷头进行清理，更换损坏喷头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检修设备支撑机架</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对整套设备支撑机架进行检修，维护</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5</w:t>
            </w:r>
          </w:p>
        </w:tc>
        <w:tc>
          <w:tcPr>
            <w:tcW w:w="2128"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更换直线电机钢丝绳导轮</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更换直线电机钢丝绳导轮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6</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检查设备膜片，对破损的膜片进行更换</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7</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检查设备控制柜电气线路、对各接点进行紧固，并对控制柜进行除尘。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8</w:t>
            </w:r>
          </w:p>
        </w:tc>
        <w:tc>
          <w:tcPr>
            <w:tcW w:w="2128"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检查压力传感器</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检查压力传感器的准确性</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9</w:t>
            </w:r>
          </w:p>
        </w:tc>
        <w:tc>
          <w:tcPr>
            <w:tcW w:w="2128"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对滤布机进行化学清洗</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对6台滤布机进行化学清洗（化学药剂由施工方提供）；化学清洗过程中，要全面清理设备和滤池内部垃圾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128"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整机调试</w:t>
            </w:r>
          </w:p>
        </w:tc>
        <w:tc>
          <w:tcPr>
            <w:tcW w:w="540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对2台转盘滤布机整机调试，</w:t>
            </w:r>
          </w:p>
        </w:tc>
      </w:tr>
    </w:tbl>
    <w:p>
      <w:pPr>
        <w:rPr>
          <w:rFonts w:hint="eastAsia" w:ascii="仿宋_GB2312" w:hAnsi="仿宋_GB2312" w:cs="仿宋_GB2312"/>
          <w:color w:val="auto"/>
          <w:kern w:val="2"/>
          <w:sz w:val="28"/>
          <w:szCs w:val="28"/>
          <w:lang w:val="en-US" w:eastAsia="zh-CN" w:bidi="ar-SA"/>
        </w:rPr>
      </w:pPr>
    </w:p>
    <w:p>
      <w:pPr>
        <w:rPr>
          <w:rFonts w:hint="eastAsia"/>
          <w:lang w:val="en-US" w:eastAsia="zh-CN"/>
        </w:rPr>
      </w:pPr>
      <w:r>
        <w:rPr>
          <w:rFonts w:hint="eastAsia" w:ascii="仿宋_GB2312" w:hAnsi="仿宋_GB2312" w:cs="仿宋_GB2312"/>
          <w:color w:val="auto"/>
          <w:kern w:val="2"/>
          <w:sz w:val="28"/>
          <w:szCs w:val="28"/>
          <w:lang w:val="en-US" w:eastAsia="zh-CN" w:bidi="ar-SA"/>
        </w:rPr>
        <w:t>备件清单：</w:t>
      </w:r>
    </w:p>
    <w:tbl>
      <w:tblPr>
        <w:tblStyle w:val="22"/>
        <w:tblpPr w:leftFromText="180" w:rightFromText="180" w:vertAnchor="text" w:horzAnchor="page" w:tblpXSpec="center" w:tblpY="367"/>
        <w:tblOverlap w:val="never"/>
        <w:tblW w:w="4762" w:type="pct"/>
        <w:jc w:val="center"/>
        <w:shd w:val="clear" w:color="auto" w:fill="auto"/>
        <w:tblLayout w:type="autofit"/>
        <w:tblCellMar>
          <w:top w:w="0" w:type="dxa"/>
          <w:left w:w="0" w:type="dxa"/>
          <w:bottom w:w="0" w:type="dxa"/>
          <w:right w:w="0" w:type="dxa"/>
        </w:tblCellMar>
      </w:tblPr>
      <w:tblGrid>
        <w:gridCol w:w="634"/>
        <w:gridCol w:w="1466"/>
        <w:gridCol w:w="783"/>
        <w:gridCol w:w="668"/>
        <w:gridCol w:w="4901"/>
      </w:tblGrid>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物品名称</w:t>
            </w:r>
          </w:p>
        </w:tc>
        <w:tc>
          <w:tcPr>
            <w:tcW w:w="4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3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89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67"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w:t>
            </w:r>
          </w:p>
        </w:tc>
        <w:tc>
          <w:tcPr>
            <w:tcW w:w="463"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395"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898"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i w:val="0"/>
                <w:color w:val="000000"/>
                <w:kern w:val="0"/>
                <w:sz w:val="24"/>
                <w:szCs w:val="24"/>
                <w:u w:val="none"/>
                <w:lang w:val="en-US" w:eastAsia="zh-CN" w:bidi="ar"/>
              </w:rPr>
              <w:t>原装不锈钢滤布扇形盘片 18um</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67"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463"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98"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品牌：丹弗斯</w:t>
            </w:r>
          </w:p>
          <w:p>
            <w:pPr>
              <w:keepNext w:val="0"/>
              <w:keepLines w:val="0"/>
              <w:widowControl/>
              <w:suppressLineNumbers w:val="0"/>
              <w:jc w:val="both"/>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型号：VLT2922PT4B20STR0DB</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喷嘴连接件</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pStyle w:val="2"/>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软启动器</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品牌：西门子 </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型号：3RW3026-1AB14</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直线电机推杆</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品牌：S+R</w:t>
            </w:r>
          </w:p>
          <w:p>
            <w:pPr>
              <w:pStyle w:val="2"/>
              <w:jc w:val="both"/>
              <w:rPr>
                <w:rFonts w:hint="eastAsia" w:ascii="宋体" w:hAnsi="宋体" w:eastAsia="宋体" w:cs="宋体"/>
                <w:sz w:val="24"/>
                <w:szCs w:val="24"/>
                <w:lang w:val="en-US"/>
              </w:rPr>
            </w:pPr>
            <w:r>
              <w:rPr>
                <w:rFonts w:hint="eastAsia" w:ascii="宋体" w:hAnsi="宋体" w:eastAsia="宋体" w:cs="宋体"/>
                <w:i w:val="0"/>
                <w:color w:val="000000"/>
                <w:kern w:val="0"/>
                <w:sz w:val="24"/>
                <w:szCs w:val="24"/>
                <w:u w:val="none"/>
                <w:lang w:val="en-US" w:eastAsia="zh-CN" w:bidi="ar"/>
              </w:rPr>
              <w:t>型号：KV-5 S</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67"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主电机总成</w:t>
            </w:r>
          </w:p>
        </w:tc>
        <w:tc>
          <w:tcPr>
            <w:tcW w:w="463"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98"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品牌：BAUER</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型号：BF60Z-74W/D09LA4-TF-D</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反冲洗泵</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品牌：格兰富</w:t>
            </w:r>
          </w:p>
          <w:p>
            <w:pPr>
              <w:pStyle w:val="2"/>
              <w:jc w:val="both"/>
              <w:rPr>
                <w:rFonts w:hint="eastAsia" w:ascii="宋体" w:hAnsi="宋体" w:eastAsia="宋体" w:cs="宋体"/>
                <w:sz w:val="24"/>
                <w:szCs w:val="24"/>
              </w:rPr>
            </w:pPr>
            <w:r>
              <w:rPr>
                <w:rFonts w:hint="eastAsia" w:ascii="宋体" w:hAnsi="宋体" w:eastAsia="宋体" w:cs="宋体"/>
                <w:sz w:val="24"/>
                <w:szCs w:val="24"/>
                <w:lang w:val="en-US" w:eastAsia="zh-CN"/>
              </w:rPr>
              <w:t>型号：WTR32-9/5 A-F-A-HUUV</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液位探头</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型号：1.4462 554714 SSH1(2.34289)</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探头变送器</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型号：WL52.XXGKATD1AC1X</w:t>
            </w:r>
          </w:p>
        </w:tc>
      </w:tr>
      <w:tr>
        <w:tblPrEx>
          <w:shd w:val="clear" w:color="auto" w:fill="auto"/>
          <w:tblCellMar>
            <w:top w:w="0" w:type="dxa"/>
            <w:left w:w="0" w:type="dxa"/>
            <w:bottom w:w="0" w:type="dxa"/>
            <w:right w:w="0" w:type="dxa"/>
          </w:tblCellMar>
        </w:tblPrEx>
        <w:trPr>
          <w:trHeight w:val="3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盘片配套密封胶圈</w:t>
            </w:r>
          </w:p>
        </w:tc>
        <w:tc>
          <w:tcPr>
            <w:tcW w:w="4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3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r>
    </w:tbl>
    <w:p>
      <w:pPr>
        <w:autoSpaceDE w:val="0"/>
        <w:autoSpaceDN w:val="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w:t>
      </w:r>
    </w:p>
    <w:p>
      <w:pPr>
        <w:numPr>
          <w:ilvl w:val="0"/>
          <w:numId w:val="4"/>
        </w:numPr>
        <w:autoSpaceDE w:val="0"/>
        <w:autoSpaceDN w:val="0"/>
        <w:ind w:firstLine="542"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转盘滤布机</w:t>
      </w:r>
      <w:r>
        <w:rPr>
          <w:rFonts w:hint="eastAsia" w:ascii="仿宋_GB2312" w:hAnsi="仿宋_GB2312" w:eastAsia="仿宋_GB2312" w:cs="仿宋_GB2312"/>
          <w:color w:val="000000" w:themeColor="text1"/>
          <w:sz w:val="28"/>
          <w:szCs w:val="28"/>
          <w14:textFill>
            <w14:solidFill>
              <w14:schemeClr w14:val="tx1"/>
            </w14:solidFill>
          </w14:textFill>
        </w:rPr>
        <w:t>经过大修和保养之后，各部件安装精度应符合设备标准值，并能保证设备安全无故障运行。</w:t>
      </w:r>
    </w:p>
    <w:p>
      <w:pPr>
        <w:numPr>
          <w:ilvl w:val="0"/>
          <w:numId w:val="4"/>
        </w:numPr>
        <w:autoSpaceDE w:val="0"/>
        <w:autoSpaceDN w:val="0"/>
        <w:ind w:firstLine="542"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维修商必须具备维修设备所用的必要机器设备。对设备的拆卸及安装调试必须满足产品技术说明书和相关技术规范要求。</w:t>
      </w:r>
    </w:p>
    <w:p>
      <w:pPr>
        <w:ind w:firstLine="54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工作所需的工具和劳保安全用品由维修商自行解决。中选单位提供的备件必须经询价人认可和验收后方可安装。维修安装过程中出现新更换备件的损坏，由维修方负责赔偿。如质保期内新更换的备件损坏，如非使用方的原因，由维修方负责赔偿。</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）在质保期内出现故障，维修方必须二十四小时内响应，进场维修。</w:t>
      </w:r>
    </w:p>
    <w:p>
      <w:pPr>
        <w:spacing w:line="360" w:lineRule="auto"/>
        <w:ind w:firstLine="0" w:firstLineChars="0"/>
        <w:rPr>
          <w:rFonts w:hint="eastAsia" w:ascii="仿宋" w:hAnsi="仿宋" w:eastAsia="仿宋" w:cs="仿宋_GB2312"/>
          <w:color w:val="auto"/>
          <w:kern w:val="2"/>
          <w:sz w:val="28"/>
          <w:szCs w:val="28"/>
        </w:rPr>
      </w:pPr>
    </w:p>
    <w:p>
      <w:pPr>
        <w:pStyle w:val="14"/>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tabs>
          <w:tab w:val="left" w:pos="3618"/>
        </w:tabs>
        <w:autoSpaceDE w:val="0"/>
        <w:autoSpaceDN w:val="0"/>
        <w:ind w:firstLine="54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1.工期：项目一50天，项目二90天。</w:t>
      </w:r>
      <w:r>
        <w:rPr>
          <w:rFonts w:hint="eastAsia" w:ascii="仿宋_GB2312" w:hAnsi="仿宋_GB2312" w:eastAsia="仿宋_GB2312" w:cs="仿宋_GB2312"/>
          <w:sz w:val="28"/>
          <w:szCs w:val="28"/>
        </w:rPr>
        <w:tab/>
      </w:r>
    </w:p>
    <w:p>
      <w:pPr>
        <w:autoSpaceDE w:val="0"/>
        <w:autoSpaceDN w:val="0"/>
        <w:ind w:firstLine="54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（1）使用的各种材料必须符合设计和规范要求。</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（2）各种构件在运输过程中必须有可靠的保护措施。构件外观表面无明显的凹面和损伤。焊疤、飞溅物、毛刺应清理干净。</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（3）必须用合格焊工。焊接、防锈、安装精度必须合格。</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3.安全文明施工要求：</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4.总包及分包规定：不允许分包、转包。</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5.保修期（保养期）：质保期为项目完成经验收合格之日起一年。</w:t>
      </w:r>
    </w:p>
    <w:p>
      <w:pPr>
        <w:autoSpaceDE w:val="0"/>
        <w:autoSpaceDN w:val="0"/>
        <w:ind w:firstLine="542"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6.询价人将自承包商履行完合同义务之日起十个工作日内组织验收，验收要求、验收标准及方法如下：</w:t>
      </w:r>
    </w:p>
    <w:p>
      <w:pPr>
        <w:autoSpaceDE w:val="0"/>
        <w:autoSpaceDN w:val="0"/>
        <w:ind w:firstLine="542"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lang w:val="en-US" w:eastAsia="zh-CN"/>
        </w:rPr>
        <w:t>7</w:t>
      </w:r>
      <w:r>
        <w:rPr>
          <w:rFonts w:hint="eastAsia" w:ascii="仿宋_GB2312" w:hAnsi="仿宋_GB2312" w:eastAsia="仿宋_GB2312" w:cs="仿宋_GB2312"/>
          <w:sz w:val="28"/>
          <w:szCs w:val="28"/>
        </w:rPr>
        <w:t>.付款方式：网银转账形式。</w:t>
      </w:r>
    </w:p>
    <w:p>
      <w:pPr>
        <w:autoSpaceDE w:val="0"/>
        <w:autoSpaceDN w:val="0"/>
        <w:ind w:firstLine="542"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.承包方式：单价</w:t>
      </w:r>
      <w:r>
        <w:rPr>
          <w:rFonts w:hint="eastAsia" w:ascii="仿宋_GB2312" w:hAnsi="仿宋_GB2312" w:eastAsia="仿宋_GB2312" w:cs="仿宋_GB2312"/>
          <w:color w:val="000000"/>
          <w:sz w:val="28"/>
          <w:szCs w:val="28"/>
          <w:lang w:val="zh-CN"/>
        </w:rPr>
        <w:t>包干。</w:t>
      </w:r>
    </w:p>
    <w:p>
      <w:pPr>
        <w:autoSpaceDE w:val="0"/>
        <w:autoSpaceDN w:val="0"/>
        <w:ind w:firstLine="54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.工程量增减调整方法：若合同结算价超合同暂定总价，双方另行签订补充协议。</w:t>
      </w:r>
    </w:p>
    <w:p>
      <w:pPr>
        <w:autoSpaceDE w:val="0"/>
        <w:autoSpaceDN w:val="0"/>
        <w:ind w:firstLine="542" w:firstLineChars="200"/>
        <w:rPr>
          <w:rFonts w:ascii="仿宋_GB2312" w:hAnsi="仿宋_GB2312" w:eastAsia="仿宋_GB2312" w:cs="仿宋_GB2312"/>
          <w:b/>
          <w:sz w:val="28"/>
          <w:szCs w:val="28"/>
          <w:lang w:val="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.其它要求：无</w:t>
      </w: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both"/>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4"/>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hint="eastAsia" w:ascii="仿宋" w:hAnsi="仿宋" w:eastAsia="仿宋" w:cs="仿宋_GB2312"/>
          <w:b/>
          <w:color w:val="000000" w:themeColor="text1"/>
          <w:sz w:val="28"/>
          <w:szCs w:val="28"/>
          <w14:textFill>
            <w14:solidFill>
              <w14:schemeClr w14:val="tx1"/>
            </w14:solidFill>
          </w14:textFill>
        </w:rPr>
      </w:pP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eastAsia" w:ascii="仿宋" w:hAnsi="仿宋" w:eastAsia="仿宋" w:cs="仿宋_GB2312"/>
          <w:color w:val="000000" w:themeColor="text1"/>
          <w:sz w:val="28"/>
          <w:szCs w:val="28"/>
          <w:lang w:val="en-US" w:eastAsia="zh-CN"/>
          <w14:textFill>
            <w14:solidFill>
              <w14:schemeClr w14:val="tx1"/>
            </w14:solidFill>
          </w14:textFill>
        </w:rPr>
        <w:t>获取</w:t>
      </w:r>
      <w:r>
        <w:rPr>
          <w:rFonts w:hint="eastAsia"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14"/>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hint="default"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15.1询价响应文件应在询价会之日起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hint="eastAsia"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18.1询价人在《询价文件》中规定的地点和递交询价响应文件截止时间之前接收询价响应文件，超过截止时点后的询价响应文件将被拒绝。</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pStyle w:val="4"/>
        <w:rPr>
          <w:rFonts w:hint="eastAsia" w:ascii="仿宋" w:hAnsi="仿宋" w:eastAsia="仿宋" w:cs="仿宋_GB2312"/>
          <w:color w:val="000000"/>
        </w:rPr>
      </w:pPr>
      <w:bookmarkStart w:id="0" w:name="_Toc144974548"/>
      <w:bookmarkStart w:id="1" w:name="_Toc371433002"/>
      <w:bookmarkStart w:id="2" w:name="_Toc152042358"/>
      <w:bookmarkStart w:id="3" w:name="_Toc247085739"/>
      <w:bookmarkStart w:id="4" w:name="_Toc179632599"/>
      <w:bookmarkStart w:id="5" w:name="_Toc152045581"/>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4"/>
        <w:rPr>
          <w:rFonts w:hint="eastAsia" w:ascii="仿宋" w:hAnsi="仿宋" w:eastAsia="仿宋" w:cs="仿宋_GB2312"/>
          <w:color w:val="000000"/>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_GB2312" w:hAnsi="仿宋_GB2312" w:eastAsia="仿宋_GB2312" w:cs="仿宋_GB2312"/>
          <w:sz w:val="28"/>
          <w:szCs w:val="28"/>
          <w:u w:val="single"/>
        </w:rPr>
        <w:t>广州市净水有限公司2021年小型机电大修项目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2"/>
        <w:tblW w:w="11141" w:type="dxa"/>
        <w:jc w:val="center"/>
        <w:tblLayout w:type="fixed"/>
        <w:tblCellMar>
          <w:top w:w="0" w:type="dxa"/>
          <w:left w:w="108" w:type="dxa"/>
          <w:bottom w:w="0" w:type="dxa"/>
          <w:right w:w="108" w:type="dxa"/>
        </w:tblCellMar>
      </w:tblPr>
      <w:tblGrid>
        <w:gridCol w:w="690"/>
        <w:gridCol w:w="3422"/>
        <w:gridCol w:w="672"/>
        <w:gridCol w:w="1515"/>
        <w:gridCol w:w="1530"/>
        <w:gridCol w:w="1785"/>
        <w:gridCol w:w="1527"/>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6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项目一报价（元）</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rPr>
            </w:pPr>
            <w:r>
              <w:rPr>
                <w:rFonts w:hint="eastAsia" w:ascii="仿宋" w:hAnsi="仿宋" w:eastAsia="仿宋" w:cs="仿宋_GB2312"/>
                <w:color w:val="000000"/>
                <w:szCs w:val="21"/>
                <w:lang w:val="en-US" w:eastAsia="zh-CN"/>
              </w:rPr>
              <w:t>项目二报价（元）</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lang w:val="en-US" w:eastAsia="zh-CN"/>
              </w:rPr>
              <w:t>总</w:t>
            </w:r>
            <w:r>
              <w:rPr>
                <w:rFonts w:hint="eastAsia" w:ascii="仿宋" w:hAnsi="仿宋" w:eastAsia="仿宋" w:cs="仿宋_GB2312"/>
                <w:color w:val="000000"/>
                <w:szCs w:val="21"/>
              </w:rPr>
              <w:t>报价（元）</w:t>
            </w:r>
          </w:p>
        </w:tc>
        <w:tc>
          <w:tcPr>
            <w:tcW w:w="15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3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78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2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rPr>
        <w:t xml:space="preserve"> </w:t>
      </w:r>
      <w:r>
        <w:rPr>
          <w:rFonts w:hint="eastAsia" w:ascii="仿宋" w:hAnsi="仿宋" w:eastAsia="仿宋"/>
          <w:sz w:val="24"/>
          <w:u w:val="single"/>
        </w:rPr>
        <w:t>广州市净水有限公司2021年小型机电大修项目</w:t>
      </w:r>
      <w:r>
        <w:rPr>
          <w:rFonts w:hint="eastAsia" w:ascii="仿宋" w:hAnsi="仿宋" w:eastAsia="仿宋"/>
          <w:sz w:val="24"/>
        </w:rPr>
        <w:t xml:space="preserve">                     </w:t>
      </w:r>
    </w:p>
    <w:tbl>
      <w:tblPr>
        <w:tblStyle w:val="22"/>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01" w:type="dxa"/>
            <w:vMerge w:val="restart"/>
            <w:tcBorders>
              <w:top w:val="double" w:color="auto" w:sz="2"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524" w:type="dxa"/>
            <w:vMerge w:val="restart"/>
            <w:tcBorders>
              <w:top w:val="double" w:color="auto" w:sz="2" w:space="0"/>
              <w:left w:val="nil"/>
              <w:bottom w:val="single" w:color="auto" w:sz="4" w:space="0"/>
              <w:right w:val="single" w:color="auto" w:sz="4" w:space="0"/>
            </w:tcBorders>
            <w:vAlign w:val="center"/>
          </w:tcPr>
          <w:p>
            <w:pPr>
              <w:jc w:val="center"/>
              <w:rPr>
                <w:rFonts w:ascii="宋体" w:hAnsi="宋体"/>
                <w:sz w:val="24"/>
              </w:rPr>
            </w:pPr>
            <w:r>
              <w:rPr>
                <w:rFonts w:hint="eastAsia"/>
                <w:b/>
                <w:bCs/>
                <w:sz w:val="24"/>
              </w:rPr>
              <w:t>项目资料</w:t>
            </w:r>
          </w:p>
        </w:tc>
        <w:tc>
          <w:tcPr>
            <w:tcW w:w="960" w:type="dxa"/>
            <w:vMerge w:val="restart"/>
            <w:tcBorders>
              <w:top w:val="double" w:color="auto" w:sz="2" w:space="0"/>
              <w:left w:val="nil"/>
              <w:bottom w:val="single" w:color="auto" w:sz="4" w:space="0"/>
              <w:right w:val="single" w:color="auto" w:sz="4" w:space="0"/>
            </w:tcBorders>
            <w:vAlign w:val="center"/>
          </w:tcPr>
          <w:p>
            <w:pPr>
              <w:jc w:val="center"/>
              <w:rPr>
                <w:rFonts w:ascii="宋体" w:hAnsi="宋体"/>
                <w:sz w:val="24"/>
              </w:rPr>
            </w:pPr>
            <w:r>
              <w:rPr>
                <w:rFonts w:hint="eastAsia"/>
                <w:b/>
                <w:bCs/>
                <w:sz w:val="24"/>
              </w:rPr>
              <w:t>提交资料要求</w:t>
            </w:r>
          </w:p>
        </w:tc>
        <w:tc>
          <w:tcPr>
            <w:tcW w:w="4608" w:type="dxa"/>
            <w:gridSpan w:val="4"/>
            <w:tcBorders>
              <w:top w:val="double" w:color="auto" w:sz="2"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977" w:type="dxa"/>
            <w:tcBorders>
              <w:top w:val="double" w:color="auto" w:sz="2" w:space="0"/>
              <w:left w:val="nil"/>
              <w:bottom w:val="single" w:color="auto" w:sz="4" w:space="0"/>
              <w:right w:val="double" w:color="auto" w:sz="2"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5085" w:type="dxa"/>
            <w:vMerge w:val="continue"/>
            <w:tcBorders>
              <w:top w:val="double" w:color="auto" w:sz="2" w:space="0"/>
              <w:left w:val="double" w:color="auto" w:sz="2" w:space="0"/>
              <w:bottom w:val="single" w:color="auto" w:sz="4" w:space="0"/>
              <w:right w:val="single" w:color="auto" w:sz="4" w:space="0"/>
            </w:tcBorders>
            <w:vAlign w:val="center"/>
          </w:tcPr>
          <w:p>
            <w:pPr>
              <w:widowControl/>
              <w:jc w:val="left"/>
              <w:rPr>
                <w:rFonts w:ascii="宋体" w:hAnsi="宋体"/>
                <w:sz w:val="24"/>
              </w:rPr>
            </w:pPr>
          </w:p>
        </w:tc>
        <w:tc>
          <w:tcPr>
            <w:tcW w:w="3524" w:type="dxa"/>
            <w:vMerge w:val="continue"/>
            <w:tcBorders>
              <w:top w:val="double" w:color="auto" w:sz="2" w:space="0"/>
              <w:left w:val="nil"/>
              <w:bottom w:val="single" w:color="auto" w:sz="4" w:space="0"/>
              <w:right w:val="single" w:color="auto" w:sz="4" w:space="0"/>
            </w:tcBorders>
            <w:vAlign w:val="center"/>
          </w:tcPr>
          <w:p>
            <w:pPr>
              <w:widowControl/>
              <w:jc w:val="left"/>
              <w:rPr>
                <w:rFonts w:ascii="宋体" w:hAnsi="宋体"/>
                <w:sz w:val="24"/>
              </w:rPr>
            </w:pPr>
          </w:p>
        </w:tc>
        <w:tc>
          <w:tcPr>
            <w:tcW w:w="960" w:type="dxa"/>
            <w:vMerge w:val="continue"/>
            <w:tcBorders>
              <w:top w:val="double" w:color="auto" w:sz="2" w:space="0"/>
              <w:left w:val="nil"/>
              <w:bottom w:val="single" w:color="auto" w:sz="4" w:space="0"/>
              <w:right w:val="single" w:color="auto" w:sz="4" w:space="0"/>
            </w:tcBorders>
            <w:vAlign w:val="center"/>
          </w:tcPr>
          <w:p>
            <w:pPr>
              <w:widowControl/>
              <w:jc w:val="left"/>
              <w:rPr>
                <w:rFonts w:ascii="宋体" w:hAnsi="宋体"/>
                <w:sz w:val="24"/>
              </w:rPr>
            </w:pP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18"/>
                <w:szCs w:val="18"/>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color w:val="FF0000"/>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color w:val="FF0000"/>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color w:val="FF0000"/>
                <w:sz w:val="24"/>
              </w:rPr>
            </w:pPr>
          </w:p>
          <w:p>
            <w:pPr>
              <w:rPr>
                <w:rFonts w:hint="eastAsia" w:ascii="宋体" w:hAnsi="宋体"/>
                <w:color w:val="FF0000"/>
                <w:sz w:val="24"/>
              </w:rPr>
            </w:pPr>
          </w:p>
          <w:p>
            <w:pPr>
              <w:rPr>
                <w:rFonts w:ascii="宋体" w:hAnsi="宋体"/>
                <w:color w:val="FF0000"/>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color w:val="FF0000"/>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响应询价文件第二部分项目要求</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3524"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960" w:type="dxa"/>
            <w:tcBorders>
              <w:top w:val="single" w:color="auto" w:sz="4" w:space="0"/>
              <w:left w:val="nil"/>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085" w:type="dxa"/>
            <w:gridSpan w:val="3"/>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1111"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5"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1167" w:type="dxa"/>
            <w:tcBorders>
              <w:top w:val="single" w:color="auto" w:sz="4" w:space="0"/>
              <w:left w:val="nil"/>
              <w:bottom w:val="single" w:color="auto" w:sz="4" w:space="0"/>
              <w:right w:val="single" w:color="auto" w:sz="4" w:space="0"/>
            </w:tcBorders>
            <w:vAlign w:val="center"/>
          </w:tcPr>
          <w:p>
            <w:pPr>
              <w:rPr>
                <w:rFonts w:ascii="宋体" w:hAnsi="宋体"/>
                <w:sz w:val="24"/>
              </w:rPr>
            </w:pPr>
          </w:p>
        </w:tc>
        <w:tc>
          <w:tcPr>
            <w:tcW w:w="977" w:type="dxa"/>
            <w:tcBorders>
              <w:top w:val="single" w:color="auto" w:sz="4" w:space="0"/>
              <w:left w:val="nil"/>
              <w:bottom w:val="single" w:color="auto" w:sz="4" w:space="0"/>
              <w:right w:val="double" w:color="auto"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5085" w:type="dxa"/>
            <w:gridSpan w:val="3"/>
            <w:tcBorders>
              <w:top w:val="single" w:color="auto" w:sz="4" w:space="0"/>
              <w:left w:val="double" w:color="auto" w:sz="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5585" w:type="dxa"/>
            <w:gridSpan w:val="5"/>
            <w:tcBorders>
              <w:top w:val="single" w:color="auto" w:sz="4" w:space="0"/>
              <w:left w:val="nil"/>
              <w:bottom w:val="single" w:color="auto" w:sz="4" w:space="0"/>
              <w:right w:val="double" w:color="auto" w:sz="2" w:space="0"/>
            </w:tcBorders>
          </w:tcPr>
          <w:p>
            <w:pPr>
              <w:rPr>
                <w:rFonts w:ascii="宋体" w:hAnsi="宋体"/>
                <w:sz w:val="24"/>
              </w:rPr>
            </w:pPr>
          </w:p>
        </w:tc>
      </w:tr>
    </w:tbl>
    <w:p>
      <w:pPr>
        <w:rPr>
          <w:rFonts w:hint="eastAsia" w:ascii="仿宋" w:hAnsi="仿宋" w:eastAsia="仿宋"/>
        </w:rPr>
      </w:pPr>
    </w:p>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STSong-Light" w:eastAsia="仿宋_GB2312" w:cs="STSong-Light"/>
          <w:kern w:val="0"/>
          <w:sz w:val="32"/>
          <w:szCs w:val="32"/>
          <w:u w:val="single"/>
        </w:rPr>
        <w:t>广州市净水有限公司2021年小型机电大修</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jc w:val="right"/>
        <w:rPr>
          <w:rFonts w:hint="eastAsia" w:ascii="宋体" w:hAnsi="宋体"/>
          <w:b/>
          <w:szCs w:val="21"/>
        </w:rPr>
      </w:pPr>
      <w:r>
        <w:rPr>
          <w:rFonts w:hint="eastAsia" w:ascii="宋体" w:hAnsi="宋体"/>
          <w:b/>
          <w:sz w:val="28"/>
          <w:szCs w:val="28"/>
        </w:rPr>
        <w:t xml:space="preserve">                                                                                                </w:t>
      </w:r>
      <w:r>
        <w:rPr>
          <w:rFonts w:hint="eastAsia" w:ascii="宋体" w:hAnsi="宋体"/>
          <w:b/>
          <w:szCs w:val="21"/>
        </w:rPr>
        <w:t>2020年10月版</w:t>
      </w:r>
    </w:p>
    <w:p>
      <w:pPr>
        <w:pStyle w:val="4"/>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宋体" w:hAnsi="宋体"/>
          <w:b/>
          <w:sz w:val="30"/>
        </w:rPr>
      </w:pPr>
      <w:r>
        <w:rPr>
          <w:rFonts w:hint="eastAsia" w:ascii="宋体" w:hAnsi="宋体" w:cs="宋体"/>
          <w:b/>
          <w:bCs/>
          <w:sz w:val="48"/>
          <w:szCs w:val="48"/>
        </w:rPr>
        <w:t>设备维修维护/技改项目合同</w:t>
      </w: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p>
    <w:p>
      <w:pPr>
        <w:spacing w:line="0" w:lineRule="atLeast"/>
        <w:ind w:left="1506" w:hanging="1506" w:hangingChars="500"/>
        <w:rPr>
          <w:rFonts w:hint="eastAsia" w:ascii="宋体" w:hAnsi="宋体" w:cs="宋体"/>
          <w:b/>
          <w:sz w:val="30"/>
          <w:szCs w:val="30"/>
        </w:rPr>
      </w:pPr>
    </w:p>
    <w:p>
      <w:pPr>
        <w:spacing w:line="0" w:lineRule="atLeast"/>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eastAsia="宋体" w:cs="宋体"/>
          <w:b/>
          <w:bCs w:val="0"/>
          <w:sz w:val="30"/>
          <w:szCs w:val="30"/>
        </w:rPr>
        <w:t>广州市净水有限公司2021年小型机电大修项目</w:t>
      </w:r>
    </w:p>
    <w:p>
      <w:pPr>
        <w:spacing w:line="400" w:lineRule="atLeast"/>
        <w:rPr>
          <w:rFonts w:ascii="宋体" w:hAnsi="宋体" w:cs="宋体"/>
          <w:b/>
          <w:sz w:val="30"/>
          <w:szCs w:val="30"/>
        </w:rPr>
      </w:pPr>
    </w:p>
    <w:p>
      <w:pPr>
        <w:spacing w:line="400" w:lineRule="atLeast"/>
        <w:rPr>
          <w:rFonts w:hint="eastAsia" w:ascii="宋体" w:hAnsi="宋体"/>
          <w:b/>
          <w:sz w:val="30"/>
          <w:szCs w:val="30"/>
          <w:lang w:val="en-US" w:eastAsia="zh-CN"/>
        </w:rPr>
      </w:pPr>
      <w:r>
        <w:rPr>
          <w:rFonts w:hint="eastAsia" w:ascii="宋体" w:hAnsi="宋体"/>
          <w:b/>
          <w:sz w:val="30"/>
          <w:szCs w:val="30"/>
          <w:lang w:val="en-US" w:eastAsia="zh-CN"/>
        </w:rPr>
        <w:t>立项编号：</w:t>
      </w:r>
    </w:p>
    <w:p>
      <w:pPr>
        <w:spacing w:line="400" w:lineRule="atLeast"/>
        <w:rPr>
          <w:rFonts w:hint="eastAsia" w:ascii="宋体" w:hAnsi="宋体"/>
          <w:b/>
          <w:sz w:val="30"/>
          <w:szCs w:val="30"/>
          <w:lang w:val="en-US" w:eastAsia="zh-CN"/>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2021</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4"/>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rPr>
      </w:pPr>
      <w:r>
        <w:rPr>
          <w:rFonts w:hint="eastAsia" w:ascii="宋体" w:hAnsi="宋体" w:cs="宋体"/>
          <w:b/>
          <w:sz w:val="30"/>
        </w:rPr>
        <w:t>签约地点：广州市</w:t>
      </w:r>
    </w:p>
    <w:p>
      <w:pPr>
        <w:spacing w:before="93" w:beforeLines="30" w:line="360" w:lineRule="auto"/>
        <w:ind w:left="210" w:leftChars="100" w:firstLine="600" w:firstLineChars="250"/>
        <w:rPr>
          <w:rFonts w:hint="eastAsia" w:ascii="宋体" w:hAnsi="宋体" w:cs="宋体"/>
          <w:sz w:val="24"/>
        </w:rPr>
      </w:pPr>
    </w:p>
    <w:p>
      <w:pPr>
        <w:spacing w:before="93" w:beforeLines="30" w:line="360" w:lineRule="auto"/>
        <w:ind w:left="210" w:leftChars="100" w:firstLine="600" w:firstLineChars="250"/>
        <w:rPr>
          <w:rFonts w:hint="eastAsia" w:ascii="宋体" w:hAnsi="宋体" w:cs="宋体"/>
          <w:sz w:val="24"/>
        </w:rPr>
      </w:pPr>
    </w:p>
    <w:p>
      <w:pPr>
        <w:spacing w:before="93" w:beforeLines="30" w:line="360" w:lineRule="auto"/>
        <w:ind w:left="210" w:leftChars="100" w:firstLine="600" w:firstLineChars="250"/>
        <w:rPr>
          <w:rFonts w:hint="eastAsia"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广州市净水有限公司2021年小型机电大修</w:t>
      </w:r>
      <w:r>
        <w:rPr>
          <w:rFonts w:hint="eastAsia" w:ascii="宋体" w:hAnsi="宋体" w:cs="宋体"/>
          <w:sz w:val="24"/>
        </w:rPr>
        <w:t>项目承接工作事宜，遵循平等、自愿、公平和诚实信用的原则，双方协商一致，订立本合同。</w:t>
      </w:r>
    </w:p>
    <w:p>
      <w:pPr>
        <w:spacing w:before="93" w:beforeLines="30" w:line="360" w:lineRule="auto"/>
        <w:ind w:left="210" w:leftChars="100" w:firstLine="600" w:firstLineChars="250"/>
        <w:rPr>
          <w:rFonts w:hint="eastAsia" w:ascii="宋体" w:hAnsi="宋体" w:cs="宋体"/>
          <w:b/>
          <w:bCs/>
          <w:sz w:val="24"/>
        </w:rPr>
      </w:pPr>
      <w:r>
        <w:rPr>
          <w:rFonts w:hint="eastAsia" w:ascii="宋体" w:hAnsi="宋体" w:eastAsia="宋体" w:cs="宋体"/>
          <w:sz w:val="24"/>
          <w:szCs w:val="24"/>
          <w:u w:val="none"/>
          <w:lang w:val="en-US" w:eastAsia="zh-CN"/>
        </w:rPr>
        <w:t>项目一：</w:t>
      </w:r>
      <w:r>
        <w:rPr>
          <w:rFonts w:hint="eastAsia" w:ascii="宋体" w:hAnsi="宋体" w:eastAsia="宋体" w:cs="宋体"/>
          <w:sz w:val="24"/>
          <w:szCs w:val="24"/>
          <w:u w:val="single"/>
        </w:rPr>
        <w:t>竹料分公司扩建沉砂池系统大修</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项目二：</w:t>
      </w:r>
      <w:r>
        <w:rPr>
          <w:rFonts w:hint="eastAsia" w:ascii="宋体" w:hAnsi="宋体" w:eastAsia="宋体" w:cs="宋体"/>
          <w:sz w:val="24"/>
          <w:szCs w:val="24"/>
          <w:u w:val="single"/>
        </w:rPr>
        <w:t>石井分公司1#、2#滤布机大修</w:t>
      </w:r>
      <w:r>
        <w:rPr>
          <w:rFonts w:hint="eastAsia" w:ascii="宋体" w:hAnsi="宋体" w:eastAsia="宋体" w:cs="宋体"/>
          <w:sz w:val="24"/>
          <w:szCs w:val="24"/>
          <w:u w:val="none"/>
          <w:lang w:eastAsia="zh-CN"/>
        </w:rPr>
        <w:t>。</w:t>
      </w:r>
      <w:r>
        <w:rPr>
          <w:rFonts w:hint="eastAsia" w:ascii="宋体" w:hAnsi="宋体" w:cs="宋体"/>
          <w:sz w:val="24"/>
        </w:rPr>
        <w:t>（以下分别简称“项目一、项目二”）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hint="eastAsia"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60" w:lineRule="auto"/>
        <w:ind w:firstLine="480" w:firstLineChars="200"/>
        <w:rPr>
          <w:rFonts w:hint="eastAsia"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广州市净水有限公司2021年小型机电大修项目</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2.2项目地点：</w:t>
      </w:r>
      <w:r>
        <w:rPr>
          <w:rFonts w:hint="eastAsia" w:ascii="宋体" w:hAnsi="宋体" w:cs="宋体"/>
          <w:sz w:val="24"/>
          <w:u w:val="none"/>
        </w:rPr>
        <w:t>项目一</w:t>
      </w:r>
      <w:r>
        <w:rPr>
          <w:rFonts w:hint="eastAsia" w:ascii="宋体" w:hAnsi="宋体" w:cs="宋体"/>
          <w:sz w:val="24"/>
          <w:u w:val="single"/>
          <w:lang w:val="en-US" w:eastAsia="zh-CN"/>
        </w:rPr>
        <w:t>竹料分公司</w:t>
      </w:r>
      <w:r>
        <w:rPr>
          <w:rFonts w:hint="eastAsia" w:ascii="宋体" w:hAnsi="宋体" w:cs="宋体"/>
          <w:sz w:val="24"/>
          <w:u w:val="none"/>
          <w:lang w:val="en-US" w:eastAsia="zh-CN"/>
        </w:rPr>
        <w:t>；</w:t>
      </w:r>
      <w:r>
        <w:rPr>
          <w:rFonts w:hint="eastAsia" w:ascii="宋体" w:hAnsi="宋体" w:cs="宋体"/>
          <w:sz w:val="24"/>
          <w:u w:val="none"/>
        </w:rPr>
        <w:t>项目</w:t>
      </w:r>
      <w:r>
        <w:rPr>
          <w:rFonts w:hint="eastAsia" w:ascii="宋体" w:hAnsi="宋体" w:cs="宋体"/>
          <w:sz w:val="24"/>
          <w:u w:val="none"/>
          <w:lang w:val="en-US" w:eastAsia="zh-CN"/>
        </w:rPr>
        <w:t>二</w:t>
      </w:r>
      <w:r>
        <w:rPr>
          <w:rFonts w:hint="eastAsia" w:ascii="宋体" w:hAnsi="宋体" w:cs="宋体"/>
          <w:sz w:val="24"/>
          <w:u w:val="single"/>
          <w:lang w:val="en-US" w:eastAsia="zh-CN"/>
        </w:rPr>
        <w:t>石井分公司</w:t>
      </w:r>
      <w:r>
        <w:rPr>
          <w:rFonts w:hint="eastAsia" w:ascii="宋体" w:hAnsi="宋体" w:cs="宋体"/>
          <w:sz w:val="24"/>
          <w:u w:val="none"/>
          <w:lang w:val="en-US" w:eastAsia="zh-CN"/>
        </w:rPr>
        <w:t>。</w:t>
      </w:r>
    </w:p>
    <w:p>
      <w:pPr>
        <w:spacing w:line="360" w:lineRule="auto"/>
        <w:ind w:firstLine="480" w:firstLineChars="200"/>
        <w:rPr>
          <w:rFonts w:hint="eastAsia" w:ascii="宋体" w:hAnsi="宋体" w:cs="宋体"/>
          <w:sz w:val="24"/>
          <w:u w:val="single"/>
        </w:rPr>
      </w:pPr>
      <w:r>
        <w:rPr>
          <w:rFonts w:hint="eastAsia" w:ascii="宋体" w:hAnsi="宋体" w:cs="宋体"/>
          <w:sz w:val="24"/>
        </w:rPr>
        <w:t>2.3项目内容：</w:t>
      </w:r>
    </w:p>
    <w:p>
      <w:pPr>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项目一</w:t>
      </w:r>
    </w:p>
    <w:p>
      <w:pPr>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竹料分公司一期扩建设计处理水量3万吨/天，现有扩建沉砂池一座，共有两条廊道，每条廊道各有一套沉砂池系统，共安装了两台干式搅拌器型号为：YE2-30L-4-MT160B19-F，两台螺旋砂水分离器型号为：LSF320，两台罗茨风机型号为：YE2-132M-4；根据设备依次大修保养的计划，本年度将对扩建沉砂池系统大修，大修项目包括搅拌机检修，罗茨风机检修，砂水分离器检修，池体防腐处理，更换输送管等。</w:t>
      </w:r>
    </w:p>
    <w:p>
      <w:pPr>
        <w:spacing w:line="360" w:lineRule="auto"/>
        <w:ind w:firstLine="480" w:firstLineChars="200"/>
        <w:rPr>
          <w:rFonts w:hint="eastAsia" w:ascii="宋体" w:hAnsi="宋体" w:cs="宋体"/>
          <w:sz w:val="24"/>
          <w:u w:val="none"/>
          <w:lang w:val="en-US" w:eastAsia="zh-CN"/>
        </w:rPr>
      </w:pPr>
    </w:p>
    <w:p>
      <w:pPr>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项目二</w:t>
      </w:r>
    </w:p>
    <w:p>
      <w:pPr>
        <w:spacing w:line="360" w:lineRule="auto"/>
        <w:ind w:firstLine="480" w:firstLineChars="200"/>
        <w:rPr>
          <w:rFonts w:hint="eastAsia" w:ascii="宋体" w:hAnsi="宋体" w:cs="宋体"/>
          <w:b/>
          <w:bCs/>
          <w:sz w:val="24"/>
        </w:rPr>
      </w:pPr>
      <w:r>
        <w:rPr>
          <w:rFonts w:hint="eastAsia" w:ascii="宋体" w:hAnsi="宋体" w:cs="宋体"/>
          <w:sz w:val="24"/>
          <w:u w:val="none"/>
          <w:lang w:val="en-US" w:eastAsia="zh-CN"/>
        </w:rPr>
        <w:t>石井分公司一期设计处理水量15万吨/天，共安装了6台转盘滤布机设备及2台转鼓微过滤机，转盘滤布机型号为：RoDisc  BG28 Φ2200。其中，2020年已大修5#、6#转盘滤布机，2021年计划大修1#2#转盘滤布机。该设备为石井分公司深度处理设备，其运行工况严重影响石井分公司出水水质，避免石井分公司因设备过流量不足导致水质超标。本次大修主要内容为：对两台转盘过滤机整机进行检修，更换传动部位托轮、轴承，检修维护反冲洗系统、检查反冲洗喷头，对堵塞的喷头进行清理，更换损坏喷头等，化学清洗6台转盘过滤机，购买易损易坏的转盘过滤机零件（具体数量详见采购清单）。</w:t>
      </w: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60"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60" w:lineRule="auto"/>
        <w:ind w:firstLine="420" w:firstLineChars="200"/>
        <w:rPr>
          <w:rFonts w:ascii="宋体" w:hAnsi="宋体" w:cs="宋体"/>
          <w:sz w:val="24"/>
        </w:rPr>
      </w:pPr>
      <w:r>
        <w:rPr>
          <w:rFonts w:ascii="Segoe UI Symbol" w:hAnsi="Segoe UI Symbol" w:cs="Segoe UI Symbol"/>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60" w:lineRule="auto"/>
        <w:ind w:firstLine="420" w:firstLineChars="200"/>
        <w:rPr>
          <w:rFonts w:hint="eastAsia" w:ascii="宋体" w:hAnsi="宋体" w:cs="宋体"/>
          <w:b/>
          <w:bCs/>
          <w:sz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60"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60"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(1) </w:t>
      </w:r>
      <w:r>
        <w:rPr>
          <w:rFonts w:hint="eastAsia" w:ascii="宋体" w:hAnsi="宋体" w:cs="宋体"/>
          <w:sz w:val="24"/>
        </w:rPr>
        <w:t>执行。</w:t>
      </w:r>
    </w:p>
    <w:p>
      <w:pPr>
        <w:spacing w:line="384"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b/>
          <w:sz w:val="24"/>
          <w:u w:val="single"/>
          <w:lang w:val="en-US" w:eastAsia="zh-CN"/>
        </w:rPr>
        <w:t>*</w:t>
      </w:r>
      <w:r>
        <w:rPr>
          <w:rFonts w:hint="eastAsia" w:ascii="宋体" w:hAnsi="宋体" w:cs="宋体"/>
          <w:b/>
          <w:sz w:val="24"/>
          <w:u w:val="single"/>
        </w:rPr>
        <w:t>佰</w:t>
      </w:r>
      <w:r>
        <w:rPr>
          <w:rFonts w:hint="eastAsia" w:ascii="宋体" w:hAnsi="宋体" w:cs="宋体"/>
          <w:b/>
          <w:sz w:val="24"/>
          <w:u w:val="single"/>
          <w:lang w:val="en-US" w:eastAsia="zh-CN"/>
        </w:rPr>
        <w:t>*</w:t>
      </w:r>
      <w:r>
        <w:rPr>
          <w:rFonts w:hint="eastAsia" w:ascii="宋体" w:hAnsi="宋体" w:cs="宋体"/>
          <w:b/>
          <w:sz w:val="24"/>
          <w:u w:val="single"/>
        </w:rPr>
        <w:t>拾</w:t>
      </w:r>
      <w:r>
        <w:rPr>
          <w:rFonts w:hint="eastAsia" w:ascii="宋体" w:hAnsi="宋体" w:cs="宋体"/>
          <w:b/>
          <w:sz w:val="24"/>
          <w:u w:val="single"/>
          <w:lang w:val="en-US" w:eastAsia="zh-CN"/>
        </w:rPr>
        <w:t>*</w:t>
      </w:r>
      <w:r>
        <w:rPr>
          <w:rFonts w:hint="eastAsia" w:ascii="宋体" w:hAnsi="宋体" w:cs="宋体"/>
          <w:b/>
          <w:sz w:val="24"/>
          <w:u w:val="single"/>
        </w:rPr>
        <w:t>万</w:t>
      </w:r>
      <w:r>
        <w:rPr>
          <w:rFonts w:hint="eastAsia" w:ascii="宋体" w:hAnsi="宋体" w:cs="宋体"/>
          <w:b/>
          <w:sz w:val="24"/>
          <w:u w:val="single"/>
          <w:lang w:val="en-US" w:eastAsia="zh-CN"/>
        </w:rPr>
        <w:t>*</w:t>
      </w:r>
      <w:r>
        <w:rPr>
          <w:rFonts w:hint="eastAsia" w:ascii="宋体" w:hAnsi="宋体" w:cs="宋体"/>
          <w:b/>
          <w:sz w:val="24"/>
          <w:u w:val="single"/>
        </w:rPr>
        <w:t>仟</w:t>
      </w:r>
      <w:r>
        <w:rPr>
          <w:rFonts w:hint="eastAsia" w:ascii="宋体" w:hAnsi="宋体" w:cs="宋体"/>
          <w:b/>
          <w:sz w:val="24"/>
          <w:u w:val="single"/>
          <w:lang w:val="en-US" w:eastAsia="zh-CN"/>
        </w:rPr>
        <w:t>*</w:t>
      </w:r>
      <w:r>
        <w:rPr>
          <w:rFonts w:hint="eastAsia" w:ascii="宋体" w:hAnsi="宋体" w:cs="宋体"/>
          <w:b/>
          <w:sz w:val="24"/>
          <w:u w:val="single"/>
        </w:rPr>
        <w:t>佰</w:t>
      </w:r>
      <w:r>
        <w:rPr>
          <w:rFonts w:hint="eastAsia" w:ascii="宋体" w:hAnsi="宋体" w:cs="宋体"/>
          <w:b/>
          <w:sz w:val="24"/>
          <w:u w:val="single"/>
          <w:lang w:val="en-US" w:eastAsia="zh-CN"/>
        </w:rPr>
        <w:t>*</w:t>
      </w:r>
      <w:r>
        <w:rPr>
          <w:rFonts w:hint="eastAsia" w:ascii="宋体" w:hAnsi="宋体" w:cs="宋体"/>
          <w:b/>
          <w:sz w:val="24"/>
          <w:u w:val="single"/>
        </w:rPr>
        <w:t>拾</w:t>
      </w:r>
      <w:r>
        <w:rPr>
          <w:rFonts w:hint="eastAsia" w:ascii="宋体" w:hAnsi="宋体" w:cs="宋体"/>
          <w:b/>
          <w:sz w:val="24"/>
          <w:u w:val="single"/>
          <w:lang w:val="en-US" w:eastAsia="zh-CN"/>
        </w:rPr>
        <w:t>*</w:t>
      </w:r>
      <w:r>
        <w:rPr>
          <w:rFonts w:hint="eastAsia" w:ascii="宋体" w:hAnsi="宋体" w:cs="宋体"/>
          <w:b/>
          <w:sz w:val="24"/>
          <w:u w:val="single"/>
        </w:rPr>
        <w:t>元</w:t>
      </w:r>
      <w:r>
        <w:rPr>
          <w:rFonts w:hint="eastAsia" w:ascii="宋体" w:hAnsi="宋体" w:cs="宋体"/>
          <w:b/>
          <w:sz w:val="24"/>
          <w:u w:val="single"/>
          <w:lang w:val="en-US" w:eastAsia="zh-CN"/>
        </w:rPr>
        <w:t>*</w:t>
      </w:r>
      <w:r>
        <w:rPr>
          <w:rFonts w:hint="eastAsia" w:ascii="宋体" w:hAnsi="宋体" w:cs="宋体"/>
          <w:b/>
          <w:sz w:val="24"/>
          <w:u w:val="single"/>
        </w:rPr>
        <w:t>角</w:t>
      </w:r>
      <w:r>
        <w:rPr>
          <w:rFonts w:hint="eastAsia" w:ascii="宋体" w:hAnsi="宋体" w:cs="宋体"/>
          <w:b/>
          <w:sz w:val="24"/>
          <w:u w:val="single"/>
          <w:lang w:val="en-US" w:eastAsia="zh-CN"/>
        </w:rPr>
        <w:t>*</w:t>
      </w:r>
      <w:r>
        <w:rPr>
          <w:rFonts w:hint="eastAsia" w:ascii="宋体" w:hAnsi="宋体" w:cs="宋体"/>
          <w:b/>
          <w:sz w:val="24"/>
          <w:u w:val="single"/>
        </w:rPr>
        <w:t>分</w:t>
      </w:r>
      <w:r>
        <w:rPr>
          <w:rFonts w:hint="eastAsia" w:ascii="宋体" w:hAnsi="宋体" w:cs="宋体"/>
          <w:sz w:val="24"/>
        </w:rPr>
        <w:t>）。甲方</w:t>
      </w:r>
      <w:r>
        <w:rPr>
          <w:rFonts w:hint="eastAsia" w:ascii="宋体" w:hAnsi="宋体" w:cs="宋体"/>
          <w:sz w:val="24"/>
          <w:lang w:val="en-US" w:eastAsia="zh-CN"/>
        </w:rPr>
        <w:t>或甲方</w:t>
      </w:r>
      <w:r>
        <w:rPr>
          <w:rFonts w:hint="eastAsia" w:ascii="宋体" w:hAnsi="宋体" w:cs="宋体"/>
          <w:sz w:val="24"/>
        </w:rPr>
        <w:t>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lang w:val="en-US" w:eastAsia="zh-CN"/>
        </w:rPr>
        <w:t>合同总价组成：项目一</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项目二</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宋体" w:hAnsi="宋体" w:cs="宋体"/>
          <w:sz w:val="24"/>
        </w:rPr>
        <w:t>综合单价为</w:t>
      </w:r>
      <w:r>
        <w:rPr>
          <w:rFonts w:hint="eastAsia" w:ascii="宋体" w:hAnsi="宋体" w:cs="宋体"/>
          <w:sz w:val="24"/>
          <w:lang w:eastAsia="zh-CN"/>
        </w:rPr>
        <w:t>（</w:t>
      </w:r>
      <w:r>
        <w:rPr>
          <w:rFonts w:hint="eastAsia" w:ascii="宋体" w:hAnsi="宋体" w:cs="宋体"/>
          <w:sz w:val="24"/>
        </w:rPr>
        <w:t>附件4：工程量清单报价</w:t>
      </w:r>
      <w:r>
        <w:rPr>
          <w:rFonts w:hint="eastAsia" w:ascii="宋体" w:hAnsi="宋体" w:cs="宋体"/>
          <w:sz w:val="24"/>
          <w:lang w:eastAsia="zh-CN"/>
        </w:rPr>
        <w:t>）</w:t>
      </w:r>
      <w:r>
        <w:rPr>
          <w:rFonts w:hint="eastAsia" w:ascii="宋体" w:hAnsi="宋体" w:cs="宋体"/>
          <w:sz w:val="24"/>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val="0"/>
          <w:bCs w:val="0"/>
          <w:sz w:val="24"/>
        </w:rPr>
        <w:t>：</w:t>
      </w:r>
      <w:r>
        <w:rPr>
          <w:rFonts w:hint="eastAsia" w:ascii="宋体" w:hAnsi="宋体" w:cs="宋体"/>
          <w:b w:val="0"/>
          <w:bCs w:val="0"/>
          <w:sz w:val="24"/>
          <w:u w:val="single"/>
        </w:rPr>
        <w:t>人民币</w:t>
      </w:r>
      <w:r>
        <w:rPr>
          <w:rFonts w:ascii="宋体" w:hAnsi="宋体" w:cs="宋体"/>
          <w:b w:val="0"/>
          <w:bCs w:val="0"/>
          <w:sz w:val="24"/>
          <w:u w:val="single"/>
        </w:rPr>
        <w:t xml:space="preserve"> </w:t>
      </w:r>
      <w:r>
        <w:rPr>
          <w:rFonts w:hint="eastAsia" w:ascii="宋体" w:hAnsi="宋体" w:cs="宋体"/>
          <w:b w:val="0"/>
          <w:bCs w:val="0"/>
          <w:sz w:val="24"/>
          <w:u w:val="single"/>
          <w:lang w:val="en-US" w:eastAsia="zh-CN"/>
        </w:rPr>
        <w:t>/</w:t>
      </w:r>
      <w:r>
        <w:rPr>
          <w:rFonts w:ascii="宋体" w:hAnsi="宋体" w:cs="宋体"/>
          <w:b w:val="0"/>
          <w:bCs w:val="0"/>
          <w:sz w:val="24"/>
          <w:u w:val="single"/>
        </w:rPr>
        <w:t xml:space="preserve"> </w:t>
      </w:r>
      <w:r>
        <w:rPr>
          <w:rFonts w:hint="eastAsia" w:ascii="宋体" w:hAnsi="宋体" w:cs="宋体"/>
          <w:b w:val="0"/>
          <w:bCs w:val="0"/>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val="0"/>
          <w:bCs/>
          <w:sz w:val="24"/>
          <w:u w:val="single"/>
          <w:lang w:val="en-US" w:eastAsia="zh-CN"/>
        </w:rPr>
        <w:t>/</w:t>
      </w:r>
      <w:r>
        <w:rPr>
          <w:rFonts w:ascii="宋体" w:hAnsi="宋体" w:cs="宋体"/>
          <w:bCs/>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甲方委托由资质第三方机构审核后，若结算审核价比合同暂定总价低，则以结算审核价作为合同结算价，否则以合同暂定总价为合同结算价。</w:t>
      </w:r>
    </w:p>
    <w:p>
      <w:pPr>
        <w:tabs>
          <w:tab w:val="left" w:pos="851"/>
        </w:tabs>
        <w:adjustRightInd w:val="0"/>
        <w:snapToGrid w:val="0"/>
        <w:spacing w:line="360" w:lineRule="auto"/>
        <w:ind w:firstLine="480" w:firstLineChars="200"/>
        <w:rPr>
          <w:rFonts w:hint="eastAsia" w:ascii="宋体" w:hAnsi="宋体" w:cs="宋体"/>
          <w:b/>
          <w:bCs/>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60"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w:t>
      </w:r>
      <w:r>
        <w:rPr>
          <w:rFonts w:hint="eastAsia" w:ascii="宋体" w:hAnsi="宋体" w:cs="宋体"/>
          <w:sz w:val="24"/>
          <w:u w:val="single"/>
        </w:rPr>
        <w:t>月</w:t>
      </w:r>
      <w:r>
        <w:rPr>
          <w:rFonts w:hint="eastAsia" w:ascii="宋体" w:hAnsi="宋体" w:cs="宋体"/>
          <w:sz w:val="24"/>
          <w:u w:val="single"/>
          <w:lang w:val="en-US"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项目一50天；项目二</w:t>
      </w:r>
      <w:r>
        <w:rPr>
          <w:rFonts w:hint="eastAsia" w:asciiTheme="minorEastAsia" w:hAnsiTheme="minorEastAsia" w:eastAsiaTheme="minorEastAsia" w:cstheme="minorEastAsia"/>
          <w:sz w:val="24"/>
          <w:szCs w:val="24"/>
          <w:u w:val="single"/>
          <w:lang w:val="en-US" w:eastAsia="zh-CN"/>
        </w:rPr>
        <w:t>90</w:t>
      </w:r>
      <w:r>
        <w:rPr>
          <w:rFonts w:hint="eastAsia" w:asciiTheme="minorEastAsia" w:hAnsiTheme="minorEastAsia" w:eastAsiaTheme="minorEastAsia" w:cstheme="minorEastAsia"/>
          <w:sz w:val="24"/>
          <w:szCs w:val="24"/>
          <w:lang w:val="en-US" w:eastAsia="zh-CN"/>
        </w:rPr>
        <w:t>天。</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u w:val="single"/>
          <w:lang w:val="en-US" w:eastAsia="zh-CN"/>
        </w:rPr>
        <w:t>140</w:t>
      </w:r>
      <w:r>
        <w:rPr>
          <w:rFonts w:hint="eastAsia" w:asciiTheme="minorEastAsia" w:hAnsiTheme="minorEastAsia" w:eastAsiaTheme="minorEastAsia" w:cstheme="minorEastAsia"/>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pStyle w:val="14"/>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u w:val="single"/>
          <w:lang w:val="en-US" w:eastAsia="zh-CN"/>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r>
        <w:rPr>
          <w:rFonts w:asciiTheme="minorEastAsia" w:hAnsiTheme="minorEastAsia" w:eastAsiaTheme="minorEastAsia" w:cstheme="minorEastAsia"/>
          <w:spacing w:val="-8"/>
          <w:sz w:val="24"/>
          <w:szCs w:val="24"/>
        </w:rPr>
        <w:t xml:space="preserve">   </w:t>
      </w:r>
    </w:p>
    <w:p>
      <w:pPr>
        <w:pStyle w:val="14"/>
        <w:spacing w:line="360" w:lineRule="auto"/>
        <w:ind w:firstLine="448" w:firstLineChars="200"/>
        <w:outlineLvl w:val="1"/>
        <w:rPr>
          <w:rFonts w:hint="eastAsia" w:asciiTheme="minorEastAsia" w:hAnsiTheme="minorEastAsia" w:eastAsiaTheme="minorEastAsia" w:cstheme="minorEastAsia"/>
          <w:spacing w:val="-8"/>
          <w:sz w:val="24"/>
          <w:szCs w:val="24"/>
        </w:rPr>
      </w:pPr>
      <w:r>
        <w:rPr>
          <w:rFonts w:asciiTheme="minorEastAsia" w:hAnsiTheme="minorEastAsia" w:eastAsiaTheme="minorEastAsia" w:cstheme="minorEastAsia"/>
          <w:b w:val="0"/>
          <w:bCs/>
          <w:spacing w:val="-8"/>
          <w:sz w:val="24"/>
          <w:szCs w:val="24"/>
        </w:rPr>
        <w:t>5.</w:t>
      </w:r>
      <w:r>
        <w:rPr>
          <w:rFonts w:hint="eastAsia" w:asciiTheme="minorEastAsia" w:hAnsiTheme="minorEastAsia" w:eastAsiaTheme="minorEastAsia" w:cstheme="minorEastAsia"/>
          <w:b w:val="0"/>
          <w:bCs/>
          <w:spacing w:val="-8"/>
          <w:sz w:val="24"/>
          <w:szCs w:val="24"/>
          <w:lang w:val="en-US" w:eastAsia="zh-CN"/>
        </w:rPr>
        <w:t>7</w:t>
      </w:r>
      <w:r>
        <w:rPr>
          <w:rFonts w:hint="eastAsia" w:asciiTheme="minorEastAsia" w:hAnsiTheme="minorEastAsia" w:eastAsiaTheme="minorEastAsia" w:cstheme="minorEastAsia"/>
          <w:b w:val="0"/>
          <w:bCs/>
          <w:spacing w:val="-8"/>
          <w:sz w:val="24"/>
          <w:szCs w:val="24"/>
        </w:rPr>
        <w:t>施工过程中，项目负责人应到施工现场，否则甲方有权要求乙方支付违约金</w:t>
      </w:r>
      <w:r>
        <w:rPr>
          <w:rFonts w:asciiTheme="minorEastAsia" w:hAnsiTheme="minorEastAsia" w:eastAsiaTheme="minorEastAsia" w:cstheme="minorEastAsia"/>
          <w:b w:val="0"/>
          <w:bCs/>
          <w:spacing w:val="-8"/>
          <w:sz w:val="24"/>
          <w:szCs w:val="24"/>
          <w:u w:val="single"/>
        </w:rPr>
        <w:t xml:space="preserve"> </w:t>
      </w:r>
      <w:r>
        <w:rPr>
          <w:rFonts w:asciiTheme="minorEastAsia" w:hAnsiTheme="minorEastAsia" w:eastAsiaTheme="minorEastAsia" w:cstheme="minorEastAsia"/>
          <w:spacing w:val="-8"/>
          <w:sz w:val="24"/>
          <w:szCs w:val="24"/>
          <w:u w:val="single"/>
        </w:rPr>
        <w:t>1000</w:t>
      </w:r>
      <w:r>
        <w:rPr>
          <w:rFonts w:hint="eastAsia" w:asciiTheme="minorEastAsia" w:hAnsiTheme="minorEastAsia" w:eastAsiaTheme="minorEastAsia" w:cstheme="minorEastAsia"/>
          <w:spacing w:val="-8"/>
          <w:sz w:val="24"/>
          <w:szCs w:val="24"/>
          <w:u w:val="none"/>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Theme="minorEastAsia" w:hAnsiTheme="minorEastAsia" w:eastAsiaTheme="minorEastAsia" w:cstheme="minorEastAsia"/>
          <w:b w:val="0"/>
          <w:bCs/>
          <w:spacing w:val="-8"/>
          <w:sz w:val="24"/>
          <w:szCs w:val="24"/>
          <w:highlight w:val="none"/>
        </w:rPr>
        <w:t>5.</w:t>
      </w:r>
      <w:r>
        <w:rPr>
          <w:rFonts w:hint="eastAsia" w:asciiTheme="minorEastAsia" w:hAnsiTheme="minorEastAsia" w:eastAsiaTheme="minorEastAsia" w:cstheme="minorEastAsia"/>
          <w:b w:val="0"/>
          <w:bCs/>
          <w:spacing w:val="-8"/>
          <w:sz w:val="24"/>
          <w:szCs w:val="24"/>
          <w:highlight w:val="none"/>
          <w:lang w:val="en-US" w:eastAsia="zh-CN"/>
        </w:rPr>
        <w:t>8</w:t>
      </w:r>
      <w:r>
        <w:rPr>
          <w:rFonts w:hint="eastAsia" w:asciiTheme="minorEastAsia" w:hAnsiTheme="minorEastAsia" w:eastAsiaTheme="minorEastAsia" w:cstheme="minorEastAsia"/>
          <w:b w:val="0"/>
          <w:bCs/>
          <w:spacing w:val="-8"/>
          <w:sz w:val="24"/>
          <w:szCs w:val="24"/>
          <w:highlight w:val="none"/>
        </w:rPr>
        <w:t>施工</w:t>
      </w:r>
      <w:r>
        <w:rPr>
          <w:rFonts w:hint="eastAsia" w:asciiTheme="minorEastAsia" w:hAnsiTheme="minorEastAsia" w:eastAsiaTheme="minorEastAsia" w:cstheme="minorEastAsia"/>
          <w:b w:val="0"/>
          <w:bCs/>
          <w:spacing w:val="-8"/>
          <w:sz w:val="24"/>
          <w:szCs w:val="24"/>
          <w:highlight w:val="none"/>
          <w:lang w:val="en-US" w:eastAsia="zh-CN"/>
        </w:rPr>
        <w:t>过程中</w:t>
      </w:r>
      <w:r>
        <w:rPr>
          <w:rFonts w:hint="eastAsia" w:asciiTheme="minorEastAsia" w:hAnsiTheme="minorEastAsia" w:eastAsiaTheme="minorEastAsia" w:cstheme="minorEastAsia"/>
          <w:b w:val="0"/>
          <w:bCs/>
          <w:spacing w:val="-8"/>
          <w:sz w:val="24"/>
          <w:szCs w:val="24"/>
          <w:highlight w:val="none"/>
        </w:rPr>
        <w:t>，</w:t>
      </w:r>
      <w:r>
        <w:rPr>
          <w:rFonts w:hint="eastAsia" w:asciiTheme="minorEastAsia" w:hAnsiTheme="minorEastAsia" w:eastAsiaTheme="minorEastAsia" w:cstheme="minorEastAsia"/>
          <w:b w:val="0"/>
          <w:bCs/>
          <w:spacing w:val="-8"/>
          <w:sz w:val="24"/>
          <w:szCs w:val="24"/>
          <w:highlight w:val="none"/>
          <w:lang w:val="en-US" w:eastAsia="zh-CN"/>
        </w:rPr>
        <w:t>乙方现场配备的应急物资不得少于附件5</w:t>
      </w:r>
      <w:r>
        <w:rPr>
          <w:rFonts w:hint="eastAsia" w:asciiTheme="minorEastAsia" w:hAnsiTheme="minorEastAsia" w:eastAsiaTheme="minorEastAsia" w:cstheme="minorEastAsia"/>
          <w:sz w:val="24"/>
          <w:highlight w:val="none"/>
        </w:rPr>
        <w:t>应急救援物资清单</w:t>
      </w:r>
      <w:r>
        <w:rPr>
          <w:rFonts w:hint="eastAsia" w:asciiTheme="minorEastAsia" w:hAnsiTheme="minorEastAsia" w:eastAsiaTheme="minorEastAsia" w:cstheme="minorEastAsia"/>
          <w:sz w:val="24"/>
          <w:highlight w:val="none"/>
          <w:lang w:val="en-US" w:eastAsia="zh-CN"/>
        </w:rPr>
        <w:t>内容</w:t>
      </w:r>
      <w:r>
        <w:rPr>
          <w:rFonts w:hint="eastAsia" w:asciiTheme="minorEastAsia" w:hAnsiTheme="minorEastAsia" w:eastAsiaTheme="minorEastAsia" w:cstheme="minorEastAsia"/>
          <w:b w:val="0"/>
          <w:bCs/>
          <w:spacing w:val="-8"/>
          <w:sz w:val="24"/>
          <w:szCs w:val="24"/>
          <w:highlight w:val="none"/>
        </w:rPr>
        <w:t>，否则甲方有权要求乙方支付违约金</w:t>
      </w:r>
      <w:r>
        <w:rPr>
          <w:rFonts w:asciiTheme="minorEastAsia" w:hAnsiTheme="minorEastAsia" w:eastAsiaTheme="minorEastAsia" w:cstheme="minorEastAsia"/>
          <w:b w:val="0"/>
          <w:bCs/>
          <w:spacing w:val="-8"/>
          <w:sz w:val="24"/>
          <w:szCs w:val="24"/>
          <w:highlight w:val="none"/>
          <w:u w:val="single"/>
        </w:rPr>
        <w:t xml:space="preserve"> </w:t>
      </w:r>
      <w:r>
        <w:rPr>
          <w:rFonts w:hint="eastAsia" w:asciiTheme="minorEastAsia" w:hAnsiTheme="minorEastAsia" w:eastAsiaTheme="minorEastAsia" w:cstheme="minorEastAsia"/>
          <w:spacing w:val="-8"/>
          <w:sz w:val="24"/>
          <w:szCs w:val="24"/>
          <w:highlight w:val="none"/>
          <w:u w:val="single"/>
          <w:lang w:val="en-US" w:eastAsia="zh-CN"/>
        </w:rPr>
        <w:t>5</w:t>
      </w:r>
      <w:r>
        <w:rPr>
          <w:rFonts w:asciiTheme="minorEastAsia" w:hAnsiTheme="minorEastAsia" w:eastAsiaTheme="minorEastAsia" w:cstheme="minorEastAsia"/>
          <w:spacing w:val="-8"/>
          <w:sz w:val="24"/>
          <w:szCs w:val="24"/>
          <w:highlight w:val="none"/>
          <w:u w:val="single"/>
        </w:rPr>
        <w:t>00</w:t>
      </w:r>
      <w:r>
        <w:rPr>
          <w:rFonts w:hint="eastAsia" w:asciiTheme="minorEastAsia" w:hAnsiTheme="minorEastAsia" w:eastAsiaTheme="minorEastAsia" w:cstheme="minorEastAsia"/>
          <w:spacing w:val="-8"/>
          <w:sz w:val="24"/>
          <w:szCs w:val="24"/>
          <w:highlight w:val="none"/>
          <w:u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w:t>
      </w:r>
    </w:p>
    <w:p>
      <w:pPr>
        <w:spacing w:line="360" w:lineRule="auto"/>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lang w:val="en-US" w:eastAsia="zh-CN"/>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non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60" w:lineRule="auto"/>
        <w:ind w:firstLine="482" w:firstLineChars="200"/>
        <w:rPr>
          <w:rFonts w:hAnsi="宋体" w:cs="宋体"/>
          <w:b/>
          <w:bCs/>
          <w:sz w:val="24"/>
          <w:szCs w:val="24"/>
        </w:rPr>
      </w:pP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lang w:eastAsia="zh-CN"/>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60" w:lineRule="auto"/>
        <w:ind w:firstLine="480" w:firstLineChars="200"/>
        <w:outlineLvl w:val="1"/>
        <w:rPr>
          <w:rFonts w:hint="eastAsia" w:ascii="宋体" w:hAnsi="宋体" w:cs="宋体"/>
          <w:b w:val="0"/>
          <w:bCs/>
          <w:color w:val="000000" w:themeColor="text1"/>
          <w:sz w:val="24"/>
          <w:u w:val="none"/>
          <w:shd w:val="clear" w:color="auto" w:fill="auto"/>
          <w:lang w:eastAsia="zh-CN"/>
          <w14:textFill>
            <w14:solidFill>
              <w14:schemeClr w14:val="tx1"/>
            </w14:solidFill>
          </w14:textFill>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分项</w:t>
      </w:r>
      <w:r>
        <w:rPr>
          <w:rFonts w:hint="eastAsia" w:hAnsi="宋体" w:cs="宋体"/>
          <w:sz w:val="24"/>
          <w:szCs w:val="24"/>
        </w:rPr>
        <w:t>验收</w:t>
      </w:r>
      <w:r>
        <w:rPr>
          <w:rFonts w:hint="eastAsia" w:hAnsi="宋体" w:cs="宋体"/>
          <w:sz w:val="24"/>
          <w:szCs w:val="24"/>
          <w:lang w:val="en-US" w:eastAsia="zh-CN"/>
        </w:rPr>
        <w:t>分项支付，验收</w:t>
      </w:r>
      <w:r>
        <w:rPr>
          <w:rFonts w:hint="eastAsia" w:hAnsi="宋体" w:cs="宋体"/>
          <w:sz w:val="24"/>
          <w:szCs w:val="24"/>
        </w:rPr>
        <w:t>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分项</w:t>
      </w:r>
      <w:r>
        <w:rPr>
          <w:rFonts w:hint="eastAsia" w:hAnsi="宋体" w:cs="宋体"/>
          <w:sz w:val="24"/>
          <w:szCs w:val="24"/>
        </w:rPr>
        <w:t>支付合同暂定总价的</w:t>
      </w:r>
      <w:r>
        <w:rPr>
          <w:rFonts w:hint="eastAsia" w:hAnsi="宋体" w:cs="宋体"/>
          <w:sz w:val="24"/>
          <w:szCs w:val="24"/>
          <w:u w:val="single"/>
          <w:lang w:val="en-US" w:eastAsia="zh-CN"/>
        </w:rPr>
        <w:t>8</w:t>
      </w:r>
      <w:r>
        <w:rPr>
          <w:rFonts w:hAnsi="宋体" w:cs="宋体"/>
          <w:sz w:val="24"/>
          <w:szCs w:val="24"/>
          <w:u w:val="single"/>
        </w:rPr>
        <w:t>0</w:t>
      </w:r>
      <w:r>
        <w:rPr>
          <w:rFonts w:hint="eastAsia" w:hAnsi="宋体" w:cs="宋体"/>
          <w:sz w:val="24"/>
          <w:szCs w:val="24"/>
        </w:rPr>
        <w:t>％即</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hAnsi="宋体" w:cs="宋体"/>
          <w:b/>
          <w:bCs/>
          <w:sz w:val="24"/>
          <w:szCs w:val="24"/>
          <w:u w:val="single"/>
          <w:lang w:val="en-US" w:eastAsia="zh-CN"/>
        </w:rPr>
        <w:t>***</w:t>
      </w:r>
      <w:r>
        <w:rPr>
          <w:rFonts w:hint="eastAsia" w:ascii="宋体" w:hAnsi="宋体" w:eastAsia="宋体" w:cs="宋体"/>
          <w:sz w:val="24"/>
          <w:szCs w:val="24"/>
        </w:rPr>
        <w:t>元给乙方。</w:t>
      </w:r>
      <w:r>
        <w:rPr>
          <w:rFonts w:hint="eastAsia" w:hAnsi="宋体" w:cs="宋体"/>
          <w:sz w:val="24"/>
          <w:szCs w:val="24"/>
          <w:lang w:eastAsia="zh-CN"/>
        </w:rPr>
        <w:t>（</w:t>
      </w:r>
      <w:r>
        <w:rPr>
          <w:rFonts w:hint="eastAsia" w:asciiTheme="minorEastAsia" w:hAnsiTheme="minorEastAsia" w:eastAsiaTheme="minorEastAsia" w:cstheme="minorEastAsia"/>
          <w:sz w:val="24"/>
          <w:lang w:val="en-US" w:eastAsia="zh-CN"/>
        </w:rPr>
        <w:t>项目一</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项目二</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hAnsi="宋体" w:cs="宋体"/>
          <w:sz w:val="24"/>
          <w:szCs w:val="24"/>
          <w:lang w:eastAsia="zh-CN"/>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w:t>
      </w:r>
      <w:r>
        <w:rPr>
          <w:rFonts w:hint="eastAsia" w:ascii="宋体" w:hAnsi="宋体" w:cs="宋体"/>
          <w:sz w:val="24"/>
          <w:lang w:val="en-US" w:eastAsia="zh-CN"/>
        </w:rPr>
        <w:t>或甲方</w:t>
      </w:r>
      <w:r>
        <w:rPr>
          <w:rFonts w:hint="eastAsia" w:ascii="宋体" w:hAnsi="宋体" w:cs="宋体"/>
          <w:sz w:val="24"/>
        </w:rPr>
        <w:t>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名称：</w:t>
      </w:r>
      <w:r>
        <w:rPr>
          <w:rFonts w:hint="eastAsia" w:asciiTheme="minorEastAsia" w:hAnsiTheme="minorEastAsia" w:eastAsiaTheme="minorEastAsia" w:cstheme="minorEastAsia"/>
          <w:sz w:val="24"/>
          <w:u w:val="single"/>
        </w:rPr>
        <w:t>广州市净水有限公司</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税号：</w:t>
      </w:r>
      <w:r>
        <w:rPr>
          <w:rFonts w:hint="eastAsia" w:asciiTheme="minorEastAsia" w:hAnsiTheme="minorEastAsia" w:eastAsiaTheme="minorEastAsia" w:cstheme="minorEastAsia"/>
          <w:sz w:val="24"/>
          <w:u w:val="single"/>
        </w:rPr>
        <w:t>91440101755584729Q</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u w:val="none"/>
          <w:lang w:eastAsia="zh-CN"/>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u w:val="none"/>
          <w:lang w:eastAsia="zh-CN"/>
        </w:rPr>
        <w:t>；</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lang w:eastAsia="zh-CN"/>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non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60"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 xml:space="preserve"> 履约银行保函（或现金履约保证金）的担保期限：从提供履约担保（或转账成功）之日起至合同履行完成。</w:t>
      </w:r>
    </w:p>
    <w:p>
      <w:pPr>
        <w:spacing w:line="360" w:lineRule="auto"/>
        <w:ind w:firstLine="480" w:firstLineChars="200"/>
        <w:outlineLvl w:val="9"/>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9"/>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left="0" w:leftChars="0" w:firstLine="480" w:firstLineChars="200"/>
        <w:rPr>
          <w:rFonts w:cs="宋体"/>
          <w:color w:val="auto"/>
          <w:u w:val="single"/>
        </w:rPr>
      </w:pPr>
      <w:r>
        <w:rPr>
          <w:rFonts w:hint="eastAsia" w:cs="宋体"/>
          <w:color w:val="auto"/>
          <w:lang w:eastAsia="zh-CN"/>
        </w:rPr>
        <w:t>（</w:t>
      </w:r>
      <w:r>
        <w:rPr>
          <w:rFonts w:hint="eastAsia" w:cs="宋体"/>
          <w:color w:val="auto"/>
          <w:lang w:val="en-US" w:eastAsia="zh-CN"/>
        </w:rPr>
        <w:t>4</w:t>
      </w:r>
      <w:r>
        <w:rPr>
          <w:rFonts w:hint="eastAsia" w:cs="宋体"/>
          <w:color w:val="auto"/>
          <w:lang w:eastAsia="zh-CN"/>
        </w:rPr>
        <w:t>）</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cstheme="minorEastAsia"/>
          <w:bCs/>
          <w:sz w:val="24"/>
          <w:u w:val="single"/>
          <w:bdr w:val="single" w:color="auto" w:sz="4" w:space="0"/>
        </w:rPr>
      </w:pPr>
      <w:r>
        <w:rPr>
          <w:rFonts w:ascii="宋体" w:hAnsi="宋体" w:eastAsia="宋体" w:cs="宋体"/>
          <w:sz w:val="24"/>
        </w:rPr>
        <w:t>8.6</w:t>
      </w:r>
      <w:r>
        <w:rPr>
          <w:rFonts w:hint="eastAsia" w:ascii="宋体" w:hAnsi="宋体" w:eastAsia="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lang w:val="en-US" w:eastAsia="zh-CN"/>
        </w:rPr>
        <w:t>/</w:t>
      </w:r>
      <w:r>
        <w:rPr>
          <w:rFonts w:hint="eastAsia" w:asciiTheme="minorEastAsia" w:hAnsiTheme="minorEastAsia" w:eastAsiaTheme="minorEastAsia" w:cstheme="minorEastAsia"/>
          <w:bCs/>
          <w:sz w:val="24"/>
          <w:u w:val="single"/>
          <w:bdr w:val="single" w:color="auto" w:sz="4" w:space="0"/>
        </w:rPr>
        <w:t xml:space="preserve"> </w:t>
      </w:r>
    </w:p>
    <w:p>
      <w:pPr>
        <w:pStyle w:val="14"/>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8.7</w:t>
      </w:r>
      <w:r>
        <w:rPr>
          <w:rFonts w:hint="eastAsia" w:asciiTheme="minorEastAsia" w:hAnsiTheme="minorEastAsia" w:eastAsiaTheme="minorEastAsia" w:cstheme="minorEastAsia"/>
          <w:sz w:val="24"/>
        </w:rPr>
        <w:t>本合同支付单位为：</w:t>
      </w:r>
    </w:p>
    <w:p>
      <w:pPr>
        <w:pStyle w:val="14"/>
        <w:spacing w:line="360" w:lineRule="auto"/>
        <w:ind w:firstLine="480" w:firstLineChars="200"/>
        <w:outlineLvl w:val="1"/>
        <w:rPr>
          <w:rFonts w:hint="eastAsia" w:asciiTheme="minorEastAsia" w:hAnsiTheme="minorEastAsia" w:eastAsiaTheme="minorEastAsia" w:cstheme="minorEastAsia"/>
          <w:sz w:val="24"/>
          <w:u w:val="none"/>
          <w:lang w:eastAsia="zh-CN"/>
        </w:rPr>
      </w:pPr>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lang w:val="en-US" w:eastAsia="zh-CN"/>
        </w:rPr>
        <w:t>广州市净水有限公司竹料分公司</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lang w:val="en-US" w:eastAsia="zh-CN"/>
        </w:rPr>
        <w:t>项目二</w:t>
      </w:r>
      <w:r>
        <w:rPr>
          <w:rFonts w:hint="eastAsia" w:asciiTheme="minorEastAsia" w:hAnsiTheme="minorEastAsia" w:eastAsiaTheme="minorEastAsia" w:cstheme="minorEastAsia"/>
          <w:sz w:val="24"/>
          <w:u w:val="single"/>
          <w:lang w:val="en-US" w:eastAsia="zh-CN"/>
        </w:rPr>
        <w:t>广州市净水有限公司石井分公司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w:t>
      </w:r>
      <w:r>
        <w:rPr>
          <w:rFonts w:hint="eastAsia" w:ascii="宋体" w:hAnsi="宋体" w:cs="宋体"/>
          <w:sz w:val="24"/>
          <w:lang w:val="en-US" w:eastAsia="zh-CN"/>
        </w:rPr>
        <w:t>肆</w:t>
      </w:r>
      <w:r>
        <w:rPr>
          <w:rFonts w:hint="eastAsia" w:ascii="宋体" w:hAnsi="宋体" w:cs="宋体"/>
          <w:sz w:val="24"/>
        </w:rPr>
        <w:t>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4"/>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9.5</w:t>
      </w:r>
      <w:r>
        <w:rPr>
          <w:rFonts w:hint="eastAsia" w:asciiTheme="minorEastAsia" w:hAnsiTheme="minorEastAsia" w:eastAsiaTheme="minorEastAsia" w:cstheme="minorEastAsia"/>
          <w:sz w:val="24"/>
        </w:rPr>
        <w:t>本合同竣工验收</w:t>
      </w:r>
      <w:r>
        <w:rPr>
          <w:rFonts w:hint="eastAsia" w:asciiTheme="minorEastAsia" w:hAnsiTheme="minorEastAsia" w:eastAsiaTheme="minorEastAsia" w:cstheme="minorEastAsia"/>
          <w:sz w:val="24"/>
          <w:lang w:val="en-US" w:eastAsia="zh-CN"/>
        </w:rPr>
        <w:t>结算</w:t>
      </w:r>
      <w:r>
        <w:rPr>
          <w:rFonts w:hint="eastAsia" w:asciiTheme="minorEastAsia" w:hAnsiTheme="minorEastAsia" w:eastAsiaTheme="minorEastAsia" w:cstheme="minorEastAsia"/>
          <w:sz w:val="24"/>
        </w:rPr>
        <w:t>单位为：</w:t>
      </w:r>
    </w:p>
    <w:p>
      <w:pPr>
        <w:pStyle w:val="14"/>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lang w:val="en-US" w:eastAsia="zh-CN"/>
        </w:rPr>
        <w:t>广州市净水有限公司竹料分公司</w:t>
      </w:r>
    </w:p>
    <w:p>
      <w:pPr>
        <w:pStyle w:val="14"/>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lang w:val="en-US" w:eastAsia="zh-CN"/>
        </w:rPr>
        <w:t>项目二</w:t>
      </w:r>
      <w:r>
        <w:rPr>
          <w:rFonts w:hint="eastAsia" w:asciiTheme="minorEastAsia" w:hAnsiTheme="minorEastAsia" w:eastAsiaTheme="minorEastAsia" w:cstheme="minorEastAsia"/>
          <w:sz w:val="24"/>
          <w:u w:val="single"/>
          <w:lang w:val="en-US" w:eastAsia="zh-CN"/>
        </w:rPr>
        <w:t>广州市净水有限公司石井分公司</w:t>
      </w:r>
    </w:p>
    <w:p>
      <w:pPr>
        <w:numPr>
          <w:ilvl w:val="0"/>
          <w:numId w:val="7"/>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6" w:name="_Toc107446864"/>
      <w:bookmarkStart w:id="7" w:name="_Toc107447257"/>
      <w:bookmarkStart w:id="8" w:name="_Toc474245227"/>
      <w:bookmarkStart w:id="9" w:name="_Toc118172294"/>
      <w:bookmarkStart w:id="10" w:name="_Toc518993001"/>
      <w:bookmarkStart w:id="11" w:name="_Toc520190041"/>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6"/>
      <w:bookmarkEnd w:id="7"/>
      <w:bookmarkEnd w:id="8"/>
      <w:bookmarkEnd w:id="9"/>
      <w:bookmarkEnd w:id="10"/>
      <w:bookmarkEnd w:id="11"/>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w:t>
      </w:r>
      <w:r>
        <w:rPr>
          <w:rFonts w:hint="eastAsia" w:ascii="宋体" w:hAnsi="宋体" w:cs="宋体"/>
          <w:sz w:val="24"/>
          <w:lang w:val="en-US" w:eastAsia="zh-CN"/>
        </w:rPr>
        <w:t>名</w:t>
      </w:r>
      <w:r>
        <w:rPr>
          <w:rFonts w:hint="eastAsia" w:ascii="宋体" w:hAnsi="宋体" w:cs="宋体"/>
          <w:sz w:val="24"/>
        </w:rPr>
        <w:t>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柒</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hint="eastAsia"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none"/>
        </w:rPr>
        <w:t>：</w:t>
      </w:r>
      <w:r>
        <w:rPr>
          <w:rFonts w:ascii="宋体" w:hAnsi="宋体" w:cs="宋体"/>
          <w:sz w:val="24"/>
          <w:u w:val="single"/>
        </w:rPr>
        <w:t xml:space="preserve">  /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hint="eastAsia" w:ascii="宋体" w:hAnsi="宋体" w:cs="宋体"/>
          <w:sz w:val="24"/>
        </w:rPr>
      </w:pPr>
      <w:r>
        <w:rPr>
          <w:rFonts w:ascii="宋体" w:hAnsi="宋体" w:cs="宋体"/>
          <w:sz w:val="24"/>
        </w:rPr>
        <w:t>3.</w:t>
      </w:r>
      <w:r>
        <w:rPr>
          <w:rFonts w:hint="eastAsia" w:ascii="宋体" w:hAnsi="宋体" w:cs="宋体"/>
          <w:sz w:val="24"/>
          <w:lang w:val="en-US" w:eastAsia="zh-CN"/>
        </w:rPr>
        <w:t>营业场所</w:t>
      </w:r>
      <w:r>
        <w:rPr>
          <w:rFonts w:hint="eastAsia" w:ascii="宋体" w:hAnsi="宋体" w:cs="宋体"/>
          <w:sz w:val="24"/>
        </w:rPr>
        <w:t>施工安全协议书</w:t>
      </w:r>
    </w:p>
    <w:p>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4.物品采购安全协议书</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应急救援物资清单</w:t>
      </w:r>
    </w:p>
    <w:p>
      <w:pPr>
        <w:spacing w:line="360" w:lineRule="auto"/>
        <w:ind w:firstLine="720" w:firstLineChars="300"/>
        <w:jc w:val="left"/>
        <w:rPr>
          <w:rFonts w:hint="default"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u w:val="none"/>
          <w:lang w:val="en-US" w:eastAsia="zh-CN"/>
        </w:rPr>
        <w:t>7.</w:t>
      </w:r>
      <w:r>
        <w:rPr>
          <w:rFonts w:hint="eastAsia" w:ascii="宋体" w:hAnsi="宋体" w:eastAsia="宋体" w:cs="宋体"/>
          <w:sz w:val="24"/>
          <w:szCs w:val="24"/>
          <w:u w:val="none"/>
        </w:rPr>
        <w:t>竹料分公司扩建沉砂池系统大修</w:t>
      </w:r>
      <w:r>
        <w:rPr>
          <w:rFonts w:hint="default" w:asciiTheme="minorEastAsia" w:hAnsiTheme="minorEastAsia" w:eastAsiaTheme="minorEastAsia" w:cstheme="minorEastAsia"/>
          <w:sz w:val="24"/>
          <w:u w:val="none"/>
          <w:lang w:val="en-US" w:eastAsia="zh-CN"/>
        </w:rPr>
        <w:t>实施</w:t>
      </w:r>
      <w:r>
        <w:rPr>
          <w:rFonts w:hint="eastAsia" w:asciiTheme="minorEastAsia" w:hAnsiTheme="minorEastAsia" w:eastAsiaTheme="minorEastAsia" w:cstheme="minorEastAsia"/>
          <w:sz w:val="24"/>
          <w:u w:val="none"/>
          <w:lang w:val="en-US" w:eastAsia="zh-CN"/>
        </w:rPr>
        <w:t>内容</w:t>
      </w:r>
    </w:p>
    <w:p>
      <w:pPr>
        <w:pStyle w:val="2"/>
        <w:spacing w:line="360" w:lineRule="auto"/>
        <w:ind w:firstLine="720" w:firstLineChars="300"/>
        <w:rPr>
          <w:rFonts w:hint="eastAsia" w:asciiTheme="minorEastAsia" w:hAnsiTheme="minorEastAsia" w:eastAsiaTheme="minorEastAsia" w:cstheme="minorEastAsia"/>
          <w:color w:val="auto"/>
          <w:kern w:val="2"/>
          <w:sz w:val="24"/>
          <w:szCs w:val="24"/>
          <w:u w:val="none"/>
          <w:lang w:val="en-US" w:eastAsia="zh-CN" w:bidi="ar-SA"/>
        </w:rPr>
      </w:pPr>
      <w:r>
        <w:rPr>
          <w:rFonts w:hint="eastAsia" w:asciiTheme="minorEastAsia" w:hAnsiTheme="minorEastAsia" w:eastAsiaTheme="minorEastAsia" w:cstheme="minorEastAsia"/>
          <w:color w:val="auto"/>
          <w:kern w:val="2"/>
          <w:sz w:val="24"/>
          <w:szCs w:val="24"/>
          <w:u w:val="none"/>
          <w:lang w:val="en-US" w:eastAsia="zh-CN" w:bidi="ar-SA"/>
        </w:rPr>
        <w:t>8.</w:t>
      </w:r>
      <w:r>
        <w:rPr>
          <w:rFonts w:hint="eastAsia" w:ascii="宋体" w:hAnsi="宋体" w:eastAsia="宋体" w:cs="宋体"/>
          <w:sz w:val="24"/>
          <w:szCs w:val="24"/>
          <w:u w:val="none"/>
        </w:rPr>
        <w:t>石井分公司1#、2#滤布机大修</w:t>
      </w:r>
      <w:r>
        <w:rPr>
          <w:rFonts w:hint="default" w:asciiTheme="minorEastAsia" w:hAnsiTheme="minorEastAsia" w:eastAsiaTheme="minorEastAsia" w:cstheme="minorEastAsia"/>
          <w:color w:val="auto"/>
          <w:kern w:val="2"/>
          <w:sz w:val="24"/>
          <w:szCs w:val="24"/>
          <w:u w:val="none"/>
          <w:lang w:val="en-US" w:eastAsia="zh-CN" w:bidi="ar-SA"/>
        </w:rPr>
        <w:t>实施</w:t>
      </w:r>
      <w:r>
        <w:rPr>
          <w:rFonts w:hint="eastAsia" w:asciiTheme="minorEastAsia" w:hAnsiTheme="minorEastAsia" w:eastAsiaTheme="minorEastAsia" w:cstheme="minorEastAsia"/>
          <w:color w:val="auto"/>
          <w:kern w:val="2"/>
          <w:sz w:val="24"/>
          <w:szCs w:val="24"/>
          <w:u w:val="none"/>
          <w:lang w:val="en-US" w:eastAsia="zh-CN" w:bidi="ar-SA"/>
        </w:rPr>
        <w:t>内容</w:t>
      </w:r>
    </w:p>
    <w:p>
      <w:pPr>
        <w:pStyle w:val="2"/>
        <w:spacing w:line="360" w:lineRule="auto"/>
        <w:ind w:firstLine="720" w:firstLineChars="300"/>
        <w:rPr>
          <w:rFonts w:hint="default" w:asciiTheme="minorEastAsia" w:hAnsiTheme="minorEastAsia" w:eastAsiaTheme="minorEastAsia" w:cstheme="minorEastAsia"/>
          <w:color w:val="auto"/>
          <w:kern w:val="2"/>
          <w:sz w:val="24"/>
          <w:szCs w:val="24"/>
          <w:u w:val="none"/>
          <w:lang w:val="en-US" w:eastAsia="zh-CN" w:bidi="ar-SA"/>
        </w:rPr>
      </w:pPr>
      <w:r>
        <w:rPr>
          <w:rFonts w:hint="eastAsia" w:asciiTheme="minorEastAsia" w:hAnsiTheme="minorEastAsia" w:eastAsiaTheme="minorEastAsia" w:cstheme="minorEastAsia"/>
          <w:color w:val="auto"/>
          <w:kern w:val="2"/>
          <w:sz w:val="24"/>
          <w:szCs w:val="24"/>
          <w:u w:val="none"/>
          <w:lang w:val="en-US" w:eastAsia="zh-CN" w:bidi="ar-SA"/>
        </w:rPr>
        <w:t>9.履约保函（模板）</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hint="eastAsia"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hint="eastAsia"/>
          <w:b/>
          <w:bCs/>
        </w:rPr>
      </w:pPr>
      <w:r>
        <w:rPr>
          <w:rFonts w:hint="eastAsia"/>
          <w:b/>
          <w:bCs/>
        </w:rPr>
        <w:t>以下空白。</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sz w:val="24"/>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hint="eastAsia" w:ascii="宋体" w:hAnsi="宋体"/>
          <w:b/>
          <w:sz w:val="32"/>
          <w:szCs w:val="32"/>
        </w:rPr>
      </w:pPr>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cs="宋体"/>
          <w:sz w:val="24"/>
          <w:u w:val="single"/>
        </w:rPr>
        <w:t>广州市净水有限公司2021年小型机电大修项目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cs="宋体"/>
          <w:sz w:val="24"/>
          <w:u w:val="single"/>
        </w:rPr>
        <w:t>广州市净水有限公司2021年小型机电大修项目</w:t>
      </w:r>
      <w:r>
        <w:rPr>
          <w:rFonts w:hint="eastAsia" w:ascii="宋体" w:hAnsi="宋体"/>
          <w:sz w:val="24"/>
          <w:u w:val="single"/>
        </w:rPr>
        <w:t>（</w:t>
      </w:r>
      <w:r>
        <w:rPr>
          <w:rFonts w:hint="eastAsia" w:ascii="宋体" w:hAnsi="宋体"/>
          <w:sz w:val="24"/>
          <w:u w:val="single"/>
          <w:lang w:val="en-US" w:eastAsia="zh-CN"/>
        </w:rPr>
        <w:t xml:space="preserve">穗净水合【2021】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r>
        <w:rPr>
          <w:rFonts w:hint="eastAsia" w:ascii="宋体" w:hAnsi="宋体" w:cs="宋体"/>
          <w:b/>
          <w:szCs w:val="21"/>
          <w:lang w:val="en-US" w:eastAsia="zh-CN"/>
        </w:rPr>
        <w:t>营运场所</w:t>
      </w:r>
      <w:r>
        <w:rPr>
          <w:rFonts w:hint="eastAsia" w:ascii="宋体" w:hAnsi="宋体" w:cs="宋体"/>
          <w:b/>
          <w:szCs w:val="21"/>
        </w:rPr>
        <w:t>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2"/>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left"/>
        <w:rPr>
          <w:rFonts w:hint="eastAsia" w:ascii="黑体" w:hAnsi="宋体" w:eastAsia="黑体" w:cs="宋体"/>
          <w:bCs/>
          <w:kern w:val="0"/>
          <w:sz w:val="44"/>
          <w:szCs w:val="44"/>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r>
        <w:rPr>
          <w:rFonts w:hint="eastAsia" w:ascii="宋体" w:hAnsi="宋体" w:cs="宋体"/>
          <w:b/>
          <w:szCs w:val="21"/>
          <w:lang w:val="en-US" w:eastAsia="zh-CN"/>
        </w:rPr>
        <w:t>物品采购</w:t>
      </w:r>
      <w:r>
        <w:rPr>
          <w:rFonts w:hint="eastAsia" w:ascii="宋体" w:hAnsi="宋体" w:cs="宋体"/>
          <w:b/>
          <w:szCs w:val="21"/>
        </w:rPr>
        <w:t>安全协议书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360" w:lineRule="auto"/>
        <w:ind w:firstLine="1370" w:firstLineChars="650"/>
        <w:jc w:val="left"/>
        <w:rPr>
          <w:rFonts w:ascii="宋体" w:hAnsi="宋体"/>
          <w:b/>
          <w:szCs w:val="21"/>
        </w:rPr>
      </w:pPr>
    </w:p>
    <w:p>
      <w:pPr>
        <w:spacing w:line="360" w:lineRule="auto"/>
        <w:rPr>
          <w:rFonts w:ascii="宋体" w:hAnsi="宋体" w:cs="宋体"/>
          <w:sz w:val="24"/>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：工程量清单报价</w:t>
      </w:r>
    </w:p>
    <w:p>
      <w:pPr>
        <w:spacing w:line="360" w:lineRule="auto"/>
        <w:jc w:val="center"/>
        <w:rPr>
          <w:rFonts w:hint="eastAsia" w:ascii="宋体" w:hAnsi="宋体" w:eastAsia="宋体" w:cs="宋体"/>
          <w:b/>
          <w:sz w:val="28"/>
          <w:szCs w:val="28"/>
          <w:lang w:eastAsia="zh-CN"/>
        </w:rPr>
      </w:pPr>
      <w:r>
        <w:rPr>
          <w:rFonts w:hint="eastAsia" w:ascii="宋体" w:hAnsi="宋体" w:cs="宋体"/>
          <w:b/>
          <w:sz w:val="28"/>
          <w:szCs w:val="28"/>
        </w:rPr>
        <w:t>工程量报价</w:t>
      </w:r>
    </w:p>
    <w:p/>
    <w:p>
      <w:pPr>
        <w:pStyle w:val="2"/>
        <w:ind w:firstLine="560" w:firstLineChars="200"/>
        <w:rPr>
          <w:rFonts w:hint="eastAsia" w:ascii="仿宋" w:hAnsi="仿宋" w:eastAsia="仿宋" w:cs="仿宋_GB2312"/>
          <w:color w:val="auto"/>
          <w:kern w:val="2"/>
          <w:sz w:val="28"/>
          <w:szCs w:val="28"/>
        </w:rPr>
      </w:pPr>
      <w:r>
        <w:rPr>
          <w:rFonts w:hint="eastAsia" w:ascii="仿宋" w:hAnsi="仿宋" w:eastAsia="仿宋" w:cs="仿宋_GB2312"/>
          <w:color w:val="auto"/>
          <w:kern w:val="2"/>
          <w:sz w:val="28"/>
          <w:szCs w:val="28"/>
        </w:rPr>
        <w:t>项目一：</w:t>
      </w:r>
    </w:p>
    <w:tbl>
      <w:tblPr>
        <w:tblStyle w:val="22"/>
        <w:tblpPr w:leftFromText="180" w:rightFromText="180" w:vertAnchor="text" w:horzAnchor="page" w:tblpXSpec="center" w:tblpY="594"/>
        <w:tblOverlap w:val="never"/>
        <w:tblW w:w="10372" w:type="dxa"/>
        <w:jc w:val="center"/>
        <w:tblLayout w:type="fixed"/>
        <w:tblCellMar>
          <w:top w:w="15" w:type="dxa"/>
          <w:left w:w="15" w:type="dxa"/>
          <w:bottom w:w="15" w:type="dxa"/>
          <w:right w:w="15" w:type="dxa"/>
        </w:tblCellMar>
      </w:tblPr>
      <w:tblGrid>
        <w:gridCol w:w="733"/>
        <w:gridCol w:w="2887"/>
        <w:gridCol w:w="719"/>
        <w:gridCol w:w="750"/>
        <w:gridCol w:w="795"/>
        <w:gridCol w:w="795"/>
        <w:gridCol w:w="3693"/>
      </w:tblGrid>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2887"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项目</w:t>
            </w:r>
            <w:r>
              <w:rPr>
                <w:rFonts w:hint="eastAsia" w:ascii="宋体" w:hAnsi="宋体" w:eastAsia="宋体" w:cs="宋体"/>
                <w:color w:val="000000"/>
                <w:kern w:val="0"/>
                <w:sz w:val="24"/>
                <w:szCs w:val="24"/>
                <w:lang w:val="en-US" w:eastAsia="zh-CN" w:bidi="ar"/>
              </w:rPr>
              <w:t>内容</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综合单价</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综合总价</w:t>
            </w: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搅拌机拆除 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numPr>
                <w:ilvl w:val="0"/>
                <w:numId w:val="0"/>
              </w:numPr>
              <w:spacing w:line="360" w:lineRule="auto"/>
              <w:ind w:right="244" w:rightChars="0"/>
              <w:jc w:val="left"/>
              <w:rPr>
                <w:rFonts w:hint="eastAsia" w:ascii="宋体" w:hAnsi="宋体" w:cs="宋体"/>
                <w:szCs w:val="21"/>
              </w:rPr>
            </w:pPr>
            <w:r>
              <w:rPr>
                <w:rFonts w:hint="eastAsia" w:ascii="宋体" w:hAnsi="宋体" w:cs="宋体"/>
                <w:szCs w:val="21"/>
                <w:lang w:val="en-US" w:eastAsia="zh-CN"/>
              </w:rPr>
              <w:t>型号：YE2-30L-4-MT160B19-F，搅拌机功率：1.5KW， 搅拌机转速：</w:t>
            </w:r>
            <w:r>
              <w:rPr>
                <w:rFonts w:hint="eastAsia" w:ascii="宋体" w:hAnsi="宋体" w:eastAsia="宋体" w:cs="宋体"/>
                <w:i w:val="0"/>
                <w:caps w:val="0"/>
                <w:color w:val="000000"/>
                <w:spacing w:val="0"/>
                <w:sz w:val="21"/>
                <w:szCs w:val="21"/>
                <w:shd w:val="clear" w:fill="FFFFFF"/>
              </w:rPr>
              <w:t>14</w:t>
            </w:r>
            <w:r>
              <w:rPr>
                <w:rFonts w:hint="eastAsia" w:ascii="宋体" w:hAnsi="宋体" w:cs="宋体"/>
                <w:i w:val="0"/>
                <w:caps w:val="0"/>
                <w:color w:val="000000"/>
                <w:spacing w:val="0"/>
                <w:sz w:val="21"/>
                <w:szCs w:val="21"/>
                <w:shd w:val="clear" w:fill="FFFFFF"/>
                <w:lang w:val="en-US" w:eastAsia="zh-CN"/>
              </w:rPr>
              <w:t>30</w:t>
            </w:r>
            <w:r>
              <w:rPr>
                <w:rFonts w:hint="eastAsia" w:ascii="宋体" w:hAnsi="宋体" w:eastAsia="宋体" w:cs="宋体"/>
                <w:i w:val="0"/>
                <w:caps w:val="0"/>
                <w:color w:val="000000"/>
                <w:spacing w:val="0"/>
                <w:sz w:val="21"/>
                <w:szCs w:val="21"/>
                <w:shd w:val="clear" w:fill="FFFFFF"/>
              </w:rPr>
              <w:t>r/min</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搅拌机电机检查保养调试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罗茨风机拆除 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widowControl/>
              <w:spacing w:line="240" w:lineRule="auto"/>
              <w:jc w:val="both"/>
              <w:textAlignment w:val="center"/>
              <w:rPr>
                <w:rFonts w:hint="eastAsia" w:ascii="宋体" w:hAnsi="宋体" w:eastAsia="宋体" w:cs="宋体"/>
                <w:color w:val="000000"/>
                <w:kern w:val="0"/>
                <w:sz w:val="21"/>
                <w:szCs w:val="21"/>
                <w:lang w:bidi="ar"/>
              </w:rPr>
            </w:pPr>
            <w:r>
              <w:rPr>
                <w:rFonts w:hint="eastAsia" w:ascii="宋体" w:hAnsi="宋体" w:cs="宋体"/>
                <w:szCs w:val="21"/>
                <w:lang w:val="en-US" w:eastAsia="zh-CN"/>
              </w:rPr>
              <w:t>型号：YE2-132M-4</w:t>
            </w:r>
            <w:r>
              <w:rPr>
                <w:rFonts w:hint="eastAsia" w:ascii="宋体" w:hAnsi="宋体" w:eastAsia="宋体" w:cs="宋体"/>
                <w:sz w:val="21"/>
                <w:szCs w:val="21"/>
                <w:lang w:val="en-US" w:eastAsia="zh-CN"/>
              </w:rPr>
              <w:t xml:space="preserve"> </w:t>
            </w:r>
            <w:r>
              <w:rPr>
                <w:rFonts w:hint="eastAsia" w:ascii="宋体" w:hAnsi="宋体" w:eastAsia="宋体" w:cs="宋体"/>
                <w:i w:val="0"/>
                <w:caps w:val="0"/>
                <w:color w:val="000000"/>
                <w:spacing w:val="0"/>
                <w:sz w:val="21"/>
                <w:szCs w:val="21"/>
                <w:shd w:val="clear" w:fill="FFFFFF"/>
              </w:rPr>
              <w:t>转速：1455r/min</w:t>
            </w:r>
            <w:r>
              <w:rPr>
                <w:rFonts w:hint="eastAsia" w:ascii="宋体" w:hAnsi="宋体" w:eastAsia="宋体" w:cs="宋体"/>
                <w:i w:val="0"/>
                <w:caps w:val="0"/>
                <w:color w:val="000000"/>
                <w:spacing w:val="0"/>
                <w:sz w:val="21"/>
                <w:szCs w:val="21"/>
                <w:shd w:val="clear" w:fill="FFFFFF"/>
                <w:lang w:val="en-US" w:eastAsia="zh-CN"/>
              </w:rPr>
              <w:t xml:space="preserve"> </w:t>
            </w:r>
            <w:r>
              <w:rPr>
                <w:rFonts w:hint="eastAsia" w:ascii="宋体" w:hAnsi="宋体" w:eastAsia="宋体" w:cs="宋体"/>
                <w:i w:val="0"/>
                <w:caps w:val="0"/>
                <w:color w:val="000000"/>
                <w:spacing w:val="0"/>
                <w:sz w:val="21"/>
                <w:szCs w:val="21"/>
                <w:shd w:val="clear" w:fill="FFFFFF"/>
              </w:rPr>
              <w:t xml:space="preserve">效率;88.7% </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工作制：S1LW71dB(A) 电流：15.5A 功率：7.5kW 重量：61kg 绝缘F级</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罗茨风机电机检查 保养 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砂(泥)水分离器安装 螺旋式砂水分离器 拆除分解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型号：FSJ320，螺旋公称直径320 mm，螺旋直径215mm，处理量15-20 L/S，安装角度25。电机功率：0.37 Kw驱动支撑轴承： 2只轴承32010检查设备的运行状态是否平稳，是否有异常响动。检查螺旋叶片的的磨损状况，在驱动装置的轴承座中加注钙基润滑脂，对设备电气线路检测，对所有螺栓检查一次，如有松动立即拧紧</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砂(泥)水分离器检查 保养 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底漆一遍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中间漆增一遍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贴布每层</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面漆一遍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合计</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p>
        </w:tc>
      </w:tr>
    </w:tbl>
    <w:p>
      <w:pPr>
        <w:pStyle w:val="2"/>
      </w:pPr>
    </w:p>
    <w:p>
      <w:pPr>
        <w:pStyle w:val="2"/>
        <w:ind w:firstLine="560" w:firstLineChars="200"/>
        <w:rPr>
          <w:rFonts w:hint="eastAsia" w:ascii="仿宋" w:hAnsi="仿宋" w:eastAsia="仿宋" w:cs="仿宋_GB2312"/>
          <w:color w:val="auto"/>
          <w:kern w:val="2"/>
          <w:sz w:val="28"/>
          <w:szCs w:val="28"/>
        </w:rPr>
      </w:pPr>
    </w:p>
    <w:p>
      <w:pPr>
        <w:pStyle w:val="2"/>
        <w:ind w:firstLine="560" w:firstLineChars="200"/>
        <w:rPr>
          <w:rFonts w:hint="eastAsia" w:ascii="仿宋" w:hAnsi="仿宋" w:eastAsia="仿宋" w:cs="仿宋_GB2312"/>
          <w:color w:val="auto"/>
          <w:kern w:val="2"/>
          <w:sz w:val="28"/>
          <w:szCs w:val="28"/>
        </w:rPr>
      </w:pPr>
    </w:p>
    <w:p>
      <w:pPr>
        <w:pStyle w:val="2"/>
        <w:ind w:firstLine="560" w:firstLineChars="200"/>
        <w:rPr>
          <w:rFonts w:hint="eastAsia" w:ascii="仿宋" w:hAnsi="仿宋" w:eastAsia="仿宋" w:cs="仿宋_GB2312"/>
          <w:color w:val="auto"/>
          <w:kern w:val="2"/>
          <w:sz w:val="28"/>
          <w:szCs w:val="28"/>
        </w:rPr>
      </w:pPr>
    </w:p>
    <w:p>
      <w:pPr>
        <w:pStyle w:val="2"/>
        <w:ind w:firstLine="560" w:firstLineChars="200"/>
        <w:rPr>
          <w:rFonts w:hint="eastAsia" w:ascii="仿宋" w:hAnsi="仿宋" w:eastAsia="仿宋" w:cs="仿宋_GB2312"/>
          <w:color w:val="auto"/>
          <w:kern w:val="2"/>
          <w:sz w:val="28"/>
          <w:szCs w:val="28"/>
        </w:rPr>
      </w:pPr>
      <w:r>
        <w:rPr>
          <w:rFonts w:hint="eastAsia" w:ascii="仿宋" w:hAnsi="仿宋" w:eastAsia="仿宋" w:cs="仿宋_GB2312"/>
          <w:color w:val="auto"/>
          <w:kern w:val="2"/>
          <w:sz w:val="28"/>
          <w:szCs w:val="28"/>
        </w:rPr>
        <w:t>项目</w:t>
      </w:r>
      <w:r>
        <w:rPr>
          <w:rFonts w:hint="eastAsia" w:ascii="仿宋" w:hAnsi="仿宋" w:eastAsia="仿宋" w:cs="仿宋_GB2312"/>
          <w:color w:val="auto"/>
          <w:kern w:val="2"/>
          <w:sz w:val="28"/>
          <w:szCs w:val="28"/>
          <w:lang w:val="en-US" w:eastAsia="zh-CN"/>
        </w:rPr>
        <w:t>二</w:t>
      </w:r>
      <w:r>
        <w:rPr>
          <w:rFonts w:hint="eastAsia" w:ascii="仿宋" w:hAnsi="仿宋" w:eastAsia="仿宋" w:cs="仿宋_GB2312"/>
          <w:color w:val="auto"/>
          <w:kern w:val="2"/>
          <w:sz w:val="28"/>
          <w:szCs w:val="28"/>
        </w:rPr>
        <w:t>：</w:t>
      </w:r>
    </w:p>
    <w:p>
      <w:pPr>
        <w:pStyle w:val="2"/>
        <w:ind w:firstLine="560" w:firstLineChars="200"/>
        <w:rPr>
          <w:rFonts w:hint="eastAsia" w:ascii="仿宋_GB2312" w:hAnsi="仿宋_GB2312" w:cs="仿宋_GB2312"/>
          <w:color w:val="auto"/>
          <w:kern w:val="2"/>
          <w:sz w:val="28"/>
          <w:szCs w:val="28"/>
          <w:lang w:val="en-US" w:eastAsia="zh-CN" w:bidi="ar-SA"/>
        </w:rPr>
      </w:pPr>
    </w:p>
    <w:tbl>
      <w:tblPr>
        <w:tblStyle w:val="23"/>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2520"/>
        <w:gridCol w:w="4995"/>
        <w:gridCol w:w="795"/>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序号</w:t>
            </w:r>
          </w:p>
        </w:tc>
        <w:tc>
          <w:tcPr>
            <w:tcW w:w="2520" w:type="dxa"/>
            <w:vAlign w:val="center"/>
          </w:tcPr>
          <w:p>
            <w:pPr>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lang w:val="en-US" w:eastAsia="zh-CN"/>
              </w:rPr>
              <w:t>内容</w:t>
            </w:r>
          </w:p>
        </w:tc>
        <w:tc>
          <w:tcPr>
            <w:tcW w:w="795" w:type="dxa"/>
            <w:vAlign w:val="center"/>
          </w:tcPr>
          <w:p>
            <w:pPr>
              <w:autoSpaceDE w:val="0"/>
              <w:autoSpaceDN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综合单价</w:t>
            </w:r>
          </w:p>
        </w:tc>
        <w:tc>
          <w:tcPr>
            <w:tcW w:w="792" w:type="dxa"/>
            <w:vAlign w:val="center"/>
          </w:tcPr>
          <w:p>
            <w:pPr>
              <w:autoSpaceDE w:val="0"/>
              <w:autoSpaceDN w:val="0"/>
              <w:jc w:val="both"/>
              <w:rPr>
                <w:rFonts w:hint="default" w:ascii="宋体" w:hAnsi="宋体" w:cs="宋体"/>
                <w:sz w:val="24"/>
                <w:szCs w:val="24"/>
                <w:lang w:val="en-US" w:eastAsia="zh-CN"/>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检查、更换托轮</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对设备的托轮及中心筒支架滚动轴承进行更换</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检修驱动系统</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对主电机、传动齿轮、链条进行检修，调整链条压紧轮。</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检修反冲洗系统</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检修、维护反冲洗泵，对反冲洗泵过滤网进行清洗。检查反冲洗喷头，对堵塞的喷头进行清理，更换损坏喷头</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检修设备支撑机架</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对整套设备支撑机架进行检修，维护</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5</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更换直线电机钢丝绳导轮</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更换直线电机钢丝绳导轮</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6</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检查设备膜片，对破损的膜片进行更换</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7</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检查设备控制柜电气线路、对各接点进行紧固，并对控制柜进行除尘。</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8</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检查压力传感器</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检查压力传感器的准确性</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9</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对滤布机进行化学清洗</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对6台滤布机进行化学清洗（化学药剂由施工方提供）；化学清洗过程中，要全面清理设备和滤池内部垃圾</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整机调试</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对2台转盘滤布机整机调试，</w:t>
            </w:r>
          </w:p>
        </w:tc>
        <w:tc>
          <w:tcPr>
            <w:tcW w:w="7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kern w:val="2"/>
                <w:sz w:val="24"/>
                <w:szCs w:val="24"/>
                <w:vertAlign w:val="baseline"/>
                <w:lang w:val="en-US" w:eastAsia="zh-CN" w:bidi="ar-SA"/>
              </w:rPr>
            </w:pPr>
          </w:p>
        </w:tc>
        <w:tc>
          <w:tcPr>
            <w:tcW w:w="2520" w:type="dxa"/>
            <w:vAlign w:val="center"/>
          </w:tcPr>
          <w:p>
            <w:pPr>
              <w:autoSpaceDE w:val="0"/>
              <w:autoSpaceDN w:val="0"/>
              <w:jc w:val="both"/>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合计</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r>
    </w:tbl>
    <w:p>
      <w:pPr>
        <w:ind w:firstLine="0" w:firstLineChars="0"/>
        <w:rPr>
          <w:rFonts w:hint="eastAsia" w:ascii="仿宋_GB2312" w:hAnsi="仿宋_GB2312" w:cs="仿宋_GB2312"/>
          <w:color w:val="auto"/>
          <w:kern w:val="2"/>
          <w:sz w:val="28"/>
          <w:szCs w:val="28"/>
          <w:lang w:val="en-US" w:eastAsia="zh-CN" w:bidi="ar-SA"/>
        </w:rPr>
      </w:pPr>
    </w:p>
    <w:p>
      <w:pPr>
        <w:ind w:firstLine="0" w:firstLineChars="0"/>
        <w:rPr>
          <w:rFonts w:hint="eastAsia" w:ascii="仿宋_GB2312" w:hAnsi="仿宋_GB2312" w:cs="仿宋_GB2312"/>
          <w:color w:val="auto"/>
          <w:kern w:val="2"/>
          <w:sz w:val="28"/>
          <w:szCs w:val="28"/>
          <w:lang w:val="en-US" w:eastAsia="zh-CN" w:bidi="ar-SA"/>
        </w:rPr>
      </w:pPr>
    </w:p>
    <w:p>
      <w:pPr>
        <w:ind w:firstLine="0" w:firstLineChars="0"/>
        <w:rPr>
          <w:rFonts w:hint="eastAsia" w:ascii="仿宋_GB2312" w:hAnsi="仿宋_GB2312" w:cs="仿宋_GB2312"/>
          <w:color w:val="auto"/>
          <w:kern w:val="2"/>
          <w:sz w:val="28"/>
          <w:szCs w:val="28"/>
          <w:lang w:val="en-US" w:eastAsia="zh-CN" w:bidi="ar-SA"/>
        </w:rPr>
      </w:pPr>
    </w:p>
    <w:p>
      <w:pPr>
        <w:ind w:firstLine="0" w:firstLineChars="0"/>
        <w:rPr>
          <w:rFonts w:hint="eastAsia" w:ascii="仿宋_GB2312" w:hAnsi="仿宋_GB2312" w:cs="仿宋_GB2312"/>
          <w:color w:val="auto"/>
          <w:kern w:val="2"/>
          <w:sz w:val="28"/>
          <w:szCs w:val="28"/>
          <w:lang w:val="en-US" w:eastAsia="zh-CN" w:bidi="ar-SA"/>
        </w:rPr>
      </w:pPr>
      <w:r>
        <w:rPr>
          <w:rFonts w:hint="eastAsia" w:ascii="仿宋_GB2312" w:hAnsi="仿宋_GB2312" w:cs="仿宋_GB2312"/>
          <w:color w:val="auto"/>
          <w:kern w:val="2"/>
          <w:sz w:val="28"/>
          <w:szCs w:val="28"/>
          <w:lang w:val="en-US" w:eastAsia="zh-CN" w:bidi="ar-SA"/>
        </w:rPr>
        <w:t>备件清单：</w:t>
      </w:r>
    </w:p>
    <w:tbl>
      <w:tblPr>
        <w:tblStyle w:val="22"/>
        <w:tblpPr w:leftFromText="180" w:rightFromText="180" w:vertAnchor="text" w:horzAnchor="page" w:tblpXSpec="center" w:tblpY="367"/>
        <w:tblOverlap w:val="never"/>
        <w:tblW w:w="5012" w:type="pct"/>
        <w:jc w:val="center"/>
        <w:shd w:val="clear" w:color="auto" w:fill="auto"/>
        <w:tblLayout w:type="autofit"/>
        <w:tblCellMar>
          <w:top w:w="0" w:type="dxa"/>
          <w:left w:w="0" w:type="dxa"/>
          <w:bottom w:w="0" w:type="dxa"/>
          <w:right w:w="0" w:type="dxa"/>
        </w:tblCellMar>
      </w:tblPr>
      <w:tblGrid>
        <w:gridCol w:w="573"/>
        <w:gridCol w:w="1289"/>
        <w:gridCol w:w="535"/>
        <w:gridCol w:w="558"/>
        <w:gridCol w:w="5383"/>
        <w:gridCol w:w="539"/>
        <w:gridCol w:w="539"/>
      </w:tblGrid>
      <w:tr>
        <w:tblPrEx>
          <w:tblCellMar>
            <w:top w:w="0" w:type="dxa"/>
            <w:left w:w="0" w:type="dxa"/>
            <w:bottom w:w="0" w:type="dxa"/>
            <w:right w:w="0" w:type="dxa"/>
          </w:tblCellMar>
        </w:tblPrEx>
        <w:trPr>
          <w:trHeight w:val="340" w:hRule="atLeast"/>
          <w:jc w:val="center"/>
        </w:trPr>
        <w:tc>
          <w:tcPr>
            <w:tcW w:w="3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物品名称</w:t>
            </w:r>
          </w:p>
        </w:tc>
        <w:tc>
          <w:tcPr>
            <w:tcW w:w="2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9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8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8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综合单价</w:t>
            </w:r>
          </w:p>
        </w:tc>
        <w:tc>
          <w:tcPr>
            <w:tcW w:w="28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综合总价</w:t>
            </w:r>
          </w:p>
        </w:tc>
      </w:tr>
      <w:tr>
        <w:tblPrEx>
          <w:tblCellMar>
            <w:top w:w="0" w:type="dxa"/>
            <w:left w:w="0" w:type="dxa"/>
            <w:bottom w:w="0" w:type="dxa"/>
            <w:right w:w="0" w:type="dxa"/>
          </w:tblCellMar>
        </w:tblPrEx>
        <w:trPr>
          <w:trHeight w:val="340" w:hRule="atLeast"/>
          <w:jc w:val="center"/>
        </w:trPr>
        <w:tc>
          <w:tcPr>
            <w:tcW w:w="304"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4"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w:t>
            </w:r>
          </w:p>
        </w:tc>
        <w:tc>
          <w:tcPr>
            <w:tcW w:w="284"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9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85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i w:val="0"/>
                <w:color w:val="000000"/>
                <w:kern w:val="0"/>
                <w:sz w:val="24"/>
                <w:szCs w:val="24"/>
                <w:u w:val="none"/>
                <w:lang w:val="en-US" w:eastAsia="zh-CN" w:bidi="ar"/>
              </w:rPr>
              <w:t>原装不锈钢滤布扇形盘片 18um</w:t>
            </w:r>
          </w:p>
        </w:tc>
        <w:tc>
          <w:tcPr>
            <w:tcW w:w="28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c>
          <w:tcPr>
            <w:tcW w:w="28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2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品牌：丹弗斯</w:t>
            </w:r>
          </w:p>
          <w:p>
            <w:pPr>
              <w:keepNext w:val="0"/>
              <w:keepLines w:val="0"/>
              <w:widowControl/>
              <w:suppressLineNumbers w:val="0"/>
              <w:jc w:val="both"/>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型号：VLT2922PT4B20STR0DB</w:t>
            </w:r>
          </w:p>
        </w:tc>
        <w:tc>
          <w:tcPr>
            <w:tcW w:w="28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喷嘴连接件</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pStyle w:val="2"/>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软启动器</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品牌：西门子 </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型号：3RW3026-1AB14</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直线电机推杆</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品牌：S+R</w:t>
            </w:r>
          </w:p>
          <w:p>
            <w:pPr>
              <w:pStyle w:val="2"/>
              <w:jc w:val="both"/>
              <w:rPr>
                <w:rFonts w:hint="eastAsia" w:ascii="宋体" w:hAnsi="宋体" w:eastAsia="宋体" w:cs="宋体"/>
                <w:sz w:val="24"/>
                <w:szCs w:val="24"/>
                <w:lang w:val="en-US"/>
              </w:rPr>
            </w:pPr>
            <w:r>
              <w:rPr>
                <w:rFonts w:hint="eastAsia" w:ascii="宋体" w:hAnsi="宋体" w:eastAsia="宋体" w:cs="宋体"/>
                <w:i w:val="0"/>
                <w:color w:val="000000"/>
                <w:kern w:val="0"/>
                <w:sz w:val="24"/>
                <w:szCs w:val="24"/>
                <w:u w:val="none"/>
                <w:lang w:val="en-US" w:eastAsia="zh-CN" w:bidi="ar"/>
              </w:rPr>
              <w:t>型号：KV-5 S</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主电机总成</w:t>
            </w:r>
          </w:p>
        </w:tc>
        <w:tc>
          <w:tcPr>
            <w:tcW w:w="2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品牌：BAUER</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型号：BF60Z-74W/D09LA4-TF-D</w:t>
            </w:r>
          </w:p>
        </w:tc>
        <w:tc>
          <w:tcPr>
            <w:tcW w:w="28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反冲洗泵</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品牌：格兰富</w:t>
            </w:r>
          </w:p>
          <w:p>
            <w:pPr>
              <w:pStyle w:val="2"/>
              <w:jc w:val="both"/>
              <w:rPr>
                <w:rFonts w:hint="eastAsia" w:ascii="宋体" w:hAnsi="宋体" w:eastAsia="宋体" w:cs="宋体"/>
                <w:sz w:val="24"/>
                <w:szCs w:val="24"/>
              </w:rPr>
            </w:pPr>
            <w:r>
              <w:rPr>
                <w:rFonts w:hint="eastAsia" w:ascii="宋体" w:hAnsi="宋体" w:eastAsia="宋体" w:cs="宋体"/>
                <w:sz w:val="24"/>
                <w:szCs w:val="24"/>
                <w:lang w:val="en-US" w:eastAsia="zh-CN"/>
              </w:rPr>
              <w:t>型号：WTR32-9/5 A-F-A-HUUV</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sz w:val="24"/>
                <w:szCs w:val="24"/>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液位探头</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型号：1.4462 554714 SSH1(2.34289)</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eastAsia="zh-CN"/>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探头变送器</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型号：WL52.XXGKATD1AC1X</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盘片配套密封胶圈</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r>
      <w:tr>
        <w:tblPrEx>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r>
    </w:tbl>
    <w:p>
      <w:pPr>
        <w:pStyle w:val="2"/>
      </w:pPr>
    </w:p>
    <w:p>
      <w:pPr>
        <w:pStyle w:val="2"/>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r>
        <w:rPr>
          <w:rFonts w:hint="eastAsia" w:ascii="宋体" w:hAnsi="宋体" w:cs="宋体"/>
          <w:b/>
          <w:bCs/>
          <w:szCs w:val="21"/>
          <w:lang w:val="en-US" w:eastAsia="zh-CN"/>
        </w:rPr>
        <w:t>/</w:t>
      </w:r>
      <w:r>
        <w:rPr>
          <w:rFonts w:hint="eastAsia" w:ascii="宋体" w:hAnsi="宋体" w:cs="宋体"/>
          <w:b/>
          <w:bCs/>
          <w:szCs w:val="21"/>
        </w:rPr>
        <w:t>应急救援物资清单</w:t>
      </w:r>
    </w:p>
    <w:p>
      <w:pPr>
        <w:spacing w:line="360" w:lineRule="auto"/>
        <w:jc w:val="center"/>
        <w:outlineLvl w:val="3"/>
        <w:rPr>
          <w:rFonts w:hint="eastAsia" w:ascii="宋体" w:hAnsi="宋体" w:cs="宋体"/>
          <w:b/>
          <w:sz w:val="24"/>
        </w:rPr>
      </w:pPr>
    </w:p>
    <w:p>
      <w:pPr>
        <w:spacing w:line="360" w:lineRule="auto"/>
        <w:jc w:val="center"/>
        <w:outlineLvl w:val="3"/>
        <w:rPr>
          <w:rFonts w:ascii="宋体" w:hAnsi="宋体" w:cs="宋体"/>
          <w:b/>
          <w:bCs/>
          <w:sz w:val="24"/>
        </w:rPr>
      </w:pPr>
      <w:r>
        <w:rPr>
          <w:rFonts w:hint="eastAsia" w:ascii="宋体" w:hAnsi="宋体" w:cs="宋体"/>
          <w:b/>
          <w:sz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kern w:val="2"/>
                <w:sz w:val="21"/>
                <w:szCs w:val="21"/>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kern w:val="2"/>
                <w:sz w:val="21"/>
                <w:szCs w:val="21"/>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jc w:val="left"/>
        <w:outlineLvl w:val="9"/>
        <w:rPr>
          <w:rFonts w:hint="eastAsia" w:ascii="宋体" w:hAnsi="宋体" w:cs="宋体"/>
          <w:b/>
          <w:bCs/>
          <w:szCs w:val="21"/>
        </w:rPr>
      </w:pPr>
      <w:r>
        <w:rPr>
          <w:rFonts w:hint="eastAsia" w:ascii="宋体" w:hAnsi="宋体" w:cs="宋体"/>
          <w:b/>
          <w:bCs/>
          <w:szCs w:val="21"/>
        </w:rPr>
        <w:t>注：</w:t>
      </w:r>
      <w:r>
        <w:rPr>
          <w:rFonts w:ascii="宋体" w:hAnsi="宋体" w:cs="宋体"/>
          <w:b/>
          <w:bCs/>
          <w:szCs w:val="21"/>
        </w:rPr>
        <w:t xml:space="preserve"> </w:t>
      </w:r>
      <w:r>
        <w:rPr>
          <w:rFonts w:hint="eastAsia" w:ascii="宋体" w:hAnsi="宋体" w:cs="宋体"/>
          <w:b/>
          <w:bCs/>
          <w:szCs w:val="21"/>
        </w:rPr>
        <w:t>本表作为合同附件，其内容必须是真实有效。</w:t>
      </w:r>
    </w:p>
    <w:p>
      <w:pPr>
        <w:spacing w:line="360" w:lineRule="auto"/>
        <w:jc w:val="left"/>
        <w:outlineLvl w:val="9"/>
        <w:rPr>
          <w:rFonts w:hint="eastAsia" w:ascii="宋体" w:hAnsi="宋体" w:cs="宋体"/>
          <w:b/>
          <w:bCs/>
          <w:szCs w:val="21"/>
        </w:rPr>
      </w:pPr>
    </w:p>
    <w:p>
      <w:pPr>
        <w:spacing w:line="360" w:lineRule="auto"/>
        <w:jc w:val="center"/>
        <w:outlineLvl w:val="3"/>
        <w:rPr>
          <w:rFonts w:hint="eastAsia" w:ascii="仿宋_GB2312" w:eastAsia="仿宋_GB2312" w:cs="仿宋_GB2312"/>
          <w:sz w:val="24"/>
          <w:szCs w:val="24"/>
        </w:rPr>
      </w:pPr>
      <w:r>
        <w:rPr>
          <w:rFonts w:hint="eastAsia" w:ascii="宋体" w:hAnsi="宋体" w:cs="宋体"/>
          <w:b/>
          <w:sz w:val="24"/>
        </w:rPr>
        <w:t>应急救援物资清单</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序号</w:t>
            </w:r>
          </w:p>
        </w:tc>
        <w:tc>
          <w:tcPr>
            <w:tcW w:w="5386"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设备/材料名称（规格）</w:t>
            </w:r>
          </w:p>
        </w:tc>
        <w:tc>
          <w:tcPr>
            <w:tcW w:w="1025" w:type="dxa"/>
            <w:noWrap w:val="0"/>
            <w:vAlign w:val="center"/>
          </w:tcPr>
          <w:p>
            <w:pPr>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386"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安全帽</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w:t>
            </w:r>
          </w:p>
        </w:tc>
        <w:tc>
          <w:tcPr>
            <w:tcW w:w="982"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53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安全带（五点式）</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53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担架</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5386" w:type="dxa"/>
            <w:noWrap w:val="0"/>
            <w:vAlign w:val="center"/>
          </w:tcPr>
          <w:p>
            <w:pPr>
              <w:tabs>
                <w:tab w:val="left" w:pos="1719"/>
              </w:tabs>
              <w:jc w:val="center"/>
              <w:rPr>
                <w:rFonts w:hint="eastAsia" w:ascii="宋体" w:hAnsi="宋体" w:eastAsia="宋体" w:cs="宋体"/>
                <w:sz w:val="24"/>
                <w:szCs w:val="24"/>
              </w:rPr>
            </w:pPr>
            <w:r>
              <w:rPr>
                <w:rFonts w:hint="eastAsia" w:ascii="宋体" w:hAnsi="宋体" w:eastAsia="宋体" w:cs="宋体"/>
                <w:sz w:val="24"/>
                <w:szCs w:val="24"/>
              </w:rPr>
              <w:t>医药急救箱</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538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头灯/手电筒</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82"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bl>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7</w:t>
      </w:r>
    </w:p>
    <w:p>
      <w:pPr>
        <w:spacing w:line="240" w:lineRule="auto"/>
        <w:ind w:firstLine="0" w:firstLineChars="0"/>
        <w:jc w:val="center"/>
        <w:rPr>
          <w:rFonts w:hint="eastAsia" w:ascii="Times New Roman" w:hAnsi="Times New Roman" w:eastAsia="宋体" w:cs="Times New Roman"/>
          <w:b/>
          <w:bCs/>
          <w:sz w:val="30"/>
          <w:szCs w:val="30"/>
          <w:u w:val="none"/>
          <w:lang w:val="en-US" w:eastAsia="zh-CN"/>
        </w:rPr>
      </w:pPr>
      <w:r>
        <w:rPr>
          <w:rFonts w:hint="eastAsia" w:ascii="Times New Roman" w:hAnsi="Times New Roman" w:eastAsia="宋体" w:cs="Times New Roman"/>
          <w:b/>
          <w:bCs/>
          <w:sz w:val="30"/>
          <w:szCs w:val="30"/>
          <w:u w:val="none"/>
        </w:rPr>
        <w:t>竹料分公司扩建沉砂池系统大修</w:t>
      </w:r>
      <w:r>
        <w:rPr>
          <w:rFonts w:hint="eastAsia" w:ascii="Times New Roman" w:hAnsi="Times New Roman" w:eastAsia="宋体" w:cs="Times New Roman"/>
          <w:b/>
          <w:bCs/>
          <w:sz w:val="30"/>
          <w:szCs w:val="30"/>
          <w:u w:val="none"/>
          <w:lang w:val="en-US" w:eastAsia="zh-CN"/>
        </w:rPr>
        <w:t>实施内容</w:t>
      </w:r>
    </w:p>
    <w:p>
      <w:pPr>
        <w:rPr>
          <w:rFonts w:hint="eastAsia"/>
        </w:rPr>
      </w:pPr>
    </w:p>
    <w:p>
      <w:pPr>
        <w:pStyle w:val="2"/>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（一）方案制定原则</w:t>
      </w:r>
    </w:p>
    <w:p>
      <w:pPr>
        <w:pStyle w:val="2"/>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扩建沉砂池大修完成后应能恢复生产性能，满足生产运行需要。</w:t>
      </w:r>
    </w:p>
    <w:p>
      <w:pPr>
        <w:pStyle w:val="2"/>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（二）验收标准</w:t>
      </w:r>
    </w:p>
    <w:p>
      <w:pPr>
        <w:pStyle w:val="2"/>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参考各设备使用说明书维修保养相关指标及出厂相关技术参数。</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（三）施工区域</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本项目施工区域主要为扩建沉砂池区域。</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（四）各阶段及主要施工方法</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为了在施工过程做好人、材、机合理调配，突出重点难点，实现项目动态管理，确保施工总体计划，现将施工过程划分为三个阶段：</w:t>
      </w:r>
    </w:p>
    <w:p>
      <w:pPr>
        <w:pStyle w:val="2"/>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第一阶段</w:t>
      </w:r>
      <w:r>
        <w:rPr>
          <w:rFonts w:hint="eastAsia" w:ascii="宋体" w:hAnsi="宋体" w:eastAsia="宋体" w:cs="宋体"/>
          <w:kern w:val="2"/>
          <w:sz w:val="24"/>
          <w:szCs w:val="24"/>
          <w:lang w:val="en-US" w:eastAsia="zh-CN" w:bidi="ar-SA"/>
        </w:rPr>
        <w:t>：施工准备阶段。建立项目管理组织架构，施工管理人员进行前期现场勘查工作，组织施工人员进行安全质量技术交底，并根据人员、机械、及材料计划，组织有序进场。</w:t>
      </w:r>
    </w:p>
    <w:p>
      <w:pPr>
        <w:pStyle w:val="7"/>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第二阶段</w:t>
      </w:r>
      <w:r>
        <w:rPr>
          <w:rFonts w:hint="eastAsia" w:ascii="宋体" w:hAnsi="宋体" w:eastAsia="宋体" w:cs="宋体"/>
          <w:kern w:val="2"/>
          <w:sz w:val="24"/>
          <w:szCs w:val="24"/>
          <w:lang w:val="en-US" w:eastAsia="zh-CN" w:bidi="ar-SA"/>
        </w:rPr>
        <w:t>：施工实施阶段</w:t>
      </w:r>
    </w:p>
    <w:p>
      <w:pPr>
        <w:spacing w:line="360" w:lineRule="auto"/>
        <w:ind w:firstLine="480" w:firstLineChars="200"/>
        <w:rPr>
          <w:rFonts w:hint="eastAsia" w:ascii="宋体" w:hAnsi="宋体" w:cs="宋体"/>
          <w:sz w:val="24"/>
        </w:rPr>
      </w:pPr>
      <w:r>
        <w:rPr>
          <w:rFonts w:hint="eastAsia" w:ascii="宋体" w:hAnsi="宋体" w:cs="宋体"/>
          <w:sz w:val="24"/>
        </w:rPr>
        <w:t>1、对搅拌机外部进行冲洗清洁，对搅拌机进行整体拆解，根据设备部件磨损情况，检查更换轴承、机械密封、润滑油、石蜡油、密封腔气压试验、电机转子做动平衡调试、电机定子重新浸漆保养、耐力试验等。</w:t>
      </w:r>
    </w:p>
    <w:p>
      <w:pPr>
        <w:pStyle w:val="7"/>
        <w:spacing w:line="360" w:lineRule="auto"/>
        <w:ind w:firstLine="480" w:firstLineChars="200"/>
        <w:rPr>
          <w:rFonts w:hint="eastAsia" w:ascii="宋体" w:hAnsi="宋体" w:cs="宋体"/>
          <w:sz w:val="24"/>
        </w:rPr>
      </w:pPr>
      <w:r>
        <w:rPr>
          <w:rFonts w:hint="eastAsia" w:ascii="宋体" w:hAnsi="宋体" w:cs="宋体"/>
          <w:sz w:val="24"/>
        </w:rPr>
        <w:t>2、对鼓风机进行拆除、拆解、更换齿轮箱润滑油、转子做动平衡、更换轴承、检查同步齿轮磨损情况，根据情况进行更换或维修。</w:t>
      </w:r>
    </w:p>
    <w:p>
      <w:pPr>
        <w:spacing w:line="360" w:lineRule="auto"/>
        <w:ind w:firstLine="480" w:firstLineChars="200"/>
        <w:rPr>
          <w:rFonts w:hint="eastAsia" w:ascii="宋体" w:hAnsi="宋体" w:cs="宋体"/>
          <w:sz w:val="24"/>
        </w:rPr>
      </w:pPr>
      <w:r>
        <w:rPr>
          <w:rFonts w:hint="eastAsia" w:ascii="宋体" w:hAnsi="宋体" w:cs="宋体"/>
          <w:sz w:val="24"/>
        </w:rPr>
        <w:t>3、拆除砂水分离器无轴螺旋、拆除砂水分离器衬板，检查设备情况，根据实际尺寸进行更换。</w:t>
      </w:r>
    </w:p>
    <w:p>
      <w:pPr>
        <w:spacing w:line="360" w:lineRule="auto"/>
        <w:ind w:firstLine="480" w:firstLineChars="200"/>
        <w:rPr>
          <w:rFonts w:hint="eastAsia" w:ascii="宋体" w:hAnsi="宋体" w:cs="宋体"/>
          <w:sz w:val="24"/>
        </w:rPr>
      </w:pPr>
      <w:r>
        <w:rPr>
          <w:rFonts w:hint="eastAsia" w:ascii="宋体" w:hAnsi="宋体" w:cs="宋体"/>
          <w:sz w:val="24"/>
        </w:rPr>
        <w:t>4、池体防腐处理。 使用FVC聚乙烯防腐涂料对池体进行3层涂覆防腐处理。</w:t>
      </w:r>
    </w:p>
    <w:p>
      <w:pPr>
        <w:spacing w:line="360" w:lineRule="auto"/>
        <w:ind w:firstLine="482" w:firstLineChars="200"/>
        <w:rPr>
          <w:rFonts w:hint="eastAsia" w:ascii="宋体" w:hAnsi="宋体" w:cs="宋体"/>
          <w:sz w:val="24"/>
        </w:rPr>
      </w:pPr>
      <w:r>
        <w:rPr>
          <w:rFonts w:hint="eastAsia" w:ascii="宋体" w:hAnsi="宋体" w:cs="宋体"/>
          <w:b/>
          <w:bCs/>
          <w:sz w:val="24"/>
        </w:rPr>
        <w:t>第三阶段</w:t>
      </w:r>
      <w:r>
        <w:rPr>
          <w:rFonts w:hint="eastAsia" w:ascii="宋体" w:hAnsi="宋体" w:cs="宋体"/>
          <w:sz w:val="24"/>
        </w:rPr>
        <w:t>：竣工验收阶段</w:t>
      </w:r>
    </w:p>
    <w:p>
      <w:pPr>
        <w:spacing w:line="360" w:lineRule="auto"/>
        <w:ind w:firstLine="480" w:firstLineChars="200"/>
        <w:rPr>
          <w:rFonts w:hint="eastAsia" w:ascii="宋体" w:hAnsi="宋体" w:cs="宋体"/>
          <w:sz w:val="24"/>
        </w:rPr>
      </w:pPr>
      <w:r>
        <w:rPr>
          <w:rFonts w:hint="eastAsia" w:ascii="宋体" w:hAnsi="宋体" w:cs="宋体"/>
          <w:sz w:val="24"/>
        </w:rPr>
        <w:t>现场调试安装正常运行后，由维修单位提出，分公司组织进行竣工验收。验收内容分别包括大修项目过程形成的商务和技术文件的完整性、合规性、有效性；大修设备安装后的实际运行情况进行验收。</w:t>
      </w:r>
    </w:p>
    <w:p>
      <w:pPr>
        <w:spacing w:line="360" w:lineRule="auto"/>
        <w:ind w:firstLine="480" w:firstLineChars="200"/>
        <w:rPr>
          <w:rFonts w:hint="eastAsia" w:ascii="宋体" w:hAnsi="宋体" w:cs="宋体"/>
          <w:sz w:val="24"/>
        </w:rPr>
      </w:pPr>
      <w:r>
        <w:rPr>
          <w:rFonts w:hint="eastAsia" w:ascii="宋体" w:hAnsi="宋体" w:cs="宋体"/>
          <w:sz w:val="24"/>
        </w:rPr>
        <w:t>（五）施工计划表</w:t>
      </w:r>
    </w:p>
    <w:tbl>
      <w:tblPr>
        <w:tblStyle w:val="22"/>
        <w:tblW w:w="9174" w:type="dxa"/>
        <w:tblInd w:w="0" w:type="dxa"/>
        <w:tblLayout w:type="fixed"/>
        <w:tblCellMar>
          <w:top w:w="0" w:type="dxa"/>
          <w:left w:w="0" w:type="dxa"/>
          <w:bottom w:w="0" w:type="dxa"/>
          <w:right w:w="0" w:type="dxa"/>
        </w:tblCellMar>
      </w:tblPr>
      <w:tblGrid>
        <w:gridCol w:w="540"/>
        <w:gridCol w:w="1344"/>
        <w:gridCol w:w="6255"/>
        <w:gridCol w:w="1035"/>
      </w:tblGrid>
      <w:tr>
        <w:tblPrEx>
          <w:tblCellMar>
            <w:top w:w="0" w:type="dxa"/>
            <w:left w:w="0" w:type="dxa"/>
            <w:bottom w:w="0" w:type="dxa"/>
            <w:right w:w="0" w:type="dxa"/>
          </w:tblCellMar>
        </w:tblPrEx>
        <w:trPr>
          <w:trHeight w:val="454" w:hRule="atLeast"/>
        </w:trPr>
        <w:tc>
          <w:tcPr>
            <w:tcW w:w="81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计划</w:t>
            </w:r>
            <w:r>
              <w:rPr>
                <w:rFonts w:hint="eastAsia" w:ascii="宋体" w:hAnsi="宋体" w:eastAsia="宋体" w:cs="宋体"/>
                <w:color w:val="000000"/>
                <w:kern w:val="0"/>
                <w:sz w:val="24"/>
                <w:szCs w:val="24"/>
                <w:lang w:bidi="ar"/>
              </w:rPr>
              <w:t>施工时间：9月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项目名称</w:t>
            </w:r>
          </w:p>
        </w:tc>
        <w:tc>
          <w:tcPr>
            <w:tcW w:w="6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施工内容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lang w:bidi="ar"/>
              </w:rPr>
              <w:t>工期/天</w:t>
            </w:r>
          </w:p>
        </w:tc>
      </w:tr>
      <w:tr>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搅拌机检修</w:t>
            </w:r>
          </w:p>
        </w:tc>
        <w:tc>
          <w:tcPr>
            <w:tcW w:w="6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对搅拌机外部进行冲洗清洁，对搅拌机进行整体拆解，根据设备部件磨损情况，检查更换轴承、机械密封、润滑油、石蜡油、密封腔气压试验、电机转子做动平衡调试、电机定子重新浸漆保养、耐力试验</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鼓风机检修</w:t>
            </w:r>
          </w:p>
        </w:tc>
        <w:tc>
          <w:tcPr>
            <w:tcW w:w="6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对鼓风机进行拆除、拆解、更换齿轮箱润滑油、转子做动平衡、更换轴承、检查同步齿轮磨损情况，相对严重的进行更换。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砂水分离器检修</w:t>
            </w:r>
          </w:p>
        </w:tc>
        <w:tc>
          <w:tcPr>
            <w:tcW w:w="6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拆除砂水分离器无轴螺旋、拆除砂水分离器衬板，根据尺寸进行更换。</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0" w:type="dxa"/>
            <w:bottom w:w="0" w:type="dxa"/>
            <w:right w:w="0"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池体防腐处理</w:t>
            </w:r>
          </w:p>
        </w:tc>
        <w:tc>
          <w:tcPr>
            <w:tcW w:w="6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底漆一遍，FVC聚乙烯防腐涂料 混凝土面 中间漆增一遍，FVC聚乙烯防腐涂料 混凝土面 贴布每层，FVC聚乙烯防腐涂料 混凝土面 面漆一遍</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bl>
    <w:p>
      <w:pPr>
        <w:pStyle w:val="2"/>
        <w:rPr>
          <w:rFonts w:hint="eastAsia"/>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8</w:t>
      </w:r>
    </w:p>
    <w:p>
      <w:pPr>
        <w:jc w:val="center"/>
        <w:rPr>
          <w:rFonts w:hint="eastAsia" w:ascii="仿宋" w:hAnsi="仿宋" w:eastAsia="仿宋" w:cs="仿宋"/>
          <w:sz w:val="28"/>
          <w:szCs w:val="28"/>
        </w:rPr>
      </w:pPr>
      <w:r>
        <w:rPr>
          <w:rFonts w:hint="eastAsia"/>
          <w:b/>
          <w:bCs/>
          <w:sz w:val="30"/>
          <w:szCs w:val="30"/>
        </w:rPr>
        <w:t>石井分公司1#、2#滤布机大修实施内容</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1）检查、更换托轮：对设备的托轮及中心筒支架滚动轴承进行检查，必要时更换；</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2）检修驱动系统：对主电机、传动齿轮、链条进行检修，调整链条压紧轮。</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3）检修反冲洗系统：检修、维护反冲洗泵，对反冲洗泵过滤网进行清洗。检查反冲洗喷头，对堵塞的喷头进行清理，更换损坏喷头；</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4）检修设备支撑机架：对整套设备支撑机架进行检修，维护；</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5）更换直线电机钢丝绳导轮；</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6）检查设备膜片，对破损的膜片进行更换；</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7）检查设备控制柜电气线路、对各接点进行紧固，并对控制柜进行除尘。</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8）检查压力传感器的准确性；</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9）对6台</w:t>
      </w:r>
      <w:r>
        <w:rPr>
          <w:rFonts w:hint="eastAsia" w:ascii="仿宋_GB2312" w:hAnsi="仿宋_GB2312" w:eastAsia="仿宋_GB2312" w:cs="仿宋_GB2312"/>
          <w:sz w:val="28"/>
          <w:szCs w:val="28"/>
          <w:lang w:eastAsia="zh-CN"/>
        </w:rPr>
        <w:t>转盘滤布机</w:t>
      </w:r>
      <w:r>
        <w:rPr>
          <w:rFonts w:hint="eastAsia" w:ascii="仿宋_GB2312" w:hAnsi="仿宋_GB2312" w:eastAsia="仿宋_GB2312" w:cs="仿宋_GB2312"/>
          <w:sz w:val="28"/>
          <w:szCs w:val="28"/>
        </w:rPr>
        <w:t>进行化学清洗；（化学药剂由施工方提供）；化学清洗过程中，要全面清理设备和滤池内部垃圾；</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10）乙方向甲方提供清单上备件，且备件必须符合现场使用要求，如维修过程中有小零配件清单每天列出，也必须由乙方无偿提供并更换。</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11）整个大修过程不可影响广州市净水有限公司石井分公司的出水水质。</w:t>
      </w: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pStyle w:val="4"/>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9</w:t>
      </w:r>
      <w:r>
        <w:rPr>
          <w:rFonts w:hint="eastAsia" w:ascii="宋体" w:hAnsi="宋体" w:cs="宋体"/>
          <w:b/>
          <w:bCs/>
          <w:szCs w:val="21"/>
        </w:rPr>
        <w:t>：履约保函（模板）</w:t>
      </w:r>
    </w:p>
    <w:p>
      <w:pPr>
        <w:jc w:val="center"/>
        <w:rPr>
          <w:rFonts w:ascii="宋体" w:hAnsi="宋体"/>
          <w:b/>
          <w:sz w:val="24"/>
        </w:rPr>
      </w:pPr>
      <w:r>
        <w:rPr>
          <w:rFonts w:hint="eastAsia" w:ascii="宋体" w:hAnsi="宋体"/>
          <w:b/>
          <w:sz w:val="24"/>
        </w:rPr>
        <w:t>履约保函模板</w:t>
      </w:r>
    </w:p>
    <w:p>
      <w:pPr>
        <w:rPr>
          <w:rFonts w:ascii="宋体" w:hAnsi="宋体"/>
          <w:sz w:val="24"/>
        </w:rPr>
      </w:pPr>
    </w:p>
    <w:p>
      <w:pPr>
        <w:rPr>
          <w:rFonts w:ascii="宋体" w:hAnsi="宋体"/>
          <w:sz w:val="24"/>
        </w:rPr>
      </w:pPr>
      <w:r>
        <w:rPr>
          <w:rFonts w:hint="eastAsia" w:ascii="宋体" w:hAnsi="宋体"/>
          <w:sz w:val="24"/>
        </w:rPr>
        <w:t>致：</w:t>
      </w:r>
      <w:r>
        <w:rPr>
          <w:rFonts w:hint="eastAsia" w:ascii="宋体" w:hAnsi="宋体"/>
          <w:sz w:val="24"/>
          <w:u w:val="single"/>
        </w:rPr>
        <w:t xml:space="preserve">               （受益人）</w:t>
      </w:r>
      <w:r>
        <w:rPr>
          <w:rFonts w:ascii="宋体" w:hAnsi="宋体"/>
          <w:sz w:val="24"/>
        </w:rPr>
        <w:br w:type="textWrapping"/>
      </w:r>
    </w:p>
    <w:p>
      <w:pPr>
        <w:ind w:firstLine="420"/>
        <w:rPr>
          <w:rFonts w:ascii="宋体" w:hAnsi="宋体"/>
          <w:sz w:val="24"/>
        </w:rPr>
      </w:pPr>
      <w:r>
        <w:rPr>
          <w:rFonts w:hint="eastAsia" w:ascii="宋体" w:hAnsi="宋体"/>
          <w:sz w:val="24"/>
        </w:rPr>
        <w:t>鉴于</w:t>
      </w:r>
      <w:r>
        <w:rPr>
          <w:rFonts w:hint="eastAsia" w:ascii="宋体" w:hAnsi="宋体"/>
          <w:sz w:val="24"/>
          <w:u w:val="single"/>
        </w:rPr>
        <w:t xml:space="preserve">           </w:t>
      </w:r>
      <w:r>
        <w:rPr>
          <w:rFonts w:hint="eastAsia" w:ascii="宋体" w:hAnsi="宋体"/>
          <w:sz w:val="24"/>
        </w:rPr>
        <w:t>（以下简称“委托人”）与贵方于</w:t>
      </w:r>
      <w:r>
        <w:rPr>
          <w:rFonts w:hint="eastAsia" w:ascii="宋体" w:hAnsi="宋体"/>
          <w:sz w:val="24"/>
          <w:u w:val="single"/>
        </w:rPr>
        <w:t xml:space="preserve">   年  月  日</w:t>
      </w:r>
      <w:r>
        <w:rPr>
          <w:rFonts w:hint="eastAsia" w:ascii="宋体" w:hAnsi="宋体"/>
          <w:sz w:val="24"/>
        </w:rPr>
        <w:t>签订了</w:t>
      </w:r>
      <w:r>
        <w:rPr>
          <w:rFonts w:hint="eastAsia" w:ascii="宋体" w:hAnsi="宋体"/>
          <w:sz w:val="24"/>
          <w:u w:val="single"/>
        </w:rPr>
        <w:t xml:space="preserve">                     </w:t>
      </w:r>
      <w:r>
        <w:rPr>
          <w:rFonts w:hint="eastAsia" w:ascii="宋体" w:hAnsi="宋体"/>
          <w:sz w:val="24"/>
        </w:rPr>
        <w:t>（以下简称“合同”），我行同意为委托人出具履约保函，作为委托人履行合同义务的担保，以使你方得到履约保函的保障。本保函为不可撤销，见索即付的独立保函。</w:t>
      </w:r>
    </w:p>
    <w:p>
      <w:pPr>
        <w:ind w:firstLine="420"/>
        <w:rPr>
          <w:rFonts w:ascii="宋体" w:hAnsi="宋体"/>
          <w:sz w:val="24"/>
        </w:rPr>
      </w:pPr>
      <w:r>
        <w:rPr>
          <w:rFonts w:hint="eastAsia" w:ascii="宋体" w:hAnsi="宋体"/>
          <w:sz w:val="24"/>
        </w:rPr>
        <w:t>一、我行保证在收到贵单位于保函有效期内送达的依本保函约定的索赔申请后，在个</w:t>
      </w:r>
      <w:r>
        <w:rPr>
          <w:rFonts w:hint="eastAsia" w:ascii="宋体" w:hAnsi="宋体"/>
          <w:sz w:val="24"/>
          <w:u w:val="single"/>
        </w:rPr>
        <w:t xml:space="preserve">  </w:t>
      </w:r>
      <w:r>
        <w:rPr>
          <w:rFonts w:hint="eastAsia" w:ascii="宋体" w:hAnsi="宋体"/>
          <w:sz w:val="24"/>
        </w:rPr>
        <w:t>工作日内无条件和不可改变地向贵单位支付最高金额不超过人民币元</w:t>
      </w:r>
      <w:r>
        <w:rPr>
          <w:rFonts w:hint="eastAsia" w:ascii="宋体" w:hAnsi="宋体"/>
          <w:sz w:val="24"/>
          <w:u w:val="single"/>
        </w:rPr>
        <w:t xml:space="preserve">         </w:t>
      </w: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）的履约保证金，并放弃向你方提出任何异议和追索的权利。</w:t>
      </w:r>
    </w:p>
    <w:p>
      <w:pPr>
        <w:ind w:firstLine="420"/>
        <w:rPr>
          <w:rFonts w:ascii="宋体" w:hAnsi="宋体"/>
          <w:sz w:val="24"/>
        </w:rPr>
      </w:pPr>
      <w:r>
        <w:rPr>
          <w:rFonts w:hint="eastAsia" w:ascii="宋体" w:hAnsi="宋体"/>
          <w:sz w:val="24"/>
        </w:rPr>
        <w:t>二、贵单位的索赔申请应符合下述条件：</w:t>
      </w:r>
    </w:p>
    <w:p>
      <w:pPr>
        <w:ind w:firstLine="420"/>
        <w:rPr>
          <w:rFonts w:ascii="宋体" w:hAnsi="宋体"/>
          <w:sz w:val="24"/>
        </w:rPr>
      </w:pPr>
      <w:r>
        <w:rPr>
          <w:rFonts w:hint="eastAsia" w:ascii="宋体" w:hAnsi="宋体"/>
          <w:sz w:val="24"/>
        </w:rPr>
        <w:t>（一）贵单位法定代表人或其授权代表签字并加盖单位公章；</w:t>
      </w:r>
    </w:p>
    <w:p>
      <w:pPr>
        <w:ind w:firstLine="420"/>
        <w:rPr>
          <w:rFonts w:ascii="宋体" w:hAnsi="宋体"/>
          <w:sz w:val="24"/>
        </w:rPr>
      </w:pPr>
      <w:r>
        <w:rPr>
          <w:rFonts w:hint="eastAsia" w:ascii="宋体" w:hAnsi="宋体"/>
          <w:sz w:val="24"/>
        </w:rPr>
        <w:t>（二）在保函有效期内送达我行；</w:t>
      </w:r>
    </w:p>
    <w:p>
      <w:pPr>
        <w:ind w:firstLine="420"/>
        <w:rPr>
          <w:rFonts w:ascii="宋体" w:hAnsi="宋体"/>
          <w:sz w:val="24"/>
        </w:rPr>
      </w:pPr>
      <w:r>
        <w:rPr>
          <w:rFonts w:hint="eastAsia" w:ascii="宋体" w:hAnsi="宋体"/>
          <w:sz w:val="24"/>
        </w:rPr>
        <w:t>（三）明确的索赔金额（不得超过本保函第一条所列之限额）。</w:t>
      </w:r>
    </w:p>
    <w:p>
      <w:pPr>
        <w:ind w:firstLine="420"/>
        <w:rPr>
          <w:rFonts w:ascii="宋体" w:hAnsi="宋体"/>
          <w:sz w:val="24"/>
        </w:rPr>
      </w:pPr>
      <w:r>
        <w:rPr>
          <w:rFonts w:hint="eastAsia" w:ascii="宋体" w:hAnsi="宋体"/>
          <w:sz w:val="24"/>
        </w:rPr>
        <w:t>三、本保函自签发之日起生效，有效期至</w:t>
      </w:r>
      <w:r>
        <w:rPr>
          <w:rFonts w:hint="eastAsia" w:ascii="宋体" w:hAnsi="宋体"/>
          <w:sz w:val="24"/>
          <w:u w:val="single"/>
        </w:rPr>
        <w:t xml:space="preserve">  年  月  日</w:t>
      </w:r>
      <w:r>
        <w:rPr>
          <w:rFonts w:hint="eastAsia" w:ascii="宋体" w:hAnsi="宋体"/>
          <w:sz w:val="24"/>
        </w:rPr>
        <w:t>。本保函于下述任一事项发生之时立即失效，我行在本保函项下的保证义务即刻解除：</w:t>
      </w:r>
    </w:p>
    <w:p>
      <w:pPr>
        <w:ind w:firstLine="420"/>
        <w:rPr>
          <w:rFonts w:ascii="宋体" w:hAnsi="宋体"/>
          <w:sz w:val="24"/>
        </w:rPr>
      </w:pPr>
      <w:r>
        <w:rPr>
          <w:rFonts w:hint="eastAsia" w:ascii="宋体" w:hAnsi="宋体"/>
          <w:sz w:val="24"/>
        </w:rPr>
        <w:t>（一）本保函有效期限届满；</w:t>
      </w:r>
    </w:p>
    <w:p>
      <w:pPr>
        <w:ind w:firstLine="420"/>
        <w:rPr>
          <w:rFonts w:ascii="宋体" w:hAnsi="宋体"/>
          <w:sz w:val="24"/>
        </w:rPr>
      </w:pPr>
      <w:r>
        <w:rPr>
          <w:rFonts w:hint="eastAsia" w:ascii="宋体" w:hAnsi="宋体"/>
          <w:sz w:val="24"/>
        </w:rPr>
        <w:t>（二）我行保证的义务履行完毕。</w:t>
      </w:r>
    </w:p>
    <w:p>
      <w:pPr>
        <w:ind w:firstLine="420"/>
        <w:rPr>
          <w:rFonts w:ascii="宋体" w:hAnsi="宋体"/>
          <w:sz w:val="24"/>
        </w:rPr>
      </w:pPr>
      <w:r>
        <w:rPr>
          <w:rFonts w:hint="eastAsia" w:ascii="宋体" w:hAnsi="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rPr>
      </w:pPr>
      <w:r>
        <w:rPr>
          <w:rFonts w:hint="eastAsia" w:ascii="宋体" w:hAnsi="宋体"/>
          <w:sz w:val="24"/>
        </w:rPr>
        <w:t>五、我行向你方支付索赔金额后，本保函担保金额即按贵方通知的索赔金额予以递减。</w:t>
      </w:r>
    </w:p>
    <w:p>
      <w:pPr>
        <w:ind w:firstLine="420"/>
        <w:rPr>
          <w:rFonts w:ascii="宋体" w:hAnsi="宋体"/>
          <w:sz w:val="24"/>
        </w:rPr>
      </w:pPr>
      <w:r>
        <w:rPr>
          <w:rFonts w:hint="eastAsia" w:ascii="宋体" w:hAnsi="宋体"/>
          <w:sz w:val="24"/>
        </w:rPr>
        <w:t>六、保函失效后请将保函退回我行注销，无论正本最终退回与否，不影响本保函依上述约定自动失效。</w:t>
      </w:r>
    </w:p>
    <w:p>
      <w:pPr>
        <w:ind w:firstLine="420"/>
        <w:rPr>
          <w:rFonts w:ascii="宋体" w:hAnsi="宋体"/>
          <w:sz w:val="24"/>
        </w:rPr>
      </w:pPr>
      <w:r>
        <w:rPr>
          <w:rFonts w:hint="eastAsia" w:ascii="宋体" w:hAnsi="宋体"/>
          <w:sz w:val="24"/>
        </w:rPr>
        <w:t xml:space="preserve">  </w:t>
      </w:r>
    </w:p>
    <w:p>
      <w:pPr>
        <w:ind w:firstLine="420"/>
        <w:rPr>
          <w:rFonts w:ascii="宋体" w:hAnsi="宋体"/>
          <w:sz w:val="24"/>
        </w:rPr>
      </w:pPr>
    </w:p>
    <w:p>
      <w:pPr>
        <w:ind w:firstLine="420"/>
        <w:rPr>
          <w:rFonts w:ascii="宋体" w:hAnsi="宋体"/>
          <w:sz w:val="24"/>
        </w:rPr>
      </w:pPr>
      <w:r>
        <w:rPr>
          <w:rFonts w:hint="eastAsia" w:ascii="宋体" w:hAnsi="宋体"/>
          <w:sz w:val="24"/>
        </w:rPr>
        <w:t xml:space="preserve">                                                   落款</w:t>
      </w:r>
    </w:p>
    <w:p>
      <w:pPr>
        <w:ind w:firstLine="420"/>
        <w:rPr>
          <w:rFonts w:ascii="宋体" w:hAnsi="宋体"/>
          <w:sz w:val="24"/>
        </w:rPr>
      </w:pPr>
    </w:p>
    <w:p>
      <w:pPr>
        <w:ind w:firstLine="645"/>
        <w:rPr>
          <w:rFonts w:ascii="宋体" w:hAnsi="宋体"/>
          <w:sz w:val="24"/>
        </w:rPr>
      </w:pPr>
      <w:r>
        <w:rPr>
          <w:rFonts w:hint="eastAsia" w:ascii="宋体" w:hAnsi="宋体"/>
          <w:sz w:val="24"/>
        </w:rPr>
        <w:t>保函说明：</w:t>
      </w:r>
    </w:p>
    <w:p>
      <w:pPr>
        <w:ind w:firstLine="645"/>
        <w:rPr>
          <w:rFonts w:ascii="宋体" w:hAnsi="宋体" w:cs="仿宋_GB2312"/>
          <w:sz w:val="24"/>
        </w:rPr>
      </w:pPr>
      <w:r>
        <w:rPr>
          <w:rFonts w:hint="eastAsia" w:ascii="宋体" w:hAnsi="宋体" w:cs="仿宋_GB2312"/>
          <w:sz w:val="24"/>
        </w:rPr>
        <w:t>保函不得有下列或类似含义的表述：</w:t>
      </w:r>
    </w:p>
    <w:p>
      <w:pPr>
        <w:ind w:firstLine="645"/>
        <w:rPr>
          <w:rFonts w:ascii="宋体" w:hAnsi="宋体" w:cs="仿宋_GB2312"/>
          <w:sz w:val="24"/>
        </w:rPr>
      </w:pPr>
      <w:r>
        <w:rPr>
          <w:rFonts w:hint="eastAsia" w:ascii="宋体" w:hAnsi="宋体" w:cs="仿宋_GB2312"/>
          <w:sz w:val="24"/>
        </w:rPr>
        <w:t>1.银行承担的为连带责任保证、一般保证。</w:t>
      </w:r>
    </w:p>
    <w:p>
      <w:pPr>
        <w:ind w:firstLine="645"/>
        <w:rPr>
          <w:rFonts w:ascii="宋体" w:hAnsi="宋体" w:cs="仿宋_GB2312"/>
          <w:sz w:val="24"/>
        </w:rPr>
      </w:pPr>
      <w:r>
        <w:rPr>
          <w:rFonts w:hint="eastAsia" w:ascii="宋体" w:hAnsi="宋体" w:cs="仿宋_GB2312"/>
          <w:sz w:val="24"/>
        </w:rPr>
        <w:t>2.未经银行书面同意，受益人与申请人修改合同或其项下附件时，银行的保证义务解除。</w:t>
      </w:r>
    </w:p>
    <w:p>
      <w:pPr>
        <w:ind w:firstLine="645"/>
        <w:rPr>
          <w:rFonts w:ascii="宋体" w:hAnsi="宋体" w:cs="仿宋_GB2312"/>
          <w:sz w:val="24"/>
        </w:rPr>
      </w:pPr>
      <w:r>
        <w:rPr>
          <w:rFonts w:hint="eastAsia" w:ascii="宋体" w:hAnsi="宋体" w:cs="仿宋_GB2312"/>
          <w:sz w:val="24"/>
        </w:rPr>
        <w:t>3.合同撤销或无效的，保函失效。</w:t>
      </w:r>
    </w:p>
    <w:p>
      <w:pPr>
        <w:ind w:firstLine="645"/>
        <w:rPr>
          <w:rFonts w:ascii="宋体" w:hAnsi="宋体" w:cs="仿宋_GB2312"/>
          <w:sz w:val="24"/>
        </w:rPr>
      </w:pPr>
      <w:r>
        <w:rPr>
          <w:rFonts w:hint="eastAsia" w:ascii="宋体" w:hAnsi="宋体" w:cs="仿宋_GB2312"/>
          <w:sz w:val="24"/>
        </w:rPr>
        <w:t>4.申请人对受益人的抗辩，银行有权向受益人主张。</w:t>
      </w:r>
    </w:p>
    <w:p>
      <w:pPr>
        <w:ind w:firstLine="645"/>
        <w:rPr>
          <w:rFonts w:ascii="宋体" w:hAnsi="宋体"/>
          <w:sz w:val="24"/>
        </w:rPr>
      </w:pPr>
      <w:r>
        <w:rPr>
          <w:rFonts w:hint="eastAsia" w:ascii="宋体" w:hAnsi="宋体" w:cs="仿宋_GB2312"/>
          <w:sz w:val="24"/>
        </w:rPr>
        <w:t>5.受益人请求付款的请款单据包含法院裁判文书、仲裁裁决、第三方单位出具的鉴定书等申请人违约的证明材料。</w:t>
      </w: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keepNext/>
        <w:keepLines/>
        <w:spacing w:before="260" w:after="260" w:line="360" w:lineRule="auto"/>
        <w:jc w:val="center"/>
        <w:outlineLvl w:val="2"/>
        <w:rPr>
          <w:rFonts w:ascii="仿宋" w:hAnsi="仿宋" w:eastAsia="仿宋" w:cs="仿宋_GB2312"/>
          <w:b/>
          <w:bCs/>
          <w:sz w:val="28"/>
          <w:szCs w:val="28"/>
        </w:rPr>
      </w:pPr>
      <w:r>
        <w:rPr>
          <w:rFonts w:hint="eastAsia" w:ascii="仿宋" w:hAnsi="仿宋" w:eastAsia="仿宋" w:cs="仿宋_GB2312"/>
          <w:b/>
          <w:bCs/>
          <w:sz w:val="28"/>
          <w:szCs w:val="28"/>
        </w:rPr>
        <w:t>第五部分　响应文件格式</w:t>
      </w:r>
    </w:p>
    <w:p>
      <w:pPr>
        <w:tabs>
          <w:tab w:val="left" w:pos="1260"/>
        </w:tabs>
        <w:rPr>
          <w:rFonts w:ascii="仿宋" w:hAnsi="仿宋" w:eastAsia="仿宋" w:cs="仿宋_GB2312"/>
          <w:b/>
          <w:kern w:val="0"/>
          <w:sz w:val="28"/>
          <w:szCs w:val="28"/>
        </w:rPr>
      </w:pPr>
    </w:p>
    <w:p>
      <w:pPr>
        <w:tabs>
          <w:tab w:val="left" w:pos="1260"/>
        </w:tabs>
        <w:jc w:val="center"/>
        <w:rPr>
          <w:rFonts w:ascii="仿宋" w:hAnsi="仿宋" w:eastAsia="仿宋" w:cs="仿宋_GB2312"/>
          <w:b/>
          <w:kern w:val="0"/>
          <w:sz w:val="28"/>
          <w:szCs w:val="28"/>
        </w:rPr>
      </w:pPr>
    </w:p>
    <w:p>
      <w:pPr>
        <w:spacing w:line="360" w:lineRule="auto"/>
        <w:ind w:left="2548" w:hanging="2545" w:hangingChars="500"/>
        <w:jc w:val="center"/>
        <w:rPr>
          <w:rFonts w:hint="eastAsia"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广州市净水有限公司2021年</w:t>
      </w:r>
    </w:p>
    <w:p>
      <w:pPr>
        <w:spacing w:line="360" w:lineRule="auto"/>
        <w:ind w:left="2548" w:hanging="2545" w:hangingChars="500"/>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小型机电大修项目</w:t>
      </w:r>
    </w:p>
    <w:p>
      <w:pPr>
        <w:jc w:val="center"/>
        <w:rPr>
          <w:rFonts w:ascii="仿宋" w:hAnsi="仿宋" w:eastAsia="仿宋" w:cs="仿宋_GB2312"/>
          <w:b/>
          <w:sz w:val="28"/>
          <w:szCs w:val="28"/>
        </w:rPr>
      </w:pPr>
    </w:p>
    <w:p>
      <w:pPr>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jc w:val="center"/>
        <w:rPr>
          <w:rFonts w:ascii="仿宋" w:hAnsi="仿宋" w:eastAsia="仿宋" w:cs="仿宋_GB2312"/>
          <w:b/>
          <w:sz w:val="28"/>
          <w:szCs w:val="28"/>
        </w:rPr>
      </w:pPr>
      <w:r>
        <w:rPr>
          <w:rFonts w:hint="eastAsia" w:ascii="仿宋" w:hAnsi="仿宋" w:eastAsia="仿宋" w:cs="仿宋_GB2312"/>
          <w:b/>
          <w:sz w:val="28"/>
          <w:szCs w:val="28"/>
        </w:rPr>
        <w:t>（正本/副本）</w:t>
      </w:r>
    </w:p>
    <w:p>
      <w:pPr>
        <w:jc w:val="center"/>
        <w:rPr>
          <w:rFonts w:ascii="仿宋" w:hAnsi="仿宋" w:eastAsia="仿宋" w:cs="仿宋_GB2312"/>
          <w:b/>
          <w:sz w:val="28"/>
          <w:szCs w:val="28"/>
        </w:rPr>
      </w:pPr>
    </w:p>
    <w:p>
      <w:pPr>
        <w:spacing w:line="360" w:lineRule="auto"/>
        <w:ind w:firstLine="0" w:firstLineChars="0"/>
        <w:rPr>
          <w:rFonts w:hint="eastAsia" w:ascii="仿宋" w:hAnsi="仿宋" w:eastAsia="仿宋" w:cs="仿宋_GB2312"/>
          <w:sz w:val="28"/>
          <w:szCs w:val="28"/>
        </w:rPr>
      </w:pPr>
    </w:p>
    <w:p>
      <w:pPr>
        <w:spacing w:line="360" w:lineRule="auto"/>
        <w:ind w:firstLine="1120" w:firstLineChars="40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spacing w:line="360" w:lineRule="auto"/>
        <w:ind w:firstLine="1120" w:firstLineChars="400"/>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ind w:firstLine="843" w:firstLineChars="300"/>
        <w:rPr>
          <w:rFonts w:ascii="仿宋" w:hAnsi="仿宋" w:eastAsia="仿宋" w:cs="仿宋_GB2312"/>
          <w:b/>
          <w:sz w:val="28"/>
          <w:szCs w:val="28"/>
        </w:rPr>
      </w:pPr>
    </w:p>
    <w:p>
      <w:pPr>
        <w:ind w:firstLine="843" w:firstLineChars="300"/>
        <w:rPr>
          <w:rFonts w:ascii="仿宋" w:hAnsi="仿宋" w:eastAsia="仿宋" w:cs="仿宋_GB2312"/>
          <w:b/>
          <w:sz w:val="28"/>
          <w:szCs w:val="28"/>
        </w:rPr>
      </w:pPr>
    </w:p>
    <w:p>
      <w:pPr>
        <w:ind w:firstLine="843" w:firstLineChars="300"/>
        <w:rPr>
          <w:rFonts w:ascii="仿宋" w:hAnsi="仿宋" w:eastAsia="仿宋" w:cs="仿宋_GB2312"/>
          <w:b/>
          <w:sz w:val="28"/>
          <w:szCs w:val="28"/>
        </w:rPr>
      </w:pPr>
    </w:p>
    <w:p>
      <w:pPr>
        <w:ind w:firstLine="843" w:firstLineChars="300"/>
        <w:rPr>
          <w:rFonts w:ascii="仿宋" w:hAnsi="仿宋" w:eastAsia="仿宋" w:cs="仿宋_GB2312"/>
          <w:b/>
          <w:sz w:val="28"/>
          <w:szCs w:val="28"/>
        </w:rPr>
      </w:pPr>
    </w:p>
    <w:p>
      <w:pPr>
        <w:ind w:firstLine="843" w:firstLineChars="300"/>
        <w:rPr>
          <w:rFonts w:ascii="仿宋" w:hAnsi="仿宋" w:eastAsia="仿宋" w:cs="仿宋_GB2312"/>
          <w:b/>
          <w:sz w:val="28"/>
          <w:szCs w:val="28"/>
        </w:rPr>
      </w:pPr>
    </w:p>
    <w:p>
      <w:pPr>
        <w:spacing w:line="360" w:lineRule="auto"/>
        <w:ind w:firstLine="1968" w:firstLineChars="70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1687" w:firstLineChars="600"/>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keepNext/>
        <w:keepLines/>
        <w:spacing w:before="280" w:after="290" w:line="376" w:lineRule="auto"/>
        <w:outlineLvl w:val="3"/>
        <w:rPr>
          <w:rFonts w:ascii="仿宋" w:hAnsi="仿宋" w:eastAsia="仿宋" w:cs="仿宋_GB2312"/>
          <w:b/>
          <w:bCs/>
          <w:sz w:val="28"/>
          <w:szCs w:val="28"/>
        </w:rPr>
      </w:pPr>
      <w:r>
        <w:rPr>
          <w:rFonts w:hint="eastAsia" w:ascii="仿宋" w:hAnsi="仿宋" w:eastAsia="仿宋" w:cs="仿宋_GB2312"/>
          <w:b/>
          <w:bCs/>
          <w:sz w:val="28"/>
          <w:szCs w:val="28"/>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nK/a1wAAAAkBAAAPAAAAAAAAAAEAIAAAACIAAABkcnMvZG93bnJldi54bWxQSwECFAAU&#10;AAAACACHTuJASC4F+PIBAAACBAAADgAAAAAAAAABACAAAAAmAQAAZHJzL2Uyb0RvYy54bWxQSwUG&#10;AAAAAAYABgBZAQAAi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3495675</wp:posOffset>
                </wp:positionH>
                <wp:positionV relativeFrom="paragraph">
                  <wp:posOffset>57785</wp:posOffset>
                </wp:positionV>
                <wp:extent cx="2333625" cy="1584325"/>
                <wp:effectExtent l="4445" t="4445" r="5080" b="11430"/>
                <wp:wrapNone/>
                <wp:docPr id="4"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3" o:spid="_x0000_s1026" o:spt="176" type="#_x0000_t176" style="position:absolute;left:0pt;margin-left:275.25pt;margin-top:4.55pt;height:124.75pt;width:183.75pt;z-index:251663360;mso-width-relative:page;mso-height-relative:page;" fillcolor="#FFFFFF" filled="t" stroked="t" coordsize="21600,21600" o:gfxdata="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b2sE1gAAAAkBAAAPAAAAAAAAAAEAIAAAACIAAABkcnMvZG93bnJldi54bWxQSwECFAAU&#10;AAAACACHTuJAbYuPZPMBAAACBAAADgAAAAAAAAABACAAAAAlAQAAZHJzL2Uyb0RvYy54bWxQSwUG&#10;AAAAAAYABgBZAQAAi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57785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3" o:spid="_x0000_s1026" o:spt="176" type="#_x0000_t176" style="position:absolute;left:0pt;margin-left:54pt;margin-top:4.55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bJvytcAAAAJAQAADwAAAAAAAAABACAAAAAiAAAAZHJzL2Rvd25yZXYueG1sUEsBAhQA&#10;FAAAAAgAh07iQNXhTiLzAQAAAgQAAA4AAAAAAAAAAQAgAAAAJgEAAGRycy9lMm9Eb2MueG1sUEsF&#10;BgAAAAAGAAYAWQEAAIs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bookmarkStart w:id="13" w:name="_GoBack"/>
      <w:bookmarkEnd w:id="13"/>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hint="eastAsia" w:ascii="仿宋" w:hAnsi="仿宋" w:eastAsia="仿宋" w:cs="仿宋_GB2312"/>
          <w:b/>
          <w:sz w:val="36"/>
          <w:szCs w:val="36"/>
        </w:rPr>
      </w:pPr>
    </w:p>
    <w:p>
      <w:pPr>
        <w:spacing w:line="360" w:lineRule="auto"/>
        <w:jc w:val="center"/>
        <w:rPr>
          <w:rFonts w:hint="eastAsia"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
      </w:pPr>
    </w:p>
    <w:p>
      <w:pPr>
        <w:adjustRightInd w:val="0"/>
        <w:spacing w:line="360" w:lineRule="auto"/>
        <w:ind w:right="-1"/>
        <w:jc w:val="left"/>
        <w:rPr>
          <w:rFonts w:ascii="仿宋" w:hAnsi="仿宋" w:eastAsia="仿宋" w:cs="仿宋_GB2312"/>
          <w:sz w:val="24"/>
        </w:rPr>
      </w:pPr>
      <w:r>
        <w:rPr>
          <w:rFonts w:hint="eastAsia" w:ascii="仿宋" w:hAnsi="仿宋" w:eastAsia="仿宋" w:cs="仿宋_GB2312"/>
          <w:sz w:val="24"/>
        </w:rPr>
        <w:t>致：</w:t>
      </w:r>
      <w:r>
        <w:rPr>
          <w:rFonts w:hint="eastAsia" w:ascii="仿宋" w:hAnsi="仿宋" w:eastAsia="仿宋" w:cs="仿宋_GB2312"/>
          <w:sz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szCs w:val="20"/>
        </w:rPr>
      </w:pPr>
      <w:r>
        <w:rPr>
          <w:rFonts w:hint="eastAsia" w:ascii="仿宋" w:hAnsi="仿宋" w:eastAsia="仿宋" w:cs="仿宋_GB2312"/>
          <w:kern w:val="0"/>
          <w:sz w:val="24"/>
          <w:szCs w:val="20"/>
        </w:rPr>
        <w:t>1.</w:t>
      </w:r>
      <w:r>
        <w:rPr>
          <w:rFonts w:hint="eastAsia" w:ascii="仿宋" w:hAnsi="仿宋" w:eastAsia="仿宋" w:cs="仿宋_GB2312"/>
          <w:sz w:val="24"/>
          <w:szCs w:val="20"/>
        </w:rPr>
        <w:t>根据询价人发出的项目编号为</w:t>
      </w:r>
      <w:r>
        <w:rPr>
          <w:rFonts w:hint="eastAsia" w:ascii="仿宋" w:hAnsi="仿宋" w:eastAsia="仿宋" w:cs="仿宋_GB2312"/>
          <w:sz w:val="24"/>
          <w:szCs w:val="20"/>
          <w:u w:val="single"/>
        </w:rPr>
        <w:t xml:space="preserve">           </w:t>
      </w:r>
      <w:r>
        <w:rPr>
          <w:rFonts w:hint="eastAsia" w:ascii="仿宋" w:hAnsi="仿宋" w:eastAsia="仿宋" w:cs="仿宋_GB2312"/>
          <w:sz w:val="24"/>
          <w:szCs w:val="20"/>
        </w:rPr>
        <w:t>的</w:t>
      </w:r>
      <w:r>
        <w:rPr>
          <w:rFonts w:hint="eastAsia" w:ascii="仿宋" w:hAnsi="仿宋" w:eastAsia="仿宋" w:cs="仿宋_GB2312"/>
          <w:sz w:val="24"/>
          <w:szCs w:val="20"/>
          <w:u w:val="single"/>
        </w:rPr>
        <w:t xml:space="preserve">                </w:t>
      </w:r>
      <w:r>
        <w:rPr>
          <w:rFonts w:hint="eastAsia" w:ascii="仿宋" w:hAnsi="仿宋" w:eastAsia="仿宋" w:cs="仿宋_GB2312"/>
          <w:sz w:val="24"/>
          <w:szCs w:val="20"/>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szCs w:val="20"/>
        </w:rPr>
      </w:pPr>
      <w:r>
        <w:rPr>
          <w:rFonts w:hint="eastAsia" w:ascii="仿宋" w:hAnsi="仿宋" w:eastAsia="仿宋" w:cs="仿宋_GB2312"/>
          <w:sz w:val="24"/>
          <w:szCs w:val="20"/>
        </w:rPr>
        <w:t>2.现我方承诺：</w:t>
      </w:r>
      <w:r>
        <w:rPr>
          <w:rFonts w:hint="eastAsia" w:ascii="仿宋" w:hAnsi="仿宋" w:eastAsia="仿宋" w:cs="仿宋_GB2312"/>
          <w:kern w:val="0"/>
          <w:sz w:val="24"/>
          <w:szCs w:val="20"/>
        </w:rPr>
        <w:t>愿以人民币</w:t>
      </w:r>
      <w:r>
        <w:rPr>
          <w:rFonts w:hint="eastAsia" w:ascii="仿宋" w:hAnsi="仿宋" w:eastAsia="仿宋" w:cs="仿宋_GB2312"/>
          <w:kern w:val="0"/>
          <w:sz w:val="24"/>
          <w:szCs w:val="20"/>
          <w:u w:val="single"/>
        </w:rPr>
        <w:t xml:space="preserve">             </w:t>
      </w:r>
      <w:r>
        <w:rPr>
          <w:rFonts w:hint="eastAsia" w:ascii="仿宋" w:hAnsi="仿宋" w:eastAsia="仿宋" w:cs="仿宋_GB2312"/>
          <w:kern w:val="0"/>
          <w:sz w:val="24"/>
          <w:szCs w:val="20"/>
        </w:rPr>
        <w:t>元（小写：</w:t>
      </w:r>
      <w:r>
        <w:rPr>
          <w:rFonts w:hint="eastAsia" w:ascii="仿宋" w:hAnsi="仿宋" w:eastAsia="仿宋" w:cs="仿宋_GB2312"/>
          <w:kern w:val="0"/>
          <w:sz w:val="24"/>
          <w:szCs w:val="20"/>
          <w:u w:val="single"/>
        </w:rPr>
        <w:t xml:space="preserve">￥       </w:t>
      </w:r>
      <w:r>
        <w:rPr>
          <w:rFonts w:hint="eastAsia" w:ascii="仿宋" w:hAnsi="仿宋" w:eastAsia="仿宋" w:cs="仿宋_GB2312"/>
          <w:kern w:val="0"/>
          <w:sz w:val="24"/>
          <w:szCs w:val="20"/>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szCs w:val="20"/>
        </w:rPr>
      </w:pPr>
      <w:r>
        <w:rPr>
          <w:rFonts w:hint="eastAsia" w:ascii="仿宋" w:hAnsi="仿宋" w:eastAsia="仿宋" w:cs="仿宋_GB2312"/>
          <w:sz w:val="24"/>
          <w:szCs w:val="20"/>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4.我方同意承包意向在询价文件规定的交易有效期</w:t>
      </w:r>
      <w:r>
        <w:rPr>
          <w:rFonts w:hint="eastAsia" w:ascii="仿宋" w:hAnsi="仿宋" w:eastAsia="仿宋" w:cs="仿宋_GB2312"/>
          <w:sz w:val="24"/>
          <w:szCs w:val="20"/>
          <w:u w:val="single"/>
        </w:rPr>
        <w:t xml:space="preserve">    </w:t>
      </w:r>
      <w:r>
        <w:rPr>
          <w:rFonts w:hint="eastAsia" w:ascii="仿宋" w:hAnsi="仿宋" w:eastAsia="仿宋" w:cs="仿宋_GB2312"/>
          <w:sz w:val="24"/>
          <w:szCs w:val="20"/>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5.如果我方获得承包资格，我方保证将</w:t>
      </w:r>
      <w:r>
        <w:rPr>
          <w:rFonts w:hint="eastAsia" w:ascii="仿宋" w:hAnsi="仿宋" w:eastAsia="仿宋" w:cs="仿宋_GB2312"/>
          <w:kern w:val="0"/>
          <w:sz w:val="24"/>
          <w:szCs w:val="20"/>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6.如果我方获得承包资格，我方将实行项目经理负责制，我方拟委派的项目负责人为</w:t>
      </w:r>
      <w:r>
        <w:rPr>
          <w:rFonts w:hint="eastAsia" w:ascii="仿宋" w:hAnsi="仿宋" w:eastAsia="仿宋" w:cs="仿宋_GB2312"/>
          <w:sz w:val="24"/>
          <w:szCs w:val="20"/>
          <w:u w:val="single"/>
        </w:rPr>
        <w:t xml:space="preserve">        </w:t>
      </w:r>
      <w:r>
        <w:rPr>
          <w:rFonts w:hint="eastAsia" w:ascii="仿宋" w:hAnsi="仿宋" w:eastAsia="仿宋" w:cs="仿宋_GB2312"/>
          <w:sz w:val="24"/>
          <w:szCs w:val="20"/>
        </w:rPr>
        <w:t>（证书编号为：</w:t>
      </w:r>
      <w:r>
        <w:rPr>
          <w:rFonts w:hint="eastAsia" w:ascii="仿宋" w:hAnsi="仿宋" w:eastAsia="仿宋" w:cs="仿宋_GB2312"/>
          <w:sz w:val="24"/>
          <w:szCs w:val="20"/>
          <w:u w:val="single"/>
        </w:rPr>
        <w:t xml:space="preserve">          </w:t>
      </w:r>
      <w:r>
        <w:rPr>
          <w:rFonts w:hint="eastAsia" w:ascii="仿宋" w:hAnsi="仿宋" w:eastAsia="仿宋" w:cs="仿宋_GB2312"/>
          <w:sz w:val="24"/>
          <w:szCs w:val="20"/>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szCs w:val="20"/>
        </w:rPr>
      </w:pPr>
      <w:r>
        <w:rPr>
          <w:rFonts w:hint="eastAsia" w:ascii="仿宋" w:hAnsi="仿宋" w:eastAsia="仿宋" w:cs="仿宋_GB2312"/>
          <w:sz w:val="24"/>
          <w:szCs w:val="20"/>
        </w:rPr>
        <w:t>⑷ 本公司及其有隶属关系的机构没有参加本项目的前期工作编写工作。</w:t>
      </w:r>
    </w:p>
    <w:p>
      <w:pPr>
        <w:topLinePunct/>
        <w:adjustRightInd w:val="0"/>
        <w:snapToGrid w:val="0"/>
        <w:spacing w:line="360" w:lineRule="auto"/>
        <w:ind w:left="-539" w:leftChars="-257" w:firstLine="496" w:firstLineChars="200"/>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本公司违反上述承诺，或本声明陈述与事实不符，经查实，本公司愿意接受公开通报，承担由此带来的法律后果。</w:t>
      </w:r>
    </w:p>
    <w:p>
      <w:pPr>
        <w:topLinePunct/>
        <w:adjustRightInd w:val="0"/>
        <w:snapToGrid w:val="0"/>
        <w:spacing w:line="360" w:lineRule="auto"/>
        <w:ind w:firstLine="496" w:firstLineChars="200"/>
        <w:rPr>
          <w:rFonts w:ascii="仿宋" w:hAnsi="仿宋" w:eastAsia="仿宋" w:cs="仿宋_GB2312"/>
          <w:snapToGrid w:val="0"/>
          <w:spacing w:val="4"/>
          <w:kern w:val="0"/>
          <w:sz w:val="24"/>
        </w:rPr>
      </w:pPr>
    </w:p>
    <w:p>
      <w:pPr>
        <w:topLinePunct/>
        <w:adjustRightInd w:val="0"/>
        <w:snapToGrid w:val="0"/>
        <w:spacing w:line="360" w:lineRule="auto"/>
        <w:ind w:firstLine="496" w:firstLineChars="200"/>
        <w:rPr>
          <w:rFonts w:ascii="仿宋" w:hAnsi="仿宋" w:eastAsia="仿宋" w:cs="仿宋_GB2312"/>
          <w:snapToGrid w:val="0"/>
          <w:spacing w:val="4"/>
          <w:kern w:val="0"/>
          <w:sz w:val="24"/>
          <w:u w:val="single"/>
        </w:rPr>
      </w:pPr>
      <w:r>
        <w:rPr>
          <w:rFonts w:hint="eastAsia" w:ascii="仿宋" w:hAnsi="仿宋" w:eastAsia="仿宋" w:cs="仿宋_GB2312"/>
          <w:snapToGrid w:val="0"/>
          <w:spacing w:val="4"/>
          <w:kern w:val="0"/>
          <w:sz w:val="24"/>
        </w:rPr>
        <w:t>承包意向人：(盖公章)</w:t>
      </w:r>
      <w:r>
        <w:rPr>
          <w:rFonts w:hint="eastAsia" w:ascii="仿宋" w:hAnsi="仿宋" w:eastAsia="仿宋" w:cs="仿宋_GB2312"/>
          <w:snapToGrid w:val="0"/>
          <w:spacing w:val="4"/>
          <w:kern w:val="0"/>
          <w:sz w:val="24"/>
          <w:u w:val="single"/>
        </w:rPr>
        <w:t xml:space="preserve">                                   </w:t>
      </w:r>
    </w:p>
    <w:p>
      <w:pPr>
        <w:topLinePunct/>
        <w:adjustRightInd w:val="0"/>
        <w:snapToGrid w:val="0"/>
        <w:spacing w:line="360" w:lineRule="auto"/>
        <w:ind w:firstLine="496" w:firstLineChars="200"/>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法定代表人（签名或盖章）：</w:t>
      </w:r>
      <w:r>
        <w:rPr>
          <w:rFonts w:hint="eastAsia" w:ascii="仿宋" w:hAnsi="仿宋" w:eastAsia="仿宋" w:cs="仿宋_GB2312"/>
          <w:snapToGrid w:val="0"/>
          <w:spacing w:val="4"/>
          <w:kern w:val="0"/>
          <w:sz w:val="24"/>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szCs w:val="20"/>
        </w:rPr>
      </w:pPr>
      <w:r>
        <w:rPr>
          <w:rFonts w:hint="eastAsia" w:ascii="仿宋" w:hAnsi="仿宋" w:eastAsia="仿宋" w:cs="仿宋_GB2312"/>
          <w:snapToGrid w:val="0"/>
          <w:spacing w:val="4"/>
          <w:kern w:val="0"/>
          <w:sz w:val="24"/>
          <w:szCs w:val="20"/>
        </w:rPr>
        <w:t xml:space="preserve">日    期：  </w:t>
      </w:r>
      <w:r>
        <w:rPr>
          <w:rFonts w:hint="eastAsia" w:ascii="仿宋" w:hAnsi="仿宋" w:eastAsia="仿宋" w:cs="仿宋_GB2312"/>
          <w:snapToGrid w:val="0"/>
          <w:spacing w:val="4"/>
          <w:kern w:val="0"/>
          <w:sz w:val="24"/>
          <w:szCs w:val="20"/>
          <w:u w:val="single"/>
        </w:rPr>
        <w:t xml:space="preserve">      </w:t>
      </w:r>
      <w:r>
        <w:rPr>
          <w:rFonts w:hint="eastAsia" w:ascii="仿宋" w:hAnsi="仿宋" w:eastAsia="仿宋" w:cs="仿宋_GB2312"/>
          <w:snapToGrid w:val="0"/>
          <w:spacing w:val="4"/>
          <w:kern w:val="0"/>
          <w:sz w:val="24"/>
          <w:szCs w:val="20"/>
        </w:rPr>
        <w:t xml:space="preserve">年 </w:t>
      </w:r>
      <w:r>
        <w:rPr>
          <w:rFonts w:hint="eastAsia" w:ascii="仿宋" w:hAnsi="仿宋" w:eastAsia="仿宋" w:cs="仿宋_GB2312"/>
          <w:snapToGrid w:val="0"/>
          <w:spacing w:val="4"/>
          <w:kern w:val="0"/>
          <w:sz w:val="24"/>
          <w:szCs w:val="20"/>
          <w:u w:val="single"/>
        </w:rPr>
        <w:t xml:space="preserve">  </w:t>
      </w:r>
      <w:r>
        <w:rPr>
          <w:rFonts w:hint="eastAsia" w:ascii="仿宋" w:hAnsi="仿宋" w:eastAsia="仿宋" w:cs="仿宋_GB2312"/>
          <w:snapToGrid w:val="0"/>
          <w:spacing w:val="4"/>
          <w:kern w:val="0"/>
          <w:sz w:val="24"/>
          <w:szCs w:val="20"/>
        </w:rPr>
        <w:t xml:space="preserve">月 </w:t>
      </w:r>
      <w:r>
        <w:rPr>
          <w:rFonts w:hint="eastAsia" w:ascii="仿宋" w:hAnsi="仿宋" w:eastAsia="仿宋" w:cs="仿宋_GB2312"/>
          <w:snapToGrid w:val="0"/>
          <w:spacing w:val="4"/>
          <w:kern w:val="0"/>
          <w:sz w:val="24"/>
          <w:szCs w:val="20"/>
          <w:u w:val="single"/>
        </w:rPr>
        <w:t xml:space="preserve">   </w:t>
      </w:r>
      <w:r>
        <w:rPr>
          <w:rFonts w:hint="eastAsia" w:ascii="仿宋" w:hAnsi="仿宋" w:eastAsia="仿宋" w:cs="仿宋_GB2312"/>
          <w:snapToGrid w:val="0"/>
          <w:spacing w:val="4"/>
          <w:kern w:val="0"/>
          <w:sz w:val="24"/>
          <w:szCs w:val="20"/>
        </w:rPr>
        <w:t xml:space="preserve">日    </w:t>
      </w:r>
    </w:p>
    <w:p>
      <w:pPr>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p>
    <w:p>
      <w:pPr>
        <w:pStyle w:val="2"/>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 报价清单</w:t>
      </w:r>
    </w:p>
    <w:p>
      <w:pPr>
        <w:pStyle w:val="2"/>
        <w:ind w:firstLine="560" w:firstLineChars="200"/>
        <w:rPr>
          <w:rFonts w:hint="eastAsia" w:ascii="仿宋" w:hAnsi="仿宋" w:eastAsia="仿宋" w:cs="仿宋_GB2312"/>
          <w:color w:val="auto"/>
          <w:kern w:val="2"/>
          <w:sz w:val="28"/>
          <w:szCs w:val="28"/>
        </w:rPr>
      </w:pPr>
      <w:r>
        <w:rPr>
          <w:rFonts w:hint="eastAsia" w:ascii="仿宋" w:hAnsi="仿宋" w:eastAsia="仿宋" w:cs="仿宋_GB2312"/>
          <w:color w:val="auto"/>
          <w:kern w:val="2"/>
          <w:sz w:val="28"/>
          <w:szCs w:val="28"/>
        </w:rPr>
        <w:t>项目一：</w:t>
      </w:r>
    </w:p>
    <w:tbl>
      <w:tblPr>
        <w:tblStyle w:val="22"/>
        <w:tblpPr w:leftFromText="180" w:rightFromText="180" w:vertAnchor="text" w:horzAnchor="page" w:tblpXSpec="center" w:tblpY="594"/>
        <w:tblOverlap w:val="never"/>
        <w:tblW w:w="10372" w:type="dxa"/>
        <w:jc w:val="center"/>
        <w:tblLayout w:type="fixed"/>
        <w:tblCellMar>
          <w:top w:w="15" w:type="dxa"/>
          <w:left w:w="15" w:type="dxa"/>
          <w:bottom w:w="15" w:type="dxa"/>
          <w:right w:w="15" w:type="dxa"/>
        </w:tblCellMar>
      </w:tblPr>
      <w:tblGrid>
        <w:gridCol w:w="733"/>
        <w:gridCol w:w="2887"/>
        <w:gridCol w:w="719"/>
        <w:gridCol w:w="750"/>
        <w:gridCol w:w="795"/>
        <w:gridCol w:w="795"/>
        <w:gridCol w:w="3693"/>
      </w:tblGrid>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2887" w:type="dxa"/>
            <w:tcBorders>
              <w:top w:val="single" w:color="000000" w:sz="4" w:space="0"/>
              <w:left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项目</w:t>
            </w:r>
            <w:r>
              <w:rPr>
                <w:rFonts w:hint="eastAsia" w:ascii="宋体" w:hAnsi="宋体" w:eastAsia="宋体" w:cs="宋体"/>
                <w:color w:val="000000"/>
                <w:kern w:val="0"/>
                <w:sz w:val="24"/>
                <w:szCs w:val="24"/>
                <w:lang w:val="en-US" w:eastAsia="zh-CN" w:bidi="ar"/>
              </w:rPr>
              <w:t>内容</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综合单价</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综合总价</w:t>
            </w: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tblPrEx>
          <w:tblCellMar>
            <w:top w:w="15" w:type="dxa"/>
            <w:left w:w="15" w:type="dxa"/>
            <w:bottom w:w="15" w:type="dxa"/>
            <w:right w:w="15" w:type="dxa"/>
          </w:tblCellMar>
        </w:tblPrEx>
        <w:trPr>
          <w:trHeight w:val="60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搅拌机拆除 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numPr>
                <w:ilvl w:val="0"/>
                <w:numId w:val="0"/>
              </w:numPr>
              <w:spacing w:line="360" w:lineRule="auto"/>
              <w:ind w:right="244" w:rightChars="0"/>
              <w:jc w:val="left"/>
              <w:rPr>
                <w:rFonts w:hint="eastAsia" w:ascii="宋体" w:hAnsi="宋体" w:cs="宋体"/>
                <w:szCs w:val="21"/>
              </w:rPr>
            </w:pPr>
            <w:r>
              <w:rPr>
                <w:rFonts w:hint="eastAsia" w:ascii="宋体" w:hAnsi="宋体" w:cs="宋体"/>
                <w:szCs w:val="21"/>
                <w:lang w:val="en-US" w:eastAsia="zh-CN"/>
              </w:rPr>
              <w:t>型号：YE2-30L-4-MT160B19-F，搅拌机功率：1.5KW， 搅拌机转速：</w:t>
            </w:r>
            <w:r>
              <w:rPr>
                <w:rFonts w:hint="eastAsia" w:ascii="宋体" w:hAnsi="宋体" w:eastAsia="宋体" w:cs="宋体"/>
                <w:i w:val="0"/>
                <w:caps w:val="0"/>
                <w:color w:val="000000"/>
                <w:spacing w:val="0"/>
                <w:sz w:val="21"/>
                <w:szCs w:val="21"/>
                <w:shd w:val="clear" w:fill="FFFFFF"/>
              </w:rPr>
              <w:t>14</w:t>
            </w:r>
            <w:r>
              <w:rPr>
                <w:rFonts w:hint="eastAsia" w:ascii="宋体" w:hAnsi="宋体" w:cs="宋体"/>
                <w:i w:val="0"/>
                <w:caps w:val="0"/>
                <w:color w:val="000000"/>
                <w:spacing w:val="0"/>
                <w:sz w:val="21"/>
                <w:szCs w:val="21"/>
                <w:shd w:val="clear" w:fill="FFFFFF"/>
                <w:lang w:val="en-US" w:eastAsia="zh-CN"/>
              </w:rPr>
              <w:t>30</w:t>
            </w:r>
            <w:r>
              <w:rPr>
                <w:rFonts w:hint="eastAsia" w:ascii="宋体" w:hAnsi="宋体" w:eastAsia="宋体" w:cs="宋体"/>
                <w:i w:val="0"/>
                <w:caps w:val="0"/>
                <w:color w:val="000000"/>
                <w:spacing w:val="0"/>
                <w:sz w:val="21"/>
                <w:szCs w:val="21"/>
                <w:shd w:val="clear" w:fill="FFFFFF"/>
              </w:rPr>
              <w:t>r/min</w:t>
            </w:r>
          </w:p>
        </w:tc>
      </w:tr>
      <w:tr>
        <w:tblPrEx>
          <w:tblCellMar>
            <w:top w:w="15" w:type="dxa"/>
            <w:left w:w="15" w:type="dxa"/>
            <w:bottom w:w="15" w:type="dxa"/>
            <w:right w:w="15" w:type="dxa"/>
          </w:tblCellMar>
        </w:tblPrEx>
        <w:trPr>
          <w:trHeight w:val="55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搅拌机电机检查保养调试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0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罗茨风机拆除 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widowControl/>
              <w:spacing w:line="240" w:lineRule="auto"/>
              <w:jc w:val="both"/>
              <w:textAlignment w:val="center"/>
              <w:rPr>
                <w:rFonts w:hint="eastAsia" w:ascii="宋体" w:hAnsi="宋体" w:eastAsia="宋体" w:cs="宋体"/>
                <w:color w:val="000000"/>
                <w:kern w:val="0"/>
                <w:sz w:val="21"/>
                <w:szCs w:val="21"/>
                <w:lang w:bidi="ar"/>
              </w:rPr>
            </w:pPr>
            <w:r>
              <w:rPr>
                <w:rFonts w:hint="eastAsia" w:ascii="宋体" w:hAnsi="宋体" w:cs="宋体"/>
                <w:szCs w:val="21"/>
                <w:lang w:val="en-US" w:eastAsia="zh-CN"/>
              </w:rPr>
              <w:t>型号：YE2-132M-4</w:t>
            </w:r>
            <w:r>
              <w:rPr>
                <w:rFonts w:hint="eastAsia" w:ascii="宋体" w:hAnsi="宋体" w:eastAsia="宋体" w:cs="宋体"/>
                <w:sz w:val="21"/>
                <w:szCs w:val="21"/>
                <w:lang w:val="en-US" w:eastAsia="zh-CN"/>
              </w:rPr>
              <w:t xml:space="preserve"> </w:t>
            </w:r>
            <w:r>
              <w:rPr>
                <w:rFonts w:hint="eastAsia" w:ascii="宋体" w:hAnsi="宋体" w:eastAsia="宋体" w:cs="宋体"/>
                <w:i w:val="0"/>
                <w:caps w:val="0"/>
                <w:color w:val="000000"/>
                <w:spacing w:val="0"/>
                <w:sz w:val="21"/>
                <w:szCs w:val="21"/>
                <w:shd w:val="clear" w:fill="FFFFFF"/>
              </w:rPr>
              <w:t>转速：1455r/min</w:t>
            </w:r>
            <w:r>
              <w:rPr>
                <w:rFonts w:hint="eastAsia" w:ascii="宋体" w:hAnsi="宋体" w:eastAsia="宋体" w:cs="宋体"/>
                <w:i w:val="0"/>
                <w:caps w:val="0"/>
                <w:color w:val="000000"/>
                <w:spacing w:val="0"/>
                <w:sz w:val="21"/>
                <w:szCs w:val="21"/>
                <w:shd w:val="clear" w:fill="FFFFFF"/>
                <w:lang w:val="en-US" w:eastAsia="zh-CN"/>
              </w:rPr>
              <w:t xml:space="preserve"> </w:t>
            </w:r>
            <w:r>
              <w:rPr>
                <w:rFonts w:hint="eastAsia" w:ascii="宋体" w:hAnsi="宋体" w:eastAsia="宋体" w:cs="宋体"/>
                <w:i w:val="0"/>
                <w:caps w:val="0"/>
                <w:color w:val="000000"/>
                <w:spacing w:val="0"/>
                <w:sz w:val="21"/>
                <w:szCs w:val="21"/>
                <w:shd w:val="clear" w:fill="FFFFFF"/>
              </w:rPr>
              <w:t xml:space="preserve">效率;88.7% </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工作制：S1LW71dB(A) 电流：15.5A 功率：7.5kW 重量：61kg 绝缘F级</w:t>
            </w:r>
          </w:p>
        </w:tc>
      </w:tr>
      <w:tr>
        <w:tblPrEx>
          <w:tblCellMar>
            <w:top w:w="15" w:type="dxa"/>
            <w:left w:w="15" w:type="dxa"/>
            <w:bottom w:w="15" w:type="dxa"/>
            <w:right w:w="15" w:type="dxa"/>
          </w:tblCellMar>
        </w:tblPrEx>
        <w:trPr>
          <w:trHeight w:val="58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罗茨风机电机检查 保养 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砂(泥)水分离器安装 螺旋式砂水分离器 拆除分解</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restart"/>
            <w:tcBorders>
              <w:top w:val="single" w:color="000000" w:sz="4" w:space="0"/>
              <w:left w:val="single" w:color="auto"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型号：FSJ320，螺旋公称直径320 mm，螺旋直径215mm，处理量15-20 L/S，安装角度25。电机功率：0.37 Kw驱动支撑轴承： 2只轴承32010检查设备的运行状态是否平稳，是否有异常响动。检查螺旋叶片的的磨损状况，在驱动装置的轴承座中加注钙基润滑脂，对设备电气线路检测，对所有螺栓检查一次，如有松动立即拧紧</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砂(泥)水分离器更换配件 安装</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p>
        </w:tc>
      </w:tr>
      <w:tr>
        <w:tblPrEx>
          <w:tblCellMar>
            <w:top w:w="15" w:type="dxa"/>
            <w:left w:w="15" w:type="dxa"/>
            <w:bottom w:w="15" w:type="dxa"/>
            <w:right w:w="15" w:type="dxa"/>
          </w:tblCellMar>
        </w:tblPrEx>
        <w:trPr>
          <w:trHeight w:val="223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砂(泥)水分离器检查 保养 调试</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vMerge w:val="continue"/>
            <w:tcBorders>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left"/>
              <w:textAlignment w:val="center"/>
              <w:rPr>
                <w:rFonts w:hint="eastAsia" w:ascii="宋体" w:hAnsi="宋体" w:eastAsia="宋体" w:cs="宋体"/>
                <w:kern w:val="2"/>
                <w:sz w:val="21"/>
                <w:szCs w:val="21"/>
                <w:lang w:val="en-US" w:eastAsia="zh-CN" w:bidi="ar-SA"/>
              </w:rPr>
            </w:pP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底漆一遍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中间漆增一遍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贴布每层</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FVC聚乙烯防腐涂料 混凝土面 面漆一遍</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100m2</w:t>
            </w: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6.28</w:t>
            </w: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tblPrEx>
          <w:tblCellMar>
            <w:top w:w="15" w:type="dxa"/>
            <w:left w:w="15" w:type="dxa"/>
            <w:bottom w:w="15" w:type="dxa"/>
            <w:right w:w="15" w:type="dxa"/>
          </w:tblCellMar>
        </w:tblPrEx>
        <w:trPr>
          <w:trHeight w:val="45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p>
        </w:tc>
        <w:tc>
          <w:tcPr>
            <w:tcW w:w="288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合计</w:t>
            </w:r>
          </w:p>
        </w:tc>
        <w:tc>
          <w:tcPr>
            <w:tcW w:w="71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50" w:type="dxa"/>
            <w:tcBorders>
              <w:top w:val="single" w:color="000000" w:sz="4" w:space="0"/>
              <w:left w:val="single" w:color="000000" w:sz="4" w:space="0"/>
              <w:bottom w:val="single" w:color="000000"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p>
        </w:tc>
        <w:tc>
          <w:tcPr>
            <w:tcW w:w="3693" w:type="dxa"/>
            <w:tcBorders>
              <w:top w:val="single" w:color="000000" w:sz="4" w:space="0"/>
              <w:left w:val="single" w:color="auto" w:sz="4" w:space="0"/>
              <w:bottom w:val="single" w:color="000000" w:sz="4" w:space="0"/>
              <w:right w:val="single" w:color="000000" w:sz="4" w:space="0"/>
            </w:tcBorders>
            <w:shd w:val="clear" w:color="FFFFFF" w:fill="FFFFFF"/>
            <w:noWrap w:val="0"/>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p>
        </w:tc>
      </w:tr>
    </w:tbl>
    <w:p>
      <w:pPr>
        <w:pStyle w:val="2"/>
      </w:pPr>
    </w:p>
    <w:p>
      <w:pPr>
        <w:pStyle w:val="2"/>
        <w:rPr>
          <w:rFonts w:hint="eastAsia" w:ascii="仿宋" w:hAnsi="仿宋" w:eastAsia="仿宋" w:cs="仿宋_GB2312"/>
          <w:color w:val="auto"/>
          <w:kern w:val="2"/>
          <w:sz w:val="28"/>
          <w:szCs w:val="28"/>
        </w:rPr>
      </w:pPr>
    </w:p>
    <w:p>
      <w:pPr>
        <w:pStyle w:val="2"/>
        <w:ind w:firstLine="560" w:firstLineChars="200"/>
        <w:rPr>
          <w:rFonts w:hint="eastAsia" w:ascii="仿宋" w:hAnsi="仿宋" w:eastAsia="仿宋" w:cs="仿宋_GB2312"/>
          <w:color w:val="auto"/>
          <w:kern w:val="2"/>
          <w:sz w:val="28"/>
          <w:szCs w:val="28"/>
        </w:rPr>
      </w:pPr>
      <w:r>
        <w:rPr>
          <w:rFonts w:hint="eastAsia" w:ascii="仿宋" w:hAnsi="仿宋" w:eastAsia="仿宋" w:cs="仿宋_GB2312"/>
          <w:color w:val="auto"/>
          <w:kern w:val="2"/>
          <w:sz w:val="28"/>
          <w:szCs w:val="28"/>
        </w:rPr>
        <w:t>项目</w:t>
      </w:r>
      <w:r>
        <w:rPr>
          <w:rFonts w:hint="eastAsia" w:ascii="仿宋" w:hAnsi="仿宋" w:eastAsia="仿宋" w:cs="仿宋_GB2312"/>
          <w:color w:val="auto"/>
          <w:kern w:val="2"/>
          <w:sz w:val="28"/>
          <w:szCs w:val="28"/>
          <w:lang w:val="en-US" w:eastAsia="zh-CN"/>
        </w:rPr>
        <w:t>二</w:t>
      </w:r>
      <w:r>
        <w:rPr>
          <w:rFonts w:hint="eastAsia" w:ascii="仿宋" w:hAnsi="仿宋" w:eastAsia="仿宋" w:cs="仿宋_GB2312"/>
          <w:color w:val="auto"/>
          <w:kern w:val="2"/>
          <w:sz w:val="28"/>
          <w:szCs w:val="28"/>
        </w:rPr>
        <w:t>：</w:t>
      </w:r>
    </w:p>
    <w:p>
      <w:pPr>
        <w:ind w:firstLine="0" w:firstLineChars="0"/>
        <w:rPr>
          <w:rFonts w:hint="eastAsia" w:ascii="仿宋_GB2312" w:hAnsi="仿宋_GB2312" w:cs="仿宋_GB2312"/>
          <w:color w:val="auto"/>
          <w:kern w:val="2"/>
          <w:sz w:val="28"/>
          <w:szCs w:val="28"/>
          <w:lang w:val="en-US" w:eastAsia="zh-CN" w:bidi="ar-SA"/>
        </w:rPr>
      </w:pPr>
    </w:p>
    <w:tbl>
      <w:tblPr>
        <w:tblStyle w:val="23"/>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2520"/>
        <w:gridCol w:w="4995"/>
        <w:gridCol w:w="795"/>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序号</w:t>
            </w:r>
          </w:p>
        </w:tc>
        <w:tc>
          <w:tcPr>
            <w:tcW w:w="2520" w:type="dxa"/>
            <w:vAlign w:val="center"/>
          </w:tcPr>
          <w:p>
            <w:pPr>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lang w:val="en-US" w:eastAsia="zh-CN"/>
              </w:rPr>
              <w:t>内容</w:t>
            </w:r>
          </w:p>
        </w:tc>
        <w:tc>
          <w:tcPr>
            <w:tcW w:w="795" w:type="dxa"/>
            <w:vAlign w:val="center"/>
          </w:tcPr>
          <w:p>
            <w:pPr>
              <w:autoSpaceDE w:val="0"/>
              <w:autoSpaceDN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综合单价</w:t>
            </w:r>
          </w:p>
        </w:tc>
        <w:tc>
          <w:tcPr>
            <w:tcW w:w="792" w:type="dxa"/>
            <w:vAlign w:val="center"/>
          </w:tcPr>
          <w:p>
            <w:pPr>
              <w:autoSpaceDE w:val="0"/>
              <w:autoSpaceDN w:val="0"/>
              <w:jc w:val="both"/>
              <w:rPr>
                <w:rFonts w:hint="default" w:ascii="宋体" w:hAnsi="宋体" w:cs="宋体"/>
                <w:sz w:val="24"/>
                <w:szCs w:val="24"/>
                <w:lang w:val="en-US" w:eastAsia="zh-CN"/>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检查、更换托轮</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对设备的托轮及中心筒支架滚动轴承进行更换</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检修驱动系统</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对主电机、传动齿轮、链条进行检修，调整链条压紧轮。</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检修反冲洗系统</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检修、维护反冲洗泵，对反冲洗泵过滤网进行清洗。检查反冲洗喷头，对堵塞的喷头进行清理，更换损坏喷头</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检修设备支撑机架</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对整套设备支撑机架进行检修，维护</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5</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更换直线电机钢丝绳导轮</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更换直线电机钢丝绳导轮</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6</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检查设备膜片，对破损的膜片进行更换</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7</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检查设备控制柜电气线路、对各接点进行紧固，并对控制柜进行除尘。</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8</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检查压力传感器</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检查压力传感器的准确性</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9</w:t>
            </w:r>
          </w:p>
        </w:tc>
        <w:tc>
          <w:tcPr>
            <w:tcW w:w="2520" w:type="dxa"/>
            <w:vAlign w:val="center"/>
          </w:tcPr>
          <w:p>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对滤布机进行化学清洗</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rPr>
              <w:t>对6台滤布机进行化学清洗（化学药剂由施工方提供）；化学清洗过程中，要全面清理设备和滤池内部垃圾</w:t>
            </w:r>
            <w:r>
              <w:rPr>
                <w:rFonts w:hint="eastAsia" w:ascii="宋体" w:hAnsi="宋体" w:eastAsia="宋体" w:cs="宋体"/>
                <w:sz w:val="24"/>
                <w:szCs w:val="24"/>
                <w:lang w:eastAsia="zh-CN"/>
              </w:rPr>
              <w:t>。</w:t>
            </w:r>
          </w:p>
        </w:tc>
        <w:tc>
          <w:tcPr>
            <w:tcW w:w="795" w:type="dxa"/>
            <w:vAlign w:val="center"/>
          </w:tcPr>
          <w:p>
            <w:pPr>
              <w:autoSpaceDE w:val="0"/>
              <w:autoSpaceDN w:val="0"/>
              <w:jc w:val="both"/>
              <w:rPr>
                <w:rFonts w:hint="eastAsia" w:ascii="宋体" w:hAnsi="宋体" w:eastAsia="宋体" w:cs="宋体"/>
                <w:sz w:val="24"/>
                <w:szCs w:val="24"/>
              </w:rPr>
            </w:pPr>
          </w:p>
        </w:tc>
        <w:tc>
          <w:tcPr>
            <w:tcW w:w="792" w:type="dxa"/>
            <w:vAlign w:val="center"/>
          </w:tcPr>
          <w:p>
            <w:pPr>
              <w:autoSpaceDE w:val="0"/>
              <w:autoSpaceDN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520"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整机调试</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对2台转盘滤布机整机调试，</w:t>
            </w:r>
          </w:p>
        </w:tc>
        <w:tc>
          <w:tcPr>
            <w:tcW w:w="7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dxa"/>
            <w:vAlign w:val="center"/>
          </w:tcPr>
          <w:p>
            <w:pPr>
              <w:autoSpaceDE w:val="0"/>
              <w:autoSpaceDN w:val="0"/>
              <w:jc w:val="both"/>
              <w:rPr>
                <w:rFonts w:hint="eastAsia" w:ascii="宋体" w:hAnsi="宋体" w:eastAsia="宋体" w:cs="宋体"/>
                <w:kern w:val="2"/>
                <w:sz w:val="24"/>
                <w:szCs w:val="24"/>
                <w:vertAlign w:val="baseline"/>
                <w:lang w:val="en-US" w:eastAsia="zh-CN" w:bidi="ar-SA"/>
              </w:rPr>
            </w:pPr>
          </w:p>
        </w:tc>
        <w:tc>
          <w:tcPr>
            <w:tcW w:w="2520" w:type="dxa"/>
            <w:vAlign w:val="center"/>
          </w:tcPr>
          <w:p>
            <w:pPr>
              <w:autoSpaceDE w:val="0"/>
              <w:autoSpaceDN w:val="0"/>
              <w:jc w:val="both"/>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合计</w:t>
            </w:r>
          </w:p>
        </w:tc>
        <w:tc>
          <w:tcPr>
            <w:tcW w:w="49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5"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c>
          <w:tcPr>
            <w:tcW w:w="792" w:type="dxa"/>
            <w:vAlign w:val="center"/>
          </w:tcPr>
          <w:p>
            <w:pPr>
              <w:autoSpaceDE w:val="0"/>
              <w:autoSpaceDN w:val="0"/>
              <w:jc w:val="both"/>
              <w:rPr>
                <w:rFonts w:hint="eastAsia" w:ascii="宋体" w:hAnsi="宋体" w:eastAsia="宋体" w:cs="宋体"/>
                <w:color w:val="auto"/>
                <w:kern w:val="2"/>
                <w:sz w:val="24"/>
                <w:szCs w:val="24"/>
                <w:vertAlign w:val="baseline"/>
                <w:lang w:val="en-US" w:eastAsia="zh-CN" w:bidi="ar-SA"/>
              </w:rPr>
            </w:pPr>
          </w:p>
        </w:tc>
      </w:tr>
    </w:tbl>
    <w:p>
      <w:pPr>
        <w:ind w:firstLine="0" w:firstLineChars="0"/>
        <w:rPr>
          <w:rFonts w:hint="eastAsia" w:ascii="仿宋_GB2312" w:hAnsi="仿宋_GB2312" w:cs="仿宋_GB2312"/>
          <w:color w:val="auto"/>
          <w:kern w:val="2"/>
          <w:sz w:val="28"/>
          <w:szCs w:val="28"/>
          <w:lang w:val="en-US" w:eastAsia="zh-CN" w:bidi="ar-SA"/>
        </w:rPr>
      </w:pPr>
    </w:p>
    <w:p>
      <w:pPr>
        <w:ind w:firstLine="0" w:firstLineChars="0"/>
        <w:rPr>
          <w:rFonts w:hint="eastAsia" w:ascii="仿宋_GB2312" w:hAnsi="仿宋_GB2312" w:cs="仿宋_GB2312"/>
          <w:color w:val="auto"/>
          <w:kern w:val="2"/>
          <w:sz w:val="28"/>
          <w:szCs w:val="28"/>
          <w:lang w:val="en-US" w:eastAsia="zh-CN" w:bidi="ar-SA"/>
        </w:rPr>
      </w:pPr>
      <w:r>
        <w:rPr>
          <w:rFonts w:hint="eastAsia" w:ascii="仿宋_GB2312" w:hAnsi="仿宋_GB2312" w:cs="仿宋_GB2312"/>
          <w:color w:val="auto"/>
          <w:kern w:val="2"/>
          <w:sz w:val="28"/>
          <w:szCs w:val="28"/>
          <w:lang w:val="en-US" w:eastAsia="zh-CN" w:bidi="ar-SA"/>
        </w:rPr>
        <w:t>备件清单：</w:t>
      </w:r>
    </w:p>
    <w:tbl>
      <w:tblPr>
        <w:tblStyle w:val="22"/>
        <w:tblpPr w:leftFromText="180" w:rightFromText="180" w:vertAnchor="text" w:horzAnchor="page" w:tblpXSpec="center" w:tblpY="367"/>
        <w:tblOverlap w:val="never"/>
        <w:tblW w:w="5012" w:type="pct"/>
        <w:jc w:val="center"/>
        <w:shd w:val="clear" w:color="auto" w:fill="auto"/>
        <w:tblLayout w:type="autofit"/>
        <w:tblCellMar>
          <w:top w:w="0" w:type="dxa"/>
          <w:left w:w="0" w:type="dxa"/>
          <w:bottom w:w="0" w:type="dxa"/>
          <w:right w:w="0" w:type="dxa"/>
        </w:tblCellMar>
      </w:tblPr>
      <w:tblGrid>
        <w:gridCol w:w="589"/>
        <w:gridCol w:w="1327"/>
        <w:gridCol w:w="551"/>
        <w:gridCol w:w="574"/>
        <w:gridCol w:w="5541"/>
        <w:gridCol w:w="555"/>
        <w:gridCol w:w="555"/>
      </w:tblGrid>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物品名称</w:t>
            </w:r>
          </w:p>
        </w:tc>
        <w:tc>
          <w:tcPr>
            <w:tcW w:w="28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9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8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28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综合单价</w:t>
            </w:r>
          </w:p>
        </w:tc>
        <w:tc>
          <w:tcPr>
            <w:tcW w:w="28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综合总价</w:t>
            </w: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84"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w:t>
            </w:r>
          </w:p>
        </w:tc>
        <w:tc>
          <w:tcPr>
            <w:tcW w:w="284"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29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85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i w:val="0"/>
                <w:color w:val="000000"/>
                <w:kern w:val="0"/>
                <w:sz w:val="24"/>
                <w:szCs w:val="24"/>
                <w:u w:val="none"/>
                <w:lang w:val="en-US" w:eastAsia="zh-CN" w:bidi="ar"/>
              </w:rPr>
              <w:t>原装不锈钢滤布扇形盘片 18um</w:t>
            </w:r>
          </w:p>
        </w:tc>
        <w:tc>
          <w:tcPr>
            <w:tcW w:w="28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c>
          <w:tcPr>
            <w:tcW w:w="286" w:type="pct"/>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变频器</w:t>
            </w:r>
          </w:p>
        </w:tc>
        <w:tc>
          <w:tcPr>
            <w:tcW w:w="2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品牌：丹弗斯</w:t>
            </w:r>
          </w:p>
          <w:p>
            <w:pPr>
              <w:keepNext w:val="0"/>
              <w:keepLines w:val="0"/>
              <w:widowControl/>
              <w:suppressLineNumbers w:val="0"/>
              <w:jc w:val="both"/>
              <w:textAlignment w:val="top"/>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型号：VLT2922PT4B20STR0DB</w:t>
            </w:r>
          </w:p>
        </w:tc>
        <w:tc>
          <w:tcPr>
            <w:tcW w:w="28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喷嘴连接件</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pStyle w:val="2"/>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软启动器</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品牌：西门子 </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型号：3RW3026-1AB14</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直线电机推杆</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品牌：S+R</w:t>
            </w:r>
          </w:p>
          <w:p>
            <w:pPr>
              <w:pStyle w:val="2"/>
              <w:jc w:val="both"/>
              <w:rPr>
                <w:rFonts w:hint="eastAsia" w:ascii="宋体" w:hAnsi="宋体" w:eastAsia="宋体" w:cs="宋体"/>
                <w:sz w:val="24"/>
                <w:szCs w:val="24"/>
                <w:lang w:val="en-US"/>
              </w:rPr>
            </w:pPr>
            <w:r>
              <w:rPr>
                <w:rFonts w:hint="eastAsia" w:ascii="宋体" w:hAnsi="宋体" w:eastAsia="宋体" w:cs="宋体"/>
                <w:i w:val="0"/>
                <w:color w:val="000000"/>
                <w:kern w:val="0"/>
                <w:sz w:val="24"/>
                <w:szCs w:val="24"/>
                <w:u w:val="none"/>
                <w:lang w:val="en-US" w:eastAsia="zh-CN" w:bidi="ar"/>
              </w:rPr>
              <w:t>型号：KV-5 S</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主电机总成</w:t>
            </w:r>
          </w:p>
        </w:tc>
        <w:tc>
          <w:tcPr>
            <w:tcW w:w="284"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品牌：BAUER</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型号：BF60Z-74W/D09LA4-TF-D</w:t>
            </w:r>
          </w:p>
        </w:tc>
        <w:tc>
          <w:tcPr>
            <w:tcW w:w="28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反冲洗泵</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品牌：格兰富</w:t>
            </w:r>
          </w:p>
          <w:p>
            <w:pPr>
              <w:pStyle w:val="2"/>
              <w:jc w:val="both"/>
              <w:rPr>
                <w:rFonts w:hint="eastAsia" w:ascii="宋体" w:hAnsi="宋体" w:eastAsia="宋体" w:cs="宋体"/>
                <w:sz w:val="24"/>
                <w:szCs w:val="24"/>
              </w:rPr>
            </w:pPr>
            <w:r>
              <w:rPr>
                <w:rFonts w:hint="eastAsia" w:ascii="宋体" w:hAnsi="宋体" w:eastAsia="宋体" w:cs="宋体"/>
                <w:sz w:val="24"/>
                <w:szCs w:val="24"/>
                <w:lang w:val="en-US" w:eastAsia="zh-CN"/>
              </w:rPr>
              <w:t>型号：WTR32-9/5 A-F-A-HUUV</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sz w:val="24"/>
                <w:szCs w:val="24"/>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sz w:val="24"/>
                <w:szCs w:val="24"/>
                <w:lang w:val="en-US" w:eastAsia="zh-CN"/>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喷嘴</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w:t>
            </w:r>
            <w:r>
              <w:rPr>
                <w:rFonts w:hint="eastAsia" w:ascii="宋体" w:hAnsi="宋体" w:eastAsia="宋体" w:cs="宋体"/>
                <w:color w:val="000000"/>
                <w:kern w:val="0"/>
                <w:sz w:val="24"/>
                <w:szCs w:val="24"/>
                <w:u w:val="none"/>
                <w:lang w:bidi="ar"/>
              </w:rPr>
              <w:t>RoDisc  BG28 Φ2200</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液位探头</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型号：1.4462 554714 SSH1(2.34289)</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探头变送器</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品牌：VEGA</w:t>
            </w:r>
          </w:p>
          <w:p>
            <w:pPr>
              <w:pStyle w:val="2"/>
              <w:jc w:val="both"/>
              <w:rPr>
                <w:rFonts w:hint="eastAsia" w:ascii="宋体" w:hAnsi="宋体" w:eastAsia="宋体" w:cs="宋体"/>
                <w:sz w:val="24"/>
                <w:szCs w:val="24"/>
                <w:lang w:val="en-US" w:eastAsia="zh-CN"/>
              </w:rPr>
            </w:pPr>
            <w:r>
              <w:rPr>
                <w:rFonts w:hint="eastAsia" w:ascii="宋体" w:hAnsi="宋体" w:eastAsia="宋体" w:cs="宋体"/>
                <w:i w:val="0"/>
                <w:color w:val="000000"/>
                <w:sz w:val="24"/>
                <w:szCs w:val="24"/>
                <w:u w:val="none"/>
                <w:lang w:val="en-US" w:eastAsia="zh-CN"/>
              </w:rPr>
              <w:t>型号：WL52.XXGKATD1AC1X</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jc w:val="both"/>
              <w:rPr>
                <w:rFonts w:hint="eastAsia" w:ascii="宋体" w:hAnsi="宋体" w:eastAsia="宋体" w:cs="宋体"/>
                <w:i w:val="0"/>
                <w:color w:val="000000"/>
                <w:sz w:val="24"/>
                <w:szCs w:val="24"/>
                <w:u w:val="none"/>
                <w:lang w:val="en-US" w:eastAsia="zh-CN"/>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盘片配套密封胶圈</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品牌：琥珀</w:t>
            </w:r>
          </w:p>
          <w:p>
            <w:pPr>
              <w:jc w:val="both"/>
              <w:rPr>
                <w:rFonts w:hint="eastAsia" w:ascii="宋体" w:hAnsi="宋体" w:eastAsia="宋体" w:cs="宋体"/>
                <w:i w:val="0"/>
                <w:color w:val="000000"/>
                <w:sz w:val="24"/>
                <w:szCs w:val="24"/>
                <w:u w:val="none"/>
              </w:rPr>
            </w:pPr>
            <w:r>
              <w:rPr>
                <w:rFonts w:hint="eastAsia" w:ascii="宋体" w:hAnsi="宋体" w:eastAsia="宋体" w:cs="宋体"/>
                <w:color w:val="000000"/>
                <w:kern w:val="0"/>
                <w:sz w:val="24"/>
                <w:szCs w:val="24"/>
                <w:u w:val="none"/>
                <w:lang w:val="en-US" w:eastAsia="zh-CN" w:bidi="ar"/>
              </w:rPr>
              <w:t>型号：与</w:t>
            </w:r>
            <w:r>
              <w:rPr>
                <w:rFonts w:hint="eastAsia" w:ascii="宋体" w:hAnsi="宋体" w:eastAsia="宋体" w:cs="宋体"/>
                <w:color w:val="000000"/>
                <w:kern w:val="0"/>
                <w:sz w:val="24"/>
                <w:szCs w:val="24"/>
                <w:u w:val="none"/>
                <w:lang w:bidi="ar"/>
              </w:rPr>
              <w:t>RoDisc  BG28 Φ2200</w:t>
            </w:r>
            <w:r>
              <w:rPr>
                <w:rFonts w:hint="eastAsia" w:ascii="宋体" w:hAnsi="宋体" w:eastAsia="宋体" w:cs="宋体"/>
                <w:color w:val="000000"/>
                <w:kern w:val="0"/>
                <w:sz w:val="24"/>
                <w:szCs w:val="24"/>
                <w:u w:val="none"/>
                <w:lang w:val="en-US" w:eastAsia="zh-CN" w:bidi="ar"/>
              </w:rPr>
              <w:t>配套</w:t>
            </w: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340" w:hRule="atLeast"/>
          <w:jc w:val="center"/>
        </w:trPr>
        <w:tc>
          <w:tcPr>
            <w:tcW w:w="3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6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p>
        </w:tc>
        <w:tc>
          <w:tcPr>
            <w:tcW w:w="28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color w:val="000000"/>
                <w:kern w:val="0"/>
                <w:sz w:val="24"/>
                <w:szCs w:val="24"/>
                <w:u w:val="none"/>
                <w:lang w:val="en-US" w:eastAsia="zh-CN" w:bidi="ar"/>
              </w:rPr>
            </w:pPr>
          </w:p>
        </w:tc>
      </w:tr>
    </w:tbl>
    <w:p>
      <w:pPr>
        <w:pStyle w:val="2"/>
        <w:jc w:val="center"/>
        <w:rPr>
          <w:rFonts w:hint="default" w:ascii="仿宋" w:hAnsi="仿宋" w:eastAsia="仿宋" w:cs="仿宋_GB2312"/>
          <w:sz w:val="28"/>
          <w:szCs w:val="28"/>
          <w:lang w:val="en-US" w:eastAsia="zh-CN"/>
        </w:rPr>
      </w:pPr>
    </w:p>
    <w:p>
      <w:pPr>
        <w:pStyle w:val="2"/>
        <w:jc w:val="center"/>
        <w:rPr>
          <w:rFonts w:hint="default" w:ascii="仿宋" w:hAnsi="仿宋" w:eastAsia="仿宋" w:cs="仿宋_GB2312"/>
          <w:sz w:val="28"/>
          <w:szCs w:val="28"/>
          <w:lang w:val="en-US" w:eastAsia="zh-CN"/>
        </w:rPr>
      </w:pPr>
    </w:p>
    <w:p>
      <w:pPr>
        <w:pStyle w:val="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6、相关人员、单位资质情况</w:t>
      </w:r>
    </w:p>
    <w:p>
      <w:pPr>
        <w:jc w:val="center"/>
        <w:rPr>
          <w:rFonts w:hint="eastAsia" w:ascii="仿宋" w:hAnsi="仿宋" w:eastAsia="仿宋" w:cs="仿宋_GB2312"/>
          <w:b/>
          <w:sz w:val="28"/>
          <w:szCs w:val="28"/>
        </w:rPr>
      </w:pPr>
    </w:p>
    <w:p>
      <w:pPr>
        <w:pStyle w:val="2"/>
        <w:rPr>
          <w:rFonts w:hint="eastAsia" w:ascii="仿宋" w:hAnsi="仿宋" w:eastAsia="仿宋" w:cs="仿宋_GB2312"/>
          <w:b/>
          <w:sz w:val="28"/>
          <w:szCs w:val="28"/>
        </w:rPr>
      </w:pPr>
    </w:p>
    <w:p>
      <w:pPr>
        <w:pStyle w:val="2"/>
        <w:rPr>
          <w:rFonts w:hint="eastAsia" w:ascii="仿宋" w:hAnsi="仿宋" w:eastAsia="仿宋" w:cs="仿宋_GB2312"/>
          <w:b/>
          <w:sz w:val="28"/>
          <w:szCs w:val="28"/>
        </w:rPr>
      </w:pPr>
    </w:p>
    <w:p>
      <w:pPr>
        <w:pStyle w:val="2"/>
        <w:jc w:val="center"/>
        <w:rPr>
          <w:rFonts w:ascii="仿宋_GB2312" w:hAnsi="仿宋_GB2312" w:eastAsia="仿宋_GB2312" w:cs="仿宋_GB2312"/>
        </w:rPr>
      </w:pPr>
      <w:r>
        <w:rPr>
          <w:rFonts w:hint="eastAsia" w:ascii="仿宋" w:hAnsi="仿宋" w:eastAsia="仿宋" w:cs="仿宋_GB2312"/>
          <w:sz w:val="28"/>
          <w:szCs w:val="28"/>
          <w:lang w:val="en-US" w:eastAsia="zh-CN"/>
        </w:rPr>
        <w:t>7、授权函、承诺函</w:t>
      </w:r>
    </w:p>
    <w:sectPr>
      <w:headerReference r:id="rId12" w:type="default"/>
      <w:footerReference r:id="rId13" w:type="default"/>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MingLiU">
    <w:altName w:val="PMingLiU-ExtB"/>
    <w:panose1 w:val="02010609000101010101"/>
    <w:charset w:val="88"/>
    <w:family w:val="modern"/>
    <w:pitch w:val="default"/>
    <w:sig w:usb0="00000000" w:usb1="00000000" w:usb2="00000010" w:usb3="00000000" w:csb0="00100000" w:csb1="00000000"/>
  </w:font>
  <w:font w:name="Arial Narrow">
    <w:panose1 w:val="020B0606020202030204"/>
    <w:charset w:val="00"/>
    <w:family w:val="swiss"/>
    <w:pitch w:val="default"/>
    <w:sig w:usb0="00000287" w:usb1="00000800" w:usb2="00000000" w:usb3="00000000" w:csb0="2000009F" w:csb1="DFD7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snapToGrid w:val="0"/>
                      <w:jc w:val="center"/>
                    </w:pPr>
                  </w:p>
                  <w:p/>
                </w:txbxContent>
              </v:textbox>
            </v:shape>
          </w:pict>
        </mc:Fallback>
      </mc:AlternateContent>
    </w:r>
  </w:p>
  <w:p>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rPr>
        <w:sz w:val="18"/>
      </w:rPr>
    </w:pPr>
    <w:r>
      <w:rPr>
        <w:sz w:val="18"/>
      </w:rPr>
      <w:fldChar w:fldCharType="begin"/>
    </w:r>
    <w:r>
      <w:rPr>
        <w:sz w:val="18"/>
      </w:rPr>
      <w:instrText xml:space="preserve">PAGE  </w:instrText>
    </w:r>
    <w:r>
      <w:rPr>
        <w:sz w:val="18"/>
      </w:rPr>
      <w:fldChar w:fldCharType="separate"/>
    </w:r>
    <w:r>
      <w:rPr>
        <w:sz w:val="18"/>
      </w:rPr>
      <w:t>23</w:t>
    </w:r>
    <w:r>
      <w:rPr>
        <w:sz w:val="18"/>
      </w:rPr>
      <w:fldChar w:fldCharType="end"/>
    </w:r>
  </w:p>
  <w:p>
    <w:pPr>
      <w:tabs>
        <w:tab w:val="center" w:pos="4153"/>
        <w:tab w:val="right" w:pos="8306"/>
      </w:tabs>
      <w:snapToGrid w:val="0"/>
      <w:jc w:val="lef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 w:val="left" w:pos="8505"/>
      </w:tabs>
      <w:snapToGrid w:val="0"/>
      <w:ind w:firstLine="7840" w:firstLineChars="2800"/>
      <w:jc w:val="lef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7"/>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tabs>
        <w:tab w:val="center" w:pos="4153"/>
        <w:tab w:val="right" w:pos="8306"/>
      </w:tabs>
      <w:snapToGrid w:val="0"/>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tabs>
        <w:tab w:val="center" w:pos="4153"/>
        <w:tab w:val="right" w:pos="8306"/>
      </w:tabs>
      <w:snapToGrid w:val="0"/>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E5F4EB"/>
    <w:multiLevelType w:val="singleLevel"/>
    <w:tmpl w:val="BCE5F4EB"/>
    <w:lvl w:ilvl="0" w:tentative="0">
      <w:start w:val="4"/>
      <w:numFmt w:val="chineseCounting"/>
      <w:suff w:val="nothing"/>
      <w:lvlText w:val="%1、"/>
      <w:lvlJc w:val="left"/>
      <w:rPr>
        <w:rFonts w:hint="eastAsia"/>
      </w:rPr>
    </w:lvl>
  </w:abstractNum>
  <w:abstractNum w:abstractNumId="1">
    <w:nsid w:val="CFC5C255"/>
    <w:multiLevelType w:val="singleLevel"/>
    <w:tmpl w:val="CFC5C255"/>
    <w:lvl w:ilvl="0" w:tentative="0">
      <w:start w:val="1"/>
      <w:numFmt w:val="chineseCounting"/>
      <w:suff w:val="nothing"/>
      <w:lvlText w:val="%1、"/>
      <w:lvlJc w:val="left"/>
      <w:rPr>
        <w:rFonts w:hint="eastAsia"/>
      </w:rPr>
    </w:lvl>
  </w:abstractNum>
  <w:abstractNum w:abstractNumId="2">
    <w:nsid w:val="DF768EC1"/>
    <w:multiLevelType w:val="singleLevel"/>
    <w:tmpl w:val="DF768EC1"/>
    <w:lvl w:ilvl="0" w:tentative="0">
      <w:start w:val="1"/>
      <w:numFmt w:val="decimal"/>
      <w:suff w:val="nothing"/>
      <w:lvlText w:val="（%1）"/>
      <w:lvlJc w:val="left"/>
    </w:lvl>
  </w:abstractNum>
  <w:abstractNum w:abstractNumId="3">
    <w:nsid w:val="E6A22350"/>
    <w:multiLevelType w:val="singleLevel"/>
    <w:tmpl w:val="E6A22350"/>
    <w:lvl w:ilvl="0" w:tentative="0">
      <w:start w:val="8"/>
      <w:numFmt w:val="decimal"/>
      <w:pStyle w:val="40"/>
      <w:lvlText w:val="%1."/>
      <w:lvlJc w:val="left"/>
      <w:pPr>
        <w:tabs>
          <w:tab w:val="left" w:pos="312"/>
        </w:tabs>
      </w:p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4B5C71"/>
    <w:multiLevelType w:val="singleLevel"/>
    <w:tmpl w:val="534B5C71"/>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65"/>
    <w:rsid w:val="00011596"/>
    <w:rsid w:val="00020929"/>
    <w:rsid w:val="00023E83"/>
    <w:rsid w:val="00061354"/>
    <w:rsid w:val="000B027A"/>
    <w:rsid w:val="000B0F56"/>
    <w:rsid w:val="000C515A"/>
    <w:rsid w:val="000C6855"/>
    <w:rsid w:val="000D1A87"/>
    <w:rsid w:val="000E2673"/>
    <w:rsid w:val="0012152E"/>
    <w:rsid w:val="0013266F"/>
    <w:rsid w:val="00140D05"/>
    <w:rsid w:val="00172A27"/>
    <w:rsid w:val="00172A53"/>
    <w:rsid w:val="001A4A4F"/>
    <w:rsid w:val="001B375A"/>
    <w:rsid w:val="001C36FB"/>
    <w:rsid w:val="001C7E07"/>
    <w:rsid w:val="001E2C32"/>
    <w:rsid w:val="001E4E79"/>
    <w:rsid w:val="001E6F04"/>
    <w:rsid w:val="00203A7D"/>
    <w:rsid w:val="00205C86"/>
    <w:rsid w:val="002157BA"/>
    <w:rsid w:val="00240E60"/>
    <w:rsid w:val="00244CA0"/>
    <w:rsid w:val="00253FBF"/>
    <w:rsid w:val="0025466C"/>
    <w:rsid w:val="00260013"/>
    <w:rsid w:val="00286848"/>
    <w:rsid w:val="00286A4B"/>
    <w:rsid w:val="002917CC"/>
    <w:rsid w:val="002A593C"/>
    <w:rsid w:val="002B4AFB"/>
    <w:rsid w:val="002B5F97"/>
    <w:rsid w:val="002C5C1D"/>
    <w:rsid w:val="0030761B"/>
    <w:rsid w:val="003407B2"/>
    <w:rsid w:val="0034544C"/>
    <w:rsid w:val="00351A98"/>
    <w:rsid w:val="00352EA0"/>
    <w:rsid w:val="00366CE5"/>
    <w:rsid w:val="00376EA5"/>
    <w:rsid w:val="003C0792"/>
    <w:rsid w:val="003C480C"/>
    <w:rsid w:val="003C7185"/>
    <w:rsid w:val="003D4870"/>
    <w:rsid w:val="00406059"/>
    <w:rsid w:val="00450C88"/>
    <w:rsid w:val="00455031"/>
    <w:rsid w:val="004611F4"/>
    <w:rsid w:val="00481649"/>
    <w:rsid w:val="004825A7"/>
    <w:rsid w:val="0048594F"/>
    <w:rsid w:val="00487DE7"/>
    <w:rsid w:val="004B6CE6"/>
    <w:rsid w:val="004C0364"/>
    <w:rsid w:val="004D14C1"/>
    <w:rsid w:val="00521EF4"/>
    <w:rsid w:val="00526AFF"/>
    <w:rsid w:val="0053453C"/>
    <w:rsid w:val="00557266"/>
    <w:rsid w:val="00557959"/>
    <w:rsid w:val="005943FF"/>
    <w:rsid w:val="005E04A8"/>
    <w:rsid w:val="005E3EA9"/>
    <w:rsid w:val="005F56D2"/>
    <w:rsid w:val="0063483B"/>
    <w:rsid w:val="006618DD"/>
    <w:rsid w:val="00674E37"/>
    <w:rsid w:val="00697C66"/>
    <w:rsid w:val="006A35A3"/>
    <w:rsid w:val="006A3A15"/>
    <w:rsid w:val="006C5A3E"/>
    <w:rsid w:val="00705B0E"/>
    <w:rsid w:val="00712CF8"/>
    <w:rsid w:val="00742B4F"/>
    <w:rsid w:val="0075157E"/>
    <w:rsid w:val="00763A57"/>
    <w:rsid w:val="0077388A"/>
    <w:rsid w:val="00785BAC"/>
    <w:rsid w:val="00785C98"/>
    <w:rsid w:val="007867CA"/>
    <w:rsid w:val="00787FF6"/>
    <w:rsid w:val="007C3FA2"/>
    <w:rsid w:val="007D02D7"/>
    <w:rsid w:val="007D2BB9"/>
    <w:rsid w:val="007D3156"/>
    <w:rsid w:val="007D4B64"/>
    <w:rsid w:val="007F00B0"/>
    <w:rsid w:val="007F08E2"/>
    <w:rsid w:val="0081783B"/>
    <w:rsid w:val="008202CC"/>
    <w:rsid w:val="008238D7"/>
    <w:rsid w:val="008272D1"/>
    <w:rsid w:val="00871E25"/>
    <w:rsid w:val="008758DE"/>
    <w:rsid w:val="00885E56"/>
    <w:rsid w:val="008A7441"/>
    <w:rsid w:val="008B331E"/>
    <w:rsid w:val="008D522D"/>
    <w:rsid w:val="008D690C"/>
    <w:rsid w:val="00955335"/>
    <w:rsid w:val="00966CC3"/>
    <w:rsid w:val="009B45E8"/>
    <w:rsid w:val="009C2242"/>
    <w:rsid w:val="009C6995"/>
    <w:rsid w:val="009D10F1"/>
    <w:rsid w:val="009F196C"/>
    <w:rsid w:val="009F499C"/>
    <w:rsid w:val="00A13D1E"/>
    <w:rsid w:val="00A2579E"/>
    <w:rsid w:val="00A27349"/>
    <w:rsid w:val="00A379D3"/>
    <w:rsid w:val="00A43EFD"/>
    <w:rsid w:val="00A465F3"/>
    <w:rsid w:val="00A52E65"/>
    <w:rsid w:val="00A60A59"/>
    <w:rsid w:val="00A70F57"/>
    <w:rsid w:val="00A805F8"/>
    <w:rsid w:val="00A954E5"/>
    <w:rsid w:val="00AB148B"/>
    <w:rsid w:val="00AB537F"/>
    <w:rsid w:val="00AC3C65"/>
    <w:rsid w:val="00AC6D8D"/>
    <w:rsid w:val="00AF620C"/>
    <w:rsid w:val="00AF744C"/>
    <w:rsid w:val="00B01D8D"/>
    <w:rsid w:val="00B11CD6"/>
    <w:rsid w:val="00B219E8"/>
    <w:rsid w:val="00B52FF6"/>
    <w:rsid w:val="00B655EC"/>
    <w:rsid w:val="00B81C25"/>
    <w:rsid w:val="00BA3598"/>
    <w:rsid w:val="00BA7B0B"/>
    <w:rsid w:val="00BD00E6"/>
    <w:rsid w:val="00BF3DA3"/>
    <w:rsid w:val="00BF5903"/>
    <w:rsid w:val="00C1234E"/>
    <w:rsid w:val="00C17654"/>
    <w:rsid w:val="00C31CC4"/>
    <w:rsid w:val="00C3359E"/>
    <w:rsid w:val="00C411BB"/>
    <w:rsid w:val="00C44786"/>
    <w:rsid w:val="00C744D1"/>
    <w:rsid w:val="00C86280"/>
    <w:rsid w:val="00C96D09"/>
    <w:rsid w:val="00CA5F84"/>
    <w:rsid w:val="00CB76C4"/>
    <w:rsid w:val="00CD21CA"/>
    <w:rsid w:val="00CE28B3"/>
    <w:rsid w:val="00CE5B0A"/>
    <w:rsid w:val="00CF1C26"/>
    <w:rsid w:val="00CF1DC7"/>
    <w:rsid w:val="00CF4146"/>
    <w:rsid w:val="00D17275"/>
    <w:rsid w:val="00D25D0E"/>
    <w:rsid w:val="00D271E6"/>
    <w:rsid w:val="00D3710B"/>
    <w:rsid w:val="00D42E56"/>
    <w:rsid w:val="00D469DD"/>
    <w:rsid w:val="00D47352"/>
    <w:rsid w:val="00D52356"/>
    <w:rsid w:val="00D96A31"/>
    <w:rsid w:val="00DA3BEE"/>
    <w:rsid w:val="00DB441C"/>
    <w:rsid w:val="00DC46F8"/>
    <w:rsid w:val="00DC7CBB"/>
    <w:rsid w:val="00DD283F"/>
    <w:rsid w:val="00DD72A4"/>
    <w:rsid w:val="00DF2F98"/>
    <w:rsid w:val="00E06311"/>
    <w:rsid w:val="00E27C68"/>
    <w:rsid w:val="00E34868"/>
    <w:rsid w:val="00E34FD5"/>
    <w:rsid w:val="00E90C44"/>
    <w:rsid w:val="00EB3590"/>
    <w:rsid w:val="00ED54E6"/>
    <w:rsid w:val="00EF2177"/>
    <w:rsid w:val="00F028A1"/>
    <w:rsid w:val="00F24CC5"/>
    <w:rsid w:val="00F37303"/>
    <w:rsid w:val="00F61368"/>
    <w:rsid w:val="00F76BA1"/>
    <w:rsid w:val="00F82E87"/>
    <w:rsid w:val="00F951A5"/>
    <w:rsid w:val="00FC34BA"/>
    <w:rsid w:val="00FC3698"/>
    <w:rsid w:val="00FD4A83"/>
    <w:rsid w:val="00FF11A5"/>
    <w:rsid w:val="0100382A"/>
    <w:rsid w:val="01CA2158"/>
    <w:rsid w:val="022420B7"/>
    <w:rsid w:val="02517EF2"/>
    <w:rsid w:val="0299087B"/>
    <w:rsid w:val="03C87DE5"/>
    <w:rsid w:val="03F85F11"/>
    <w:rsid w:val="047D6E81"/>
    <w:rsid w:val="05D2759F"/>
    <w:rsid w:val="05D639A0"/>
    <w:rsid w:val="0616114D"/>
    <w:rsid w:val="0747264C"/>
    <w:rsid w:val="0748553B"/>
    <w:rsid w:val="082E2AA9"/>
    <w:rsid w:val="08554683"/>
    <w:rsid w:val="08631F1B"/>
    <w:rsid w:val="09DE202E"/>
    <w:rsid w:val="09EA26B9"/>
    <w:rsid w:val="0A03329E"/>
    <w:rsid w:val="0A383E43"/>
    <w:rsid w:val="0A510CEF"/>
    <w:rsid w:val="0A617500"/>
    <w:rsid w:val="0BE9582F"/>
    <w:rsid w:val="0C6C05C9"/>
    <w:rsid w:val="0C711BC0"/>
    <w:rsid w:val="0CD03221"/>
    <w:rsid w:val="0CF74D52"/>
    <w:rsid w:val="0D0A46D8"/>
    <w:rsid w:val="0D650511"/>
    <w:rsid w:val="0D6874AB"/>
    <w:rsid w:val="0D9F1C06"/>
    <w:rsid w:val="0EC27D22"/>
    <w:rsid w:val="0F1C696C"/>
    <w:rsid w:val="0F4C00D5"/>
    <w:rsid w:val="0F6954F4"/>
    <w:rsid w:val="0F742B29"/>
    <w:rsid w:val="0F7E6DC5"/>
    <w:rsid w:val="0FDB7213"/>
    <w:rsid w:val="100829A3"/>
    <w:rsid w:val="10411083"/>
    <w:rsid w:val="10B87739"/>
    <w:rsid w:val="10F1673F"/>
    <w:rsid w:val="111C3697"/>
    <w:rsid w:val="114A3CB9"/>
    <w:rsid w:val="114F75DA"/>
    <w:rsid w:val="11795E9D"/>
    <w:rsid w:val="118D568A"/>
    <w:rsid w:val="11E7295E"/>
    <w:rsid w:val="12064A5D"/>
    <w:rsid w:val="125E7B22"/>
    <w:rsid w:val="1294198A"/>
    <w:rsid w:val="12AA3277"/>
    <w:rsid w:val="12E11FDE"/>
    <w:rsid w:val="13132F2D"/>
    <w:rsid w:val="13BA64CE"/>
    <w:rsid w:val="13BF21F2"/>
    <w:rsid w:val="13F01655"/>
    <w:rsid w:val="13F22A03"/>
    <w:rsid w:val="143D4D98"/>
    <w:rsid w:val="14450421"/>
    <w:rsid w:val="14530C6D"/>
    <w:rsid w:val="14576F54"/>
    <w:rsid w:val="14845FFA"/>
    <w:rsid w:val="148A1FB6"/>
    <w:rsid w:val="14B25586"/>
    <w:rsid w:val="15176152"/>
    <w:rsid w:val="15401114"/>
    <w:rsid w:val="156D0D52"/>
    <w:rsid w:val="157C07CD"/>
    <w:rsid w:val="15AC0F2A"/>
    <w:rsid w:val="174C22AD"/>
    <w:rsid w:val="17DB06FE"/>
    <w:rsid w:val="17DD1A55"/>
    <w:rsid w:val="17F8214F"/>
    <w:rsid w:val="181E7A81"/>
    <w:rsid w:val="18687615"/>
    <w:rsid w:val="19745BB3"/>
    <w:rsid w:val="19C2592B"/>
    <w:rsid w:val="19CD02B3"/>
    <w:rsid w:val="19E903F8"/>
    <w:rsid w:val="1A7E356C"/>
    <w:rsid w:val="1AB20393"/>
    <w:rsid w:val="1B5052CA"/>
    <w:rsid w:val="1B5B08E1"/>
    <w:rsid w:val="1B5F7E3E"/>
    <w:rsid w:val="1B9E439A"/>
    <w:rsid w:val="1BFE7DE8"/>
    <w:rsid w:val="1D041CB0"/>
    <w:rsid w:val="1E1C41C5"/>
    <w:rsid w:val="1E5B6459"/>
    <w:rsid w:val="1E6029FA"/>
    <w:rsid w:val="1E6D287C"/>
    <w:rsid w:val="1EDB762C"/>
    <w:rsid w:val="1EEB07F9"/>
    <w:rsid w:val="1EEC0321"/>
    <w:rsid w:val="1F3C19CE"/>
    <w:rsid w:val="1F886C3E"/>
    <w:rsid w:val="1FD65395"/>
    <w:rsid w:val="201A4AF0"/>
    <w:rsid w:val="210244D6"/>
    <w:rsid w:val="210358D3"/>
    <w:rsid w:val="213C694A"/>
    <w:rsid w:val="21972FB6"/>
    <w:rsid w:val="22640AB2"/>
    <w:rsid w:val="22DC098B"/>
    <w:rsid w:val="22EE4ABF"/>
    <w:rsid w:val="23B02E75"/>
    <w:rsid w:val="23D465BC"/>
    <w:rsid w:val="23D96CE5"/>
    <w:rsid w:val="2423792A"/>
    <w:rsid w:val="24904796"/>
    <w:rsid w:val="24EA3BFE"/>
    <w:rsid w:val="252E0EF1"/>
    <w:rsid w:val="256C7DFA"/>
    <w:rsid w:val="258356A9"/>
    <w:rsid w:val="2594472D"/>
    <w:rsid w:val="25A86E67"/>
    <w:rsid w:val="25B16489"/>
    <w:rsid w:val="25F23C50"/>
    <w:rsid w:val="26CE0890"/>
    <w:rsid w:val="27F5667C"/>
    <w:rsid w:val="280F3FD1"/>
    <w:rsid w:val="287A4275"/>
    <w:rsid w:val="29631C7C"/>
    <w:rsid w:val="298A2FA1"/>
    <w:rsid w:val="29A34E17"/>
    <w:rsid w:val="29A5047F"/>
    <w:rsid w:val="29C6068E"/>
    <w:rsid w:val="29FD4865"/>
    <w:rsid w:val="2A0B3381"/>
    <w:rsid w:val="2A377DF7"/>
    <w:rsid w:val="2A3854D0"/>
    <w:rsid w:val="2A5A5EB8"/>
    <w:rsid w:val="2AB11815"/>
    <w:rsid w:val="2AC74136"/>
    <w:rsid w:val="2B2873C8"/>
    <w:rsid w:val="2BDB4A33"/>
    <w:rsid w:val="2BF462AF"/>
    <w:rsid w:val="2CB67CD3"/>
    <w:rsid w:val="2CD85CD6"/>
    <w:rsid w:val="2CE73CA3"/>
    <w:rsid w:val="2CF00928"/>
    <w:rsid w:val="2D0E1770"/>
    <w:rsid w:val="2DA00C9D"/>
    <w:rsid w:val="2DEB6B85"/>
    <w:rsid w:val="2F903873"/>
    <w:rsid w:val="30666EBE"/>
    <w:rsid w:val="30880D30"/>
    <w:rsid w:val="30971636"/>
    <w:rsid w:val="311A1CB8"/>
    <w:rsid w:val="3136076A"/>
    <w:rsid w:val="31753717"/>
    <w:rsid w:val="31B6280D"/>
    <w:rsid w:val="32336B98"/>
    <w:rsid w:val="32755177"/>
    <w:rsid w:val="32C02990"/>
    <w:rsid w:val="32DE1F01"/>
    <w:rsid w:val="33966514"/>
    <w:rsid w:val="3429599B"/>
    <w:rsid w:val="34327462"/>
    <w:rsid w:val="34335195"/>
    <w:rsid w:val="347860D5"/>
    <w:rsid w:val="351B0014"/>
    <w:rsid w:val="35740C40"/>
    <w:rsid w:val="35875998"/>
    <w:rsid w:val="35AF6AAB"/>
    <w:rsid w:val="35EC3966"/>
    <w:rsid w:val="364B1EAF"/>
    <w:rsid w:val="366D0E58"/>
    <w:rsid w:val="36A81DDE"/>
    <w:rsid w:val="372A2205"/>
    <w:rsid w:val="37A64B78"/>
    <w:rsid w:val="37BF72F1"/>
    <w:rsid w:val="37F16C26"/>
    <w:rsid w:val="381F3F82"/>
    <w:rsid w:val="382B03E9"/>
    <w:rsid w:val="389D636C"/>
    <w:rsid w:val="389F1821"/>
    <w:rsid w:val="38AC5D49"/>
    <w:rsid w:val="38E44A26"/>
    <w:rsid w:val="38E5080F"/>
    <w:rsid w:val="39100114"/>
    <w:rsid w:val="39523944"/>
    <w:rsid w:val="397B0E6B"/>
    <w:rsid w:val="39A11C2B"/>
    <w:rsid w:val="39FF338A"/>
    <w:rsid w:val="3A11491F"/>
    <w:rsid w:val="3A6E5266"/>
    <w:rsid w:val="3ABC0FCC"/>
    <w:rsid w:val="3B05340A"/>
    <w:rsid w:val="3B1B7BE0"/>
    <w:rsid w:val="3BB61A5C"/>
    <w:rsid w:val="3C560306"/>
    <w:rsid w:val="3CA87D65"/>
    <w:rsid w:val="3CBD3362"/>
    <w:rsid w:val="3CD12249"/>
    <w:rsid w:val="3D4A7D31"/>
    <w:rsid w:val="3DF7645C"/>
    <w:rsid w:val="3ECA183E"/>
    <w:rsid w:val="3EE52E72"/>
    <w:rsid w:val="3EEE4670"/>
    <w:rsid w:val="3F387D79"/>
    <w:rsid w:val="3FB653BA"/>
    <w:rsid w:val="3FC04979"/>
    <w:rsid w:val="40291647"/>
    <w:rsid w:val="40A72286"/>
    <w:rsid w:val="40EE4DD4"/>
    <w:rsid w:val="423F0119"/>
    <w:rsid w:val="42C96C02"/>
    <w:rsid w:val="42E02E35"/>
    <w:rsid w:val="4330314B"/>
    <w:rsid w:val="438B08B4"/>
    <w:rsid w:val="44160B1E"/>
    <w:rsid w:val="44C2497D"/>
    <w:rsid w:val="44EE7E91"/>
    <w:rsid w:val="459A600B"/>
    <w:rsid w:val="45EA53E8"/>
    <w:rsid w:val="46DB6A76"/>
    <w:rsid w:val="46F81BF5"/>
    <w:rsid w:val="4701145E"/>
    <w:rsid w:val="473811AA"/>
    <w:rsid w:val="4742215E"/>
    <w:rsid w:val="47924155"/>
    <w:rsid w:val="47C502CB"/>
    <w:rsid w:val="47E0423A"/>
    <w:rsid w:val="48B84C22"/>
    <w:rsid w:val="49445DAC"/>
    <w:rsid w:val="495C61BB"/>
    <w:rsid w:val="49685447"/>
    <w:rsid w:val="49A545F2"/>
    <w:rsid w:val="4A4A28CC"/>
    <w:rsid w:val="4A6D5160"/>
    <w:rsid w:val="4A98655F"/>
    <w:rsid w:val="4AC27F00"/>
    <w:rsid w:val="4B027B37"/>
    <w:rsid w:val="4B1A03E6"/>
    <w:rsid w:val="4B2D725E"/>
    <w:rsid w:val="4BFC5041"/>
    <w:rsid w:val="4C012920"/>
    <w:rsid w:val="4C8C4B40"/>
    <w:rsid w:val="4CE7251B"/>
    <w:rsid w:val="4D0A79FB"/>
    <w:rsid w:val="4D0D6693"/>
    <w:rsid w:val="4D383EC3"/>
    <w:rsid w:val="4D586360"/>
    <w:rsid w:val="4D622211"/>
    <w:rsid w:val="4D6F3C0E"/>
    <w:rsid w:val="4D6F4FCA"/>
    <w:rsid w:val="4D911FAA"/>
    <w:rsid w:val="4E4F55C3"/>
    <w:rsid w:val="4EA31348"/>
    <w:rsid w:val="4EDA769B"/>
    <w:rsid w:val="4EDE5A88"/>
    <w:rsid w:val="4EE419FD"/>
    <w:rsid w:val="4EFF3703"/>
    <w:rsid w:val="50234729"/>
    <w:rsid w:val="50366352"/>
    <w:rsid w:val="51186119"/>
    <w:rsid w:val="513F578A"/>
    <w:rsid w:val="514748B0"/>
    <w:rsid w:val="51987C86"/>
    <w:rsid w:val="51A6145E"/>
    <w:rsid w:val="526925C3"/>
    <w:rsid w:val="52D47A66"/>
    <w:rsid w:val="53842A93"/>
    <w:rsid w:val="53D93C8B"/>
    <w:rsid w:val="53FC255B"/>
    <w:rsid w:val="543F2D2A"/>
    <w:rsid w:val="54485F60"/>
    <w:rsid w:val="54900C9C"/>
    <w:rsid w:val="54D54826"/>
    <w:rsid w:val="553540A1"/>
    <w:rsid w:val="556B194A"/>
    <w:rsid w:val="558C0B67"/>
    <w:rsid w:val="55F7169A"/>
    <w:rsid w:val="560E615B"/>
    <w:rsid w:val="56891644"/>
    <w:rsid w:val="569E201B"/>
    <w:rsid w:val="56A34C8A"/>
    <w:rsid w:val="56FB45B8"/>
    <w:rsid w:val="57C80D89"/>
    <w:rsid w:val="57EF2F54"/>
    <w:rsid w:val="58686ACC"/>
    <w:rsid w:val="58955C07"/>
    <w:rsid w:val="58E05C65"/>
    <w:rsid w:val="59980E87"/>
    <w:rsid w:val="5A127ADD"/>
    <w:rsid w:val="5A3A7A26"/>
    <w:rsid w:val="5A697E29"/>
    <w:rsid w:val="5AAD49D1"/>
    <w:rsid w:val="5B50303C"/>
    <w:rsid w:val="5C2C7CF8"/>
    <w:rsid w:val="5CD1389E"/>
    <w:rsid w:val="5CFA32EA"/>
    <w:rsid w:val="5D0B5DCD"/>
    <w:rsid w:val="5D213D43"/>
    <w:rsid w:val="5D6F73D1"/>
    <w:rsid w:val="5D7B262C"/>
    <w:rsid w:val="5D8F1800"/>
    <w:rsid w:val="5E1828B1"/>
    <w:rsid w:val="5E235916"/>
    <w:rsid w:val="5E466349"/>
    <w:rsid w:val="5F26294E"/>
    <w:rsid w:val="5F721525"/>
    <w:rsid w:val="5F9164C8"/>
    <w:rsid w:val="5FA57855"/>
    <w:rsid w:val="602765B3"/>
    <w:rsid w:val="60367DF7"/>
    <w:rsid w:val="60562E9D"/>
    <w:rsid w:val="60822E92"/>
    <w:rsid w:val="60AA3575"/>
    <w:rsid w:val="60C56823"/>
    <w:rsid w:val="60D03B68"/>
    <w:rsid w:val="61812326"/>
    <w:rsid w:val="61BB139E"/>
    <w:rsid w:val="62130CB4"/>
    <w:rsid w:val="62456CC8"/>
    <w:rsid w:val="627A438E"/>
    <w:rsid w:val="63045097"/>
    <w:rsid w:val="6326132C"/>
    <w:rsid w:val="634C15CC"/>
    <w:rsid w:val="64224AF8"/>
    <w:rsid w:val="644E4B1D"/>
    <w:rsid w:val="64F8040F"/>
    <w:rsid w:val="656D01E7"/>
    <w:rsid w:val="659F3464"/>
    <w:rsid w:val="67190311"/>
    <w:rsid w:val="671F2A57"/>
    <w:rsid w:val="672173CD"/>
    <w:rsid w:val="6743294A"/>
    <w:rsid w:val="677A6340"/>
    <w:rsid w:val="67DD3A75"/>
    <w:rsid w:val="687E4345"/>
    <w:rsid w:val="69137A7E"/>
    <w:rsid w:val="69187E64"/>
    <w:rsid w:val="691D58F6"/>
    <w:rsid w:val="698161AF"/>
    <w:rsid w:val="69A964B3"/>
    <w:rsid w:val="69BB72C5"/>
    <w:rsid w:val="69BC4CC7"/>
    <w:rsid w:val="69EF304C"/>
    <w:rsid w:val="6A202BD2"/>
    <w:rsid w:val="6A51502D"/>
    <w:rsid w:val="6A620920"/>
    <w:rsid w:val="6AAB174B"/>
    <w:rsid w:val="6ACB029E"/>
    <w:rsid w:val="6ADB0C79"/>
    <w:rsid w:val="6AF575DE"/>
    <w:rsid w:val="6AFC4554"/>
    <w:rsid w:val="6B1D6D8D"/>
    <w:rsid w:val="6B1F6186"/>
    <w:rsid w:val="6B443545"/>
    <w:rsid w:val="6B6C0B3E"/>
    <w:rsid w:val="6B7C1CF8"/>
    <w:rsid w:val="6BE46FB3"/>
    <w:rsid w:val="6C6512E6"/>
    <w:rsid w:val="6C8A061B"/>
    <w:rsid w:val="6CD56225"/>
    <w:rsid w:val="6CDD0A77"/>
    <w:rsid w:val="6D063DEE"/>
    <w:rsid w:val="6D3B33C1"/>
    <w:rsid w:val="6E28555F"/>
    <w:rsid w:val="6E442175"/>
    <w:rsid w:val="6EFC1923"/>
    <w:rsid w:val="6F286159"/>
    <w:rsid w:val="6F762173"/>
    <w:rsid w:val="6F902AE9"/>
    <w:rsid w:val="6FC04E89"/>
    <w:rsid w:val="7056112E"/>
    <w:rsid w:val="709A2D56"/>
    <w:rsid w:val="710E2D73"/>
    <w:rsid w:val="7177657D"/>
    <w:rsid w:val="71DA73FE"/>
    <w:rsid w:val="723264B8"/>
    <w:rsid w:val="72390BC2"/>
    <w:rsid w:val="72980351"/>
    <w:rsid w:val="72AC447E"/>
    <w:rsid w:val="72CB08EA"/>
    <w:rsid w:val="730E55D1"/>
    <w:rsid w:val="73240B7B"/>
    <w:rsid w:val="73787523"/>
    <w:rsid w:val="73D46512"/>
    <w:rsid w:val="747178EF"/>
    <w:rsid w:val="74D65680"/>
    <w:rsid w:val="74DA1257"/>
    <w:rsid w:val="74E83955"/>
    <w:rsid w:val="75133DD5"/>
    <w:rsid w:val="751F588D"/>
    <w:rsid w:val="75242EF3"/>
    <w:rsid w:val="75494297"/>
    <w:rsid w:val="75531E54"/>
    <w:rsid w:val="7568662F"/>
    <w:rsid w:val="757F57FD"/>
    <w:rsid w:val="75D20D62"/>
    <w:rsid w:val="75D74E6A"/>
    <w:rsid w:val="75D9218E"/>
    <w:rsid w:val="75F6071C"/>
    <w:rsid w:val="76005228"/>
    <w:rsid w:val="76484185"/>
    <w:rsid w:val="776D38FC"/>
    <w:rsid w:val="776E60E7"/>
    <w:rsid w:val="78584186"/>
    <w:rsid w:val="788507AC"/>
    <w:rsid w:val="78E62CE3"/>
    <w:rsid w:val="790A6828"/>
    <w:rsid w:val="799F4EBF"/>
    <w:rsid w:val="79DC11D7"/>
    <w:rsid w:val="7A282843"/>
    <w:rsid w:val="7A502D36"/>
    <w:rsid w:val="7A607A53"/>
    <w:rsid w:val="7A89574E"/>
    <w:rsid w:val="7ABB2E21"/>
    <w:rsid w:val="7AEC4695"/>
    <w:rsid w:val="7B0C1DC2"/>
    <w:rsid w:val="7B2C38F4"/>
    <w:rsid w:val="7B700F19"/>
    <w:rsid w:val="7BBC1E43"/>
    <w:rsid w:val="7BF23D5F"/>
    <w:rsid w:val="7DD4214C"/>
    <w:rsid w:val="7DFD55C9"/>
    <w:rsid w:val="7E1249D0"/>
    <w:rsid w:val="7E350D9C"/>
    <w:rsid w:val="7E4B737F"/>
    <w:rsid w:val="7E7C5C5D"/>
    <w:rsid w:val="7E9507B0"/>
    <w:rsid w:val="7E96683B"/>
    <w:rsid w:val="7EA27ED9"/>
    <w:rsid w:val="7F3C6003"/>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Block Text"/>
    <w:basedOn w:val="1"/>
    <w:qFormat/>
    <w:uiPriority w:val="0"/>
    <w:pPr>
      <w:ind w:left="612" w:right="243" w:firstLine="540"/>
    </w:pPr>
    <w:rPr>
      <w:sz w:val="28"/>
    </w:rPr>
  </w:style>
  <w:style w:type="paragraph" w:styleId="14">
    <w:name w:val="Plain Text"/>
    <w:basedOn w:val="1"/>
    <w:link w:val="69"/>
    <w:qFormat/>
    <w:uiPriority w:val="0"/>
    <w:rPr>
      <w:rFonts w:ascii="宋体" w:hAnsi="Courier New" w:cs="Courier New"/>
      <w:szCs w:val="21"/>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1"/>
    <w:semiHidden/>
    <w:qFormat/>
    <w:uiPriority w:val="99"/>
    <w:rPr>
      <w:sz w:val="18"/>
      <w:szCs w:val="18"/>
    </w:rPr>
  </w:style>
  <w:style w:type="paragraph" w:styleId="17">
    <w:name w:val="footer"/>
    <w:basedOn w:val="1"/>
    <w:link w:val="58"/>
    <w:qFormat/>
    <w:uiPriority w:val="99"/>
    <w:pPr>
      <w:tabs>
        <w:tab w:val="center" w:pos="4153"/>
        <w:tab w:val="right" w:pos="8306"/>
      </w:tabs>
      <w:snapToGrid w:val="0"/>
      <w:jc w:val="left"/>
    </w:pPr>
    <w:rPr>
      <w:sz w:val="18"/>
    </w:rPr>
  </w:style>
  <w:style w:type="paragraph" w:styleId="18">
    <w:name w:val="header"/>
    <w:basedOn w:val="1"/>
    <w:link w:val="5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table" w:styleId="23">
    <w:name w:val="Table Grid"/>
    <w:basedOn w:val="2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FollowedHyperlink"/>
    <w:basedOn w:val="24"/>
    <w:qFormat/>
    <w:uiPriority w:val="0"/>
    <w:rPr>
      <w:color w:val="2777A7"/>
      <w:u w:val="none"/>
    </w:rPr>
  </w:style>
  <w:style w:type="character" w:styleId="28">
    <w:name w:val="Emphasis"/>
    <w:basedOn w:val="24"/>
    <w:qFormat/>
    <w:uiPriority w:val="0"/>
  </w:style>
  <w:style w:type="character" w:styleId="29">
    <w:name w:val="Hyperlink"/>
    <w:qFormat/>
    <w:uiPriority w:val="0"/>
    <w:rPr>
      <w:color w:val="0066CC"/>
      <w:u w:val="single"/>
    </w:rPr>
  </w:style>
  <w:style w:type="character" w:styleId="30">
    <w:name w:val="annotation reference"/>
    <w:semiHidden/>
    <w:qFormat/>
    <w:uiPriority w:val="0"/>
    <w:rPr>
      <w:sz w:val="21"/>
      <w:szCs w:val="21"/>
    </w:rPr>
  </w:style>
  <w:style w:type="paragraph" w:customStyle="1" w:styleId="31">
    <w:name w:val="题注4"/>
    <w:basedOn w:val="1"/>
    <w:next w:val="8"/>
    <w:qFormat/>
    <w:uiPriority w:val="0"/>
    <w:pPr>
      <w:ind w:left="-132" w:leftChars="-64" w:right="-105" w:rightChars="-50" w:hanging="2"/>
      <w:jc w:val="center"/>
    </w:pPr>
    <w:rPr>
      <w:b/>
      <w:color w:val="FF0000"/>
      <w:szCs w:val="21"/>
      <w:lang w:val="en-GB"/>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正文文本 (4)"/>
    <w:basedOn w:val="1"/>
    <w:link w:val="48"/>
    <w:qFormat/>
    <w:uiPriority w:val="0"/>
    <w:pPr>
      <w:shd w:val="clear" w:color="auto" w:fill="FFFFFF"/>
      <w:spacing w:line="0" w:lineRule="atLeast"/>
      <w:jc w:val="left"/>
    </w:pPr>
    <w:rPr>
      <w:rFonts w:eastAsia="Times New Roman"/>
      <w:kern w:val="0"/>
      <w:sz w:val="20"/>
      <w:szCs w:val="20"/>
    </w:r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38">
    <w:name w:val="表格文字"/>
    <w:basedOn w:val="1"/>
    <w:qFormat/>
    <w:uiPriority w:val="0"/>
    <w:pPr>
      <w:spacing w:before="25" w:after="25"/>
      <w:jc w:val="left"/>
    </w:pPr>
    <w:rPr>
      <w:bCs/>
      <w:spacing w:val="10"/>
      <w:kern w:val="0"/>
      <w:sz w:val="24"/>
      <w:szCs w:val="20"/>
    </w:rPr>
  </w:style>
  <w:style w:type="paragraph" w:customStyle="1" w:styleId="39">
    <w:name w:val="Char Char2 Char"/>
    <w:basedOn w:val="1"/>
    <w:qFormat/>
    <w:uiPriority w:val="0"/>
  </w:style>
  <w:style w:type="paragraph" w:customStyle="1" w:styleId="40">
    <w:name w:val="Char Char Char Char"/>
    <w:basedOn w:val="1"/>
    <w:qFormat/>
    <w:uiPriority w:val="0"/>
    <w:pPr>
      <w:numPr>
        <w:ilvl w:val="0"/>
        <w:numId w:val="1"/>
      </w:numPr>
      <w:tabs>
        <w:tab w:val="left" w:pos="284"/>
        <w:tab w:val="clear" w:pos="312"/>
      </w:tabs>
    </w:pPr>
    <w:rPr>
      <w:rFonts w:eastAsia="Times New Roman"/>
      <w:sz w:val="24"/>
    </w:rPr>
  </w:style>
  <w:style w:type="paragraph" w:customStyle="1" w:styleId="41">
    <w:name w:val="正文文本 (2)"/>
    <w:basedOn w:val="1"/>
    <w:link w:val="74"/>
    <w:qFormat/>
    <w:uiPriority w:val="0"/>
    <w:pPr>
      <w:shd w:val="clear" w:color="auto" w:fill="FFFFFF"/>
      <w:spacing w:line="394" w:lineRule="exact"/>
      <w:jc w:val="distribute"/>
    </w:pPr>
    <w:rPr>
      <w:rFonts w:ascii="MingLiU" w:hAnsi="MingLiU" w:eastAsia="MingLiU" w:cs="MingLiU"/>
      <w:kern w:val="0"/>
      <w:sz w:val="17"/>
      <w:szCs w:val="17"/>
    </w:rPr>
  </w:style>
  <w:style w:type="paragraph" w:customStyle="1" w:styleId="42">
    <w:name w:val="正文文本 (3)"/>
    <w:basedOn w:val="1"/>
    <w:link w:val="59"/>
    <w:qFormat/>
    <w:uiPriority w:val="0"/>
    <w:pPr>
      <w:shd w:val="clear" w:color="auto" w:fill="FFFFFF"/>
      <w:spacing w:line="0" w:lineRule="atLeast"/>
      <w:jc w:val="center"/>
    </w:pPr>
    <w:rPr>
      <w:rFonts w:ascii="Arial Narrow" w:hAnsi="Arial Narrow" w:eastAsia="Arial Narrow" w:cs="Arial Narrow"/>
      <w:kern w:val="0"/>
      <w:sz w:val="19"/>
      <w:szCs w:val="19"/>
    </w:rPr>
  </w:style>
  <w:style w:type="paragraph" w:customStyle="1" w:styleId="43">
    <w:name w:val="Char Char Char Char1"/>
    <w:basedOn w:val="1"/>
    <w:qFormat/>
    <w:uiPriority w:val="0"/>
  </w:style>
  <w:style w:type="paragraph" w:customStyle="1" w:styleId="44">
    <w:name w:val="Char"/>
    <w:basedOn w:val="1"/>
    <w:qFormat/>
    <w:uiPriority w:val="0"/>
    <w:pPr>
      <w:spacing w:line="480" w:lineRule="exact"/>
    </w:pPr>
    <w:rPr>
      <w:sz w:val="24"/>
    </w:rPr>
  </w:style>
  <w:style w:type="paragraph" w:customStyle="1" w:styleId="45">
    <w:name w:val="脚注"/>
    <w:basedOn w:val="1"/>
    <w:link w:val="60"/>
    <w:qFormat/>
    <w:uiPriority w:val="0"/>
    <w:pPr>
      <w:shd w:val="clear" w:color="auto" w:fill="FFFFFF"/>
      <w:spacing w:line="538" w:lineRule="exact"/>
    </w:pPr>
    <w:rPr>
      <w:rFonts w:ascii="MingLiU" w:hAnsi="MingLiU" w:eastAsia="MingLiU" w:cs="MingLiU"/>
      <w:kern w:val="0"/>
      <w:sz w:val="26"/>
      <w:szCs w:val="26"/>
    </w:rPr>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8">
    <w:name w:val="正文文本 (4)_"/>
    <w:link w:val="34"/>
    <w:qFormat/>
    <w:uiPriority w:val="0"/>
    <w:rPr>
      <w:rFonts w:ascii="Times New Roman" w:hAnsi="Times New Roman" w:eastAsia="Times New Roman"/>
      <w:shd w:val="clear" w:color="auto" w:fill="FFFFFF"/>
    </w:rPr>
  </w:style>
  <w:style w:type="character" w:customStyle="1" w:styleId="49">
    <w:name w:val="space"/>
    <w:basedOn w:val="24"/>
    <w:qFormat/>
    <w:uiPriority w:val="0"/>
  </w:style>
  <w:style w:type="character" w:customStyle="1" w:styleId="50">
    <w:name w:val="页眉 Char"/>
    <w:link w:val="18"/>
    <w:qFormat/>
    <w:uiPriority w:val="99"/>
    <w:rPr>
      <w:rFonts w:ascii="Times New Roman" w:hAnsi="Times New Roman"/>
      <w:kern w:val="2"/>
      <w:sz w:val="18"/>
      <w:szCs w:val="24"/>
    </w:rPr>
  </w:style>
  <w:style w:type="character" w:customStyle="1" w:styleId="51">
    <w:name w:val="批注框文本 Char"/>
    <w:link w:val="16"/>
    <w:semiHidden/>
    <w:qFormat/>
    <w:uiPriority w:val="99"/>
    <w:rPr>
      <w:kern w:val="2"/>
      <w:sz w:val="18"/>
      <w:szCs w:val="18"/>
    </w:rPr>
  </w:style>
  <w:style w:type="character" w:customStyle="1" w:styleId="52">
    <w:name w:val="fe-font1"/>
    <w:basedOn w:val="24"/>
    <w:qFormat/>
    <w:uiPriority w:val="0"/>
    <w:rPr>
      <w:color w:val="00B4FF"/>
      <w:sz w:val="27"/>
      <w:szCs w:val="27"/>
    </w:rPr>
  </w:style>
  <w:style w:type="character" w:customStyle="1" w:styleId="53">
    <w:name w:val="fl"/>
    <w:basedOn w:val="24"/>
    <w:qFormat/>
    <w:uiPriority w:val="0"/>
    <w:rPr>
      <w:color w:val="999999"/>
    </w:rPr>
  </w:style>
  <w:style w:type="character" w:customStyle="1" w:styleId="54">
    <w:name w:val="正文文本 (2) + 11.5 pt"/>
    <w:qFormat/>
    <w:uiPriority w:val="0"/>
    <w:rPr>
      <w:rFonts w:ascii="MingLiU" w:hAnsi="MingLiU" w:eastAsia="MingLiU" w:cs="MingLiU"/>
      <w:color w:val="000000"/>
      <w:spacing w:val="-20"/>
      <w:w w:val="100"/>
      <w:position w:val="0"/>
      <w:sz w:val="23"/>
      <w:szCs w:val="23"/>
      <w:u w:val="none"/>
      <w:shd w:val="clear" w:color="auto" w:fill="FFFFFF"/>
      <w:lang w:val="en-US" w:eastAsia="en-US" w:bidi="en-US"/>
    </w:rPr>
  </w:style>
  <w:style w:type="character" w:customStyle="1" w:styleId="55">
    <w:name w:val="正文文本 (2) + 间距 0 pt Exact"/>
    <w:qFormat/>
    <w:uiPriority w:val="0"/>
    <w:rPr>
      <w:rFonts w:ascii="MingLiU" w:hAnsi="MingLiU" w:eastAsia="MingLiU" w:cs="MingLiU"/>
      <w:color w:val="000000"/>
      <w:spacing w:val="-10"/>
      <w:w w:val="100"/>
      <w:position w:val="0"/>
      <w:sz w:val="26"/>
      <w:szCs w:val="26"/>
      <w:u w:val="none"/>
      <w:shd w:val="clear" w:color="auto" w:fill="FFFFFF"/>
      <w:lang w:val="en-US" w:eastAsia="en-US" w:bidi="en-US"/>
    </w:rPr>
  </w:style>
  <w:style w:type="character" w:customStyle="1" w:styleId="56">
    <w:name w:val="页眉或页脚_"/>
    <w:qFormat/>
    <w:uiPriority w:val="0"/>
    <w:rPr>
      <w:rFonts w:ascii="MingLiU" w:hAnsi="MingLiU" w:eastAsia="MingLiU" w:cs="MingLiU"/>
      <w:sz w:val="26"/>
      <w:szCs w:val="26"/>
      <w:u w:val="none"/>
    </w:rPr>
  </w:style>
  <w:style w:type="character" w:customStyle="1" w:styleId="57">
    <w:name w:val="media_progress_loading1"/>
    <w:basedOn w:val="24"/>
    <w:qFormat/>
    <w:uiPriority w:val="0"/>
    <w:rPr>
      <w:shd w:val="clear" w:color="auto" w:fill="5089C0"/>
    </w:rPr>
  </w:style>
  <w:style w:type="character" w:customStyle="1" w:styleId="58">
    <w:name w:val="页脚 Char"/>
    <w:link w:val="17"/>
    <w:qFormat/>
    <w:uiPriority w:val="99"/>
    <w:rPr>
      <w:kern w:val="2"/>
      <w:sz w:val="18"/>
      <w:szCs w:val="24"/>
    </w:rPr>
  </w:style>
  <w:style w:type="character" w:customStyle="1" w:styleId="59">
    <w:name w:val="正文文本 (3)_"/>
    <w:link w:val="42"/>
    <w:qFormat/>
    <w:uiPriority w:val="0"/>
    <w:rPr>
      <w:rFonts w:ascii="Arial Narrow" w:hAnsi="Arial Narrow" w:eastAsia="Arial Narrow" w:cs="Arial Narrow"/>
      <w:sz w:val="19"/>
      <w:szCs w:val="19"/>
      <w:shd w:val="clear" w:color="auto" w:fill="FFFFFF"/>
    </w:rPr>
  </w:style>
  <w:style w:type="character" w:customStyle="1" w:styleId="60">
    <w:name w:val="脚注_"/>
    <w:link w:val="45"/>
    <w:qFormat/>
    <w:uiPriority w:val="0"/>
    <w:rPr>
      <w:rFonts w:ascii="MingLiU" w:hAnsi="MingLiU" w:eastAsia="MingLiU" w:cs="MingLiU"/>
      <w:sz w:val="26"/>
      <w:szCs w:val="26"/>
      <w:shd w:val="clear" w:color="auto" w:fill="FFFFFF"/>
    </w:rPr>
  </w:style>
  <w:style w:type="character" w:customStyle="1" w:styleId="61">
    <w:name w:val="layui-laypage-curr"/>
    <w:basedOn w:val="24"/>
    <w:qFormat/>
    <w:uiPriority w:val="0"/>
  </w:style>
  <w:style w:type="character" w:customStyle="1" w:styleId="62">
    <w:name w:val="正文文本 (2) + Arial Narrow"/>
    <w:qFormat/>
    <w:uiPriority w:val="0"/>
    <w:rPr>
      <w:rFonts w:ascii="Arial Narrow" w:hAnsi="Arial Narrow" w:eastAsia="Arial Narrow" w:cs="Arial Narrow"/>
      <w:color w:val="000000"/>
      <w:spacing w:val="20"/>
      <w:w w:val="100"/>
      <w:position w:val="0"/>
      <w:sz w:val="18"/>
      <w:szCs w:val="18"/>
      <w:shd w:val="clear" w:color="auto" w:fill="FFFFFF"/>
      <w:lang w:val="en-US" w:eastAsia="en-US" w:bidi="en-US"/>
    </w:rPr>
  </w:style>
  <w:style w:type="character" w:customStyle="1" w:styleId="63">
    <w:name w:val="正文文本 (2) Exact"/>
    <w:qFormat/>
    <w:uiPriority w:val="0"/>
    <w:rPr>
      <w:rFonts w:ascii="MingLiU" w:hAnsi="MingLiU" w:eastAsia="MingLiU" w:cs="MingLiU"/>
      <w:sz w:val="26"/>
      <w:szCs w:val="26"/>
      <w:u w:val="none"/>
    </w:rPr>
  </w:style>
  <w:style w:type="character" w:customStyle="1" w:styleId="64">
    <w:name w:val="页眉或页脚 + Arial Narrow"/>
    <w:qFormat/>
    <w:uiPriority w:val="0"/>
    <w:rPr>
      <w:rFonts w:ascii="Arial Narrow" w:hAnsi="Arial Narrow" w:eastAsia="Arial Narrow" w:cs="Arial Narrow"/>
      <w:color w:val="000000"/>
      <w:spacing w:val="0"/>
      <w:w w:val="100"/>
      <w:position w:val="0"/>
      <w:sz w:val="17"/>
      <w:szCs w:val="17"/>
      <w:u w:val="none"/>
      <w:lang w:val="zh-TW" w:eastAsia="zh-TW" w:bidi="zh-TW"/>
    </w:rPr>
  </w:style>
  <w:style w:type="character" w:customStyle="1" w:styleId="65">
    <w:name w:val="正文文本 (2) + 斜体 Exact"/>
    <w:qFormat/>
    <w:uiPriority w:val="0"/>
    <w:rPr>
      <w:rFonts w:ascii="MingLiU" w:hAnsi="MingLiU" w:eastAsia="MingLiU" w:cs="MingLiU"/>
      <w:i/>
      <w:iCs/>
      <w:color w:val="000000"/>
      <w:spacing w:val="0"/>
      <w:w w:val="100"/>
      <w:position w:val="0"/>
      <w:sz w:val="26"/>
      <w:szCs w:val="26"/>
      <w:u w:val="none"/>
      <w:shd w:val="clear" w:color="auto" w:fill="FFFFFF"/>
      <w:lang w:val="en-US" w:eastAsia="en-US" w:bidi="en-US"/>
    </w:rPr>
  </w:style>
  <w:style w:type="character" w:customStyle="1" w:styleId="66">
    <w:name w:val="脚注 + 间距 0 pt"/>
    <w:qFormat/>
    <w:uiPriority w:val="0"/>
    <w:rPr>
      <w:rFonts w:ascii="MingLiU" w:hAnsi="MingLiU" w:eastAsia="MingLiU" w:cs="MingLiU"/>
      <w:color w:val="000000"/>
      <w:spacing w:val="-10"/>
      <w:w w:val="100"/>
      <w:position w:val="0"/>
      <w:sz w:val="26"/>
      <w:szCs w:val="26"/>
      <w:shd w:val="clear" w:color="auto" w:fill="FFFFFF"/>
      <w:lang w:val="en-US" w:eastAsia="en-US" w:bidi="en-US"/>
    </w:rPr>
  </w:style>
  <w:style w:type="character" w:customStyle="1" w:styleId="67">
    <w:name w:val="cdropleft"/>
    <w:basedOn w:val="24"/>
    <w:qFormat/>
    <w:uiPriority w:val="0"/>
  </w:style>
  <w:style w:type="character" w:customStyle="1" w:styleId="68">
    <w:name w:val="正文文本 (2) + 间距 -1 pt"/>
    <w:qFormat/>
    <w:uiPriority w:val="0"/>
    <w:rPr>
      <w:rFonts w:ascii="MingLiU" w:hAnsi="MingLiU" w:eastAsia="MingLiU" w:cs="MingLiU"/>
      <w:color w:val="000000"/>
      <w:spacing w:val="-20"/>
      <w:w w:val="100"/>
      <w:position w:val="0"/>
      <w:sz w:val="26"/>
      <w:szCs w:val="26"/>
      <w:u w:val="none"/>
      <w:shd w:val="clear" w:color="auto" w:fill="FFFFFF"/>
      <w:lang w:val="zh-TW" w:eastAsia="zh-TW" w:bidi="zh-TW"/>
    </w:rPr>
  </w:style>
  <w:style w:type="character" w:customStyle="1" w:styleId="69">
    <w:name w:val="纯文本 Char"/>
    <w:link w:val="14"/>
    <w:qFormat/>
    <w:uiPriority w:val="0"/>
    <w:rPr>
      <w:rFonts w:ascii="宋体" w:hAnsi="Courier New" w:eastAsia="宋体" w:cs="Courier New"/>
      <w:sz w:val="21"/>
      <w:szCs w:val="21"/>
      <w:lang w:val="en-US" w:eastAsia="zh-CN" w:bidi="ar-SA"/>
    </w:rPr>
  </w:style>
  <w:style w:type="character" w:customStyle="1" w:styleId="70">
    <w:name w:val="正文文本 (2) + 间距 0 pt"/>
    <w:qFormat/>
    <w:uiPriority w:val="0"/>
    <w:rPr>
      <w:rFonts w:ascii="MingLiU" w:hAnsi="MingLiU" w:eastAsia="MingLiU" w:cs="MingLiU"/>
      <w:color w:val="000000"/>
      <w:spacing w:val="-10"/>
      <w:w w:val="100"/>
      <w:position w:val="0"/>
      <w:sz w:val="26"/>
      <w:szCs w:val="26"/>
      <w:u w:val="none"/>
      <w:shd w:val="clear" w:color="auto" w:fill="FFFFFF"/>
      <w:lang w:val="en-US" w:eastAsia="en-US" w:bidi="en-US"/>
    </w:rPr>
  </w:style>
  <w:style w:type="character" w:customStyle="1" w:styleId="71">
    <w:name w:val="cdropright"/>
    <w:basedOn w:val="24"/>
    <w:qFormat/>
    <w:uiPriority w:val="0"/>
  </w:style>
  <w:style w:type="character" w:customStyle="1" w:styleId="72">
    <w:name w:val="delete_con"/>
    <w:basedOn w:val="24"/>
    <w:qFormat/>
    <w:uiPriority w:val="0"/>
  </w:style>
  <w:style w:type="character" w:customStyle="1" w:styleId="73">
    <w:name w:val="icon_search1"/>
    <w:basedOn w:val="24"/>
    <w:qFormat/>
    <w:uiPriority w:val="0"/>
  </w:style>
  <w:style w:type="character" w:customStyle="1" w:styleId="74">
    <w:name w:val="正文文本 (2)_"/>
    <w:link w:val="41"/>
    <w:qFormat/>
    <w:uiPriority w:val="0"/>
    <w:rPr>
      <w:rFonts w:ascii="MingLiU" w:hAnsi="MingLiU" w:eastAsia="MingLiU" w:cs="MingLiU"/>
      <w:sz w:val="17"/>
      <w:szCs w:val="17"/>
      <w:shd w:val="clear" w:color="auto" w:fill="FFFFFF"/>
    </w:rPr>
  </w:style>
  <w:style w:type="character" w:customStyle="1" w:styleId="75">
    <w:name w:val="正文文本 (3) Exact"/>
    <w:qFormat/>
    <w:uiPriority w:val="0"/>
    <w:rPr>
      <w:rFonts w:ascii="MingLiU" w:hAnsi="MingLiU" w:eastAsia="MingLiU" w:cs="MingLiU"/>
      <w:spacing w:val="-10"/>
      <w:sz w:val="26"/>
      <w:szCs w:val="26"/>
      <w:shd w:val="clear" w:color="auto" w:fill="FFFFFF"/>
    </w:rPr>
  </w:style>
  <w:style w:type="character" w:customStyle="1" w:styleId="76">
    <w:name w:val="页眉或页脚"/>
    <w:qFormat/>
    <w:uiPriority w:val="0"/>
    <w:rPr>
      <w:rFonts w:ascii="MingLiU" w:hAnsi="MingLiU" w:eastAsia="MingLiU" w:cs="MingLiU"/>
      <w:color w:val="000000"/>
      <w:spacing w:val="0"/>
      <w:w w:val="100"/>
      <w:position w:val="0"/>
      <w:sz w:val="26"/>
      <w:szCs w:val="26"/>
      <w:u w:val="none"/>
      <w:lang w:val="en-US" w:eastAsia="en-US" w:bidi="en-US"/>
    </w:rPr>
  </w:style>
  <w:style w:type="character" w:customStyle="1" w:styleId="77">
    <w:name w:val="正文文本 (2) + 间距 1 pt"/>
    <w:qFormat/>
    <w:uiPriority w:val="0"/>
    <w:rPr>
      <w:rFonts w:ascii="MingLiU" w:hAnsi="MingLiU" w:eastAsia="MingLiU" w:cs="MingLiU"/>
      <w:color w:val="000000"/>
      <w:spacing w:val="30"/>
      <w:w w:val="100"/>
      <w:position w:val="0"/>
      <w:sz w:val="26"/>
      <w:szCs w:val="26"/>
      <w:u w:val="none"/>
      <w:shd w:val="clear" w:color="auto" w:fill="FFFFFF"/>
      <w:lang w:val="en-US" w:eastAsia="en-US" w:bidi="en-US"/>
    </w:rPr>
  </w:style>
  <w:style w:type="character" w:customStyle="1" w:styleId="78">
    <w:name w:val="正文文本 (2) + 斜体"/>
    <w:qFormat/>
    <w:uiPriority w:val="0"/>
    <w:rPr>
      <w:rFonts w:ascii="MingLiU" w:hAnsi="MingLiU" w:eastAsia="MingLiU" w:cs="MingLiU"/>
      <w:i/>
      <w:iCs/>
      <w:color w:val="000000"/>
      <w:spacing w:val="0"/>
      <w:w w:val="100"/>
      <w:position w:val="0"/>
      <w:sz w:val="26"/>
      <w:szCs w:val="26"/>
      <w:u w:val="none"/>
      <w:shd w:val="clear" w:color="auto" w:fill="FFFFFF"/>
      <w:lang w:val="en-US" w:eastAsia="en-US" w:bidi="en-US"/>
    </w:rPr>
  </w:style>
  <w:style w:type="character" w:customStyle="1" w:styleId="79">
    <w:name w:val="media_progress_loading"/>
    <w:basedOn w:val="24"/>
    <w:qFormat/>
    <w:uiPriority w:val="0"/>
    <w:rPr>
      <w:shd w:val="clear" w:color="auto" w:fill="5089C0"/>
    </w:rPr>
  </w:style>
  <w:style w:type="character" w:customStyle="1" w:styleId="80">
    <w:name w:val="fl1"/>
    <w:basedOn w:val="24"/>
    <w:qFormat/>
    <w:uiPriority w:val="0"/>
  </w:style>
  <w:style w:type="character" w:customStyle="1" w:styleId="81">
    <w:name w:val="icon_search"/>
    <w:basedOn w:val="24"/>
    <w:qFormat/>
    <w:uiPriority w:val="0"/>
  </w:style>
  <w:style w:type="character" w:customStyle="1" w:styleId="82">
    <w:name w:val="media_progress_done"/>
    <w:basedOn w:val="24"/>
    <w:qFormat/>
    <w:uiPriority w:val="0"/>
    <w:rPr>
      <w:shd w:val="clear" w:color="auto" w:fill="009900"/>
    </w:rPr>
  </w:style>
  <w:style w:type="character" w:customStyle="1" w:styleId="83">
    <w:name w:val="fe-font"/>
    <w:basedOn w:val="24"/>
    <w:qFormat/>
    <w:uiPriority w:val="0"/>
    <w:rPr>
      <w:sz w:val="30"/>
      <w:szCs w:val="30"/>
    </w:rPr>
  </w:style>
  <w:style w:type="character" w:customStyle="1" w:styleId="84">
    <w:name w:val="progress_done6"/>
    <w:basedOn w:val="24"/>
    <w:qFormat/>
    <w:uiPriority w:val="0"/>
    <w:rPr>
      <w:shd w:val="clear" w:color="auto" w:fill="009900"/>
    </w:rPr>
  </w:style>
  <w:style w:type="character" w:customStyle="1" w:styleId="85">
    <w:name w:val="delete_con1"/>
    <w:basedOn w:val="24"/>
    <w:qFormat/>
    <w:uiPriority w:val="0"/>
  </w:style>
  <w:style w:type="character" w:customStyle="1" w:styleId="86">
    <w:name w:val="media_progress_done1"/>
    <w:basedOn w:val="24"/>
    <w:qFormat/>
    <w:uiPriority w:val="0"/>
    <w:rPr>
      <w:shd w:val="clear" w:color="auto" w:fill="009900"/>
    </w:rPr>
  </w:style>
  <w:style w:type="character" w:customStyle="1" w:styleId="87">
    <w:name w:val="look_show_list"/>
    <w:basedOn w:val="24"/>
    <w:qFormat/>
    <w:uiPriority w:val="0"/>
  </w:style>
  <w:style w:type="character" w:customStyle="1" w:styleId="88">
    <w:name w:val="progress_loading6"/>
    <w:basedOn w:val="24"/>
    <w:qFormat/>
    <w:uiPriority w:val="0"/>
    <w:rPr>
      <w:shd w:val="clear" w:color="auto" w:fill="5089C0"/>
    </w:rPr>
  </w:style>
  <w:style w:type="paragraph" w:customStyle="1" w:styleId="8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3935</Words>
  <Characters>22430</Characters>
  <Lines>186</Lines>
  <Paragraphs>52</Paragraphs>
  <TotalTime>1</TotalTime>
  <ScaleCrop>false</ScaleCrop>
  <LinksUpToDate>false</LinksUpToDate>
  <CharactersWithSpaces>26313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2016-03-16T03:06:00Z</dcterms:created>
  <dc:creator>Administrator</dc:creator>
  <cp:lastModifiedBy>林煜韩</cp:lastModifiedBy>
  <cp:lastPrinted>2021-03-15T02:02:00Z</cp:lastPrinted>
  <dcterms:modified xsi:type="dcterms:W3CDTF">2021-03-24T06:38:21Z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