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1600" w:lineRule="atLeast"/>
        <w:jc w:val="center"/>
        <w:rPr>
          <w:rFonts w:ascii="仿宋_GB2312" w:hAnsi="仿宋_GB2312" w:eastAsia="仿宋_GB2312" w:cs="仿宋_GB2312"/>
          <w:b/>
          <w:bCs/>
          <w:color w:val="000000" w:themeColor="text1"/>
          <w:sz w:val="72"/>
          <w14:textFill>
            <w14:solidFill>
              <w14:schemeClr w14:val="tx1"/>
            </w14:solidFill>
          </w14:textFill>
        </w:rPr>
      </w:pPr>
      <w:r>
        <w:rPr>
          <w:rFonts w:hint="eastAsia" w:ascii="仿宋_GB2312" w:hAnsi="仿宋_GB2312" w:eastAsia="仿宋_GB2312" w:cs="仿宋_GB2312"/>
          <w:b/>
          <w:bCs/>
          <w:color w:val="000000" w:themeColor="text1"/>
          <w:sz w:val="72"/>
          <w14:textFill>
            <w14:solidFill>
              <w14:schemeClr w14:val="tx1"/>
            </w14:solidFill>
          </w14:textFill>
        </w:rPr>
        <w:t>询价文件</w:t>
      </w:r>
    </w:p>
    <w:p>
      <w:pPr>
        <w:spacing w:line="500" w:lineRule="exact"/>
        <w:jc w:val="center"/>
        <w:rPr>
          <w:rFonts w:ascii="仿宋_GB2312" w:hAnsi="仿宋_GB2312" w:eastAsia="仿宋_GB2312" w:cs="仿宋_GB2312"/>
          <w:bCs/>
          <w:color w:val="000000" w:themeColor="text1"/>
          <w:sz w:val="24"/>
          <w:szCs w:val="28"/>
          <w14:textFill>
            <w14:solidFill>
              <w14:schemeClr w14:val="tx1"/>
            </w14:solidFill>
          </w14:textFill>
        </w:rPr>
      </w:pPr>
    </w:p>
    <w:p>
      <w:pPr>
        <w:spacing w:line="500" w:lineRule="exact"/>
        <w:rPr>
          <w:rFonts w:ascii="仿宋_GB2312" w:hAnsi="仿宋_GB2312" w:eastAsia="仿宋_GB2312" w:cs="仿宋_GB2312"/>
          <w:b/>
          <w:bCs/>
          <w:color w:val="000000" w:themeColor="text1"/>
          <w:sz w:val="32"/>
          <w:szCs w:val="32"/>
          <w14:textFill>
            <w14:solidFill>
              <w14:schemeClr w14:val="tx1"/>
            </w14:solidFill>
          </w14:textFill>
        </w:rPr>
      </w:pPr>
      <w:r>
        <w:rPr>
          <w:rFonts w:ascii="仿宋_GB2312" w:hAnsi="仿宋_GB2312" w:eastAsia="仿宋_GB2312" w:cs="仿宋_GB2312"/>
          <w:b/>
          <w:bCs/>
          <w:color w:val="000000" w:themeColor="text1"/>
          <w:sz w:val="24"/>
          <w:szCs w:val="28"/>
          <w14:textFill>
            <w14:solidFill>
              <w14:schemeClr w14:val="tx1"/>
            </w14:solidFill>
          </w14:textFill>
        </w:rPr>
        <w:t xml:space="preserve">       </w:t>
      </w:r>
      <w:r>
        <w:rPr>
          <w:rFonts w:ascii="仿宋_GB2312" w:hAnsi="仿宋_GB2312" w:eastAsia="仿宋_GB2312" w:cs="仿宋_GB2312"/>
          <w:b/>
          <w:bCs/>
          <w:color w:val="000000" w:themeColor="text1"/>
          <w:sz w:val="32"/>
          <w:szCs w:val="32"/>
          <w14:textFill>
            <w14:solidFill>
              <w14:schemeClr w14:val="tx1"/>
            </w14:solidFill>
          </w14:textFill>
        </w:rPr>
        <w:t>项目编号：</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XE-20210312-1</w:t>
      </w:r>
      <w:r>
        <w:rPr>
          <w:rFonts w:hint="eastAsia" w:ascii="仿宋_GB2312" w:hAnsi="仿宋_GB2312" w:eastAsia="仿宋_GB2312" w:cs="仿宋_GB2312"/>
          <w:b/>
          <w:bCs/>
          <w:color w:val="000000" w:themeColor="text1"/>
          <w:sz w:val="32"/>
          <w:szCs w:val="32"/>
          <w14:textFill>
            <w14:solidFill>
              <w14:schemeClr w14:val="tx1"/>
            </w14:solidFill>
          </w14:textFill>
        </w:rPr>
        <w:t xml:space="preserve"> </w:t>
      </w:r>
    </w:p>
    <w:p>
      <w:pPr>
        <w:spacing w:line="500" w:lineRule="exact"/>
        <w:ind w:left="3520" w:hanging="3520" w:hangingChars="1100"/>
        <w:rPr>
          <w:rFonts w:hint="eastAsia" w:ascii="仿宋_GB2312" w:hAnsi="仿宋_GB2312" w:eastAsia="仿宋_GB2312" w:cs="仿宋_GB2312"/>
          <w:b/>
          <w:bCs/>
          <w:color w:val="000000" w:themeColor="text1"/>
          <w:sz w:val="32"/>
          <w:szCs w:val="32"/>
          <w14:textFill>
            <w14:solidFill>
              <w14:schemeClr w14:val="tx1"/>
            </w14:solidFill>
          </w14:textFill>
        </w:rPr>
      </w:pPr>
      <w:r>
        <w:rPr>
          <w:rFonts w:ascii="仿宋_GB2312" w:hAnsi="仿宋_GB2312" w:eastAsia="仿宋_GB2312" w:cs="仿宋_GB2312"/>
          <w:b/>
          <w:bCs/>
          <w:color w:val="000000" w:themeColor="text1"/>
          <w:sz w:val="32"/>
          <w:szCs w:val="32"/>
          <w14:textFill>
            <w14:solidFill>
              <w14:schemeClr w14:val="tx1"/>
            </w14:solidFill>
          </w14:textFill>
        </w:rPr>
        <w:t xml:space="preserve">     项目名称：</w:t>
      </w:r>
      <w:r>
        <w:rPr>
          <w:rFonts w:hint="eastAsia" w:ascii="仿宋_GB2312" w:hAnsi="仿宋_GB2312" w:eastAsia="仿宋_GB2312" w:cs="仿宋_GB2312"/>
          <w:b/>
          <w:bCs/>
          <w:color w:val="000000" w:themeColor="text1"/>
          <w:sz w:val="32"/>
          <w:szCs w:val="32"/>
          <w14:textFill>
            <w14:solidFill>
              <w14:schemeClr w14:val="tx1"/>
            </w14:solidFill>
          </w14:textFill>
        </w:rPr>
        <w:t>2021年广州市净水有限公司高压电力设施维保</w:t>
      </w:r>
    </w:p>
    <w:p>
      <w:pPr>
        <w:spacing w:line="500" w:lineRule="exact"/>
        <w:ind w:left="3513" w:leftChars="1015" w:hanging="1280" w:hangingChars="400"/>
        <w:rPr>
          <w:rFonts w:ascii="仿宋_GB2312" w:hAnsi="仿宋_GB2312" w:eastAsia="仿宋_GB2312" w:cs="仿宋_GB2312"/>
          <w:b/>
          <w:bCs/>
          <w:color w:val="000000" w:themeColor="text1"/>
          <w:sz w:val="24"/>
          <w:szCs w:val="28"/>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服务</w:t>
      </w: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sz w:val="72"/>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both"/>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b/>
          <w:bCs/>
          <w:color w:val="000000" w:themeColor="text1"/>
          <w:sz w:val="36"/>
          <w14:textFill>
            <w14:solidFill>
              <w14:schemeClr w14:val="tx1"/>
            </w14:solidFill>
          </w14:textFill>
        </w:rPr>
        <w:t xml:space="preserve"> 广州市净水有限公司编制</w:t>
      </w:r>
    </w:p>
    <w:p>
      <w:pPr>
        <w:spacing w:line="360" w:lineRule="auto"/>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14:textFill>
            <w14:solidFill>
              <w14:schemeClr w14:val="tx1"/>
            </w14:solidFill>
          </w14:textFill>
        </w:rPr>
        <w:t>发布日期：</w:t>
      </w:r>
      <w:r>
        <w:rPr>
          <w:rFonts w:ascii="仿宋_GB2312" w:hAnsi="仿宋_GB2312" w:eastAsia="仿宋_GB2312" w:cs="仿宋_GB2312"/>
          <w:b/>
          <w:bCs/>
          <w:color w:val="000000" w:themeColor="text1"/>
          <w:sz w:val="28"/>
          <w14:textFill>
            <w14:solidFill>
              <w14:schemeClr w14:val="tx1"/>
            </w14:solidFill>
          </w14:textFill>
        </w:rPr>
        <w:t>202</w:t>
      </w:r>
      <w:r>
        <w:rPr>
          <w:rFonts w:hint="eastAsia" w:ascii="仿宋_GB2312" w:hAnsi="仿宋_GB2312" w:eastAsia="仿宋_GB2312" w:cs="仿宋_GB2312"/>
          <w:b/>
          <w:bCs/>
          <w:color w:val="000000" w:themeColor="text1"/>
          <w:sz w:val="28"/>
          <w14:textFill>
            <w14:solidFill>
              <w14:schemeClr w14:val="tx1"/>
            </w14:solidFill>
          </w14:textFill>
        </w:rPr>
        <w:t>1</w:t>
      </w:r>
      <w:r>
        <w:rPr>
          <w:rFonts w:ascii="仿宋_GB2312" w:hAnsi="仿宋_GB2312" w:eastAsia="仿宋_GB2312" w:cs="仿宋_GB2312"/>
          <w:b/>
          <w:bCs/>
          <w:color w:val="000000" w:themeColor="text1"/>
          <w:sz w:val="28"/>
          <w14:textFill>
            <w14:solidFill>
              <w14:schemeClr w14:val="tx1"/>
            </w14:solidFill>
          </w14:textFill>
        </w:rPr>
        <w:t>年</w:t>
      </w:r>
      <w:r>
        <w:rPr>
          <w:rFonts w:hint="eastAsia" w:ascii="仿宋_GB2312" w:hAnsi="仿宋_GB2312" w:eastAsia="仿宋_GB2312" w:cs="仿宋_GB2312"/>
          <w:b/>
          <w:bCs/>
          <w:color w:val="000000" w:themeColor="text1"/>
          <w:sz w:val="28"/>
          <w:lang w:val="en-US" w:eastAsia="zh-CN"/>
          <w14:textFill>
            <w14:solidFill>
              <w14:schemeClr w14:val="tx1"/>
            </w14:solidFill>
          </w14:textFill>
        </w:rPr>
        <w:t>3</w:t>
      </w:r>
      <w:r>
        <w:rPr>
          <w:rFonts w:ascii="仿宋_GB2312" w:hAnsi="仿宋_GB2312" w:eastAsia="仿宋_GB2312" w:cs="仿宋_GB2312"/>
          <w:b/>
          <w:bCs/>
          <w:color w:val="000000" w:themeColor="text1"/>
          <w:sz w:val="28"/>
          <w14:textFill>
            <w14:solidFill>
              <w14:schemeClr w14:val="tx1"/>
            </w14:solidFill>
          </w14:textFill>
        </w:rPr>
        <w:t>月</w:t>
      </w:r>
      <w:r>
        <w:rPr>
          <w:rFonts w:hint="eastAsia" w:ascii="仿宋_GB2312" w:hAnsi="仿宋_GB2312" w:eastAsia="仿宋_GB2312" w:cs="仿宋_GB2312"/>
          <w:b/>
          <w:bCs/>
          <w:color w:val="000000" w:themeColor="text1"/>
          <w:sz w:val="28"/>
          <w:lang w:val="en-US" w:eastAsia="zh-CN"/>
          <w14:textFill>
            <w14:solidFill>
              <w14:schemeClr w14:val="tx1"/>
            </w14:solidFill>
          </w14:textFill>
        </w:rPr>
        <w:t>12</w:t>
      </w:r>
      <w:r>
        <w:rPr>
          <w:rFonts w:ascii="仿宋_GB2312" w:hAnsi="仿宋_GB2312" w:eastAsia="仿宋_GB2312" w:cs="仿宋_GB2312"/>
          <w:b/>
          <w:bCs/>
          <w:color w:val="000000" w:themeColor="text1"/>
          <w:sz w:val="28"/>
          <w14:textFill>
            <w14:solidFill>
              <w14:schemeClr w14:val="tx1"/>
            </w14:solidFill>
          </w14:textFill>
        </w:rPr>
        <w:t>日</w:t>
      </w:r>
    </w:p>
    <w:p>
      <w:pPr>
        <w:pageBreakBefore/>
        <w:jc w:val="center"/>
        <w:rPr>
          <w:rFonts w:ascii="仿宋_GB2312" w:hAnsi="仿宋_GB2312" w:eastAsia="仿宋_GB2312" w:cs="仿宋_GB2312"/>
          <w:b/>
          <w:bCs/>
          <w:cap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目录</w:t>
      </w:r>
      <w:r>
        <w:rPr>
          <w:rFonts w:ascii="仿宋_GB2312" w:hAnsi="仿宋_GB2312" w:eastAsia="仿宋_GB2312" w:cs="仿宋_GB2312"/>
          <w:b/>
          <w:bCs/>
          <w:caps/>
          <w:color w:val="000000" w:themeColor="text1"/>
          <w:sz w:val="28"/>
          <w:szCs w:val="28"/>
          <w14:textFill>
            <w14:solidFill>
              <w14:schemeClr w14:val="tx1"/>
            </w14:solidFill>
          </w14:textFill>
        </w:rPr>
        <w:br w:type="textWrapping"/>
      </w:r>
    </w:p>
    <w:p>
      <w:pPr>
        <w:pStyle w:val="19"/>
        <w:tabs>
          <w:tab w:val="right" w:leader="dot" w:pos="9174"/>
        </w:tabs>
        <w:spacing w:line="36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第一部分报价邀请函</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第二部分项目内容</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第三部分报价须知</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第四部分合同书格式</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第五部分响应文件格式</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第六部分附件</w:t>
      </w: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第一部分报价邀请函</w:t>
      </w:r>
    </w:p>
    <w:p>
      <w:pPr>
        <w:rPr>
          <w:rFonts w:ascii="仿宋_GB2312" w:hAnsi="仿宋_GB2312" w:eastAsia="仿宋_GB2312" w:cs="仿宋_GB2312"/>
          <w:color w:val="000000" w:themeColor="text1"/>
          <w:sz w:val="28"/>
          <w:szCs w:val="28"/>
          <w14:textFill>
            <w14:solidFill>
              <w14:schemeClr w14:val="tx1"/>
            </w14:solidFill>
          </w14:textFill>
        </w:rPr>
      </w:pP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各报价单位</w:t>
      </w:r>
      <w:r>
        <w:rPr>
          <w:rFonts w:ascii="仿宋_GB2312" w:hAnsi="仿宋_GB2312" w:eastAsia="仿宋_GB2312" w:cs="仿宋_GB2312"/>
          <w:color w:val="000000" w:themeColor="text1"/>
          <w:sz w:val="28"/>
          <w:szCs w:val="28"/>
          <w14:textFill>
            <w14:solidFill>
              <w14:schemeClr w14:val="tx1"/>
            </w14:solidFill>
          </w14:textFill>
        </w:rPr>
        <w:t>:</w:t>
      </w:r>
    </w:p>
    <w:p>
      <w:pPr>
        <w:ind w:firstLine="560" w:firstLineChars="200"/>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现我公司对</w:t>
      </w:r>
      <w:r>
        <w:rPr>
          <w:rFonts w:hint="eastAsia" w:ascii="仿宋" w:hAnsi="仿宋" w:eastAsia="仿宋" w:cs="仿宋_GB2312"/>
          <w:b w:val="0"/>
          <w:bCs/>
          <w:sz w:val="28"/>
          <w:szCs w:val="28"/>
          <w:u w:val="single"/>
        </w:rPr>
        <w:t>高压电力设施维保服务</w:t>
      </w:r>
      <w:r>
        <w:rPr>
          <w:rFonts w:hint="eastAsia" w:ascii="仿宋_GB2312" w:hAnsi="仿宋_GB2312" w:eastAsia="仿宋_GB2312" w:cs="仿宋_GB2312"/>
          <w:color w:val="000000" w:themeColor="text1"/>
          <w:sz w:val="28"/>
          <w:szCs w:val="28"/>
          <w14:textFill>
            <w14:solidFill>
              <w14:schemeClr w14:val="tx1"/>
            </w14:solidFill>
          </w14:textFill>
        </w:rPr>
        <w:t>进行询价，</w:t>
      </w:r>
      <w:r>
        <w:rPr>
          <w:rFonts w:hint="eastAsia" w:ascii="仿宋_GB2312" w:hAnsi="仿宋_GB2312" w:eastAsia="仿宋_GB2312" w:cs="仿宋_GB2312"/>
          <w:color w:val="000000" w:themeColor="text1"/>
          <w:sz w:val="28"/>
          <w:szCs w:val="28"/>
          <w:lang w:val="zh-CN"/>
          <w14:textFill>
            <w14:solidFill>
              <w14:schemeClr w14:val="tx1"/>
            </w14:solidFill>
          </w14:textFill>
        </w:rPr>
        <w:t>欢迎符合资格条件</w:t>
      </w:r>
      <w:r>
        <w:rPr>
          <w:rFonts w:hint="eastAsia" w:ascii="仿宋_GB2312" w:hAnsi="仿宋_GB2312" w:eastAsia="仿宋_GB2312" w:cs="仿宋_GB2312"/>
          <w:color w:val="000000" w:themeColor="text1"/>
          <w:sz w:val="28"/>
          <w:szCs w:val="28"/>
          <w14:textFill>
            <w14:solidFill>
              <w14:schemeClr w14:val="tx1"/>
            </w14:solidFill>
          </w14:textFill>
        </w:rPr>
        <w:t>的报价单位参加。</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一、资金计划：</w:t>
      </w:r>
      <w:r>
        <w:rPr>
          <w:rFonts w:hint="eastAsia" w:ascii="仿宋" w:hAnsi="仿宋" w:eastAsia="仿宋" w:cs="仿宋_GB2312"/>
          <w:sz w:val="28"/>
          <w:szCs w:val="28"/>
          <w:u w:val="none"/>
        </w:rPr>
        <w:t>自筹资金</w:t>
      </w:r>
    </w:p>
    <w:p>
      <w:pPr>
        <w:autoSpaceDE w:val="0"/>
        <w:autoSpaceDN w:val="0"/>
        <w:ind w:firstLine="560" w:firstLineChars="200"/>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w:t>
      </w:r>
      <w:r>
        <w:rPr>
          <w:rFonts w:hint="eastAsia" w:ascii="仿宋_GB2312" w:hAnsi="仿宋_GB2312" w:eastAsia="仿宋_GB2312" w:cs="仿宋_GB2312"/>
          <w:color w:val="000000" w:themeColor="text1"/>
          <w:sz w:val="28"/>
          <w:szCs w:val="28"/>
          <w:lang w:val="zh-CN"/>
          <w14:textFill>
            <w14:solidFill>
              <w14:schemeClr w14:val="tx1"/>
            </w14:solidFill>
          </w14:textFill>
        </w:rPr>
        <w:t>、项目编号：</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XE-20210312-1</w:t>
      </w:r>
    </w:p>
    <w:p>
      <w:pPr>
        <w:autoSpaceDE w:val="0"/>
        <w:autoSpaceDN w:val="0"/>
        <w:ind w:firstLine="560" w:firstLineChars="200"/>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三</w:t>
      </w:r>
      <w:r>
        <w:rPr>
          <w:rFonts w:hint="eastAsia" w:ascii="仿宋_GB2312" w:hAnsi="仿宋_GB2312" w:eastAsia="仿宋_GB2312" w:cs="仿宋_GB2312"/>
          <w:color w:val="000000" w:themeColor="text1"/>
          <w:sz w:val="28"/>
          <w:szCs w:val="28"/>
          <w14:textFill>
            <w14:solidFill>
              <w14:schemeClr w14:val="tx1"/>
            </w14:solidFill>
          </w14:textFill>
        </w:rPr>
        <w:t>、项目名称：</w:t>
      </w:r>
      <w:r>
        <w:rPr>
          <w:rFonts w:hint="eastAsia" w:ascii="仿宋_GB2312" w:hAnsi="仿宋_GB2312" w:eastAsia="仿宋_GB2312" w:cs="仿宋_GB2312"/>
          <w:color w:val="000000" w:themeColor="text1"/>
          <w:sz w:val="28"/>
          <w:szCs w:val="28"/>
          <w:u w:val="single"/>
          <w14:textFill>
            <w14:solidFill>
              <w14:schemeClr w14:val="tx1"/>
            </w14:solidFill>
          </w14:textFill>
        </w:rPr>
        <w:t>2021年广州市净水有限公司高压电力设施维保服务</w:t>
      </w:r>
    </w:p>
    <w:p>
      <w:pPr>
        <w:autoSpaceDE w:val="0"/>
        <w:autoSpaceDN w:val="0"/>
        <w:ind w:firstLine="560" w:firstLineChars="200"/>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四、最高限价</w:t>
      </w:r>
      <w:r>
        <w:rPr>
          <w:rFonts w:hint="eastAsia" w:ascii="仿宋_GB2312" w:hAnsi="仿宋_GB2312" w:eastAsia="仿宋_GB2312" w:cs="仿宋_GB2312"/>
          <w:color w:val="000000" w:themeColor="text1"/>
          <w:sz w:val="28"/>
          <w:szCs w:val="28"/>
          <w14:textFill>
            <w14:solidFill>
              <w14:schemeClr w14:val="tx1"/>
            </w14:solidFill>
          </w14:textFill>
        </w:rPr>
        <w:t xml:space="preserve">： </w:t>
      </w:r>
      <w:r>
        <w:rPr>
          <w:rFonts w:ascii="仿宋_GB2312" w:hAnsi="仿宋_GB2312" w:eastAsia="仿宋_GB2312" w:cs="仿宋_GB2312"/>
          <w:color w:val="000000" w:themeColor="text1"/>
          <w:sz w:val="28"/>
          <w:szCs w:val="28"/>
          <w:u w:val="single"/>
          <w14:textFill>
            <w14:solidFill>
              <w14:schemeClr w14:val="tx1"/>
            </w14:solidFill>
          </w14:textFill>
        </w:rPr>
        <w:t xml:space="preserve">219.2 </w:t>
      </w:r>
      <w:r>
        <w:rPr>
          <w:rFonts w:hint="eastAsia" w:ascii="仿宋_GB2312" w:hAnsi="仿宋_GB2312" w:eastAsia="仿宋_GB2312" w:cs="仿宋_GB2312"/>
          <w:color w:val="000000" w:themeColor="text1"/>
          <w:sz w:val="28"/>
          <w:szCs w:val="28"/>
          <w:u w:val="single"/>
          <w14:textFill>
            <w14:solidFill>
              <w14:schemeClr w14:val="tx1"/>
            </w14:solidFill>
          </w14:textFill>
        </w:rPr>
        <w:t>万元人民币（其中标段1的限价为</w:t>
      </w:r>
      <w:r>
        <w:rPr>
          <w:rFonts w:ascii="仿宋_GB2312" w:hAnsi="仿宋_GB2312" w:eastAsia="仿宋_GB2312" w:cs="仿宋_GB2312"/>
          <w:color w:val="000000" w:themeColor="text1"/>
          <w:sz w:val="28"/>
          <w:szCs w:val="28"/>
          <w:u w:val="single"/>
          <w14:textFill>
            <w14:solidFill>
              <w14:schemeClr w14:val="tx1"/>
            </w14:solidFill>
          </w14:textFill>
        </w:rPr>
        <w:t>1067861</w:t>
      </w:r>
      <w:r>
        <w:rPr>
          <w:rFonts w:hint="eastAsia" w:ascii="仿宋_GB2312" w:hAnsi="仿宋_GB2312" w:eastAsia="仿宋_GB2312" w:cs="仿宋_GB2312"/>
          <w:color w:val="000000" w:themeColor="text1"/>
          <w:sz w:val="28"/>
          <w:szCs w:val="28"/>
          <w:u w:val="single"/>
          <w14:textFill>
            <w14:solidFill>
              <w14:schemeClr w14:val="tx1"/>
            </w14:solidFill>
          </w14:textFill>
        </w:rPr>
        <w:t>元；标段2的限价为</w:t>
      </w:r>
      <w:r>
        <w:rPr>
          <w:rFonts w:ascii="仿宋_GB2312" w:hAnsi="仿宋_GB2312" w:eastAsia="仿宋_GB2312" w:cs="仿宋_GB2312"/>
          <w:color w:val="000000" w:themeColor="text1"/>
          <w:sz w:val="28"/>
          <w:szCs w:val="28"/>
          <w:u w:val="single"/>
          <w14:textFill>
            <w14:solidFill>
              <w14:schemeClr w14:val="tx1"/>
            </w14:solidFill>
          </w14:textFill>
        </w:rPr>
        <w:t>1123903</w:t>
      </w:r>
      <w:r>
        <w:rPr>
          <w:rFonts w:hint="eastAsia" w:ascii="仿宋_GB2312" w:hAnsi="仿宋_GB2312" w:eastAsia="仿宋_GB2312" w:cs="仿宋_GB2312"/>
          <w:color w:val="000000" w:themeColor="text1"/>
          <w:sz w:val="28"/>
          <w:szCs w:val="28"/>
          <w:u w:val="single"/>
          <w14:textFill>
            <w14:solidFill>
              <w14:schemeClr w14:val="tx1"/>
            </w14:solidFill>
          </w14:textFill>
        </w:rPr>
        <w:t>元）</w:t>
      </w:r>
    </w:p>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五</w:t>
      </w:r>
      <w:r>
        <w:rPr>
          <w:rFonts w:hint="eastAsia" w:ascii="仿宋_GB2312" w:hAnsi="仿宋_GB2312" w:eastAsia="仿宋_GB2312" w:cs="仿宋_GB2312"/>
          <w:color w:val="000000" w:themeColor="text1"/>
          <w:sz w:val="28"/>
          <w:szCs w:val="28"/>
          <w:lang w:val="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项目内容及需求：针对我</w:t>
      </w:r>
      <w:r>
        <w:rPr>
          <w:rFonts w:hint="eastAsia" w:ascii="仿宋_GB2312" w:hAnsi="仿宋_GB2312" w:eastAsia="仿宋_GB2312" w:cs="仿宋_GB2312"/>
          <w:color w:val="000000" w:themeColor="text1"/>
          <w:sz w:val="28"/>
          <w:szCs w:val="28"/>
          <w:u w:val="single"/>
          <w14:textFill>
            <w14:solidFill>
              <w14:schemeClr w14:val="tx1"/>
            </w14:solidFill>
          </w14:textFill>
        </w:rPr>
        <w:t>公司下属猎德分公司、大坦沙分公司、沥</w:t>
      </w:r>
      <w:r>
        <w:rPr>
          <w:rFonts w:hint="eastAsia" w:ascii="微软雅黑" w:hAnsi="微软雅黑" w:eastAsia="微软雅黑" w:cs="微软雅黑"/>
          <w:color w:val="000000" w:themeColor="text1"/>
          <w:sz w:val="28"/>
          <w:szCs w:val="28"/>
          <w:u w:val="single"/>
          <w14:textFill>
            <w14:solidFill>
              <w14:schemeClr w14:val="tx1"/>
            </w14:solidFill>
          </w14:textFill>
        </w:rPr>
        <w:t>滘</w:t>
      </w:r>
      <w:r>
        <w:rPr>
          <w:rFonts w:hint="eastAsia" w:ascii="仿宋_GB2312" w:hAnsi="仿宋_GB2312" w:eastAsia="仿宋_GB2312" w:cs="仿宋_GB2312"/>
          <w:color w:val="000000" w:themeColor="text1"/>
          <w:sz w:val="28"/>
          <w:szCs w:val="28"/>
          <w:u w:val="single"/>
          <w14:textFill>
            <w14:solidFill>
              <w14:schemeClr w14:val="tx1"/>
            </w14:solidFill>
          </w14:textFill>
        </w:rPr>
        <w:t>分公司、石井分公司、石井净水分公司、京溪分公司、龙归分公司、竹料分公司、大沙地分公司、健康城分公司、大观分公司、江高分公司、西朗公司高压电力设施维保服务</w:t>
      </w:r>
      <w:r>
        <w:rPr>
          <w:rFonts w:hint="eastAsia" w:ascii="仿宋_GB2312" w:hAnsi="仿宋_GB2312" w:eastAsia="仿宋_GB2312" w:cs="仿宋_GB2312"/>
          <w:color w:val="000000" w:themeColor="text1"/>
          <w:sz w:val="28"/>
          <w:szCs w:val="28"/>
          <w14:textFill>
            <w14:solidFill>
              <w14:schemeClr w14:val="tx1"/>
            </w14:solidFill>
          </w14:textFill>
        </w:rPr>
        <w:t>具体实施内容，详见第二部分项目内容。</w:t>
      </w:r>
    </w:p>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各标段需满足三家（或以上）报价单位报价，报价单位可同时对两个标段进行报价，各标段以有效报价最低者确定为第一备选单位。若报价单位同时成为两个标段的第一备选单位，则只能中选标段一的项目，标段二的项目由标段二的报价排名第二的单位顶上，以此类推。若有效报价最低者有两家或以上单位，则按报价人注册资金从最高到低排列，以最高者确定为第一备选单位。</w:t>
      </w:r>
    </w:p>
    <w:tbl>
      <w:tblPr>
        <w:tblStyle w:val="25"/>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54"/>
        <w:gridCol w:w="1463"/>
        <w:gridCol w:w="825"/>
        <w:gridCol w:w="996"/>
        <w:gridCol w:w="996"/>
        <w:gridCol w:w="943"/>
        <w:gridCol w:w="1270"/>
        <w:gridCol w:w="943"/>
        <w:gridCol w:w="109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0" w:hRule="atLeast"/>
          <w:jc w:val="center"/>
        </w:trPr>
        <w:tc>
          <w:tcPr>
            <w:tcW w:w="9061" w:type="dxa"/>
            <w:gridSpan w:val="9"/>
            <w:noWrap/>
          </w:tcPr>
          <w:p>
            <w:pPr>
              <w:autoSpaceDE w:val="0"/>
              <w:autoSpaceDN w:val="0"/>
              <w:ind w:firstLine="560" w:firstLineChars="200"/>
              <w:jc w:val="center"/>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净水公司高压设备维保服务各标段分量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20" w:hRule="atLeast"/>
          <w:jc w:val="center"/>
        </w:trPr>
        <w:tc>
          <w:tcPr>
            <w:tcW w:w="728" w:type="dxa"/>
            <w:vMerge w:val="restart"/>
            <w:vAlign w:val="center"/>
          </w:tcPr>
          <w:p>
            <w:pPr>
              <w:autoSpaceDE w:val="0"/>
              <w:autoSpaceDN w:val="0"/>
              <w:rPr>
                <w:rFonts w:ascii="仿宋_GB2312" w:hAnsi="仿宋_GB2312" w:eastAsia="仿宋_GB2312" w:cs="仿宋_GB2312"/>
                <w:b/>
                <w:bCs/>
                <w:color w:val="000000" w:themeColor="text1"/>
                <w:sz w:val="21"/>
                <w:szCs w:val="21"/>
                <w14:textFill>
                  <w14:solidFill>
                    <w14:schemeClr w14:val="tx1"/>
                  </w14:solidFill>
                </w14:textFill>
              </w:rPr>
            </w:pPr>
            <w:r>
              <w:rPr>
                <w:rFonts w:hint="eastAsia" w:ascii="仿宋_GB2312" w:hAnsi="仿宋_GB2312" w:eastAsia="仿宋_GB2312" w:cs="仿宋_GB2312"/>
                <w:b/>
                <w:bCs/>
                <w:color w:val="000000" w:themeColor="text1"/>
                <w:sz w:val="21"/>
                <w:szCs w:val="21"/>
                <w14:textFill>
                  <w14:solidFill>
                    <w14:schemeClr w14:val="tx1"/>
                  </w14:solidFill>
                </w14:textFill>
              </w:rPr>
              <w:t>序号</w:t>
            </w:r>
          </w:p>
        </w:tc>
        <w:tc>
          <w:tcPr>
            <w:tcW w:w="933" w:type="dxa"/>
            <w:vMerge w:val="restart"/>
            <w:vAlign w:val="center"/>
          </w:tcPr>
          <w:p>
            <w:pPr>
              <w:autoSpaceDE w:val="0"/>
              <w:autoSpaceDN w:val="0"/>
              <w:rPr>
                <w:rFonts w:ascii="仿宋_GB2312" w:hAnsi="仿宋_GB2312" w:eastAsia="仿宋_GB2312" w:cs="仿宋_GB2312"/>
                <w:b/>
                <w:bCs/>
                <w:color w:val="000000" w:themeColor="text1"/>
                <w:sz w:val="21"/>
                <w:szCs w:val="21"/>
                <w14:textFill>
                  <w14:solidFill>
                    <w14:schemeClr w14:val="tx1"/>
                  </w14:solidFill>
                </w14:textFill>
              </w:rPr>
            </w:pPr>
            <w:r>
              <w:rPr>
                <w:rFonts w:hint="eastAsia" w:ascii="仿宋_GB2312" w:hAnsi="仿宋_GB2312" w:eastAsia="仿宋_GB2312" w:cs="仿宋_GB2312"/>
                <w:b/>
                <w:bCs/>
                <w:color w:val="000000" w:themeColor="text1"/>
                <w:sz w:val="21"/>
                <w:szCs w:val="21"/>
                <w14:textFill>
                  <w14:solidFill>
                    <w14:schemeClr w14:val="tx1"/>
                  </w14:solidFill>
                </w14:textFill>
              </w:rPr>
              <w:t>设备名称</w:t>
            </w:r>
          </w:p>
        </w:tc>
        <w:tc>
          <w:tcPr>
            <w:tcW w:w="831" w:type="dxa"/>
            <w:vMerge w:val="restart"/>
            <w:vAlign w:val="center"/>
          </w:tcPr>
          <w:p>
            <w:pPr>
              <w:autoSpaceDE w:val="0"/>
              <w:autoSpaceDN w:val="0"/>
              <w:rPr>
                <w:rFonts w:ascii="仿宋_GB2312" w:hAnsi="仿宋_GB2312" w:eastAsia="仿宋_GB2312" w:cs="仿宋_GB2312"/>
                <w:b/>
                <w:bCs/>
                <w:color w:val="000000" w:themeColor="text1"/>
                <w:sz w:val="21"/>
                <w:szCs w:val="21"/>
                <w14:textFill>
                  <w14:solidFill>
                    <w14:schemeClr w14:val="tx1"/>
                  </w14:solidFill>
                </w14:textFill>
              </w:rPr>
            </w:pPr>
            <w:r>
              <w:rPr>
                <w:rFonts w:hint="eastAsia" w:ascii="仿宋_GB2312" w:hAnsi="仿宋_GB2312" w:eastAsia="仿宋_GB2312" w:cs="仿宋_GB2312"/>
                <w:b/>
                <w:bCs/>
                <w:color w:val="000000" w:themeColor="text1"/>
                <w:sz w:val="21"/>
                <w:szCs w:val="21"/>
                <w14:textFill>
                  <w14:solidFill>
                    <w14:schemeClr w14:val="tx1"/>
                  </w14:solidFill>
                </w14:textFill>
              </w:rPr>
              <w:t>单位</w:t>
            </w:r>
          </w:p>
        </w:tc>
        <w:tc>
          <w:tcPr>
            <w:tcW w:w="1004" w:type="dxa"/>
            <w:vMerge w:val="restart"/>
            <w:vAlign w:val="center"/>
          </w:tcPr>
          <w:p>
            <w:pPr>
              <w:autoSpaceDE w:val="0"/>
              <w:autoSpaceDN w:val="0"/>
              <w:rPr>
                <w:rFonts w:ascii="仿宋_GB2312" w:hAnsi="仿宋_GB2312" w:eastAsia="仿宋_GB2312" w:cs="仿宋_GB2312"/>
                <w:b/>
                <w:bCs/>
                <w:color w:val="000000" w:themeColor="text1"/>
                <w:sz w:val="21"/>
                <w:szCs w:val="21"/>
                <w14:textFill>
                  <w14:solidFill>
                    <w14:schemeClr w14:val="tx1"/>
                  </w14:solidFill>
                </w14:textFill>
              </w:rPr>
            </w:pPr>
            <w:r>
              <w:rPr>
                <w:rFonts w:hint="eastAsia" w:ascii="仿宋_GB2312" w:hAnsi="仿宋_GB2312" w:eastAsia="仿宋_GB2312" w:cs="仿宋_GB2312"/>
                <w:b/>
                <w:bCs/>
                <w:color w:val="000000" w:themeColor="text1"/>
                <w:sz w:val="21"/>
                <w:szCs w:val="21"/>
                <w14:textFill>
                  <w14:solidFill>
                    <w14:schemeClr w14:val="tx1"/>
                  </w14:solidFill>
                </w14:textFill>
              </w:rPr>
              <w:t>合计数量</w:t>
            </w:r>
          </w:p>
        </w:tc>
        <w:tc>
          <w:tcPr>
            <w:tcW w:w="2142" w:type="dxa"/>
            <w:gridSpan w:val="2"/>
            <w:vAlign w:val="center"/>
          </w:tcPr>
          <w:p>
            <w:pPr>
              <w:autoSpaceDE w:val="0"/>
              <w:autoSpaceDN w:val="0"/>
              <w:ind w:firstLine="420" w:firstLineChars="200"/>
              <w:rPr>
                <w:rFonts w:ascii="仿宋_GB2312" w:hAnsi="仿宋_GB2312" w:eastAsia="仿宋_GB2312" w:cs="仿宋_GB2312"/>
                <w:b/>
                <w:bCs/>
                <w:color w:val="000000" w:themeColor="text1"/>
                <w:sz w:val="21"/>
                <w:szCs w:val="21"/>
                <w14:textFill>
                  <w14:solidFill>
                    <w14:schemeClr w14:val="tx1"/>
                  </w14:solidFill>
                </w14:textFill>
              </w:rPr>
            </w:pPr>
            <w:r>
              <w:rPr>
                <w:rFonts w:hint="eastAsia" w:ascii="仿宋_GB2312" w:hAnsi="仿宋_GB2312" w:eastAsia="仿宋_GB2312" w:cs="仿宋_GB2312"/>
                <w:b/>
                <w:bCs/>
                <w:color w:val="000000" w:themeColor="text1"/>
                <w:sz w:val="21"/>
                <w:szCs w:val="21"/>
                <w14:textFill>
                  <w14:solidFill>
                    <w14:schemeClr w14:val="tx1"/>
                  </w14:solidFill>
                </w14:textFill>
              </w:rPr>
              <w:t>标段1（猎德、沥</w:t>
            </w:r>
            <w:r>
              <w:rPr>
                <w:rFonts w:hint="eastAsia" w:ascii="微软雅黑" w:hAnsi="微软雅黑" w:eastAsia="微软雅黑" w:cs="微软雅黑"/>
                <w:b/>
                <w:bCs/>
                <w:color w:val="000000" w:themeColor="text1"/>
                <w:sz w:val="21"/>
                <w:szCs w:val="21"/>
                <w14:textFill>
                  <w14:solidFill>
                    <w14:schemeClr w14:val="tx1"/>
                  </w14:solidFill>
                </w14:textFill>
              </w:rPr>
              <w:t>滘</w:t>
            </w:r>
            <w:r>
              <w:rPr>
                <w:rFonts w:hint="eastAsia" w:ascii="仿宋_GB2312" w:hAnsi="仿宋_GB2312" w:eastAsia="仿宋_GB2312" w:cs="仿宋_GB2312"/>
                <w:b/>
                <w:bCs/>
                <w:color w:val="000000" w:themeColor="text1"/>
                <w:sz w:val="21"/>
                <w:szCs w:val="21"/>
                <w14:textFill>
                  <w14:solidFill>
                    <w14:schemeClr w14:val="tx1"/>
                  </w14:solidFill>
                </w14:textFill>
              </w:rPr>
              <w:t>、大观）</w:t>
            </w:r>
          </w:p>
        </w:tc>
        <w:tc>
          <w:tcPr>
            <w:tcW w:w="2317" w:type="dxa"/>
            <w:gridSpan w:val="2"/>
            <w:vAlign w:val="center"/>
          </w:tcPr>
          <w:p>
            <w:pPr>
              <w:autoSpaceDE w:val="0"/>
              <w:autoSpaceDN w:val="0"/>
              <w:ind w:firstLine="420" w:firstLineChars="200"/>
              <w:rPr>
                <w:rFonts w:ascii="仿宋_GB2312" w:hAnsi="仿宋_GB2312" w:eastAsia="仿宋_GB2312" w:cs="仿宋_GB2312"/>
                <w:b/>
                <w:bCs/>
                <w:color w:val="000000" w:themeColor="text1"/>
                <w:sz w:val="21"/>
                <w:szCs w:val="21"/>
                <w14:textFill>
                  <w14:solidFill>
                    <w14:schemeClr w14:val="tx1"/>
                  </w14:solidFill>
                </w14:textFill>
              </w:rPr>
            </w:pPr>
            <w:r>
              <w:rPr>
                <w:rFonts w:hint="eastAsia" w:ascii="仿宋_GB2312" w:hAnsi="仿宋_GB2312" w:eastAsia="仿宋_GB2312" w:cs="仿宋_GB2312"/>
                <w:b/>
                <w:bCs/>
                <w:color w:val="000000" w:themeColor="text1"/>
                <w:sz w:val="21"/>
                <w:szCs w:val="21"/>
                <w14:textFill>
                  <w14:solidFill>
                    <w14:schemeClr w14:val="tx1"/>
                  </w14:solidFill>
                </w14:textFill>
              </w:rPr>
              <w:t>标段2（大坦沙、石井、石井净、京溪、龙归、竹料、健康城、江高、大沙地、西朗）</w:t>
            </w:r>
          </w:p>
        </w:tc>
        <w:tc>
          <w:tcPr>
            <w:tcW w:w="1106" w:type="dxa"/>
            <w:vMerge w:val="restart"/>
            <w:vAlign w:val="center"/>
          </w:tcPr>
          <w:p>
            <w:pPr>
              <w:autoSpaceDE w:val="0"/>
              <w:autoSpaceDN w:val="0"/>
              <w:rPr>
                <w:rFonts w:ascii="仿宋_GB2312" w:hAnsi="仿宋_GB2312" w:eastAsia="仿宋_GB2312" w:cs="仿宋_GB2312"/>
                <w:b/>
                <w:bCs/>
                <w:color w:val="000000" w:themeColor="text1"/>
                <w:sz w:val="21"/>
                <w:szCs w:val="21"/>
                <w14:textFill>
                  <w14:solidFill>
                    <w14:schemeClr w14:val="tx1"/>
                  </w14:solidFill>
                </w14:textFill>
              </w:rPr>
            </w:pPr>
            <w:r>
              <w:rPr>
                <w:rFonts w:hint="eastAsia" w:ascii="仿宋_GB2312" w:hAnsi="仿宋_GB2312" w:eastAsia="仿宋_GB2312" w:cs="仿宋_GB2312"/>
                <w:b/>
                <w:bCs/>
                <w:color w:val="000000" w:themeColor="text1"/>
                <w:sz w:val="21"/>
                <w:szCs w:val="21"/>
                <w14:textFill>
                  <w14:solidFill>
                    <w14:schemeClr w14:val="tx1"/>
                  </w14:solidFill>
                </w14:textFill>
              </w:rPr>
              <w:t>备注</w:t>
            </w:r>
          </w:p>
          <w:p>
            <w:pPr>
              <w:autoSpaceDE w:val="0"/>
              <w:autoSpaceDN w:val="0"/>
              <w:ind w:firstLine="420" w:firstLineChars="200"/>
              <w:rPr>
                <w:rFonts w:ascii="仿宋_GB2312" w:hAnsi="仿宋_GB2312" w:eastAsia="仿宋_GB2312" w:cs="仿宋_GB2312"/>
                <w:b/>
                <w:bCs/>
                <w:color w:val="000000" w:themeColor="text1"/>
                <w:sz w:val="21"/>
                <w:szCs w:val="21"/>
                <w14:textFill>
                  <w14:solidFill>
                    <w14:schemeClr w14:val="tx1"/>
                  </w14:solidFill>
                </w14:textFill>
              </w:rPr>
            </w:pPr>
            <w:r>
              <w:rPr>
                <w:rFonts w:hint="eastAsia" w:ascii="仿宋_GB2312" w:hAnsi="仿宋_GB2312" w:eastAsia="仿宋_GB2312" w:cs="仿宋_GB2312"/>
                <w:b/>
                <w:bCs/>
                <w:color w:val="000000" w:themeColor="text1"/>
                <w:sz w:val="21"/>
                <w:szCs w:val="21"/>
                <w14:textFill>
                  <w14:solidFill>
                    <w14:schemeClr w14:val="tx1"/>
                  </w14:solidFill>
                </w14:textFill>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28" w:type="dxa"/>
            <w:vMerge w:val="continue"/>
            <w:vAlign w:val="center"/>
          </w:tcPr>
          <w:p>
            <w:pPr>
              <w:autoSpaceDE w:val="0"/>
              <w:autoSpaceDN w:val="0"/>
              <w:ind w:firstLine="420" w:firstLineChars="200"/>
              <w:rPr>
                <w:rFonts w:ascii="仿宋_GB2312" w:hAnsi="仿宋_GB2312" w:eastAsia="仿宋_GB2312" w:cs="仿宋_GB2312"/>
                <w:b/>
                <w:bCs/>
                <w:color w:val="000000" w:themeColor="text1"/>
                <w:sz w:val="21"/>
                <w:szCs w:val="21"/>
                <w14:textFill>
                  <w14:solidFill>
                    <w14:schemeClr w14:val="tx1"/>
                  </w14:solidFill>
                </w14:textFill>
              </w:rPr>
            </w:pPr>
          </w:p>
        </w:tc>
        <w:tc>
          <w:tcPr>
            <w:tcW w:w="933" w:type="dxa"/>
            <w:vMerge w:val="continue"/>
            <w:vAlign w:val="center"/>
          </w:tcPr>
          <w:p>
            <w:pPr>
              <w:autoSpaceDE w:val="0"/>
              <w:autoSpaceDN w:val="0"/>
              <w:ind w:firstLine="420" w:firstLineChars="200"/>
              <w:rPr>
                <w:rFonts w:ascii="仿宋_GB2312" w:hAnsi="仿宋_GB2312" w:eastAsia="仿宋_GB2312" w:cs="仿宋_GB2312"/>
                <w:b/>
                <w:bCs/>
                <w:color w:val="000000" w:themeColor="text1"/>
                <w:sz w:val="21"/>
                <w:szCs w:val="21"/>
                <w14:textFill>
                  <w14:solidFill>
                    <w14:schemeClr w14:val="tx1"/>
                  </w14:solidFill>
                </w14:textFill>
              </w:rPr>
            </w:pPr>
          </w:p>
        </w:tc>
        <w:tc>
          <w:tcPr>
            <w:tcW w:w="831" w:type="dxa"/>
            <w:vMerge w:val="continue"/>
            <w:vAlign w:val="center"/>
          </w:tcPr>
          <w:p>
            <w:pPr>
              <w:autoSpaceDE w:val="0"/>
              <w:autoSpaceDN w:val="0"/>
              <w:ind w:firstLine="420" w:firstLineChars="200"/>
              <w:rPr>
                <w:rFonts w:ascii="仿宋_GB2312" w:hAnsi="仿宋_GB2312" w:eastAsia="仿宋_GB2312" w:cs="仿宋_GB2312"/>
                <w:b/>
                <w:bCs/>
                <w:color w:val="000000" w:themeColor="text1"/>
                <w:sz w:val="21"/>
                <w:szCs w:val="21"/>
                <w14:textFill>
                  <w14:solidFill>
                    <w14:schemeClr w14:val="tx1"/>
                  </w14:solidFill>
                </w14:textFill>
              </w:rPr>
            </w:pPr>
          </w:p>
        </w:tc>
        <w:tc>
          <w:tcPr>
            <w:tcW w:w="1004" w:type="dxa"/>
            <w:vMerge w:val="continue"/>
            <w:vAlign w:val="center"/>
          </w:tcPr>
          <w:p>
            <w:pPr>
              <w:autoSpaceDE w:val="0"/>
              <w:autoSpaceDN w:val="0"/>
              <w:ind w:firstLine="420" w:firstLineChars="200"/>
              <w:rPr>
                <w:rFonts w:ascii="仿宋_GB2312" w:hAnsi="仿宋_GB2312" w:eastAsia="仿宋_GB2312" w:cs="仿宋_GB2312"/>
                <w:b/>
                <w:bCs/>
                <w:color w:val="000000" w:themeColor="text1"/>
                <w:sz w:val="21"/>
                <w:szCs w:val="21"/>
                <w14:textFill>
                  <w14:solidFill>
                    <w14:schemeClr w14:val="tx1"/>
                  </w14:solidFill>
                </w14:textFill>
              </w:rPr>
            </w:pPr>
          </w:p>
        </w:tc>
        <w:tc>
          <w:tcPr>
            <w:tcW w:w="1004" w:type="dxa"/>
            <w:vAlign w:val="center"/>
          </w:tcPr>
          <w:p>
            <w:pPr>
              <w:autoSpaceDE w:val="0"/>
              <w:autoSpaceDN w:val="0"/>
              <w:rPr>
                <w:rFonts w:ascii="仿宋_GB2312" w:hAnsi="仿宋_GB2312" w:eastAsia="仿宋_GB2312" w:cs="仿宋_GB2312"/>
                <w:b/>
                <w:bCs/>
                <w:color w:val="000000" w:themeColor="text1"/>
                <w:sz w:val="21"/>
                <w:szCs w:val="21"/>
                <w14:textFill>
                  <w14:solidFill>
                    <w14:schemeClr w14:val="tx1"/>
                  </w14:solidFill>
                </w14:textFill>
              </w:rPr>
            </w:pPr>
            <w:r>
              <w:rPr>
                <w:rFonts w:hint="eastAsia" w:ascii="仿宋_GB2312" w:hAnsi="仿宋_GB2312" w:eastAsia="仿宋_GB2312" w:cs="仿宋_GB2312"/>
                <w:b/>
                <w:bCs/>
                <w:color w:val="000000" w:themeColor="text1"/>
                <w:sz w:val="21"/>
                <w:szCs w:val="21"/>
                <w14:textFill>
                  <w14:solidFill>
                    <w14:schemeClr w14:val="tx1"/>
                  </w14:solidFill>
                </w14:textFill>
              </w:rPr>
              <w:t>数量小计</w:t>
            </w:r>
          </w:p>
        </w:tc>
        <w:tc>
          <w:tcPr>
            <w:tcW w:w="1138" w:type="dxa"/>
            <w:vAlign w:val="center"/>
          </w:tcPr>
          <w:p>
            <w:pPr>
              <w:autoSpaceDE w:val="0"/>
              <w:autoSpaceDN w:val="0"/>
              <w:rPr>
                <w:rFonts w:ascii="仿宋_GB2312" w:hAnsi="仿宋_GB2312" w:eastAsia="仿宋_GB2312" w:cs="仿宋_GB2312"/>
                <w:b/>
                <w:bCs/>
                <w:color w:val="000000" w:themeColor="text1"/>
                <w:sz w:val="21"/>
                <w:szCs w:val="21"/>
                <w14:textFill>
                  <w14:solidFill>
                    <w14:schemeClr w14:val="tx1"/>
                  </w14:solidFill>
                </w14:textFill>
              </w:rPr>
            </w:pPr>
            <w:r>
              <w:rPr>
                <w:rFonts w:hint="eastAsia" w:ascii="仿宋_GB2312" w:hAnsi="仿宋_GB2312" w:eastAsia="仿宋_GB2312" w:cs="仿宋_GB2312"/>
                <w:b/>
                <w:bCs/>
                <w:color w:val="000000" w:themeColor="text1"/>
                <w:sz w:val="21"/>
                <w:szCs w:val="21"/>
                <w14:textFill>
                  <w14:solidFill>
                    <w14:schemeClr w14:val="tx1"/>
                  </w14:solidFill>
                </w14:textFill>
              </w:rPr>
              <w:t>最高限价</w:t>
            </w:r>
          </w:p>
        </w:tc>
        <w:tc>
          <w:tcPr>
            <w:tcW w:w="1281" w:type="dxa"/>
            <w:vAlign w:val="center"/>
          </w:tcPr>
          <w:p>
            <w:pPr>
              <w:autoSpaceDE w:val="0"/>
              <w:autoSpaceDN w:val="0"/>
              <w:rPr>
                <w:rFonts w:ascii="仿宋_GB2312" w:hAnsi="仿宋_GB2312" w:eastAsia="仿宋_GB2312" w:cs="仿宋_GB2312"/>
                <w:b/>
                <w:bCs/>
                <w:color w:val="000000" w:themeColor="text1"/>
                <w:sz w:val="21"/>
                <w:szCs w:val="21"/>
                <w14:textFill>
                  <w14:solidFill>
                    <w14:schemeClr w14:val="tx1"/>
                  </w14:solidFill>
                </w14:textFill>
              </w:rPr>
            </w:pPr>
            <w:r>
              <w:rPr>
                <w:rFonts w:hint="eastAsia" w:ascii="仿宋_GB2312" w:hAnsi="仿宋_GB2312" w:eastAsia="仿宋_GB2312" w:cs="仿宋_GB2312"/>
                <w:b/>
                <w:bCs/>
                <w:color w:val="000000" w:themeColor="text1"/>
                <w:sz w:val="21"/>
                <w:szCs w:val="21"/>
                <w14:textFill>
                  <w14:solidFill>
                    <w14:schemeClr w14:val="tx1"/>
                  </w14:solidFill>
                </w14:textFill>
              </w:rPr>
              <w:t>数量小计</w:t>
            </w:r>
          </w:p>
        </w:tc>
        <w:tc>
          <w:tcPr>
            <w:tcW w:w="1036" w:type="dxa"/>
            <w:vAlign w:val="center"/>
          </w:tcPr>
          <w:p>
            <w:pPr>
              <w:autoSpaceDE w:val="0"/>
              <w:autoSpaceDN w:val="0"/>
              <w:rPr>
                <w:rFonts w:ascii="仿宋_GB2312" w:hAnsi="仿宋_GB2312" w:eastAsia="仿宋_GB2312" w:cs="仿宋_GB2312"/>
                <w:b/>
                <w:bCs/>
                <w:color w:val="000000" w:themeColor="text1"/>
                <w:sz w:val="21"/>
                <w:szCs w:val="21"/>
                <w14:textFill>
                  <w14:solidFill>
                    <w14:schemeClr w14:val="tx1"/>
                  </w14:solidFill>
                </w14:textFill>
              </w:rPr>
            </w:pPr>
            <w:r>
              <w:rPr>
                <w:rFonts w:hint="eastAsia" w:ascii="仿宋_GB2312" w:hAnsi="仿宋_GB2312" w:eastAsia="仿宋_GB2312" w:cs="仿宋_GB2312"/>
                <w:b/>
                <w:bCs/>
                <w:color w:val="000000" w:themeColor="text1"/>
                <w:sz w:val="21"/>
                <w:szCs w:val="21"/>
                <w14:textFill>
                  <w14:solidFill>
                    <w14:schemeClr w14:val="tx1"/>
                  </w14:solidFill>
                </w14:textFill>
              </w:rPr>
              <w:t>最高限价</w:t>
            </w:r>
          </w:p>
        </w:tc>
        <w:tc>
          <w:tcPr>
            <w:tcW w:w="1106" w:type="dxa"/>
            <w:vMerge w:val="continue"/>
            <w:vAlign w:val="center"/>
          </w:tcPr>
          <w:p>
            <w:pPr>
              <w:autoSpaceDE w:val="0"/>
              <w:autoSpaceDN w:val="0"/>
              <w:ind w:firstLine="420" w:firstLineChars="200"/>
              <w:rPr>
                <w:rFonts w:ascii="仿宋_GB2312" w:hAnsi="仿宋_GB2312" w:eastAsia="仿宋_GB2312" w:cs="仿宋_GB2312"/>
                <w:b/>
                <w:bCs/>
                <w:color w:val="000000" w:themeColor="text1"/>
                <w:sz w:val="2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0" w:hRule="atLeast"/>
          <w:jc w:val="center"/>
        </w:trPr>
        <w:tc>
          <w:tcPr>
            <w:tcW w:w="728" w:type="dxa"/>
            <w:noWrap/>
            <w:vAlign w:val="center"/>
          </w:tcPr>
          <w:p>
            <w:pPr>
              <w:autoSpaceDE w:val="0"/>
              <w:autoSpaceDN w:val="0"/>
              <w:ind w:firstLine="420" w:firstLineChars="20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p>
        </w:tc>
        <w:tc>
          <w:tcPr>
            <w:tcW w:w="933" w:type="dxa"/>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10kV 断路器柜</w:t>
            </w:r>
          </w:p>
        </w:tc>
        <w:tc>
          <w:tcPr>
            <w:tcW w:w="831" w:type="dxa"/>
            <w:noWrap/>
            <w:vAlign w:val="center"/>
          </w:tcPr>
          <w:p>
            <w:pPr>
              <w:autoSpaceDE w:val="0"/>
              <w:autoSpaceDN w:val="0"/>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台</w:t>
            </w:r>
          </w:p>
        </w:tc>
        <w:tc>
          <w:tcPr>
            <w:tcW w:w="1004" w:type="dxa"/>
            <w:noWrap/>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7</w:t>
            </w:r>
            <w:r>
              <w:rPr>
                <w:rFonts w:ascii="仿宋_GB2312" w:hAnsi="仿宋_GB2312" w:eastAsia="仿宋_GB2312" w:cs="仿宋_GB2312"/>
                <w:color w:val="000000" w:themeColor="text1"/>
                <w:sz w:val="21"/>
                <w:szCs w:val="21"/>
                <w14:textFill>
                  <w14:solidFill>
                    <w14:schemeClr w14:val="tx1"/>
                  </w14:solidFill>
                </w14:textFill>
              </w:rPr>
              <w:t>26</w:t>
            </w:r>
          </w:p>
        </w:tc>
        <w:tc>
          <w:tcPr>
            <w:tcW w:w="1004" w:type="dxa"/>
            <w:noWrap/>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ascii="仿宋_GB2312" w:hAnsi="仿宋_GB2312" w:eastAsia="仿宋_GB2312" w:cs="仿宋_GB2312"/>
                <w:color w:val="000000" w:themeColor="text1"/>
                <w:sz w:val="21"/>
                <w:szCs w:val="21"/>
                <w14:textFill>
                  <w14:solidFill>
                    <w14:schemeClr w14:val="tx1"/>
                  </w14:solidFill>
                </w14:textFill>
              </w:rPr>
              <w:t>315</w:t>
            </w:r>
          </w:p>
        </w:tc>
        <w:tc>
          <w:tcPr>
            <w:tcW w:w="1138" w:type="dxa"/>
            <w:vMerge w:val="restart"/>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ascii="仿宋_GB2312" w:hAnsi="仿宋_GB2312" w:eastAsia="仿宋_GB2312" w:cs="仿宋_GB2312"/>
                <w:color w:val="000000" w:themeColor="text1"/>
                <w:sz w:val="21"/>
                <w:szCs w:val="21"/>
                <w14:textFill>
                  <w14:solidFill>
                    <w14:schemeClr w14:val="tx1"/>
                  </w14:solidFill>
                </w14:textFill>
              </w:rPr>
              <w:t>1067861</w:t>
            </w:r>
            <w:r>
              <w:rPr>
                <w:rFonts w:hint="eastAsia" w:ascii="仿宋_GB2312" w:hAnsi="仿宋_GB2312" w:eastAsia="仿宋_GB2312" w:cs="仿宋_GB2312"/>
                <w:color w:val="000000" w:themeColor="text1"/>
                <w:sz w:val="21"/>
                <w:szCs w:val="21"/>
                <w14:textFill>
                  <w14:solidFill>
                    <w14:schemeClr w14:val="tx1"/>
                  </w14:solidFill>
                </w14:textFill>
              </w:rPr>
              <w:br w:type="textWrapping"/>
            </w:r>
            <w:r>
              <w:rPr>
                <w:rFonts w:hint="eastAsia" w:ascii="仿宋_GB2312" w:hAnsi="仿宋_GB2312" w:eastAsia="仿宋_GB2312" w:cs="仿宋_GB2312"/>
                <w:color w:val="000000" w:themeColor="text1"/>
                <w:sz w:val="21"/>
                <w:szCs w:val="21"/>
                <w14:textFill>
                  <w14:solidFill>
                    <w14:schemeClr w14:val="tx1"/>
                  </w14:solidFill>
                </w14:textFill>
              </w:rPr>
              <w:t>（元）</w:t>
            </w:r>
          </w:p>
        </w:tc>
        <w:tc>
          <w:tcPr>
            <w:tcW w:w="1281" w:type="dxa"/>
            <w:noWrap/>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ascii="仿宋_GB2312" w:hAnsi="仿宋_GB2312" w:eastAsia="仿宋_GB2312" w:cs="仿宋_GB2312"/>
                <w:color w:val="000000" w:themeColor="text1"/>
                <w:sz w:val="21"/>
                <w:szCs w:val="21"/>
                <w14:textFill>
                  <w14:solidFill>
                    <w14:schemeClr w14:val="tx1"/>
                  </w14:solidFill>
                </w14:textFill>
              </w:rPr>
              <w:t>411</w:t>
            </w:r>
          </w:p>
        </w:tc>
        <w:tc>
          <w:tcPr>
            <w:tcW w:w="1036" w:type="dxa"/>
            <w:vMerge w:val="restart"/>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ascii="仿宋_GB2312" w:hAnsi="仿宋_GB2312" w:eastAsia="仿宋_GB2312" w:cs="仿宋_GB2312"/>
                <w:color w:val="000000" w:themeColor="text1"/>
                <w:sz w:val="21"/>
                <w:szCs w:val="21"/>
                <w14:textFill>
                  <w14:solidFill>
                    <w14:schemeClr w14:val="tx1"/>
                  </w14:solidFill>
                </w14:textFill>
              </w:rPr>
              <w:t>1123903</w:t>
            </w:r>
            <w:r>
              <w:rPr>
                <w:rFonts w:hint="eastAsia" w:ascii="仿宋_GB2312" w:hAnsi="仿宋_GB2312" w:eastAsia="仿宋_GB2312" w:cs="仿宋_GB2312"/>
                <w:color w:val="000000" w:themeColor="text1"/>
                <w:sz w:val="21"/>
                <w:szCs w:val="21"/>
                <w14:textFill>
                  <w14:solidFill>
                    <w14:schemeClr w14:val="tx1"/>
                  </w14:solidFill>
                </w14:textFill>
              </w:rPr>
              <w:br w:type="textWrapping"/>
            </w:r>
            <w:r>
              <w:rPr>
                <w:rFonts w:hint="eastAsia" w:ascii="仿宋_GB2312" w:hAnsi="仿宋_GB2312" w:eastAsia="仿宋_GB2312" w:cs="仿宋_GB2312"/>
                <w:color w:val="000000" w:themeColor="text1"/>
                <w:sz w:val="21"/>
                <w:szCs w:val="21"/>
                <w14:textFill>
                  <w14:solidFill>
                    <w14:schemeClr w14:val="tx1"/>
                  </w14:solidFill>
                </w14:textFill>
              </w:rPr>
              <w:t>（元）</w:t>
            </w:r>
          </w:p>
        </w:tc>
        <w:tc>
          <w:tcPr>
            <w:tcW w:w="1106" w:type="dxa"/>
            <w:noWrap/>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含真空断路器、电流互感器、电压互感器、高压继保等原件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0" w:hRule="atLeast"/>
          <w:jc w:val="center"/>
        </w:trPr>
        <w:tc>
          <w:tcPr>
            <w:tcW w:w="728" w:type="dxa"/>
            <w:noWrap/>
            <w:vAlign w:val="center"/>
          </w:tcPr>
          <w:p>
            <w:pPr>
              <w:autoSpaceDE w:val="0"/>
              <w:autoSpaceDN w:val="0"/>
              <w:ind w:firstLine="420" w:firstLineChars="20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2</w:t>
            </w:r>
          </w:p>
        </w:tc>
        <w:tc>
          <w:tcPr>
            <w:tcW w:w="933" w:type="dxa"/>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10kV 负荷开关柜</w:t>
            </w:r>
          </w:p>
        </w:tc>
        <w:tc>
          <w:tcPr>
            <w:tcW w:w="831" w:type="dxa"/>
            <w:noWrap/>
            <w:vAlign w:val="center"/>
          </w:tcPr>
          <w:p>
            <w:pPr>
              <w:autoSpaceDE w:val="0"/>
              <w:autoSpaceDN w:val="0"/>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台</w:t>
            </w:r>
          </w:p>
        </w:tc>
        <w:tc>
          <w:tcPr>
            <w:tcW w:w="1004" w:type="dxa"/>
            <w:noWrap/>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4</w:t>
            </w:r>
            <w:r>
              <w:rPr>
                <w:rFonts w:ascii="仿宋_GB2312" w:hAnsi="仿宋_GB2312" w:eastAsia="仿宋_GB2312" w:cs="仿宋_GB2312"/>
                <w:color w:val="000000" w:themeColor="text1"/>
                <w:sz w:val="21"/>
                <w:szCs w:val="21"/>
                <w14:textFill>
                  <w14:solidFill>
                    <w14:schemeClr w14:val="tx1"/>
                  </w14:solidFill>
                </w14:textFill>
              </w:rPr>
              <w:t>5</w:t>
            </w:r>
          </w:p>
        </w:tc>
        <w:tc>
          <w:tcPr>
            <w:tcW w:w="1004" w:type="dxa"/>
            <w:noWrap/>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8</w:t>
            </w:r>
          </w:p>
        </w:tc>
        <w:tc>
          <w:tcPr>
            <w:tcW w:w="1138" w:type="dxa"/>
            <w:vMerge w:val="continue"/>
            <w:vAlign w:val="center"/>
          </w:tcPr>
          <w:p>
            <w:pPr>
              <w:autoSpaceDE w:val="0"/>
              <w:autoSpaceDN w:val="0"/>
              <w:ind w:firstLine="420" w:firstLineChars="200"/>
              <w:rPr>
                <w:rFonts w:ascii="仿宋_GB2312" w:hAnsi="仿宋_GB2312" w:eastAsia="仿宋_GB2312" w:cs="仿宋_GB2312"/>
                <w:color w:val="000000" w:themeColor="text1"/>
                <w:sz w:val="21"/>
                <w:szCs w:val="21"/>
                <w14:textFill>
                  <w14:solidFill>
                    <w14:schemeClr w14:val="tx1"/>
                  </w14:solidFill>
                </w14:textFill>
              </w:rPr>
            </w:pPr>
          </w:p>
        </w:tc>
        <w:tc>
          <w:tcPr>
            <w:tcW w:w="1281" w:type="dxa"/>
            <w:noWrap/>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3</w:t>
            </w:r>
            <w:r>
              <w:rPr>
                <w:rFonts w:ascii="仿宋_GB2312" w:hAnsi="仿宋_GB2312" w:eastAsia="仿宋_GB2312" w:cs="仿宋_GB2312"/>
                <w:color w:val="000000" w:themeColor="text1"/>
                <w:sz w:val="21"/>
                <w:szCs w:val="21"/>
                <w14:textFill>
                  <w14:solidFill>
                    <w14:schemeClr w14:val="tx1"/>
                  </w14:solidFill>
                </w14:textFill>
              </w:rPr>
              <w:t>7</w:t>
            </w:r>
          </w:p>
        </w:tc>
        <w:tc>
          <w:tcPr>
            <w:tcW w:w="1036" w:type="dxa"/>
            <w:vMerge w:val="continue"/>
            <w:vAlign w:val="center"/>
          </w:tcPr>
          <w:p>
            <w:pPr>
              <w:autoSpaceDE w:val="0"/>
              <w:autoSpaceDN w:val="0"/>
              <w:ind w:firstLine="420" w:firstLineChars="200"/>
              <w:rPr>
                <w:rFonts w:ascii="仿宋_GB2312" w:hAnsi="仿宋_GB2312" w:eastAsia="仿宋_GB2312" w:cs="仿宋_GB2312"/>
                <w:color w:val="000000" w:themeColor="text1"/>
                <w:sz w:val="21"/>
                <w:szCs w:val="21"/>
                <w14:textFill>
                  <w14:solidFill>
                    <w14:schemeClr w14:val="tx1"/>
                  </w14:solidFill>
                </w14:textFill>
              </w:rPr>
            </w:pPr>
          </w:p>
        </w:tc>
        <w:tc>
          <w:tcPr>
            <w:tcW w:w="1106" w:type="dxa"/>
            <w:noWrap/>
            <w:vAlign w:val="center"/>
          </w:tcPr>
          <w:p>
            <w:pPr>
              <w:autoSpaceDE w:val="0"/>
              <w:autoSpaceDN w:val="0"/>
              <w:ind w:firstLine="420" w:firstLineChars="20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0" w:hRule="atLeast"/>
          <w:jc w:val="center"/>
        </w:trPr>
        <w:tc>
          <w:tcPr>
            <w:tcW w:w="728" w:type="dxa"/>
            <w:noWrap/>
            <w:vAlign w:val="center"/>
          </w:tcPr>
          <w:p>
            <w:pPr>
              <w:autoSpaceDE w:val="0"/>
              <w:autoSpaceDN w:val="0"/>
              <w:ind w:firstLine="420" w:firstLineChars="20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3</w:t>
            </w:r>
          </w:p>
        </w:tc>
        <w:tc>
          <w:tcPr>
            <w:tcW w:w="933" w:type="dxa"/>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高压微机保护</w:t>
            </w:r>
          </w:p>
        </w:tc>
        <w:tc>
          <w:tcPr>
            <w:tcW w:w="831" w:type="dxa"/>
            <w:noWrap/>
            <w:vAlign w:val="center"/>
          </w:tcPr>
          <w:p>
            <w:pPr>
              <w:autoSpaceDE w:val="0"/>
              <w:autoSpaceDN w:val="0"/>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套</w:t>
            </w:r>
          </w:p>
        </w:tc>
        <w:tc>
          <w:tcPr>
            <w:tcW w:w="1004" w:type="dxa"/>
            <w:noWrap/>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ascii="仿宋_GB2312" w:hAnsi="仿宋_GB2312" w:eastAsia="仿宋_GB2312" w:cs="仿宋_GB2312"/>
                <w:color w:val="000000" w:themeColor="text1"/>
                <w:sz w:val="21"/>
                <w:szCs w:val="21"/>
                <w14:textFill>
                  <w14:solidFill>
                    <w14:schemeClr w14:val="tx1"/>
                  </w14:solidFill>
                </w14:textFill>
              </w:rPr>
              <w:t>121</w:t>
            </w:r>
          </w:p>
        </w:tc>
        <w:tc>
          <w:tcPr>
            <w:tcW w:w="1004" w:type="dxa"/>
            <w:noWrap/>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r>
              <w:rPr>
                <w:rFonts w:ascii="仿宋_GB2312" w:hAnsi="仿宋_GB2312" w:eastAsia="仿宋_GB2312" w:cs="仿宋_GB2312"/>
                <w:color w:val="000000" w:themeColor="text1"/>
                <w:sz w:val="21"/>
                <w:szCs w:val="21"/>
                <w14:textFill>
                  <w14:solidFill>
                    <w14:schemeClr w14:val="tx1"/>
                  </w14:solidFill>
                </w14:textFill>
              </w:rPr>
              <w:t>21</w:t>
            </w:r>
          </w:p>
        </w:tc>
        <w:tc>
          <w:tcPr>
            <w:tcW w:w="1138" w:type="dxa"/>
            <w:vMerge w:val="continue"/>
            <w:vAlign w:val="center"/>
          </w:tcPr>
          <w:p>
            <w:pPr>
              <w:autoSpaceDE w:val="0"/>
              <w:autoSpaceDN w:val="0"/>
              <w:ind w:firstLine="420" w:firstLineChars="200"/>
              <w:rPr>
                <w:rFonts w:ascii="仿宋_GB2312" w:hAnsi="仿宋_GB2312" w:eastAsia="仿宋_GB2312" w:cs="仿宋_GB2312"/>
                <w:color w:val="000000" w:themeColor="text1"/>
                <w:sz w:val="21"/>
                <w:szCs w:val="21"/>
                <w14:textFill>
                  <w14:solidFill>
                    <w14:schemeClr w14:val="tx1"/>
                  </w14:solidFill>
                </w14:textFill>
              </w:rPr>
            </w:pPr>
          </w:p>
        </w:tc>
        <w:tc>
          <w:tcPr>
            <w:tcW w:w="1281" w:type="dxa"/>
            <w:noWrap/>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ascii="仿宋_GB2312" w:hAnsi="仿宋_GB2312" w:eastAsia="仿宋_GB2312" w:cs="仿宋_GB2312"/>
                <w:color w:val="000000" w:themeColor="text1"/>
                <w:sz w:val="21"/>
                <w:szCs w:val="21"/>
                <w14:textFill>
                  <w14:solidFill>
                    <w14:schemeClr w14:val="tx1"/>
                  </w14:solidFill>
                </w14:textFill>
              </w:rPr>
              <w:t>0</w:t>
            </w:r>
          </w:p>
        </w:tc>
        <w:tc>
          <w:tcPr>
            <w:tcW w:w="1036" w:type="dxa"/>
            <w:vMerge w:val="continue"/>
            <w:vAlign w:val="center"/>
          </w:tcPr>
          <w:p>
            <w:pPr>
              <w:autoSpaceDE w:val="0"/>
              <w:autoSpaceDN w:val="0"/>
              <w:ind w:firstLine="420" w:firstLineChars="200"/>
              <w:rPr>
                <w:rFonts w:ascii="仿宋_GB2312" w:hAnsi="仿宋_GB2312" w:eastAsia="仿宋_GB2312" w:cs="仿宋_GB2312"/>
                <w:color w:val="000000" w:themeColor="text1"/>
                <w:sz w:val="21"/>
                <w:szCs w:val="21"/>
                <w14:textFill>
                  <w14:solidFill>
                    <w14:schemeClr w14:val="tx1"/>
                  </w14:solidFill>
                </w14:textFill>
              </w:rPr>
            </w:pPr>
          </w:p>
        </w:tc>
        <w:tc>
          <w:tcPr>
            <w:tcW w:w="1106" w:type="dxa"/>
            <w:noWrap/>
            <w:vAlign w:val="center"/>
          </w:tcPr>
          <w:p>
            <w:pPr>
              <w:autoSpaceDE w:val="0"/>
              <w:autoSpaceDN w:val="0"/>
              <w:ind w:firstLine="420" w:firstLineChars="20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80" w:hRule="atLeast"/>
          <w:jc w:val="center"/>
        </w:trPr>
        <w:tc>
          <w:tcPr>
            <w:tcW w:w="728" w:type="dxa"/>
            <w:noWrap/>
            <w:vAlign w:val="center"/>
          </w:tcPr>
          <w:p>
            <w:pPr>
              <w:autoSpaceDE w:val="0"/>
              <w:autoSpaceDN w:val="0"/>
              <w:ind w:firstLine="420" w:firstLineChars="20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4</w:t>
            </w:r>
          </w:p>
        </w:tc>
        <w:tc>
          <w:tcPr>
            <w:tcW w:w="933" w:type="dxa"/>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干式变压器 630kVA以下</w:t>
            </w:r>
          </w:p>
        </w:tc>
        <w:tc>
          <w:tcPr>
            <w:tcW w:w="831" w:type="dxa"/>
            <w:noWrap/>
            <w:vAlign w:val="center"/>
          </w:tcPr>
          <w:p>
            <w:pPr>
              <w:autoSpaceDE w:val="0"/>
              <w:autoSpaceDN w:val="0"/>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台</w:t>
            </w:r>
          </w:p>
        </w:tc>
        <w:tc>
          <w:tcPr>
            <w:tcW w:w="1004" w:type="dxa"/>
            <w:noWrap/>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23</w:t>
            </w:r>
          </w:p>
        </w:tc>
        <w:tc>
          <w:tcPr>
            <w:tcW w:w="1004" w:type="dxa"/>
            <w:noWrap/>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12</w:t>
            </w:r>
          </w:p>
        </w:tc>
        <w:tc>
          <w:tcPr>
            <w:tcW w:w="1138" w:type="dxa"/>
            <w:vMerge w:val="continue"/>
            <w:vAlign w:val="center"/>
          </w:tcPr>
          <w:p>
            <w:pPr>
              <w:autoSpaceDE w:val="0"/>
              <w:autoSpaceDN w:val="0"/>
              <w:ind w:firstLine="420" w:firstLineChars="200"/>
              <w:rPr>
                <w:rFonts w:ascii="仿宋_GB2312" w:hAnsi="仿宋_GB2312" w:eastAsia="仿宋_GB2312" w:cs="仿宋_GB2312"/>
                <w:color w:val="000000" w:themeColor="text1"/>
                <w:sz w:val="21"/>
                <w:szCs w:val="21"/>
                <w14:textFill>
                  <w14:solidFill>
                    <w14:schemeClr w14:val="tx1"/>
                  </w14:solidFill>
                </w14:textFill>
              </w:rPr>
            </w:pPr>
          </w:p>
        </w:tc>
        <w:tc>
          <w:tcPr>
            <w:tcW w:w="1281" w:type="dxa"/>
            <w:noWrap/>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11</w:t>
            </w:r>
          </w:p>
        </w:tc>
        <w:tc>
          <w:tcPr>
            <w:tcW w:w="1036" w:type="dxa"/>
            <w:vMerge w:val="continue"/>
            <w:vAlign w:val="center"/>
          </w:tcPr>
          <w:p>
            <w:pPr>
              <w:autoSpaceDE w:val="0"/>
              <w:autoSpaceDN w:val="0"/>
              <w:ind w:firstLine="420" w:firstLineChars="200"/>
              <w:rPr>
                <w:rFonts w:ascii="仿宋_GB2312" w:hAnsi="仿宋_GB2312" w:eastAsia="仿宋_GB2312" w:cs="仿宋_GB2312"/>
                <w:color w:val="000000" w:themeColor="text1"/>
                <w:sz w:val="21"/>
                <w:szCs w:val="21"/>
                <w14:textFill>
                  <w14:solidFill>
                    <w14:schemeClr w14:val="tx1"/>
                  </w14:solidFill>
                </w14:textFill>
              </w:rPr>
            </w:pPr>
          </w:p>
        </w:tc>
        <w:tc>
          <w:tcPr>
            <w:tcW w:w="1106" w:type="dxa"/>
            <w:noWrap/>
            <w:vAlign w:val="center"/>
          </w:tcPr>
          <w:p>
            <w:pPr>
              <w:autoSpaceDE w:val="0"/>
              <w:autoSpaceDN w:val="0"/>
              <w:ind w:firstLine="420" w:firstLineChars="20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0" w:hRule="atLeast"/>
          <w:jc w:val="center"/>
        </w:trPr>
        <w:tc>
          <w:tcPr>
            <w:tcW w:w="728" w:type="dxa"/>
            <w:noWrap/>
            <w:vAlign w:val="center"/>
          </w:tcPr>
          <w:p>
            <w:pPr>
              <w:autoSpaceDE w:val="0"/>
              <w:autoSpaceDN w:val="0"/>
              <w:ind w:firstLine="420" w:firstLineChars="20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5</w:t>
            </w:r>
          </w:p>
        </w:tc>
        <w:tc>
          <w:tcPr>
            <w:tcW w:w="933" w:type="dxa"/>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干式变压器  800-1000kVA</w:t>
            </w:r>
          </w:p>
        </w:tc>
        <w:tc>
          <w:tcPr>
            <w:tcW w:w="831" w:type="dxa"/>
            <w:noWrap/>
            <w:vAlign w:val="center"/>
          </w:tcPr>
          <w:p>
            <w:pPr>
              <w:autoSpaceDE w:val="0"/>
              <w:autoSpaceDN w:val="0"/>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台</w:t>
            </w:r>
          </w:p>
        </w:tc>
        <w:tc>
          <w:tcPr>
            <w:tcW w:w="1004" w:type="dxa"/>
            <w:noWrap/>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31</w:t>
            </w:r>
          </w:p>
        </w:tc>
        <w:tc>
          <w:tcPr>
            <w:tcW w:w="1004" w:type="dxa"/>
            <w:noWrap/>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r>
              <w:rPr>
                <w:rFonts w:ascii="仿宋_GB2312" w:hAnsi="仿宋_GB2312" w:eastAsia="仿宋_GB2312" w:cs="仿宋_GB2312"/>
                <w:color w:val="000000" w:themeColor="text1"/>
                <w:sz w:val="21"/>
                <w:szCs w:val="21"/>
                <w14:textFill>
                  <w14:solidFill>
                    <w14:schemeClr w14:val="tx1"/>
                  </w14:solidFill>
                </w14:textFill>
              </w:rPr>
              <w:t>0</w:t>
            </w:r>
          </w:p>
        </w:tc>
        <w:tc>
          <w:tcPr>
            <w:tcW w:w="1138" w:type="dxa"/>
            <w:vMerge w:val="continue"/>
            <w:vAlign w:val="center"/>
          </w:tcPr>
          <w:p>
            <w:pPr>
              <w:autoSpaceDE w:val="0"/>
              <w:autoSpaceDN w:val="0"/>
              <w:ind w:firstLine="420" w:firstLineChars="200"/>
              <w:rPr>
                <w:rFonts w:ascii="仿宋_GB2312" w:hAnsi="仿宋_GB2312" w:eastAsia="仿宋_GB2312" w:cs="仿宋_GB2312"/>
                <w:color w:val="000000" w:themeColor="text1"/>
                <w:sz w:val="21"/>
                <w:szCs w:val="21"/>
                <w14:textFill>
                  <w14:solidFill>
                    <w14:schemeClr w14:val="tx1"/>
                  </w14:solidFill>
                </w14:textFill>
              </w:rPr>
            </w:pPr>
          </w:p>
        </w:tc>
        <w:tc>
          <w:tcPr>
            <w:tcW w:w="1281" w:type="dxa"/>
            <w:noWrap/>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2</w:t>
            </w:r>
            <w:r>
              <w:rPr>
                <w:rFonts w:ascii="仿宋_GB2312" w:hAnsi="仿宋_GB2312" w:eastAsia="仿宋_GB2312" w:cs="仿宋_GB2312"/>
                <w:color w:val="000000" w:themeColor="text1"/>
                <w:sz w:val="21"/>
                <w:szCs w:val="21"/>
                <w14:textFill>
                  <w14:solidFill>
                    <w14:schemeClr w14:val="tx1"/>
                  </w14:solidFill>
                </w14:textFill>
              </w:rPr>
              <w:t>1</w:t>
            </w:r>
          </w:p>
        </w:tc>
        <w:tc>
          <w:tcPr>
            <w:tcW w:w="1036" w:type="dxa"/>
            <w:vMerge w:val="continue"/>
            <w:vAlign w:val="center"/>
          </w:tcPr>
          <w:p>
            <w:pPr>
              <w:autoSpaceDE w:val="0"/>
              <w:autoSpaceDN w:val="0"/>
              <w:ind w:firstLine="420" w:firstLineChars="200"/>
              <w:rPr>
                <w:rFonts w:ascii="仿宋_GB2312" w:hAnsi="仿宋_GB2312" w:eastAsia="仿宋_GB2312" w:cs="仿宋_GB2312"/>
                <w:color w:val="000000" w:themeColor="text1"/>
                <w:sz w:val="21"/>
                <w:szCs w:val="21"/>
                <w14:textFill>
                  <w14:solidFill>
                    <w14:schemeClr w14:val="tx1"/>
                  </w14:solidFill>
                </w14:textFill>
              </w:rPr>
            </w:pPr>
          </w:p>
        </w:tc>
        <w:tc>
          <w:tcPr>
            <w:tcW w:w="1106" w:type="dxa"/>
            <w:noWrap/>
            <w:vAlign w:val="center"/>
          </w:tcPr>
          <w:p>
            <w:pPr>
              <w:autoSpaceDE w:val="0"/>
              <w:autoSpaceDN w:val="0"/>
              <w:ind w:firstLine="420" w:firstLineChars="20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80" w:hRule="atLeast"/>
          <w:jc w:val="center"/>
        </w:trPr>
        <w:tc>
          <w:tcPr>
            <w:tcW w:w="728" w:type="dxa"/>
            <w:noWrap/>
            <w:vAlign w:val="center"/>
          </w:tcPr>
          <w:p>
            <w:pPr>
              <w:autoSpaceDE w:val="0"/>
              <w:autoSpaceDN w:val="0"/>
              <w:ind w:firstLine="420" w:firstLineChars="20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6</w:t>
            </w:r>
          </w:p>
        </w:tc>
        <w:tc>
          <w:tcPr>
            <w:tcW w:w="933" w:type="dxa"/>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干式变压器  1250-1600kVA</w:t>
            </w:r>
          </w:p>
        </w:tc>
        <w:tc>
          <w:tcPr>
            <w:tcW w:w="831" w:type="dxa"/>
            <w:noWrap/>
            <w:vAlign w:val="center"/>
          </w:tcPr>
          <w:p>
            <w:pPr>
              <w:autoSpaceDE w:val="0"/>
              <w:autoSpaceDN w:val="0"/>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台</w:t>
            </w:r>
          </w:p>
        </w:tc>
        <w:tc>
          <w:tcPr>
            <w:tcW w:w="1004" w:type="dxa"/>
            <w:noWrap/>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2</w:t>
            </w:r>
            <w:r>
              <w:rPr>
                <w:rFonts w:ascii="仿宋_GB2312" w:hAnsi="仿宋_GB2312" w:eastAsia="仿宋_GB2312" w:cs="仿宋_GB2312"/>
                <w:color w:val="000000" w:themeColor="text1"/>
                <w:sz w:val="21"/>
                <w:szCs w:val="21"/>
                <w14:textFill>
                  <w14:solidFill>
                    <w14:schemeClr w14:val="tx1"/>
                  </w14:solidFill>
                </w14:textFill>
              </w:rPr>
              <w:t>9</w:t>
            </w:r>
          </w:p>
        </w:tc>
        <w:tc>
          <w:tcPr>
            <w:tcW w:w="1004" w:type="dxa"/>
            <w:noWrap/>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r>
              <w:rPr>
                <w:rFonts w:ascii="仿宋_GB2312" w:hAnsi="仿宋_GB2312" w:eastAsia="仿宋_GB2312" w:cs="仿宋_GB2312"/>
                <w:color w:val="000000" w:themeColor="text1"/>
                <w:sz w:val="21"/>
                <w:szCs w:val="21"/>
                <w14:textFill>
                  <w14:solidFill>
                    <w14:schemeClr w14:val="tx1"/>
                  </w14:solidFill>
                </w14:textFill>
              </w:rPr>
              <w:t>5</w:t>
            </w:r>
          </w:p>
        </w:tc>
        <w:tc>
          <w:tcPr>
            <w:tcW w:w="1138" w:type="dxa"/>
            <w:vMerge w:val="continue"/>
            <w:vAlign w:val="center"/>
          </w:tcPr>
          <w:p>
            <w:pPr>
              <w:autoSpaceDE w:val="0"/>
              <w:autoSpaceDN w:val="0"/>
              <w:ind w:firstLine="420" w:firstLineChars="200"/>
              <w:rPr>
                <w:rFonts w:ascii="仿宋_GB2312" w:hAnsi="仿宋_GB2312" w:eastAsia="仿宋_GB2312" w:cs="仿宋_GB2312"/>
                <w:color w:val="000000" w:themeColor="text1"/>
                <w:sz w:val="21"/>
                <w:szCs w:val="21"/>
                <w14:textFill>
                  <w14:solidFill>
                    <w14:schemeClr w14:val="tx1"/>
                  </w14:solidFill>
                </w14:textFill>
              </w:rPr>
            </w:pPr>
          </w:p>
        </w:tc>
        <w:tc>
          <w:tcPr>
            <w:tcW w:w="1281" w:type="dxa"/>
            <w:noWrap/>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r>
              <w:rPr>
                <w:rFonts w:ascii="仿宋_GB2312" w:hAnsi="仿宋_GB2312" w:eastAsia="仿宋_GB2312" w:cs="仿宋_GB2312"/>
                <w:color w:val="000000" w:themeColor="text1"/>
                <w:sz w:val="21"/>
                <w:szCs w:val="21"/>
                <w14:textFill>
                  <w14:solidFill>
                    <w14:schemeClr w14:val="tx1"/>
                  </w14:solidFill>
                </w14:textFill>
              </w:rPr>
              <w:t>4</w:t>
            </w:r>
          </w:p>
        </w:tc>
        <w:tc>
          <w:tcPr>
            <w:tcW w:w="1036" w:type="dxa"/>
            <w:vMerge w:val="continue"/>
            <w:vAlign w:val="center"/>
          </w:tcPr>
          <w:p>
            <w:pPr>
              <w:autoSpaceDE w:val="0"/>
              <w:autoSpaceDN w:val="0"/>
              <w:ind w:firstLine="420" w:firstLineChars="200"/>
              <w:rPr>
                <w:rFonts w:ascii="仿宋_GB2312" w:hAnsi="仿宋_GB2312" w:eastAsia="仿宋_GB2312" w:cs="仿宋_GB2312"/>
                <w:color w:val="000000" w:themeColor="text1"/>
                <w:sz w:val="21"/>
                <w:szCs w:val="21"/>
                <w14:textFill>
                  <w14:solidFill>
                    <w14:schemeClr w14:val="tx1"/>
                  </w14:solidFill>
                </w14:textFill>
              </w:rPr>
            </w:pPr>
          </w:p>
        </w:tc>
        <w:tc>
          <w:tcPr>
            <w:tcW w:w="1106" w:type="dxa"/>
            <w:noWrap/>
            <w:vAlign w:val="center"/>
          </w:tcPr>
          <w:p>
            <w:pPr>
              <w:autoSpaceDE w:val="0"/>
              <w:autoSpaceDN w:val="0"/>
              <w:ind w:firstLine="420" w:firstLineChars="20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0" w:hRule="atLeast"/>
          <w:jc w:val="center"/>
        </w:trPr>
        <w:tc>
          <w:tcPr>
            <w:tcW w:w="728" w:type="dxa"/>
            <w:noWrap/>
            <w:vAlign w:val="center"/>
          </w:tcPr>
          <w:p>
            <w:pPr>
              <w:autoSpaceDE w:val="0"/>
              <w:autoSpaceDN w:val="0"/>
              <w:ind w:firstLine="420" w:firstLineChars="20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7</w:t>
            </w:r>
          </w:p>
        </w:tc>
        <w:tc>
          <w:tcPr>
            <w:tcW w:w="933" w:type="dxa"/>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干式变压器  2000kVA</w:t>
            </w:r>
          </w:p>
        </w:tc>
        <w:tc>
          <w:tcPr>
            <w:tcW w:w="831" w:type="dxa"/>
            <w:noWrap/>
            <w:vAlign w:val="center"/>
          </w:tcPr>
          <w:p>
            <w:pPr>
              <w:autoSpaceDE w:val="0"/>
              <w:autoSpaceDN w:val="0"/>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台</w:t>
            </w:r>
          </w:p>
        </w:tc>
        <w:tc>
          <w:tcPr>
            <w:tcW w:w="1004" w:type="dxa"/>
            <w:noWrap/>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38</w:t>
            </w:r>
          </w:p>
        </w:tc>
        <w:tc>
          <w:tcPr>
            <w:tcW w:w="1004" w:type="dxa"/>
            <w:noWrap/>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9</w:t>
            </w:r>
          </w:p>
        </w:tc>
        <w:tc>
          <w:tcPr>
            <w:tcW w:w="1138" w:type="dxa"/>
            <w:vMerge w:val="continue"/>
            <w:vAlign w:val="center"/>
          </w:tcPr>
          <w:p>
            <w:pPr>
              <w:autoSpaceDE w:val="0"/>
              <w:autoSpaceDN w:val="0"/>
              <w:ind w:firstLine="420" w:firstLineChars="200"/>
              <w:rPr>
                <w:rFonts w:ascii="仿宋_GB2312" w:hAnsi="仿宋_GB2312" w:eastAsia="仿宋_GB2312" w:cs="仿宋_GB2312"/>
                <w:color w:val="000000" w:themeColor="text1"/>
                <w:sz w:val="21"/>
                <w:szCs w:val="21"/>
                <w14:textFill>
                  <w14:solidFill>
                    <w14:schemeClr w14:val="tx1"/>
                  </w14:solidFill>
                </w14:textFill>
              </w:rPr>
            </w:pPr>
          </w:p>
        </w:tc>
        <w:tc>
          <w:tcPr>
            <w:tcW w:w="1281" w:type="dxa"/>
            <w:noWrap/>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2</w:t>
            </w:r>
            <w:r>
              <w:rPr>
                <w:rFonts w:ascii="仿宋_GB2312" w:hAnsi="仿宋_GB2312" w:eastAsia="仿宋_GB2312" w:cs="仿宋_GB2312"/>
                <w:color w:val="000000" w:themeColor="text1"/>
                <w:sz w:val="21"/>
                <w:szCs w:val="21"/>
                <w14:textFill>
                  <w14:solidFill>
                    <w14:schemeClr w14:val="tx1"/>
                  </w14:solidFill>
                </w14:textFill>
              </w:rPr>
              <w:t>9</w:t>
            </w:r>
          </w:p>
        </w:tc>
        <w:tc>
          <w:tcPr>
            <w:tcW w:w="1036" w:type="dxa"/>
            <w:vMerge w:val="continue"/>
            <w:vAlign w:val="center"/>
          </w:tcPr>
          <w:p>
            <w:pPr>
              <w:autoSpaceDE w:val="0"/>
              <w:autoSpaceDN w:val="0"/>
              <w:ind w:firstLine="420" w:firstLineChars="200"/>
              <w:rPr>
                <w:rFonts w:ascii="仿宋_GB2312" w:hAnsi="仿宋_GB2312" w:eastAsia="仿宋_GB2312" w:cs="仿宋_GB2312"/>
                <w:color w:val="000000" w:themeColor="text1"/>
                <w:sz w:val="21"/>
                <w:szCs w:val="21"/>
                <w14:textFill>
                  <w14:solidFill>
                    <w14:schemeClr w14:val="tx1"/>
                  </w14:solidFill>
                </w14:textFill>
              </w:rPr>
            </w:pPr>
          </w:p>
        </w:tc>
        <w:tc>
          <w:tcPr>
            <w:tcW w:w="1106" w:type="dxa"/>
            <w:noWrap/>
            <w:vAlign w:val="center"/>
          </w:tcPr>
          <w:p>
            <w:pPr>
              <w:autoSpaceDE w:val="0"/>
              <w:autoSpaceDN w:val="0"/>
              <w:ind w:firstLine="420" w:firstLineChars="20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80" w:hRule="atLeast"/>
          <w:jc w:val="center"/>
        </w:trPr>
        <w:tc>
          <w:tcPr>
            <w:tcW w:w="728" w:type="dxa"/>
            <w:noWrap/>
            <w:vAlign w:val="center"/>
          </w:tcPr>
          <w:p>
            <w:pPr>
              <w:autoSpaceDE w:val="0"/>
              <w:autoSpaceDN w:val="0"/>
              <w:ind w:firstLine="420" w:firstLineChars="20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8</w:t>
            </w:r>
          </w:p>
        </w:tc>
        <w:tc>
          <w:tcPr>
            <w:tcW w:w="933" w:type="dxa"/>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干式变压器  2500kVA以上</w:t>
            </w:r>
          </w:p>
        </w:tc>
        <w:tc>
          <w:tcPr>
            <w:tcW w:w="831" w:type="dxa"/>
            <w:noWrap/>
            <w:vAlign w:val="center"/>
          </w:tcPr>
          <w:p>
            <w:pPr>
              <w:autoSpaceDE w:val="0"/>
              <w:autoSpaceDN w:val="0"/>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台</w:t>
            </w:r>
          </w:p>
        </w:tc>
        <w:tc>
          <w:tcPr>
            <w:tcW w:w="1004" w:type="dxa"/>
            <w:noWrap/>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ascii="仿宋_GB2312" w:hAnsi="仿宋_GB2312" w:eastAsia="仿宋_GB2312" w:cs="仿宋_GB2312"/>
                <w:color w:val="000000" w:themeColor="text1"/>
                <w:sz w:val="21"/>
                <w:szCs w:val="21"/>
                <w14:textFill>
                  <w14:solidFill>
                    <w14:schemeClr w14:val="tx1"/>
                  </w14:solidFill>
                </w14:textFill>
              </w:rPr>
              <w:t>31</w:t>
            </w:r>
          </w:p>
        </w:tc>
        <w:tc>
          <w:tcPr>
            <w:tcW w:w="1004" w:type="dxa"/>
            <w:noWrap/>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6</w:t>
            </w:r>
          </w:p>
        </w:tc>
        <w:tc>
          <w:tcPr>
            <w:tcW w:w="1138" w:type="dxa"/>
            <w:vMerge w:val="continue"/>
            <w:vAlign w:val="center"/>
          </w:tcPr>
          <w:p>
            <w:pPr>
              <w:autoSpaceDE w:val="0"/>
              <w:autoSpaceDN w:val="0"/>
              <w:ind w:firstLine="420" w:firstLineChars="200"/>
              <w:rPr>
                <w:rFonts w:ascii="仿宋_GB2312" w:hAnsi="仿宋_GB2312" w:eastAsia="仿宋_GB2312" w:cs="仿宋_GB2312"/>
                <w:color w:val="000000" w:themeColor="text1"/>
                <w:sz w:val="21"/>
                <w:szCs w:val="21"/>
                <w14:textFill>
                  <w14:solidFill>
                    <w14:schemeClr w14:val="tx1"/>
                  </w14:solidFill>
                </w14:textFill>
              </w:rPr>
            </w:pPr>
          </w:p>
        </w:tc>
        <w:tc>
          <w:tcPr>
            <w:tcW w:w="1281" w:type="dxa"/>
            <w:noWrap/>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2</w:t>
            </w:r>
            <w:r>
              <w:rPr>
                <w:rFonts w:ascii="仿宋_GB2312" w:hAnsi="仿宋_GB2312" w:eastAsia="仿宋_GB2312" w:cs="仿宋_GB2312"/>
                <w:color w:val="000000" w:themeColor="text1"/>
                <w:sz w:val="21"/>
                <w:szCs w:val="21"/>
                <w14:textFill>
                  <w14:solidFill>
                    <w14:schemeClr w14:val="tx1"/>
                  </w14:solidFill>
                </w14:textFill>
              </w:rPr>
              <w:t>5</w:t>
            </w:r>
          </w:p>
        </w:tc>
        <w:tc>
          <w:tcPr>
            <w:tcW w:w="1036" w:type="dxa"/>
            <w:vMerge w:val="continue"/>
            <w:vAlign w:val="center"/>
          </w:tcPr>
          <w:p>
            <w:pPr>
              <w:autoSpaceDE w:val="0"/>
              <w:autoSpaceDN w:val="0"/>
              <w:ind w:firstLine="420" w:firstLineChars="200"/>
              <w:rPr>
                <w:rFonts w:ascii="仿宋_GB2312" w:hAnsi="仿宋_GB2312" w:eastAsia="仿宋_GB2312" w:cs="仿宋_GB2312"/>
                <w:color w:val="000000" w:themeColor="text1"/>
                <w:sz w:val="21"/>
                <w:szCs w:val="21"/>
                <w14:textFill>
                  <w14:solidFill>
                    <w14:schemeClr w14:val="tx1"/>
                  </w14:solidFill>
                </w14:textFill>
              </w:rPr>
            </w:pPr>
          </w:p>
        </w:tc>
        <w:tc>
          <w:tcPr>
            <w:tcW w:w="1106" w:type="dxa"/>
            <w:noWrap/>
            <w:vAlign w:val="center"/>
          </w:tcPr>
          <w:p>
            <w:pPr>
              <w:autoSpaceDE w:val="0"/>
              <w:autoSpaceDN w:val="0"/>
              <w:ind w:firstLine="420" w:firstLineChars="20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28" w:type="dxa"/>
            <w:noWrap/>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9</w:t>
            </w:r>
          </w:p>
        </w:tc>
        <w:tc>
          <w:tcPr>
            <w:tcW w:w="933" w:type="dxa"/>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避雷器</w:t>
            </w:r>
          </w:p>
        </w:tc>
        <w:tc>
          <w:tcPr>
            <w:tcW w:w="831" w:type="dxa"/>
            <w:noWrap/>
            <w:vAlign w:val="center"/>
          </w:tcPr>
          <w:p>
            <w:pPr>
              <w:autoSpaceDE w:val="0"/>
              <w:autoSpaceDN w:val="0"/>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组</w:t>
            </w:r>
          </w:p>
        </w:tc>
        <w:tc>
          <w:tcPr>
            <w:tcW w:w="1004" w:type="dxa"/>
            <w:noWrap/>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r>
              <w:rPr>
                <w:rFonts w:ascii="仿宋_GB2312" w:hAnsi="仿宋_GB2312" w:eastAsia="仿宋_GB2312" w:cs="仿宋_GB2312"/>
                <w:color w:val="000000" w:themeColor="text1"/>
                <w:sz w:val="21"/>
                <w:szCs w:val="21"/>
                <w14:textFill>
                  <w14:solidFill>
                    <w14:schemeClr w14:val="tx1"/>
                  </w14:solidFill>
                </w14:textFill>
              </w:rPr>
              <w:t>56</w:t>
            </w:r>
          </w:p>
        </w:tc>
        <w:tc>
          <w:tcPr>
            <w:tcW w:w="1004" w:type="dxa"/>
            <w:noWrap/>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r>
              <w:rPr>
                <w:rFonts w:ascii="仿宋_GB2312" w:hAnsi="仿宋_GB2312" w:eastAsia="仿宋_GB2312" w:cs="仿宋_GB2312"/>
                <w:color w:val="000000" w:themeColor="text1"/>
                <w:sz w:val="21"/>
                <w:szCs w:val="21"/>
                <w14:textFill>
                  <w14:solidFill>
                    <w14:schemeClr w14:val="tx1"/>
                  </w14:solidFill>
                </w14:textFill>
              </w:rPr>
              <w:t>36</w:t>
            </w:r>
          </w:p>
        </w:tc>
        <w:tc>
          <w:tcPr>
            <w:tcW w:w="1138" w:type="dxa"/>
            <w:vMerge w:val="continue"/>
            <w:vAlign w:val="center"/>
          </w:tcPr>
          <w:p>
            <w:pPr>
              <w:autoSpaceDE w:val="0"/>
              <w:autoSpaceDN w:val="0"/>
              <w:ind w:firstLine="420" w:firstLineChars="200"/>
              <w:rPr>
                <w:rFonts w:ascii="仿宋_GB2312" w:hAnsi="仿宋_GB2312" w:eastAsia="仿宋_GB2312" w:cs="仿宋_GB2312"/>
                <w:color w:val="000000" w:themeColor="text1"/>
                <w:sz w:val="21"/>
                <w:szCs w:val="21"/>
                <w14:textFill>
                  <w14:solidFill>
                    <w14:schemeClr w14:val="tx1"/>
                  </w14:solidFill>
                </w14:textFill>
              </w:rPr>
            </w:pPr>
          </w:p>
        </w:tc>
        <w:tc>
          <w:tcPr>
            <w:tcW w:w="1281" w:type="dxa"/>
            <w:noWrap/>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2</w:t>
            </w:r>
            <w:r>
              <w:rPr>
                <w:rFonts w:ascii="仿宋_GB2312" w:hAnsi="仿宋_GB2312" w:eastAsia="仿宋_GB2312" w:cs="仿宋_GB2312"/>
                <w:color w:val="000000" w:themeColor="text1"/>
                <w:sz w:val="21"/>
                <w:szCs w:val="21"/>
                <w14:textFill>
                  <w14:solidFill>
                    <w14:schemeClr w14:val="tx1"/>
                  </w14:solidFill>
                </w14:textFill>
              </w:rPr>
              <w:t>0</w:t>
            </w:r>
          </w:p>
        </w:tc>
        <w:tc>
          <w:tcPr>
            <w:tcW w:w="1036" w:type="dxa"/>
            <w:vMerge w:val="continue"/>
            <w:vAlign w:val="center"/>
          </w:tcPr>
          <w:p>
            <w:pPr>
              <w:autoSpaceDE w:val="0"/>
              <w:autoSpaceDN w:val="0"/>
              <w:ind w:firstLine="420" w:firstLineChars="200"/>
              <w:rPr>
                <w:rFonts w:ascii="仿宋_GB2312" w:hAnsi="仿宋_GB2312" w:eastAsia="仿宋_GB2312" w:cs="仿宋_GB2312"/>
                <w:color w:val="000000" w:themeColor="text1"/>
                <w:sz w:val="21"/>
                <w:szCs w:val="21"/>
                <w14:textFill>
                  <w14:solidFill>
                    <w14:schemeClr w14:val="tx1"/>
                  </w14:solidFill>
                </w14:textFill>
              </w:rPr>
            </w:pPr>
          </w:p>
        </w:tc>
        <w:tc>
          <w:tcPr>
            <w:tcW w:w="1106" w:type="dxa"/>
            <w:noWrap/>
            <w:vAlign w:val="center"/>
          </w:tcPr>
          <w:p>
            <w:pPr>
              <w:autoSpaceDE w:val="0"/>
              <w:autoSpaceDN w:val="0"/>
              <w:ind w:firstLine="420" w:firstLineChars="20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28" w:type="dxa"/>
            <w:noWrap/>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10</w:t>
            </w:r>
          </w:p>
        </w:tc>
        <w:tc>
          <w:tcPr>
            <w:tcW w:w="933" w:type="dxa"/>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高压电缆</w:t>
            </w:r>
          </w:p>
        </w:tc>
        <w:tc>
          <w:tcPr>
            <w:tcW w:w="831" w:type="dxa"/>
            <w:noWrap/>
            <w:vAlign w:val="center"/>
          </w:tcPr>
          <w:p>
            <w:pPr>
              <w:autoSpaceDE w:val="0"/>
              <w:autoSpaceDN w:val="0"/>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米</w:t>
            </w:r>
          </w:p>
        </w:tc>
        <w:tc>
          <w:tcPr>
            <w:tcW w:w="1004" w:type="dxa"/>
            <w:noWrap/>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ascii="仿宋_GB2312" w:hAnsi="仿宋_GB2312" w:eastAsia="仿宋_GB2312" w:cs="仿宋_GB2312"/>
                <w:color w:val="000000" w:themeColor="text1"/>
                <w:sz w:val="21"/>
                <w:szCs w:val="21"/>
                <w14:textFill>
                  <w14:solidFill>
                    <w14:schemeClr w14:val="tx1"/>
                  </w14:solidFill>
                </w14:textFill>
              </w:rPr>
              <w:t>61341</w:t>
            </w:r>
          </w:p>
        </w:tc>
        <w:tc>
          <w:tcPr>
            <w:tcW w:w="1004" w:type="dxa"/>
            <w:noWrap/>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ascii="仿宋_GB2312" w:hAnsi="仿宋_GB2312" w:eastAsia="仿宋_GB2312" w:cs="仿宋_GB2312"/>
                <w:color w:val="000000" w:themeColor="text1"/>
                <w:sz w:val="21"/>
                <w:szCs w:val="21"/>
                <w14:textFill>
                  <w14:solidFill>
                    <w14:schemeClr w14:val="tx1"/>
                  </w14:solidFill>
                </w14:textFill>
              </w:rPr>
              <w:t>31863</w:t>
            </w:r>
          </w:p>
        </w:tc>
        <w:tc>
          <w:tcPr>
            <w:tcW w:w="1138" w:type="dxa"/>
            <w:vMerge w:val="continue"/>
            <w:vAlign w:val="center"/>
          </w:tcPr>
          <w:p>
            <w:pPr>
              <w:autoSpaceDE w:val="0"/>
              <w:autoSpaceDN w:val="0"/>
              <w:ind w:firstLine="420" w:firstLineChars="200"/>
              <w:rPr>
                <w:rFonts w:ascii="仿宋_GB2312" w:hAnsi="仿宋_GB2312" w:eastAsia="仿宋_GB2312" w:cs="仿宋_GB2312"/>
                <w:color w:val="000000" w:themeColor="text1"/>
                <w:sz w:val="21"/>
                <w:szCs w:val="21"/>
                <w14:textFill>
                  <w14:solidFill>
                    <w14:schemeClr w14:val="tx1"/>
                  </w14:solidFill>
                </w14:textFill>
              </w:rPr>
            </w:pPr>
          </w:p>
        </w:tc>
        <w:tc>
          <w:tcPr>
            <w:tcW w:w="1281" w:type="dxa"/>
            <w:noWrap/>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ascii="仿宋_GB2312" w:hAnsi="仿宋_GB2312" w:eastAsia="仿宋_GB2312" w:cs="仿宋_GB2312"/>
                <w:color w:val="000000" w:themeColor="text1"/>
                <w:sz w:val="21"/>
                <w:szCs w:val="21"/>
                <w14:textFill>
                  <w14:solidFill>
                    <w14:schemeClr w14:val="tx1"/>
                  </w14:solidFill>
                </w14:textFill>
              </w:rPr>
              <w:t>29478</w:t>
            </w:r>
          </w:p>
        </w:tc>
        <w:tc>
          <w:tcPr>
            <w:tcW w:w="1036" w:type="dxa"/>
            <w:vMerge w:val="continue"/>
            <w:vAlign w:val="center"/>
          </w:tcPr>
          <w:p>
            <w:pPr>
              <w:autoSpaceDE w:val="0"/>
              <w:autoSpaceDN w:val="0"/>
              <w:ind w:firstLine="420" w:firstLineChars="200"/>
              <w:rPr>
                <w:rFonts w:ascii="仿宋_GB2312" w:hAnsi="仿宋_GB2312" w:eastAsia="仿宋_GB2312" w:cs="仿宋_GB2312"/>
                <w:color w:val="000000" w:themeColor="text1"/>
                <w:sz w:val="21"/>
                <w:szCs w:val="21"/>
                <w14:textFill>
                  <w14:solidFill>
                    <w14:schemeClr w14:val="tx1"/>
                  </w14:solidFill>
                </w14:textFill>
              </w:rPr>
            </w:pPr>
          </w:p>
        </w:tc>
        <w:tc>
          <w:tcPr>
            <w:tcW w:w="1106" w:type="dxa"/>
            <w:noWrap/>
            <w:vAlign w:val="center"/>
          </w:tcPr>
          <w:p>
            <w:pPr>
              <w:autoSpaceDE w:val="0"/>
              <w:autoSpaceDN w:val="0"/>
              <w:ind w:firstLine="420" w:firstLineChars="20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0" w:hRule="atLeast"/>
          <w:jc w:val="center"/>
        </w:trPr>
        <w:tc>
          <w:tcPr>
            <w:tcW w:w="728" w:type="dxa"/>
            <w:noWrap/>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11</w:t>
            </w:r>
          </w:p>
        </w:tc>
        <w:tc>
          <w:tcPr>
            <w:tcW w:w="933" w:type="dxa"/>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户内电缆头/中间头</w:t>
            </w:r>
          </w:p>
        </w:tc>
        <w:tc>
          <w:tcPr>
            <w:tcW w:w="831" w:type="dxa"/>
            <w:noWrap/>
            <w:vAlign w:val="center"/>
          </w:tcPr>
          <w:p>
            <w:pPr>
              <w:autoSpaceDE w:val="0"/>
              <w:autoSpaceDN w:val="0"/>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套</w:t>
            </w:r>
          </w:p>
        </w:tc>
        <w:tc>
          <w:tcPr>
            <w:tcW w:w="1004" w:type="dxa"/>
            <w:noWrap/>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8</w:t>
            </w:r>
            <w:r>
              <w:rPr>
                <w:rFonts w:ascii="仿宋_GB2312" w:hAnsi="仿宋_GB2312" w:eastAsia="仿宋_GB2312" w:cs="仿宋_GB2312"/>
                <w:color w:val="000000" w:themeColor="text1"/>
                <w:sz w:val="21"/>
                <w:szCs w:val="21"/>
                <w14:textFill>
                  <w14:solidFill>
                    <w14:schemeClr w14:val="tx1"/>
                  </w14:solidFill>
                </w14:textFill>
              </w:rPr>
              <w:t>30</w:t>
            </w:r>
          </w:p>
        </w:tc>
        <w:tc>
          <w:tcPr>
            <w:tcW w:w="1004" w:type="dxa"/>
            <w:noWrap/>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3</w:t>
            </w:r>
            <w:r>
              <w:rPr>
                <w:rFonts w:ascii="仿宋_GB2312" w:hAnsi="仿宋_GB2312" w:eastAsia="仿宋_GB2312" w:cs="仿宋_GB2312"/>
                <w:color w:val="000000" w:themeColor="text1"/>
                <w:sz w:val="21"/>
                <w:szCs w:val="21"/>
                <w14:textFill>
                  <w14:solidFill>
                    <w14:schemeClr w14:val="tx1"/>
                  </w14:solidFill>
                </w14:textFill>
              </w:rPr>
              <w:t>22</w:t>
            </w:r>
          </w:p>
        </w:tc>
        <w:tc>
          <w:tcPr>
            <w:tcW w:w="1138" w:type="dxa"/>
            <w:vMerge w:val="continue"/>
            <w:vAlign w:val="center"/>
          </w:tcPr>
          <w:p>
            <w:pPr>
              <w:autoSpaceDE w:val="0"/>
              <w:autoSpaceDN w:val="0"/>
              <w:ind w:firstLine="420" w:firstLineChars="200"/>
              <w:rPr>
                <w:rFonts w:ascii="仿宋_GB2312" w:hAnsi="仿宋_GB2312" w:eastAsia="仿宋_GB2312" w:cs="仿宋_GB2312"/>
                <w:color w:val="000000" w:themeColor="text1"/>
                <w:sz w:val="21"/>
                <w:szCs w:val="21"/>
                <w14:textFill>
                  <w14:solidFill>
                    <w14:schemeClr w14:val="tx1"/>
                  </w14:solidFill>
                </w14:textFill>
              </w:rPr>
            </w:pPr>
          </w:p>
        </w:tc>
        <w:tc>
          <w:tcPr>
            <w:tcW w:w="1281" w:type="dxa"/>
            <w:noWrap/>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5</w:t>
            </w:r>
            <w:r>
              <w:rPr>
                <w:rFonts w:ascii="仿宋_GB2312" w:hAnsi="仿宋_GB2312" w:eastAsia="仿宋_GB2312" w:cs="仿宋_GB2312"/>
                <w:color w:val="000000" w:themeColor="text1"/>
                <w:sz w:val="21"/>
                <w:szCs w:val="21"/>
                <w14:textFill>
                  <w14:solidFill>
                    <w14:schemeClr w14:val="tx1"/>
                  </w14:solidFill>
                </w14:textFill>
              </w:rPr>
              <w:t>08</w:t>
            </w:r>
          </w:p>
        </w:tc>
        <w:tc>
          <w:tcPr>
            <w:tcW w:w="1036" w:type="dxa"/>
            <w:vMerge w:val="continue"/>
            <w:vAlign w:val="center"/>
          </w:tcPr>
          <w:p>
            <w:pPr>
              <w:autoSpaceDE w:val="0"/>
              <w:autoSpaceDN w:val="0"/>
              <w:ind w:firstLine="420" w:firstLineChars="200"/>
              <w:rPr>
                <w:rFonts w:ascii="仿宋_GB2312" w:hAnsi="仿宋_GB2312" w:eastAsia="仿宋_GB2312" w:cs="仿宋_GB2312"/>
                <w:color w:val="000000" w:themeColor="text1"/>
                <w:sz w:val="21"/>
                <w:szCs w:val="21"/>
                <w14:textFill>
                  <w14:solidFill>
                    <w14:schemeClr w14:val="tx1"/>
                  </w14:solidFill>
                </w14:textFill>
              </w:rPr>
            </w:pPr>
          </w:p>
        </w:tc>
        <w:tc>
          <w:tcPr>
            <w:tcW w:w="1106" w:type="dxa"/>
            <w:noWrap/>
            <w:vAlign w:val="center"/>
          </w:tcPr>
          <w:p>
            <w:pPr>
              <w:autoSpaceDE w:val="0"/>
              <w:autoSpaceDN w:val="0"/>
              <w:ind w:firstLine="420" w:firstLineChars="20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0" w:hRule="atLeast"/>
          <w:jc w:val="center"/>
        </w:trPr>
        <w:tc>
          <w:tcPr>
            <w:tcW w:w="728" w:type="dxa"/>
            <w:noWrap/>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12</w:t>
            </w:r>
          </w:p>
        </w:tc>
        <w:tc>
          <w:tcPr>
            <w:tcW w:w="933" w:type="dxa"/>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10kV电容器组</w:t>
            </w:r>
          </w:p>
        </w:tc>
        <w:tc>
          <w:tcPr>
            <w:tcW w:w="831" w:type="dxa"/>
            <w:noWrap/>
            <w:vAlign w:val="center"/>
          </w:tcPr>
          <w:p>
            <w:pPr>
              <w:autoSpaceDE w:val="0"/>
              <w:autoSpaceDN w:val="0"/>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台</w:t>
            </w:r>
          </w:p>
        </w:tc>
        <w:tc>
          <w:tcPr>
            <w:tcW w:w="1004" w:type="dxa"/>
            <w:noWrap/>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6</w:t>
            </w:r>
            <w:r>
              <w:rPr>
                <w:rFonts w:ascii="仿宋_GB2312" w:hAnsi="仿宋_GB2312" w:eastAsia="仿宋_GB2312" w:cs="仿宋_GB2312"/>
                <w:color w:val="000000" w:themeColor="text1"/>
                <w:sz w:val="21"/>
                <w:szCs w:val="21"/>
                <w14:textFill>
                  <w14:solidFill>
                    <w14:schemeClr w14:val="tx1"/>
                  </w14:solidFill>
                </w14:textFill>
              </w:rPr>
              <w:t>9</w:t>
            </w:r>
          </w:p>
        </w:tc>
        <w:tc>
          <w:tcPr>
            <w:tcW w:w="1004" w:type="dxa"/>
            <w:noWrap/>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r>
              <w:rPr>
                <w:rFonts w:ascii="仿宋_GB2312" w:hAnsi="仿宋_GB2312" w:eastAsia="仿宋_GB2312" w:cs="仿宋_GB2312"/>
                <w:color w:val="000000" w:themeColor="text1"/>
                <w:sz w:val="21"/>
                <w:szCs w:val="21"/>
                <w14:textFill>
                  <w14:solidFill>
                    <w14:schemeClr w14:val="tx1"/>
                  </w14:solidFill>
                </w14:textFill>
              </w:rPr>
              <w:t>8</w:t>
            </w:r>
          </w:p>
        </w:tc>
        <w:tc>
          <w:tcPr>
            <w:tcW w:w="1138" w:type="dxa"/>
            <w:vMerge w:val="continue"/>
            <w:vAlign w:val="center"/>
          </w:tcPr>
          <w:p>
            <w:pPr>
              <w:autoSpaceDE w:val="0"/>
              <w:autoSpaceDN w:val="0"/>
              <w:ind w:firstLine="420" w:firstLineChars="200"/>
              <w:rPr>
                <w:rFonts w:ascii="仿宋_GB2312" w:hAnsi="仿宋_GB2312" w:eastAsia="仿宋_GB2312" w:cs="仿宋_GB2312"/>
                <w:color w:val="000000" w:themeColor="text1"/>
                <w:sz w:val="21"/>
                <w:szCs w:val="21"/>
                <w14:textFill>
                  <w14:solidFill>
                    <w14:schemeClr w14:val="tx1"/>
                  </w14:solidFill>
                </w14:textFill>
              </w:rPr>
            </w:pPr>
          </w:p>
        </w:tc>
        <w:tc>
          <w:tcPr>
            <w:tcW w:w="1281" w:type="dxa"/>
            <w:noWrap/>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5</w:t>
            </w:r>
            <w:r>
              <w:rPr>
                <w:rFonts w:ascii="仿宋_GB2312" w:hAnsi="仿宋_GB2312" w:eastAsia="仿宋_GB2312" w:cs="仿宋_GB2312"/>
                <w:color w:val="000000" w:themeColor="text1"/>
                <w:sz w:val="21"/>
                <w:szCs w:val="21"/>
                <w14:textFill>
                  <w14:solidFill>
                    <w14:schemeClr w14:val="tx1"/>
                  </w14:solidFill>
                </w14:textFill>
              </w:rPr>
              <w:t>1</w:t>
            </w:r>
          </w:p>
        </w:tc>
        <w:tc>
          <w:tcPr>
            <w:tcW w:w="1036" w:type="dxa"/>
            <w:vMerge w:val="continue"/>
            <w:vAlign w:val="center"/>
          </w:tcPr>
          <w:p>
            <w:pPr>
              <w:autoSpaceDE w:val="0"/>
              <w:autoSpaceDN w:val="0"/>
              <w:ind w:firstLine="420" w:firstLineChars="200"/>
              <w:rPr>
                <w:rFonts w:ascii="仿宋_GB2312" w:hAnsi="仿宋_GB2312" w:eastAsia="仿宋_GB2312" w:cs="仿宋_GB2312"/>
                <w:color w:val="000000" w:themeColor="text1"/>
                <w:sz w:val="21"/>
                <w:szCs w:val="21"/>
                <w14:textFill>
                  <w14:solidFill>
                    <w14:schemeClr w14:val="tx1"/>
                  </w14:solidFill>
                </w14:textFill>
              </w:rPr>
            </w:pPr>
          </w:p>
        </w:tc>
        <w:tc>
          <w:tcPr>
            <w:tcW w:w="1106" w:type="dxa"/>
            <w:noWrap/>
            <w:vAlign w:val="center"/>
          </w:tcPr>
          <w:p>
            <w:pPr>
              <w:autoSpaceDE w:val="0"/>
              <w:autoSpaceDN w:val="0"/>
              <w:ind w:firstLine="420" w:firstLineChars="20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28" w:type="dxa"/>
            <w:noWrap/>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13</w:t>
            </w:r>
          </w:p>
        </w:tc>
        <w:tc>
          <w:tcPr>
            <w:tcW w:w="933" w:type="dxa"/>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直流屏</w:t>
            </w:r>
          </w:p>
        </w:tc>
        <w:tc>
          <w:tcPr>
            <w:tcW w:w="831" w:type="dxa"/>
            <w:noWrap/>
            <w:vAlign w:val="center"/>
          </w:tcPr>
          <w:p>
            <w:pPr>
              <w:autoSpaceDE w:val="0"/>
              <w:autoSpaceDN w:val="0"/>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台</w:t>
            </w:r>
          </w:p>
        </w:tc>
        <w:tc>
          <w:tcPr>
            <w:tcW w:w="1004" w:type="dxa"/>
            <w:noWrap/>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ascii="仿宋_GB2312" w:hAnsi="仿宋_GB2312" w:eastAsia="仿宋_GB2312" w:cs="仿宋_GB2312"/>
                <w:color w:val="000000" w:themeColor="text1"/>
                <w:sz w:val="21"/>
                <w:szCs w:val="21"/>
                <w14:textFill>
                  <w14:solidFill>
                    <w14:schemeClr w14:val="tx1"/>
                  </w14:solidFill>
                </w14:textFill>
              </w:rPr>
              <w:t>105</w:t>
            </w:r>
          </w:p>
        </w:tc>
        <w:tc>
          <w:tcPr>
            <w:tcW w:w="1004" w:type="dxa"/>
            <w:noWrap/>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5</w:t>
            </w:r>
            <w:r>
              <w:rPr>
                <w:rFonts w:ascii="仿宋_GB2312" w:hAnsi="仿宋_GB2312" w:eastAsia="仿宋_GB2312" w:cs="仿宋_GB2312"/>
                <w:color w:val="000000" w:themeColor="text1"/>
                <w:sz w:val="21"/>
                <w:szCs w:val="21"/>
                <w14:textFill>
                  <w14:solidFill>
                    <w14:schemeClr w14:val="tx1"/>
                  </w14:solidFill>
                </w14:textFill>
              </w:rPr>
              <w:t>1</w:t>
            </w:r>
          </w:p>
        </w:tc>
        <w:tc>
          <w:tcPr>
            <w:tcW w:w="1138" w:type="dxa"/>
            <w:vMerge w:val="continue"/>
            <w:vAlign w:val="center"/>
          </w:tcPr>
          <w:p>
            <w:pPr>
              <w:autoSpaceDE w:val="0"/>
              <w:autoSpaceDN w:val="0"/>
              <w:ind w:firstLine="420" w:firstLineChars="200"/>
              <w:rPr>
                <w:rFonts w:ascii="仿宋_GB2312" w:hAnsi="仿宋_GB2312" w:eastAsia="仿宋_GB2312" w:cs="仿宋_GB2312"/>
                <w:color w:val="000000" w:themeColor="text1"/>
                <w:sz w:val="21"/>
                <w:szCs w:val="21"/>
                <w14:textFill>
                  <w14:solidFill>
                    <w14:schemeClr w14:val="tx1"/>
                  </w14:solidFill>
                </w14:textFill>
              </w:rPr>
            </w:pPr>
          </w:p>
        </w:tc>
        <w:tc>
          <w:tcPr>
            <w:tcW w:w="1281" w:type="dxa"/>
            <w:noWrap/>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5</w:t>
            </w:r>
            <w:r>
              <w:rPr>
                <w:rFonts w:ascii="仿宋_GB2312" w:hAnsi="仿宋_GB2312" w:eastAsia="仿宋_GB2312" w:cs="仿宋_GB2312"/>
                <w:color w:val="000000" w:themeColor="text1"/>
                <w:sz w:val="21"/>
                <w:szCs w:val="21"/>
                <w14:textFill>
                  <w14:solidFill>
                    <w14:schemeClr w14:val="tx1"/>
                  </w14:solidFill>
                </w14:textFill>
              </w:rPr>
              <w:t>4</w:t>
            </w:r>
          </w:p>
        </w:tc>
        <w:tc>
          <w:tcPr>
            <w:tcW w:w="1036" w:type="dxa"/>
            <w:vMerge w:val="continue"/>
            <w:vAlign w:val="center"/>
          </w:tcPr>
          <w:p>
            <w:pPr>
              <w:autoSpaceDE w:val="0"/>
              <w:autoSpaceDN w:val="0"/>
              <w:ind w:firstLine="420" w:firstLineChars="200"/>
              <w:rPr>
                <w:rFonts w:ascii="仿宋_GB2312" w:hAnsi="仿宋_GB2312" w:eastAsia="仿宋_GB2312" w:cs="仿宋_GB2312"/>
                <w:color w:val="000000" w:themeColor="text1"/>
                <w:sz w:val="21"/>
                <w:szCs w:val="21"/>
                <w14:textFill>
                  <w14:solidFill>
                    <w14:schemeClr w14:val="tx1"/>
                  </w14:solidFill>
                </w14:textFill>
              </w:rPr>
            </w:pPr>
          </w:p>
        </w:tc>
        <w:tc>
          <w:tcPr>
            <w:tcW w:w="1106" w:type="dxa"/>
            <w:noWrap/>
            <w:vAlign w:val="center"/>
          </w:tcPr>
          <w:p>
            <w:pPr>
              <w:autoSpaceDE w:val="0"/>
              <w:autoSpaceDN w:val="0"/>
              <w:ind w:firstLine="420" w:firstLineChars="20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28" w:type="dxa"/>
            <w:noWrap/>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14</w:t>
            </w:r>
          </w:p>
        </w:tc>
        <w:tc>
          <w:tcPr>
            <w:tcW w:w="933" w:type="dxa"/>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接地网</w:t>
            </w:r>
          </w:p>
        </w:tc>
        <w:tc>
          <w:tcPr>
            <w:tcW w:w="831" w:type="dxa"/>
            <w:noWrap/>
            <w:vAlign w:val="center"/>
          </w:tcPr>
          <w:p>
            <w:pPr>
              <w:autoSpaceDE w:val="0"/>
              <w:autoSpaceDN w:val="0"/>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个</w:t>
            </w:r>
          </w:p>
        </w:tc>
        <w:tc>
          <w:tcPr>
            <w:tcW w:w="1004" w:type="dxa"/>
            <w:noWrap/>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r>
              <w:rPr>
                <w:rFonts w:ascii="仿宋_GB2312" w:hAnsi="仿宋_GB2312" w:eastAsia="仿宋_GB2312" w:cs="仿宋_GB2312"/>
                <w:color w:val="000000" w:themeColor="text1"/>
                <w:sz w:val="21"/>
                <w:szCs w:val="21"/>
                <w14:textFill>
                  <w14:solidFill>
                    <w14:schemeClr w14:val="tx1"/>
                  </w14:solidFill>
                </w14:textFill>
              </w:rPr>
              <w:t>12</w:t>
            </w:r>
          </w:p>
        </w:tc>
        <w:tc>
          <w:tcPr>
            <w:tcW w:w="1004" w:type="dxa"/>
            <w:noWrap/>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7</w:t>
            </w:r>
            <w:r>
              <w:rPr>
                <w:rFonts w:ascii="仿宋_GB2312" w:hAnsi="仿宋_GB2312" w:eastAsia="仿宋_GB2312" w:cs="仿宋_GB2312"/>
                <w:color w:val="000000" w:themeColor="text1"/>
                <w:sz w:val="21"/>
                <w:szCs w:val="21"/>
                <w14:textFill>
                  <w14:solidFill>
                    <w14:schemeClr w14:val="tx1"/>
                  </w14:solidFill>
                </w14:textFill>
              </w:rPr>
              <w:t>0</w:t>
            </w:r>
          </w:p>
        </w:tc>
        <w:tc>
          <w:tcPr>
            <w:tcW w:w="1138" w:type="dxa"/>
            <w:vMerge w:val="continue"/>
            <w:vAlign w:val="center"/>
          </w:tcPr>
          <w:p>
            <w:pPr>
              <w:autoSpaceDE w:val="0"/>
              <w:autoSpaceDN w:val="0"/>
              <w:ind w:firstLine="420" w:firstLineChars="200"/>
              <w:rPr>
                <w:rFonts w:ascii="仿宋_GB2312" w:hAnsi="仿宋_GB2312" w:eastAsia="仿宋_GB2312" w:cs="仿宋_GB2312"/>
                <w:color w:val="000000" w:themeColor="text1"/>
                <w:sz w:val="21"/>
                <w:szCs w:val="21"/>
                <w14:textFill>
                  <w14:solidFill>
                    <w14:schemeClr w14:val="tx1"/>
                  </w14:solidFill>
                </w14:textFill>
              </w:rPr>
            </w:pPr>
          </w:p>
        </w:tc>
        <w:tc>
          <w:tcPr>
            <w:tcW w:w="1281" w:type="dxa"/>
            <w:noWrap/>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4</w:t>
            </w:r>
            <w:r>
              <w:rPr>
                <w:rFonts w:ascii="仿宋_GB2312" w:hAnsi="仿宋_GB2312" w:eastAsia="仿宋_GB2312" w:cs="仿宋_GB2312"/>
                <w:color w:val="000000" w:themeColor="text1"/>
                <w:sz w:val="21"/>
                <w:szCs w:val="21"/>
                <w14:textFill>
                  <w14:solidFill>
                    <w14:schemeClr w14:val="tx1"/>
                  </w14:solidFill>
                </w14:textFill>
              </w:rPr>
              <w:t>2</w:t>
            </w:r>
          </w:p>
        </w:tc>
        <w:tc>
          <w:tcPr>
            <w:tcW w:w="1036" w:type="dxa"/>
            <w:vMerge w:val="continue"/>
            <w:vAlign w:val="center"/>
          </w:tcPr>
          <w:p>
            <w:pPr>
              <w:autoSpaceDE w:val="0"/>
              <w:autoSpaceDN w:val="0"/>
              <w:ind w:firstLine="420" w:firstLineChars="200"/>
              <w:rPr>
                <w:rFonts w:ascii="仿宋_GB2312" w:hAnsi="仿宋_GB2312" w:eastAsia="仿宋_GB2312" w:cs="仿宋_GB2312"/>
                <w:color w:val="000000" w:themeColor="text1"/>
                <w:sz w:val="21"/>
                <w:szCs w:val="21"/>
                <w14:textFill>
                  <w14:solidFill>
                    <w14:schemeClr w14:val="tx1"/>
                  </w14:solidFill>
                </w14:textFill>
              </w:rPr>
            </w:pPr>
          </w:p>
        </w:tc>
        <w:tc>
          <w:tcPr>
            <w:tcW w:w="1106" w:type="dxa"/>
            <w:noWrap/>
            <w:vAlign w:val="center"/>
          </w:tcPr>
          <w:p>
            <w:pPr>
              <w:autoSpaceDE w:val="0"/>
              <w:autoSpaceDN w:val="0"/>
              <w:ind w:firstLine="420" w:firstLineChars="20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0" w:hRule="atLeast"/>
          <w:jc w:val="center"/>
        </w:trPr>
        <w:tc>
          <w:tcPr>
            <w:tcW w:w="728" w:type="dxa"/>
            <w:noWrap/>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15</w:t>
            </w:r>
          </w:p>
        </w:tc>
        <w:tc>
          <w:tcPr>
            <w:tcW w:w="933" w:type="dxa"/>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绝缘手套</w:t>
            </w:r>
          </w:p>
        </w:tc>
        <w:tc>
          <w:tcPr>
            <w:tcW w:w="831" w:type="dxa"/>
            <w:noWrap/>
            <w:vAlign w:val="center"/>
          </w:tcPr>
          <w:p>
            <w:pPr>
              <w:autoSpaceDE w:val="0"/>
              <w:autoSpaceDN w:val="0"/>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双</w:t>
            </w:r>
          </w:p>
        </w:tc>
        <w:tc>
          <w:tcPr>
            <w:tcW w:w="1004" w:type="dxa"/>
            <w:noWrap/>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82</w:t>
            </w:r>
            <w:r>
              <w:rPr>
                <w:rFonts w:ascii="仿宋_GB2312" w:hAnsi="仿宋_GB2312" w:eastAsia="仿宋_GB2312" w:cs="仿宋_GB2312"/>
                <w:color w:val="000000" w:themeColor="text1"/>
                <w:sz w:val="21"/>
                <w:szCs w:val="21"/>
                <w14:textFill>
                  <w14:solidFill>
                    <w14:schemeClr w14:val="tx1"/>
                  </w14:solidFill>
                </w14:textFill>
              </w:rPr>
              <w:t>9</w:t>
            </w:r>
          </w:p>
        </w:tc>
        <w:tc>
          <w:tcPr>
            <w:tcW w:w="1004" w:type="dxa"/>
            <w:noWrap/>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2</w:t>
            </w:r>
            <w:r>
              <w:rPr>
                <w:rFonts w:ascii="仿宋_GB2312" w:hAnsi="仿宋_GB2312" w:eastAsia="仿宋_GB2312" w:cs="仿宋_GB2312"/>
                <w:color w:val="000000" w:themeColor="text1"/>
                <w:sz w:val="21"/>
                <w:szCs w:val="21"/>
                <w14:textFill>
                  <w14:solidFill>
                    <w14:schemeClr w14:val="tx1"/>
                  </w14:solidFill>
                </w14:textFill>
              </w:rPr>
              <w:t>39</w:t>
            </w:r>
          </w:p>
        </w:tc>
        <w:tc>
          <w:tcPr>
            <w:tcW w:w="1138" w:type="dxa"/>
            <w:vMerge w:val="continue"/>
            <w:vAlign w:val="center"/>
          </w:tcPr>
          <w:p>
            <w:pPr>
              <w:autoSpaceDE w:val="0"/>
              <w:autoSpaceDN w:val="0"/>
              <w:ind w:firstLine="420" w:firstLineChars="200"/>
              <w:rPr>
                <w:rFonts w:ascii="仿宋_GB2312" w:hAnsi="仿宋_GB2312" w:eastAsia="仿宋_GB2312" w:cs="仿宋_GB2312"/>
                <w:color w:val="000000" w:themeColor="text1"/>
                <w:sz w:val="21"/>
                <w:szCs w:val="21"/>
                <w14:textFill>
                  <w14:solidFill>
                    <w14:schemeClr w14:val="tx1"/>
                  </w14:solidFill>
                </w14:textFill>
              </w:rPr>
            </w:pPr>
          </w:p>
        </w:tc>
        <w:tc>
          <w:tcPr>
            <w:tcW w:w="1281" w:type="dxa"/>
            <w:noWrap/>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5</w:t>
            </w:r>
            <w:r>
              <w:rPr>
                <w:rFonts w:ascii="仿宋_GB2312" w:hAnsi="仿宋_GB2312" w:eastAsia="仿宋_GB2312" w:cs="仿宋_GB2312"/>
                <w:color w:val="000000" w:themeColor="text1"/>
                <w:sz w:val="21"/>
                <w:szCs w:val="21"/>
                <w14:textFill>
                  <w14:solidFill>
                    <w14:schemeClr w14:val="tx1"/>
                  </w14:solidFill>
                </w14:textFill>
              </w:rPr>
              <w:t>90</w:t>
            </w:r>
          </w:p>
        </w:tc>
        <w:tc>
          <w:tcPr>
            <w:tcW w:w="1036" w:type="dxa"/>
            <w:vMerge w:val="continue"/>
            <w:vAlign w:val="center"/>
          </w:tcPr>
          <w:p>
            <w:pPr>
              <w:autoSpaceDE w:val="0"/>
              <w:autoSpaceDN w:val="0"/>
              <w:ind w:firstLine="420" w:firstLineChars="200"/>
              <w:rPr>
                <w:rFonts w:ascii="仿宋_GB2312" w:hAnsi="仿宋_GB2312" w:eastAsia="仿宋_GB2312" w:cs="仿宋_GB2312"/>
                <w:color w:val="000000" w:themeColor="text1"/>
                <w:sz w:val="21"/>
                <w:szCs w:val="21"/>
                <w14:textFill>
                  <w14:solidFill>
                    <w14:schemeClr w14:val="tx1"/>
                  </w14:solidFill>
                </w14:textFill>
              </w:rPr>
            </w:pPr>
          </w:p>
        </w:tc>
        <w:tc>
          <w:tcPr>
            <w:tcW w:w="1106" w:type="dxa"/>
            <w:vAlign w:val="center"/>
          </w:tcPr>
          <w:p>
            <w:pPr>
              <w:autoSpaceDE w:val="0"/>
              <w:autoSpaceDN w:val="0"/>
              <w:ind w:firstLine="420" w:firstLineChars="20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每年检2次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0" w:hRule="atLeast"/>
          <w:jc w:val="center"/>
        </w:trPr>
        <w:tc>
          <w:tcPr>
            <w:tcW w:w="728" w:type="dxa"/>
            <w:noWrap/>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16</w:t>
            </w:r>
          </w:p>
        </w:tc>
        <w:tc>
          <w:tcPr>
            <w:tcW w:w="933" w:type="dxa"/>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绝缘靴</w:t>
            </w:r>
          </w:p>
        </w:tc>
        <w:tc>
          <w:tcPr>
            <w:tcW w:w="831" w:type="dxa"/>
            <w:noWrap/>
            <w:vAlign w:val="center"/>
          </w:tcPr>
          <w:p>
            <w:pPr>
              <w:autoSpaceDE w:val="0"/>
              <w:autoSpaceDN w:val="0"/>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双</w:t>
            </w:r>
          </w:p>
        </w:tc>
        <w:tc>
          <w:tcPr>
            <w:tcW w:w="1004" w:type="dxa"/>
            <w:noWrap/>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8</w:t>
            </w:r>
            <w:r>
              <w:rPr>
                <w:rFonts w:ascii="仿宋_GB2312" w:hAnsi="仿宋_GB2312" w:eastAsia="仿宋_GB2312" w:cs="仿宋_GB2312"/>
                <w:color w:val="000000" w:themeColor="text1"/>
                <w:sz w:val="21"/>
                <w:szCs w:val="21"/>
                <w14:textFill>
                  <w14:solidFill>
                    <w14:schemeClr w14:val="tx1"/>
                  </w14:solidFill>
                </w14:textFill>
              </w:rPr>
              <w:t>40</w:t>
            </w:r>
          </w:p>
        </w:tc>
        <w:tc>
          <w:tcPr>
            <w:tcW w:w="1004" w:type="dxa"/>
            <w:noWrap/>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2</w:t>
            </w:r>
            <w:r>
              <w:rPr>
                <w:rFonts w:ascii="仿宋_GB2312" w:hAnsi="仿宋_GB2312" w:eastAsia="仿宋_GB2312" w:cs="仿宋_GB2312"/>
                <w:color w:val="000000" w:themeColor="text1"/>
                <w:sz w:val="21"/>
                <w:szCs w:val="21"/>
                <w14:textFill>
                  <w14:solidFill>
                    <w14:schemeClr w14:val="tx1"/>
                  </w14:solidFill>
                </w14:textFill>
              </w:rPr>
              <w:t>38</w:t>
            </w:r>
          </w:p>
        </w:tc>
        <w:tc>
          <w:tcPr>
            <w:tcW w:w="1138" w:type="dxa"/>
            <w:vMerge w:val="continue"/>
            <w:vAlign w:val="center"/>
          </w:tcPr>
          <w:p>
            <w:pPr>
              <w:autoSpaceDE w:val="0"/>
              <w:autoSpaceDN w:val="0"/>
              <w:ind w:firstLine="420" w:firstLineChars="200"/>
              <w:rPr>
                <w:rFonts w:ascii="仿宋_GB2312" w:hAnsi="仿宋_GB2312" w:eastAsia="仿宋_GB2312" w:cs="仿宋_GB2312"/>
                <w:color w:val="000000" w:themeColor="text1"/>
                <w:sz w:val="21"/>
                <w:szCs w:val="21"/>
                <w14:textFill>
                  <w14:solidFill>
                    <w14:schemeClr w14:val="tx1"/>
                  </w14:solidFill>
                </w14:textFill>
              </w:rPr>
            </w:pPr>
          </w:p>
        </w:tc>
        <w:tc>
          <w:tcPr>
            <w:tcW w:w="1281" w:type="dxa"/>
            <w:noWrap/>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6</w:t>
            </w:r>
            <w:r>
              <w:rPr>
                <w:rFonts w:ascii="仿宋_GB2312" w:hAnsi="仿宋_GB2312" w:eastAsia="仿宋_GB2312" w:cs="仿宋_GB2312"/>
                <w:color w:val="000000" w:themeColor="text1"/>
                <w:sz w:val="21"/>
                <w:szCs w:val="21"/>
                <w14:textFill>
                  <w14:solidFill>
                    <w14:schemeClr w14:val="tx1"/>
                  </w14:solidFill>
                </w14:textFill>
              </w:rPr>
              <w:t>02</w:t>
            </w:r>
          </w:p>
        </w:tc>
        <w:tc>
          <w:tcPr>
            <w:tcW w:w="1036" w:type="dxa"/>
            <w:vMerge w:val="continue"/>
            <w:vAlign w:val="center"/>
          </w:tcPr>
          <w:p>
            <w:pPr>
              <w:autoSpaceDE w:val="0"/>
              <w:autoSpaceDN w:val="0"/>
              <w:ind w:firstLine="420" w:firstLineChars="200"/>
              <w:rPr>
                <w:rFonts w:ascii="仿宋_GB2312" w:hAnsi="仿宋_GB2312" w:eastAsia="仿宋_GB2312" w:cs="仿宋_GB2312"/>
                <w:color w:val="000000" w:themeColor="text1"/>
                <w:sz w:val="21"/>
                <w:szCs w:val="21"/>
                <w14:textFill>
                  <w14:solidFill>
                    <w14:schemeClr w14:val="tx1"/>
                  </w14:solidFill>
                </w14:textFill>
              </w:rPr>
            </w:pPr>
          </w:p>
        </w:tc>
        <w:tc>
          <w:tcPr>
            <w:tcW w:w="1106" w:type="dxa"/>
            <w:vAlign w:val="center"/>
          </w:tcPr>
          <w:p>
            <w:pPr>
              <w:autoSpaceDE w:val="0"/>
              <w:autoSpaceDN w:val="0"/>
              <w:ind w:firstLine="420" w:firstLineChars="20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每年检2次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0" w:hRule="atLeast"/>
          <w:jc w:val="center"/>
        </w:trPr>
        <w:tc>
          <w:tcPr>
            <w:tcW w:w="728" w:type="dxa"/>
            <w:noWrap/>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17</w:t>
            </w:r>
          </w:p>
        </w:tc>
        <w:tc>
          <w:tcPr>
            <w:tcW w:w="933" w:type="dxa"/>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验电器</w:t>
            </w:r>
          </w:p>
        </w:tc>
        <w:tc>
          <w:tcPr>
            <w:tcW w:w="831" w:type="dxa"/>
            <w:noWrap/>
            <w:vAlign w:val="center"/>
          </w:tcPr>
          <w:p>
            <w:pPr>
              <w:autoSpaceDE w:val="0"/>
              <w:autoSpaceDN w:val="0"/>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套</w:t>
            </w:r>
          </w:p>
        </w:tc>
        <w:tc>
          <w:tcPr>
            <w:tcW w:w="1004" w:type="dxa"/>
            <w:noWrap/>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2</w:t>
            </w:r>
            <w:r>
              <w:rPr>
                <w:rFonts w:ascii="仿宋_GB2312" w:hAnsi="仿宋_GB2312" w:eastAsia="仿宋_GB2312" w:cs="仿宋_GB2312"/>
                <w:color w:val="000000" w:themeColor="text1"/>
                <w:sz w:val="21"/>
                <w:szCs w:val="21"/>
                <w14:textFill>
                  <w14:solidFill>
                    <w14:schemeClr w14:val="tx1"/>
                  </w14:solidFill>
                </w14:textFill>
              </w:rPr>
              <w:t>33</w:t>
            </w:r>
          </w:p>
        </w:tc>
        <w:tc>
          <w:tcPr>
            <w:tcW w:w="1004" w:type="dxa"/>
            <w:noWrap/>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9</w:t>
            </w:r>
            <w:r>
              <w:rPr>
                <w:rFonts w:ascii="仿宋_GB2312" w:hAnsi="仿宋_GB2312" w:eastAsia="仿宋_GB2312" w:cs="仿宋_GB2312"/>
                <w:color w:val="000000" w:themeColor="text1"/>
                <w:sz w:val="21"/>
                <w:szCs w:val="21"/>
                <w14:textFill>
                  <w14:solidFill>
                    <w14:schemeClr w14:val="tx1"/>
                  </w14:solidFill>
                </w14:textFill>
              </w:rPr>
              <w:t>8</w:t>
            </w:r>
          </w:p>
        </w:tc>
        <w:tc>
          <w:tcPr>
            <w:tcW w:w="1138" w:type="dxa"/>
            <w:vMerge w:val="continue"/>
            <w:vAlign w:val="center"/>
          </w:tcPr>
          <w:p>
            <w:pPr>
              <w:autoSpaceDE w:val="0"/>
              <w:autoSpaceDN w:val="0"/>
              <w:ind w:firstLine="420" w:firstLineChars="200"/>
              <w:rPr>
                <w:rFonts w:ascii="仿宋_GB2312" w:hAnsi="仿宋_GB2312" w:eastAsia="仿宋_GB2312" w:cs="仿宋_GB2312"/>
                <w:color w:val="000000" w:themeColor="text1"/>
                <w:sz w:val="21"/>
                <w:szCs w:val="21"/>
                <w14:textFill>
                  <w14:solidFill>
                    <w14:schemeClr w14:val="tx1"/>
                  </w14:solidFill>
                </w14:textFill>
              </w:rPr>
            </w:pPr>
          </w:p>
        </w:tc>
        <w:tc>
          <w:tcPr>
            <w:tcW w:w="1281" w:type="dxa"/>
            <w:noWrap/>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r>
              <w:rPr>
                <w:rFonts w:ascii="仿宋_GB2312" w:hAnsi="仿宋_GB2312" w:eastAsia="仿宋_GB2312" w:cs="仿宋_GB2312"/>
                <w:color w:val="000000" w:themeColor="text1"/>
                <w:sz w:val="21"/>
                <w:szCs w:val="21"/>
                <w14:textFill>
                  <w14:solidFill>
                    <w14:schemeClr w14:val="tx1"/>
                  </w14:solidFill>
                </w14:textFill>
              </w:rPr>
              <w:t>35</w:t>
            </w:r>
          </w:p>
        </w:tc>
        <w:tc>
          <w:tcPr>
            <w:tcW w:w="1036" w:type="dxa"/>
            <w:vMerge w:val="continue"/>
            <w:vAlign w:val="center"/>
          </w:tcPr>
          <w:p>
            <w:pPr>
              <w:autoSpaceDE w:val="0"/>
              <w:autoSpaceDN w:val="0"/>
              <w:ind w:firstLine="420" w:firstLineChars="200"/>
              <w:rPr>
                <w:rFonts w:ascii="仿宋_GB2312" w:hAnsi="仿宋_GB2312" w:eastAsia="仿宋_GB2312" w:cs="仿宋_GB2312"/>
                <w:color w:val="000000" w:themeColor="text1"/>
                <w:sz w:val="21"/>
                <w:szCs w:val="21"/>
                <w14:textFill>
                  <w14:solidFill>
                    <w14:schemeClr w14:val="tx1"/>
                  </w14:solidFill>
                </w14:textFill>
              </w:rPr>
            </w:pPr>
          </w:p>
        </w:tc>
        <w:tc>
          <w:tcPr>
            <w:tcW w:w="1106" w:type="dxa"/>
            <w:vAlign w:val="center"/>
          </w:tcPr>
          <w:p>
            <w:pPr>
              <w:autoSpaceDE w:val="0"/>
              <w:autoSpaceDN w:val="0"/>
              <w:ind w:firstLine="420" w:firstLineChars="20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每年检2次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0" w:hRule="atLeast"/>
          <w:jc w:val="center"/>
        </w:trPr>
        <w:tc>
          <w:tcPr>
            <w:tcW w:w="728" w:type="dxa"/>
            <w:noWrap/>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18</w:t>
            </w:r>
          </w:p>
        </w:tc>
        <w:tc>
          <w:tcPr>
            <w:tcW w:w="933" w:type="dxa"/>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接地线</w:t>
            </w:r>
          </w:p>
        </w:tc>
        <w:tc>
          <w:tcPr>
            <w:tcW w:w="831" w:type="dxa"/>
            <w:noWrap/>
            <w:vAlign w:val="center"/>
          </w:tcPr>
          <w:p>
            <w:pPr>
              <w:autoSpaceDE w:val="0"/>
              <w:autoSpaceDN w:val="0"/>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套</w:t>
            </w:r>
          </w:p>
        </w:tc>
        <w:tc>
          <w:tcPr>
            <w:tcW w:w="1004" w:type="dxa"/>
            <w:noWrap/>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20</w:t>
            </w:r>
            <w:r>
              <w:rPr>
                <w:rFonts w:ascii="仿宋_GB2312" w:hAnsi="仿宋_GB2312" w:eastAsia="仿宋_GB2312" w:cs="仿宋_GB2312"/>
                <w:color w:val="000000" w:themeColor="text1"/>
                <w:sz w:val="21"/>
                <w:szCs w:val="21"/>
                <w14:textFill>
                  <w14:solidFill>
                    <w14:schemeClr w14:val="tx1"/>
                  </w14:solidFill>
                </w14:textFill>
              </w:rPr>
              <w:t>1</w:t>
            </w:r>
          </w:p>
        </w:tc>
        <w:tc>
          <w:tcPr>
            <w:tcW w:w="1004" w:type="dxa"/>
            <w:noWrap/>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r>
              <w:rPr>
                <w:rFonts w:ascii="仿宋_GB2312" w:hAnsi="仿宋_GB2312" w:eastAsia="仿宋_GB2312" w:cs="仿宋_GB2312"/>
                <w:color w:val="000000" w:themeColor="text1"/>
                <w:sz w:val="21"/>
                <w:szCs w:val="21"/>
                <w14:textFill>
                  <w14:solidFill>
                    <w14:schemeClr w14:val="tx1"/>
                  </w14:solidFill>
                </w14:textFill>
              </w:rPr>
              <w:t>35</w:t>
            </w:r>
          </w:p>
        </w:tc>
        <w:tc>
          <w:tcPr>
            <w:tcW w:w="1138" w:type="dxa"/>
            <w:vMerge w:val="continue"/>
            <w:vAlign w:val="center"/>
          </w:tcPr>
          <w:p>
            <w:pPr>
              <w:autoSpaceDE w:val="0"/>
              <w:autoSpaceDN w:val="0"/>
              <w:ind w:firstLine="420" w:firstLineChars="200"/>
              <w:rPr>
                <w:rFonts w:ascii="仿宋_GB2312" w:hAnsi="仿宋_GB2312" w:eastAsia="仿宋_GB2312" w:cs="仿宋_GB2312"/>
                <w:color w:val="000000" w:themeColor="text1"/>
                <w:sz w:val="21"/>
                <w:szCs w:val="21"/>
                <w14:textFill>
                  <w14:solidFill>
                    <w14:schemeClr w14:val="tx1"/>
                  </w14:solidFill>
                </w14:textFill>
              </w:rPr>
            </w:pPr>
          </w:p>
        </w:tc>
        <w:tc>
          <w:tcPr>
            <w:tcW w:w="1281" w:type="dxa"/>
            <w:noWrap/>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6</w:t>
            </w:r>
            <w:r>
              <w:rPr>
                <w:rFonts w:ascii="仿宋_GB2312" w:hAnsi="仿宋_GB2312" w:eastAsia="仿宋_GB2312" w:cs="仿宋_GB2312"/>
                <w:color w:val="000000" w:themeColor="text1"/>
                <w:sz w:val="21"/>
                <w:szCs w:val="21"/>
                <w14:textFill>
                  <w14:solidFill>
                    <w14:schemeClr w14:val="tx1"/>
                  </w14:solidFill>
                </w14:textFill>
              </w:rPr>
              <w:t>6</w:t>
            </w:r>
          </w:p>
        </w:tc>
        <w:tc>
          <w:tcPr>
            <w:tcW w:w="1036" w:type="dxa"/>
            <w:vMerge w:val="continue"/>
            <w:vAlign w:val="center"/>
          </w:tcPr>
          <w:p>
            <w:pPr>
              <w:autoSpaceDE w:val="0"/>
              <w:autoSpaceDN w:val="0"/>
              <w:ind w:firstLine="420" w:firstLineChars="200"/>
              <w:rPr>
                <w:rFonts w:ascii="仿宋_GB2312" w:hAnsi="仿宋_GB2312" w:eastAsia="仿宋_GB2312" w:cs="仿宋_GB2312"/>
                <w:color w:val="000000" w:themeColor="text1"/>
                <w:sz w:val="21"/>
                <w:szCs w:val="21"/>
                <w14:textFill>
                  <w14:solidFill>
                    <w14:schemeClr w14:val="tx1"/>
                  </w14:solidFill>
                </w14:textFill>
              </w:rPr>
            </w:pPr>
          </w:p>
        </w:tc>
        <w:tc>
          <w:tcPr>
            <w:tcW w:w="1106" w:type="dxa"/>
            <w:vAlign w:val="center"/>
          </w:tcPr>
          <w:p>
            <w:pPr>
              <w:autoSpaceDE w:val="0"/>
              <w:autoSpaceDN w:val="0"/>
              <w:ind w:firstLine="420" w:firstLineChars="20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每年检1次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0" w:hRule="atLeast"/>
          <w:jc w:val="center"/>
        </w:trPr>
        <w:tc>
          <w:tcPr>
            <w:tcW w:w="728" w:type="dxa"/>
            <w:noWrap/>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19</w:t>
            </w:r>
          </w:p>
        </w:tc>
        <w:tc>
          <w:tcPr>
            <w:tcW w:w="933" w:type="dxa"/>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绝缘操作杆</w:t>
            </w:r>
          </w:p>
        </w:tc>
        <w:tc>
          <w:tcPr>
            <w:tcW w:w="831" w:type="dxa"/>
            <w:noWrap/>
            <w:vAlign w:val="center"/>
          </w:tcPr>
          <w:p>
            <w:pPr>
              <w:autoSpaceDE w:val="0"/>
              <w:autoSpaceDN w:val="0"/>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套</w:t>
            </w:r>
          </w:p>
        </w:tc>
        <w:tc>
          <w:tcPr>
            <w:tcW w:w="1004" w:type="dxa"/>
            <w:noWrap/>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r>
              <w:rPr>
                <w:rFonts w:ascii="仿宋_GB2312" w:hAnsi="仿宋_GB2312" w:eastAsia="仿宋_GB2312" w:cs="仿宋_GB2312"/>
                <w:color w:val="000000" w:themeColor="text1"/>
                <w:sz w:val="21"/>
                <w:szCs w:val="21"/>
                <w14:textFill>
                  <w14:solidFill>
                    <w14:schemeClr w14:val="tx1"/>
                  </w14:solidFill>
                </w14:textFill>
              </w:rPr>
              <w:t>30</w:t>
            </w:r>
          </w:p>
        </w:tc>
        <w:tc>
          <w:tcPr>
            <w:tcW w:w="1004" w:type="dxa"/>
            <w:noWrap/>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5</w:t>
            </w:r>
            <w:r>
              <w:rPr>
                <w:rFonts w:ascii="仿宋_GB2312" w:hAnsi="仿宋_GB2312" w:eastAsia="仿宋_GB2312" w:cs="仿宋_GB2312"/>
                <w:color w:val="000000" w:themeColor="text1"/>
                <w:sz w:val="21"/>
                <w:szCs w:val="21"/>
                <w14:textFill>
                  <w14:solidFill>
                    <w14:schemeClr w14:val="tx1"/>
                  </w14:solidFill>
                </w14:textFill>
              </w:rPr>
              <w:t>4</w:t>
            </w:r>
          </w:p>
        </w:tc>
        <w:tc>
          <w:tcPr>
            <w:tcW w:w="1138" w:type="dxa"/>
            <w:vMerge w:val="continue"/>
            <w:vAlign w:val="center"/>
          </w:tcPr>
          <w:p>
            <w:pPr>
              <w:autoSpaceDE w:val="0"/>
              <w:autoSpaceDN w:val="0"/>
              <w:ind w:firstLine="420" w:firstLineChars="200"/>
              <w:rPr>
                <w:rFonts w:ascii="仿宋_GB2312" w:hAnsi="仿宋_GB2312" w:eastAsia="仿宋_GB2312" w:cs="仿宋_GB2312"/>
                <w:color w:val="000000" w:themeColor="text1"/>
                <w:sz w:val="21"/>
                <w:szCs w:val="21"/>
                <w14:textFill>
                  <w14:solidFill>
                    <w14:schemeClr w14:val="tx1"/>
                  </w14:solidFill>
                </w14:textFill>
              </w:rPr>
            </w:pPr>
          </w:p>
        </w:tc>
        <w:tc>
          <w:tcPr>
            <w:tcW w:w="1281" w:type="dxa"/>
            <w:noWrap/>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7</w:t>
            </w:r>
            <w:r>
              <w:rPr>
                <w:rFonts w:ascii="仿宋_GB2312" w:hAnsi="仿宋_GB2312" w:eastAsia="仿宋_GB2312" w:cs="仿宋_GB2312"/>
                <w:color w:val="000000" w:themeColor="text1"/>
                <w:sz w:val="21"/>
                <w:szCs w:val="21"/>
                <w14:textFill>
                  <w14:solidFill>
                    <w14:schemeClr w14:val="tx1"/>
                  </w14:solidFill>
                </w14:textFill>
              </w:rPr>
              <w:t>6</w:t>
            </w:r>
          </w:p>
        </w:tc>
        <w:tc>
          <w:tcPr>
            <w:tcW w:w="1036" w:type="dxa"/>
            <w:vMerge w:val="continue"/>
            <w:vAlign w:val="center"/>
          </w:tcPr>
          <w:p>
            <w:pPr>
              <w:autoSpaceDE w:val="0"/>
              <w:autoSpaceDN w:val="0"/>
              <w:ind w:firstLine="420" w:firstLineChars="200"/>
              <w:rPr>
                <w:rFonts w:ascii="仿宋_GB2312" w:hAnsi="仿宋_GB2312" w:eastAsia="仿宋_GB2312" w:cs="仿宋_GB2312"/>
                <w:color w:val="000000" w:themeColor="text1"/>
                <w:sz w:val="21"/>
                <w:szCs w:val="21"/>
                <w14:textFill>
                  <w14:solidFill>
                    <w14:schemeClr w14:val="tx1"/>
                  </w14:solidFill>
                </w14:textFill>
              </w:rPr>
            </w:pPr>
          </w:p>
        </w:tc>
        <w:tc>
          <w:tcPr>
            <w:tcW w:w="1106" w:type="dxa"/>
            <w:vAlign w:val="center"/>
          </w:tcPr>
          <w:p>
            <w:pPr>
              <w:autoSpaceDE w:val="0"/>
              <w:autoSpaceDN w:val="0"/>
              <w:ind w:firstLine="420" w:firstLineChars="20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每年检1次</w:t>
            </w:r>
          </w:p>
        </w:tc>
      </w:tr>
    </w:tbl>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pPr>
    </w:p>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六、报价单位资格要求：</w:t>
      </w:r>
    </w:p>
    <w:p>
      <w:pPr>
        <w:pStyle w:val="50"/>
        <w:autoSpaceDE w:val="0"/>
        <w:autoSpaceDN w:val="0"/>
        <w:ind w:firstLine="560"/>
        <w:rPr>
          <w:rFonts w:ascii="仿宋_GB2312" w:hAnsi="仿宋_GB2312" w:eastAsia="仿宋_GB2312" w:cs="仿宋_GB2312"/>
          <w:color w:val="000000" w:themeColor="text1"/>
          <w:sz w:val="28"/>
          <w:szCs w:val="28"/>
          <w:u w:val="single"/>
          <w14:textFill>
            <w14:solidFill>
              <w14:schemeClr w14:val="tx1"/>
            </w14:solidFill>
          </w14:textFill>
        </w:rPr>
      </w:pPr>
      <w:r>
        <w:rPr>
          <w:rFonts w:ascii="仿宋_GB2312" w:hAnsi="仿宋_GB2312" w:eastAsia="仿宋_GB2312" w:cs="仿宋_GB2312"/>
          <w:color w:val="000000" w:themeColor="text1"/>
          <w:sz w:val="28"/>
          <w:szCs w:val="28"/>
          <w:u w:val="single"/>
          <w14:textFill>
            <w14:solidFill>
              <w14:schemeClr w14:val="tx1"/>
            </w14:solidFill>
          </w14:textFill>
        </w:rPr>
        <w:t>1、报价单位须是中华人民共和国境内的法人或者其他组织，具有独立法人资格，且能开具增值税专用发票</w:t>
      </w:r>
      <w:r>
        <w:rPr>
          <w:rFonts w:hint="eastAsia" w:ascii="仿宋_GB2312" w:hAnsi="仿宋_GB2312" w:eastAsia="仿宋_GB2312" w:cs="仿宋_GB2312"/>
          <w:color w:val="000000" w:themeColor="text1"/>
          <w:sz w:val="28"/>
          <w:szCs w:val="28"/>
          <w:u w:val="single"/>
          <w14:textFill>
            <w14:solidFill>
              <w14:schemeClr w14:val="tx1"/>
            </w14:solidFill>
          </w14:textFill>
        </w:rPr>
        <w:t>；</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p>
    <w:p>
      <w:pPr>
        <w:pStyle w:val="50"/>
        <w:autoSpaceDE w:val="0"/>
        <w:autoSpaceDN w:val="0"/>
        <w:ind w:firstLine="560"/>
        <w:rPr>
          <w:rFonts w:hint="eastAsia" w:ascii="仿宋_GB2312" w:hAnsi="仿宋_GB2312" w:eastAsia="仿宋_GB2312" w:cs="仿宋_GB2312"/>
          <w:color w:val="000000" w:themeColor="text1"/>
          <w:sz w:val="28"/>
          <w:szCs w:val="28"/>
          <w:u w:val="single"/>
          <w14:textFill>
            <w14:solidFill>
              <w14:schemeClr w14:val="tx1"/>
            </w14:solidFill>
          </w14:textFill>
        </w:rPr>
      </w:pPr>
      <w:r>
        <w:rPr>
          <w:rFonts w:ascii="仿宋_GB2312" w:hAnsi="仿宋_GB2312" w:eastAsia="仿宋_GB2312" w:cs="仿宋_GB2312"/>
          <w:color w:val="000000" w:themeColor="text1"/>
          <w:sz w:val="28"/>
          <w:szCs w:val="28"/>
          <w:u w:val="single"/>
          <w14:textFill>
            <w14:solidFill>
              <w14:schemeClr w14:val="tx1"/>
            </w14:solidFill>
          </w14:textFill>
        </w:rPr>
        <w:t>2、</w:t>
      </w:r>
      <w:r>
        <w:rPr>
          <w:rFonts w:hint="eastAsia" w:ascii="仿宋_GB2312" w:hAnsi="仿宋_GB2312" w:eastAsia="仿宋_GB2312" w:cs="仿宋_GB2312"/>
          <w:color w:val="000000" w:themeColor="text1"/>
          <w:sz w:val="28"/>
          <w:szCs w:val="28"/>
          <w:u w:val="single"/>
          <w14:textFill>
            <w14:solidFill>
              <w14:schemeClr w14:val="tx1"/>
            </w14:solidFill>
          </w14:textFill>
        </w:rPr>
        <w:t>报价单位须同时具备《承装（修、试）电力设施许可证》五级（或以上）和电力工程施工总承包三级资质（或以上）或输变电工程专业承包三级（或以上）资质，并具有安全生产许可证。（需提供资格证复印件，加盖单位公章）；</w:t>
      </w:r>
    </w:p>
    <w:p>
      <w:pPr>
        <w:pStyle w:val="50"/>
        <w:autoSpaceDE w:val="0"/>
        <w:autoSpaceDN w:val="0"/>
        <w:rPr>
          <w:rFonts w:ascii="仿宋_GB2312" w:hAnsi="仿宋_GB2312" w:eastAsia="仿宋_GB2312" w:cs="仿宋_GB2312"/>
          <w:color w:val="000000" w:themeColor="text1"/>
          <w:sz w:val="28"/>
          <w:szCs w:val="28"/>
          <w:u w:val="single"/>
          <w:lang w:val="zh-CN"/>
          <w14:textFill>
            <w14:solidFill>
              <w14:schemeClr w14:val="tx1"/>
            </w14:solidFill>
          </w14:textFill>
        </w:rPr>
      </w:pP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u w:val="single"/>
          <w14:textFill>
            <w14:solidFill>
              <w14:schemeClr w14:val="tx1"/>
            </w14:solidFill>
          </w14:textFill>
        </w:rPr>
        <w:t>、报价单位2018年1月1日至今，最少具有1个10KV及以上电气设备维保或10KV及以上线路维保业绩，并提供相关证明文件。</w:t>
      </w:r>
      <w:r>
        <w:rPr>
          <w:rFonts w:hint="eastAsia" w:ascii="仿宋_GB2312" w:hAnsi="仿宋_GB2312" w:eastAsia="仿宋_GB2312" w:cs="仿宋_GB2312"/>
          <w:color w:val="000000" w:themeColor="text1"/>
          <w:sz w:val="28"/>
          <w:szCs w:val="28"/>
          <w:u w:val="single"/>
          <w:lang w:val="zh-CN"/>
          <w14:textFill>
            <w14:solidFill>
              <w14:schemeClr w14:val="tx1"/>
            </w14:solidFill>
          </w14:textFill>
        </w:rPr>
        <w:t>（</w:t>
      </w:r>
      <w:r>
        <w:rPr>
          <w:rFonts w:hint="eastAsia" w:ascii="仿宋_GB2312" w:hAnsi="仿宋_GB2312" w:eastAsia="仿宋_GB2312" w:cs="仿宋_GB2312"/>
          <w:color w:val="000000" w:themeColor="text1"/>
          <w:sz w:val="28"/>
          <w:szCs w:val="28"/>
          <w:u w:val="single"/>
          <w14:textFill>
            <w14:solidFill>
              <w14:schemeClr w14:val="tx1"/>
            </w14:solidFill>
          </w14:textFill>
        </w:rPr>
        <w:t>完整</w:t>
      </w:r>
      <w:r>
        <w:rPr>
          <w:rFonts w:hint="eastAsia" w:ascii="仿宋_GB2312" w:hAnsi="仿宋_GB2312" w:eastAsia="仿宋_GB2312" w:cs="仿宋_GB2312"/>
          <w:color w:val="000000" w:themeColor="text1"/>
          <w:sz w:val="28"/>
          <w:szCs w:val="28"/>
          <w:u w:val="single"/>
          <w:lang w:val="zh-CN"/>
          <w14:textFill>
            <w14:solidFill>
              <w14:schemeClr w14:val="tx1"/>
            </w14:solidFill>
          </w14:textFill>
        </w:rPr>
        <w:t>合同复印件，加盖单位公章）。</w:t>
      </w:r>
    </w:p>
    <w:p>
      <w:pPr>
        <w:pStyle w:val="50"/>
        <w:autoSpaceDE w:val="0"/>
        <w:autoSpaceDN w:val="0"/>
        <w:ind w:firstLine="5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七、现场踏勘</w:t>
      </w:r>
      <w:r>
        <w:rPr>
          <w:rFonts w:ascii="仿宋_GB2312" w:hAnsi="仿宋_GB2312" w:eastAsia="仿宋_GB2312" w:cs="仿宋_GB2312"/>
          <w:color w:val="000000" w:themeColor="text1"/>
          <w:sz w:val="28"/>
          <w:szCs w:val="28"/>
          <w14:textFill>
            <w14:solidFill>
              <w14:schemeClr w14:val="tx1"/>
            </w14:solidFill>
          </w14:textFill>
        </w:rPr>
        <w:t>(答疑会)时间、地点（也可由报价单位自行踏勘现场）：/</w:t>
      </w:r>
    </w:p>
    <w:p>
      <w:pPr>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八、询价文件的获取：在</w:t>
      </w:r>
      <w:r>
        <w:rPr>
          <w:rFonts w:ascii="仿宋_GB2312" w:hAnsi="仿宋_GB2312" w:eastAsia="仿宋_GB2312" w:cs="仿宋_GB2312"/>
          <w:color w:val="000000" w:themeColor="text1"/>
          <w:sz w:val="28"/>
          <w:szCs w:val="28"/>
          <w14:textFill>
            <w14:solidFill>
              <w14:schemeClr w14:val="tx1"/>
            </w14:solidFill>
          </w14:textFill>
        </w:rPr>
        <w:t>202</w:t>
      </w:r>
      <w:r>
        <w:rPr>
          <w:rFonts w:hint="eastAsia" w:ascii="仿宋_GB2312" w:hAnsi="仿宋_GB2312" w:eastAsia="仿宋_GB2312" w:cs="仿宋_GB2312"/>
          <w:color w:val="000000" w:themeColor="text1"/>
          <w:sz w:val="28"/>
          <w:szCs w:val="28"/>
          <w14:textFill>
            <w14:solidFill>
              <w14:schemeClr w14:val="tx1"/>
            </w14:solidFill>
          </w14:textFill>
        </w:rPr>
        <w:t>1</w:t>
      </w:r>
      <w:r>
        <w:rPr>
          <w:rFonts w:ascii="仿宋_GB2312" w:hAnsi="仿宋_GB2312" w:eastAsia="仿宋_GB2312" w:cs="仿宋_GB2312"/>
          <w:color w:val="000000" w:themeColor="text1"/>
          <w:sz w:val="28"/>
          <w:szCs w:val="28"/>
          <w14:textFill>
            <w14:solidFill>
              <w14:schemeClr w14:val="tx1"/>
            </w14:solidFill>
          </w14:textFill>
        </w:rPr>
        <w:t>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18</w:t>
      </w:r>
      <w:r>
        <w:rPr>
          <w:rFonts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r>
        <w:rPr>
          <w:rFonts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w:t>
      </w:r>
      <w:r>
        <w:rPr>
          <w:rFonts w:ascii="仿宋_GB2312" w:hAnsi="仿宋_GB2312" w:eastAsia="仿宋_GB2312" w:cs="仿宋_GB2312"/>
          <w:color w:val="000000" w:themeColor="text1"/>
          <w:sz w:val="28"/>
          <w:szCs w:val="28"/>
          <w14:textFill>
            <w14:solidFill>
              <w14:schemeClr w14:val="tx1"/>
            </w14:solidFill>
          </w14:textFill>
        </w:rPr>
        <w:t>前</w:t>
      </w:r>
      <w:r>
        <w:rPr>
          <w:rFonts w:hint="eastAsia" w:ascii="仿宋_GB2312" w:hAnsi="仿宋_GB2312" w:eastAsia="仿宋_GB2312" w:cs="仿宋_GB2312"/>
          <w:color w:val="000000" w:themeColor="text1"/>
          <w:sz w:val="28"/>
          <w:szCs w:val="28"/>
          <w14:textFill>
            <w14:solidFill>
              <w14:schemeClr w14:val="tx1"/>
            </w14:solidFill>
          </w14:textFill>
        </w:rPr>
        <w:t>，在广州市净水有限公司门户网站免费下载。</w:t>
      </w:r>
    </w:p>
    <w:p>
      <w:pPr>
        <w:spacing w:line="54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九、询价响应文件递交时间：</w:t>
      </w:r>
      <w:r>
        <w:rPr>
          <w:rFonts w:ascii="仿宋_GB2312" w:hAnsi="仿宋_GB2312" w:eastAsia="仿宋_GB2312" w:cs="仿宋_GB2312"/>
          <w:color w:val="000000" w:themeColor="text1"/>
          <w:sz w:val="28"/>
          <w:szCs w:val="28"/>
          <w14:textFill>
            <w14:solidFill>
              <w14:schemeClr w14:val="tx1"/>
            </w14:solidFill>
          </w14:textFill>
        </w:rPr>
        <w:t>202</w:t>
      </w:r>
      <w:r>
        <w:rPr>
          <w:rFonts w:hint="eastAsia" w:ascii="仿宋_GB2312" w:hAnsi="仿宋_GB2312" w:eastAsia="仿宋_GB2312" w:cs="仿宋_GB2312"/>
          <w:color w:val="000000" w:themeColor="text1"/>
          <w:sz w:val="28"/>
          <w:szCs w:val="28"/>
          <w14:textFill>
            <w14:solidFill>
              <w14:schemeClr w14:val="tx1"/>
            </w14:solidFill>
          </w14:textFill>
        </w:rPr>
        <w:t>1</w:t>
      </w:r>
      <w:r>
        <w:rPr>
          <w:rFonts w:ascii="仿宋_GB2312" w:hAnsi="仿宋_GB2312" w:eastAsia="仿宋_GB2312" w:cs="仿宋_GB2312"/>
          <w:color w:val="000000" w:themeColor="text1"/>
          <w:sz w:val="28"/>
          <w:szCs w:val="28"/>
          <w14:textFill>
            <w14:solidFill>
              <w14:schemeClr w14:val="tx1"/>
            </w14:solidFill>
          </w14:textFill>
        </w:rPr>
        <w:t>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18</w:t>
      </w:r>
      <w:r>
        <w:rPr>
          <w:rFonts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9</w:t>
      </w:r>
      <w:r>
        <w:rPr>
          <w:rFonts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30</w:t>
      </w:r>
      <w:r>
        <w:rPr>
          <w:rFonts w:hint="eastAsia" w:ascii="仿宋_GB2312" w:hAnsi="仿宋_GB2312" w:eastAsia="仿宋_GB2312" w:cs="仿宋_GB2312"/>
          <w:color w:val="000000" w:themeColor="text1"/>
          <w:sz w:val="28"/>
          <w:szCs w:val="28"/>
          <w14:textFill>
            <w14:solidFill>
              <w14:schemeClr w14:val="tx1"/>
            </w14:solidFill>
          </w14:textFill>
        </w:rPr>
        <w:t>分至</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分；询价响应文件递交截止时间：</w:t>
      </w:r>
      <w:r>
        <w:rPr>
          <w:rFonts w:ascii="仿宋_GB2312" w:hAnsi="仿宋_GB2312" w:eastAsia="仿宋_GB2312" w:cs="仿宋_GB2312"/>
          <w:color w:val="000000" w:themeColor="text1"/>
          <w:sz w:val="28"/>
          <w:szCs w:val="28"/>
          <w14:textFill>
            <w14:solidFill>
              <w14:schemeClr w14:val="tx1"/>
            </w14:solidFill>
          </w14:textFill>
        </w:rPr>
        <w:t>202</w:t>
      </w:r>
      <w:r>
        <w:rPr>
          <w:rFonts w:hint="eastAsia" w:ascii="仿宋_GB2312" w:hAnsi="仿宋_GB2312" w:eastAsia="仿宋_GB2312" w:cs="仿宋_GB2312"/>
          <w:color w:val="000000" w:themeColor="text1"/>
          <w:sz w:val="28"/>
          <w:szCs w:val="28"/>
          <w14:textFill>
            <w14:solidFill>
              <w14:schemeClr w14:val="tx1"/>
            </w14:solidFill>
          </w14:textFill>
        </w:rPr>
        <w:t>1</w:t>
      </w:r>
      <w:r>
        <w:rPr>
          <w:rFonts w:ascii="仿宋_GB2312" w:hAnsi="仿宋_GB2312" w:eastAsia="仿宋_GB2312" w:cs="仿宋_GB2312"/>
          <w:color w:val="000000" w:themeColor="text1"/>
          <w:sz w:val="28"/>
          <w:szCs w:val="28"/>
          <w14:textFill>
            <w14:solidFill>
              <w14:schemeClr w14:val="tx1"/>
            </w14:solidFill>
          </w14:textFill>
        </w:rPr>
        <w:t>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18</w:t>
      </w:r>
      <w:r>
        <w:rPr>
          <w:rFonts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r>
        <w:rPr>
          <w:rFonts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十、响应文件送达地点：广州市天河区临江大道</w:t>
      </w:r>
      <w:r>
        <w:rPr>
          <w:rFonts w:ascii="仿宋_GB2312" w:hAnsi="仿宋_GB2312" w:eastAsia="仿宋_GB2312" w:cs="仿宋_GB2312"/>
          <w:color w:val="000000" w:themeColor="text1"/>
          <w:sz w:val="28"/>
          <w:szCs w:val="28"/>
          <w14:textFill>
            <w14:solidFill>
              <w14:schemeClr w14:val="tx1"/>
            </w14:solidFill>
          </w14:textFill>
        </w:rPr>
        <w:t>501号广州市净水有限公司</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十一、</w:t>
      </w:r>
      <w:r>
        <w:rPr>
          <w:rFonts w:hint="eastAsia" w:ascii="仿宋_GB2312" w:hAnsi="仿宋_GB2312" w:eastAsia="仿宋_GB2312" w:cs="仿宋_GB2312"/>
          <w:color w:val="000000" w:themeColor="text1"/>
          <w:sz w:val="28"/>
          <w:szCs w:val="28"/>
          <w14:textFill>
            <w14:solidFill>
              <w14:schemeClr w14:val="tx1"/>
            </w14:solidFill>
          </w14:textFill>
        </w:rPr>
        <w:t>评审时间：</w:t>
      </w:r>
      <w:r>
        <w:rPr>
          <w:rFonts w:ascii="仿宋_GB2312" w:hAnsi="仿宋_GB2312" w:eastAsia="仿宋_GB2312" w:cs="仿宋_GB2312"/>
          <w:color w:val="000000" w:themeColor="text1"/>
          <w:sz w:val="28"/>
          <w:szCs w:val="28"/>
          <w14:textFill>
            <w14:solidFill>
              <w14:schemeClr w14:val="tx1"/>
            </w14:solidFill>
          </w14:textFill>
        </w:rPr>
        <w:t>202</w:t>
      </w:r>
      <w:r>
        <w:rPr>
          <w:rFonts w:hint="eastAsia" w:ascii="仿宋_GB2312" w:hAnsi="仿宋_GB2312" w:eastAsia="仿宋_GB2312" w:cs="仿宋_GB2312"/>
          <w:color w:val="000000" w:themeColor="text1"/>
          <w:sz w:val="28"/>
          <w:szCs w:val="28"/>
          <w14:textFill>
            <w14:solidFill>
              <w14:schemeClr w14:val="tx1"/>
            </w14:solidFill>
          </w14:textFill>
        </w:rPr>
        <w:t>1</w:t>
      </w:r>
      <w:r>
        <w:rPr>
          <w:rFonts w:ascii="仿宋_GB2312" w:hAnsi="仿宋_GB2312" w:eastAsia="仿宋_GB2312" w:cs="仿宋_GB2312"/>
          <w:color w:val="000000" w:themeColor="text1"/>
          <w:sz w:val="28"/>
          <w:szCs w:val="28"/>
          <w14:textFill>
            <w14:solidFill>
              <w14:schemeClr w14:val="tx1"/>
            </w14:solidFill>
          </w14:textFill>
        </w:rPr>
        <w:t>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18</w:t>
      </w:r>
      <w:bookmarkStart w:id="41" w:name="_GoBack"/>
      <w:bookmarkEnd w:id="41"/>
      <w:r>
        <w:rPr>
          <w:rFonts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r>
        <w:rPr>
          <w:rFonts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十二、评审地点：广州市净水有限公司六楼招标办</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十三、询价人的联系方式</w:t>
      </w:r>
    </w:p>
    <w:p>
      <w:pPr>
        <w:snapToGrid w:val="0"/>
        <w:spacing w:line="540" w:lineRule="exact"/>
        <w:ind w:firstLine="630" w:firstLineChars="225"/>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询价人：广州市净水有限公司</w:t>
      </w:r>
    </w:p>
    <w:p>
      <w:pPr>
        <w:snapToGrid w:val="0"/>
        <w:spacing w:line="54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 xml:space="preserve">     联系地址：广州市天河区临江大道501号</w:t>
      </w:r>
    </w:p>
    <w:p>
      <w:pPr>
        <w:snapToGrid w:val="0"/>
        <w:spacing w:line="540" w:lineRule="exact"/>
        <w:ind w:firstLine="700" w:firstLineChars="25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联系人：</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黄工</w:t>
      </w:r>
      <w:r>
        <w:rPr>
          <w:rFonts w:hint="eastAsia" w:ascii="仿宋_GB2312" w:hAnsi="仿宋_GB2312" w:eastAsia="仿宋_GB2312" w:cs="仿宋_GB2312"/>
          <w:color w:val="000000" w:themeColor="text1"/>
          <w:sz w:val="28"/>
          <w:szCs w:val="28"/>
          <w14:textFill>
            <w14:solidFill>
              <w14:schemeClr w14:val="tx1"/>
            </w14:solidFill>
          </w14:textFill>
        </w:rPr>
        <w:t xml:space="preserve">     联系方式：</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020-62315524</w:t>
      </w:r>
      <w:r>
        <w:rPr>
          <w:rFonts w:hint="eastAsia" w:ascii="仿宋_GB2312" w:hAnsi="仿宋_GB2312" w:eastAsia="仿宋_GB2312" w:cs="仿宋_GB2312"/>
          <w:color w:val="000000" w:themeColor="text1"/>
          <w:sz w:val="28"/>
          <w:szCs w:val="28"/>
          <w14:textFill>
            <w14:solidFill>
              <w14:schemeClr w14:val="tx1"/>
            </w14:solidFill>
          </w14:textFill>
        </w:rPr>
        <w:t xml:space="preserve">  </w:t>
      </w:r>
    </w:p>
    <w:p>
      <w:pPr>
        <w:jc w:val="right"/>
        <w:rPr>
          <w:rFonts w:ascii="仿宋" w:hAnsi="仿宋" w:eastAsia="仿宋" w:cs="仿宋"/>
          <w:color w:val="000000" w:themeColor="text1"/>
          <w:sz w:val="28"/>
          <w:szCs w:val="28"/>
          <w14:textFill>
            <w14:solidFill>
              <w14:schemeClr w14:val="tx1"/>
            </w14:solidFill>
          </w14:textFill>
        </w:rPr>
      </w:pPr>
    </w:p>
    <w:p>
      <w:pPr>
        <w:wordWrap w:val="0"/>
        <w:jc w:val="righ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广州市净水有限公司    </w:t>
      </w:r>
    </w:p>
    <w:p>
      <w:pPr>
        <w:wordWrap w:val="0"/>
        <w:jc w:val="cente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w:t>
      </w:r>
      <w:r>
        <w:rPr>
          <w:rFonts w:ascii="仿宋" w:hAnsi="仿宋" w:eastAsia="仿宋" w:cs="仿宋"/>
          <w:color w:val="000000" w:themeColor="text1"/>
          <w:sz w:val="28"/>
          <w:szCs w:val="28"/>
          <w14:textFill>
            <w14:solidFill>
              <w14:schemeClr w14:val="tx1"/>
            </w14:solidFill>
          </w14:textFill>
        </w:rPr>
        <w:t>202</w:t>
      </w:r>
      <w:r>
        <w:rPr>
          <w:rFonts w:hint="eastAsia" w:ascii="仿宋" w:hAnsi="仿宋" w:eastAsia="仿宋" w:cs="仿宋"/>
          <w:color w:val="000000" w:themeColor="text1"/>
          <w:sz w:val="28"/>
          <w:szCs w:val="28"/>
          <w14:textFill>
            <w14:solidFill>
              <w14:schemeClr w14:val="tx1"/>
            </w14:solidFill>
          </w14:textFill>
        </w:rPr>
        <w:t>1</w:t>
      </w:r>
      <w:r>
        <w:rPr>
          <w:rFonts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12</w:t>
      </w:r>
      <w:r>
        <w:rPr>
          <w:rFonts w:ascii="仿宋" w:hAnsi="仿宋" w:eastAsia="仿宋" w:cs="仿宋"/>
          <w:color w:val="000000" w:themeColor="text1"/>
          <w:sz w:val="28"/>
          <w:szCs w:val="28"/>
          <w14:textFill>
            <w14:solidFill>
              <w14:schemeClr w14:val="tx1"/>
            </w14:solidFill>
          </w14:textFill>
        </w:rPr>
        <w:t>日</w:t>
      </w:r>
    </w:p>
    <w:p>
      <w:pPr>
        <w:rPr>
          <w:rFonts w:ascii="仿宋" w:hAnsi="仿宋" w:eastAsia="仿宋" w:cs="仿宋_GB2312"/>
          <w:color w:val="000000" w:themeColor="text1"/>
          <w:sz w:val="28"/>
          <w:szCs w:val="28"/>
          <w14:textFill>
            <w14:solidFill>
              <w14:schemeClr w14:val="tx1"/>
            </w14:solidFill>
          </w14:textFill>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spacing w:line="36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第二部分</w:t>
      </w:r>
      <w:r>
        <w:rPr>
          <w:rFonts w:ascii="仿宋_GB2312" w:hAnsi="仿宋_GB2312" w:eastAsia="仿宋_GB2312" w:cs="仿宋_GB2312"/>
          <w:b/>
          <w:sz w:val="28"/>
          <w:szCs w:val="28"/>
        </w:rPr>
        <w:t xml:space="preserve"> </w:t>
      </w:r>
      <w:r>
        <w:rPr>
          <w:rFonts w:hint="eastAsia" w:ascii="仿宋_GB2312" w:hAnsi="仿宋_GB2312" w:eastAsia="仿宋_GB2312" w:cs="仿宋_GB2312"/>
          <w:b/>
          <w:sz w:val="28"/>
          <w:szCs w:val="28"/>
        </w:rPr>
        <w:t>项目内容</w:t>
      </w:r>
    </w:p>
    <w:p>
      <w:pPr>
        <w:spacing w:line="360" w:lineRule="auto"/>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一、项目概况</w:t>
      </w:r>
    </w:p>
    <w:p>
      <w:pPr>
        <w:spacing w:line="360" w:lineRule="auto"/>
        <w:ind w:firstLine="560" w:firstLineChars="200"/>
        <w:rPr>
          <w:rFonts w:ascii="仿宋_GB2312" w:hAnsi="仿宋_GB2312" w:eastAsia="仿宋_GB2312" w:cs="仿宋_GB2312"/>
          <w:sz w:val="28"/>
          <w:szCs w:val="28"/>
        </w:rPr>
      </w:pPr>
      <w:r>
        <w:rPr>
          <w:rFonts w:ascii="仿宋_GB2312" w:eastAsia="仿宋_GB2312"/>
          <w:sz w:val="28"/>
          <w:szCs w:val="28"/>
        </w:rPr>
        <w:t xml:space="preserve"> 本项目拟通过公开</w:t>
      </w:r>
      <w:r>
        <w:rPr>
          <w:rFonts w:hint="eastAsia" w:ascii="仿宋_GB2312" w:eastAsia="仿宋_GB2312"/>
          <w:sz w:val="28"/>
          <w:szCs w:val="28"/>
        </w:rPr>
        <w:t>询价的方式选取高压维保服务单位对广州市净水有限公司下属猎德分公司、大坦沙分公司、沥</w:t>
      </w:r>
      <w:r>
        <w:rPr>
          <w:rFonts w:hint="eastAsia" w:ascii="仿宋_GB2312" w:hAnsi="仿宋_GB2312" w:eastAsia="仿宋_GB2312" w:cs="仿宋_GB2312"/>
          <w:sz w:val="28"/>
          <w:szCs w:val="28"/>
        </w:rPr>
        <w:t>滘分公司、石井分公司、石井净水分公司、</w:t>
      </w:r>
      <w:r>
        <w:rPr>
          <w:rFonts w:hint="eastAsia" w:ascii="仿宋_GB2312" w:eastAsia="仿宋_GB2312"/>
          <w:sz w:val="28"/>
          <w:szCs w:val="28"/>
        </w:rPr>
        <w:t>京溪分公司、龙归分公司、竹料分公司、大沙地分公司、健康城分公司、大观分公司、江高分公司、西朗公司开展高压维保服务工作。</w:t>
      </w:r>
    </w:p>
    <w:p>
      <w:pPr>
        <w:pStyle w:val="42"/>
        <w:rPr>
          <w:rFonts w:ascii="仿宋_GB2312" w:hAnsi="仿宋_GB2312" w:cs="仿宋_GB2312"/>
          <w:bCs/>
          <w:sz w:val="28"/>
          <w:szCs w:val="28"/>
        </w:rPr>
      </w:pPr>
      <w:r>
        <w:rPr>
          <w:rFonts w:hint="eastAsia" w:ascii="仿宋_GB2312" w:hAnsi="仿宋_GB2312" w:cs="仿宋_GB2312"/>
          <w:b/>
          <w:bCs/>
          <w:sz w:val="28"/>
          <w:szCs w:val="28"/>
        </w:rPr>
        <w:t xml:space="preserve"> </w:t>
      </w:r>
      <w:r>
        <w:rPr>
          <w:rFonts w:ascii="仿宋_GB2312" w:hAnsi="仿宋_GB2312" w:cs="仿宋_GB2312"/>
          <w:b/>
          <w:bCs/>
          <w:sz w:val="28"/>
          <w:szCs w:val="28"/>
        </w:rPr>
        <w:t xml:space="preserve">   </w:t>
      </w:r>
      <w:r>
        <w:rPr>
          <w:rFonts w:hint="eastAsia" w:ascii="仿宋_GB2312" w:hAnsi="仿宋_GB2312" w:cs="仿宋_GB2312"/>
          <w:b/>
          <w:bCs/>
          <w:kern w:val="2"/>
          <w:sz w:val="28"/>
          <w:szCs w:val="28"/>
        </w:rPr>
        <w:t>二、具体内容要求</w:t>
      </w:r>
    </w:p>
    <w:p>
      <w:pPr>
        <w:spacing w:line="360" w:lineRule="auto"/>
        <w:ind w:firstLine="560" w:firstLineChars="200"/>
        <w:rPr>
          <w:rFonts w:ascii="仿宋_GB2312" w:hAnsi="宋体" w:eastAsia="仿宋_GB2312"/>
          <w:bCs/>
          <w:sz w:val="28"/>
          <w:szCs w:val="28"/>
        </w:rPr>
      </w:pPr>
      <w:r>
        <w:rPr>
          <w:rFonts w:hint="eastAsia" w:ascii="仿宋_GB2312" w:hAnsi="宋体" w:eastAsia="仿宋_GB2312"/>
          <w:bCs/>
          <w:sz w:val="28"/>
          <w:szCs w:val="28"/>
        </w:rPr>
        <w:t>（</w:t>
      </w:r>
      <w:r>
        <w:rPr>
          <w:rFonts w:ascii="仿宋_GB2312" w:hAnsi="宋体" w:eastAsia="仿宋_GB2312"/>
          <w:bCs/>
          <w:sz w:val="28"/>
          <w:szCs w:val="28"/>
        </w:rPr>
        <w:t>1）</w:t>
      </w:r>
      <w:r>
        <w:rPr>
          <w:rFonts w:hint="eastAsia" w:ascii="仿宋_GB2312" w:hAnsi="宋体" w:eastAsia="仿宋_GB2312"/>
          <w:bCs/>
          <w:sz w:val="28"/>
          <w:szCs w:val="28"/>
        </w:rPr>
        <w:t>净水公司高压电力设备总体情况</w:t>
      </w:r>
    </w:p>
    <w:tbl>
      <w:tblPr>
        <w:tblStyle w:val="25"/>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61"/>
        <w:gridCol w:w="1476"/>
        <w:gridCol w:w="831"/>
        <w:gridCol w:w="1004"/>
        <w:gridCol w:w="2120"/>
        <w:gridCol w:w="2278"/>
        <w:gridCol w:w="110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0" w:hRule="atLeast"/>
          <w:jc w:val="center"/>
        </w:trPr>
        <w:tc>
          <w:tcPr>
            <w:tcW w:w="9576" w:type="dxa"/>
            <w:gridSpan w:val="7"/>
            <w:noWrap/>
          </w:tcPr>
          <w:p>
            <w:pPr>
              <w:autoSpaceDE w:val="0"/>
              <w:autoSpaceDN w:val="0"/>
              <w:ind w:firstLine="562" w:firstLineChars="200"/>
              <w:jc w:val="center"/>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净水公司高压设备维保服务各标段分量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20" w:hRule="atLeast"/>
          <w:jc w:val="center"/>
        </w:trPr>
        <w:tc>
          <w:tcPr>
            <w:tcW w:w="761" w:type="dxa"/>
            <w:vMerge w:val="restart"/>
            <w:vAlign w:val="center"/>
          </w:tcPr>
          <w:p>
            <w:pPr>
              <w:autoSpaceDE w:val="0"/>
              <w:autoSpaceDN w:val="0"/>
              <w:rPr>
                <w:rFonts w:ascii="仿宋_GB2312" w:hAnsi="仿宋_GB2312" w:eastAsia="仿宋_GB2312" w:cs="仿宋_GB2312"/>
                <w:b/>
                <w:bCs/>
                <w:color w:val="000000" w:themeColor="text1"/>
                <w:sz w:val="21"/>
                <w:szCs w:val="21"/>
                <w14:textFill>
                  <w14:solidFill>
                    <w14:schemeClr w14:val="tx1"/>
                  </w14:solidFill>
                </w14:textFill>
              </w:rPr>
            </w:pPr>
            <w:r>
              <w:rPr>
                <w:rFonts w:hint="eastAsia" w:ascii="仿宋_GB2312" w:hAnsi="仿宋_GB2312" w:eastAsia="仿宋_GB2312" w:cs="仿宋_GB2312"/>
                <w:b/>
                <w:bCs/>
                <w:color w:val="000000" w:themeColor="text1"/>
                <w:sz w:val="21"/>
                <w:szCs w:val="21"/>
                <w14:textFill>
                  <w14:solidFill>
                    <w14:schemeClr w14:val="tx1"/>
                  </w14:solidFill>
                </w14:textFill>
              </w:rPr>
              <w:t>序号</w:t>
            </w:r>
          </w:p>
        </w:tc>
        <w:tc>
          <w:tcPr>
            <w:tcW w:w="1476" w:type="dxa"/>
            <w:vMerge w:val="restart"/>
            <w:vAlign w:val="center"/>
          </w:tcPr>
          <w:p>
            <w:pPr>
              <w:autoSpaceDE w:val="0"/>
              <w:autoSpaceDN w:val="0"/>
              <w:rPr>
                <w:rFonts w:ascii="仿宋_GB2312" w:hAnsi="仿宋_GB2312" w:eastAsia="仿宋_GB2312" w:cs="仿宋_GB2312"/>
                <w:b/>
                <w:bCs/>
                <w:color w:val="000000" w:themeColor="text1"/>
                <w:sz w:val="21"/>
                <w:szCs w:val="21"/>
                <w14:textFill>
                  <w14:solidFill>
                    <w14:schemeClr w14:val="tx1"/>
                  </w14:solidFill>
                </w14:textFill>
              </w:rPr>
            </w:pPr>
            <w:r>
              <w:rPr>
                <w:rFonts w:hint="eastAsia" w:ascii="仿宋_GB2312" w:hAnsi="仿宋_GB2312" w:eastAsia="仿宋_GB2312" w:cs="仿宋_GB2312"/>
                <w:b/>
                <w:bCs/>
                <w:color w:val="000000" w:themeColor="text1"/>
                <w:sz w:val="21"/>
                <w:szCs w:val="21"/>
                <w14:textFill>
                  <w14:solidFill>
                    <w14:schemeClr w14:val="tx1"/>
                  </w14:solidFill>
                </w14:textFill>
              </w:rPr>
              <w:t>设备名称</w:t>
            </w:r>
          </w:p>
        </w:tc>
        <w:tc>
          <w:tcPr>
            <w:tcW w:w="831" w:type="dxa"/>
            <w:vMerge w:val="restart"/>
            <w:vAlign w:val="center"/>
          </w:tcPr>
          <w:p>
            <w:pPr>
              <w:autoSpaceDE w:val="0"/>
              <w:autoSpaceDN w:val="0"/>
              <w:rPr>
                <w:rFonts w:ascii="仿宋_GB2312" w:hAnsi="仿宋_GB2312" w:eastAsia="仿宋_GB2312" w:cs="仿宋_GB2312"/>
                <w:b/>
                <w:bCs/>
                <w:color w:val="000000" w:themeColor="text1"/>
                <w:sz w:val="21"/>
                <w:szCs w:val="21"/>
                <w14:textFill>
                  <w14:solidFill>
                    <w14:schemeClr w14:val="tx1"/>
                  </w14:solidFill>
                </w14:textFill>
              </w:rPr>
            </w:pPr>
            <w:r>
              <w:rPr>
                <w:rFonts w:hint="eastAsia" w:ascii="仿宋_GB2312" w:hAnsi="仿宋_GB2312" w:eastAsia="仿宋_GB2312" w:cs="仿宋_GB2312"/>
                <w:b/>
                <w:bCs/>
                <w:color w:val="000000" w:themeColor="text1"/>
                <w:sz w:val="21"/>
                <w:szCs w:val="21"/>
                <w14:textFill>
                  <w14:solidFill>
                    <w14:schemeClr w14:val="tx1"/>
                  </w14:solidFill>
                </w14:textFill>
              </w:rPr>
              <w:t>单位</w:t>
            </w:r>
          </w:p>
        </w:tc>
        <w:tc>
          <w:tcPr>
            <w:tcW w:w="1004" w:type="dxa"/>
            <w:vMerge w:val="restart"/>
            <w:vAlign w:val="center"/>
          </w:tcPr>
          <w:p>
            <w:pPr>
              <w:autoSpaceDE w:val="0"/>
              <w:autoSpaceDN w:val="0"/>
              <w:jc w:val="center"/>
              <w:rPr>
                <w:rFonts w:ascii="仿宋_GB2312" w:hAnsi="仿宋_GB2312" w:eastAsia="仿宋_GB2312" w:cs="仿宋_GB2312"/>
                <w:b/>
                <w:bCs/>
                <w:color w:val="000000" w:themeColor="text1"/>
                <w:sz w:val="21"/>
                <w:szCs w:val="21"/>
                <w14:textFill>
                  <w14:solidFill>
                    <w14:schemeClr w14:val="tx1"/>
                  </w14:solidFill>
                </w14:textFill>
              </w:rPr>
            </w:pPr>
            <w:r>
              <w:rPr>
                <w:rFonts w:hint="eastAsia" w:ascii="仿宋_GB2312" w:hAnsi="仿宋_GB2312" w:eastAsia="仿宋_GB2312" w:cs="仿宋_GB2312"/>
                <w:b/>
                <w:bCs/>
                <w:color w:val="000000" w:themeColor="text1"/>
                <w:sz w:val="21"/>
                <w:szCs w:val="21"/>
                <w14:textFill>
                  <w14:solidFill>
                    <w14:schemeClr w14:val="tx1"/>
                  </w14:solidFill>
                </w14:textFill>
              </w:rPr>
              <w:t>合计数量</w:t>
            </w:r>
          </w:p>
        </w:tc>
        <w:tc>
          <w:tcPr>
            <w:tcW w:w="2120" w:type="dxa"/>
            <w:vAlign w:val="center"/>
          </w:tcPr>
          <w:p>
            <w:pPr>
              <w:autoSpaceDE w:val="0"/>
              <w:autoSpaceDN w:val="0"/>
              <w:ind w:firstLine="422" w:firstLineChars="200"/>
              <w:jc w:val="center"/>
              <w:rPr>
                <w:rFonts w:ascii="仿宋_GB2312" w:hAnsi="仿宋_GB2312" w:eastAsia="仿宋_GB2312" w:cs="仿宋_GB2312"/>
                <w:b/>
                <w:bCs/>
                <w:color w:val="000000" w:themeColor="text1"/>
                <w:sz w:val="21"/>
                <w:szCs w:val="21"/>
                <w14:textFill>
                  <w14:solidFill>
                    <w14:schemeClr w14:val="tx1"/>
                  </w14:solidFill>
                </w14:textFill>
              </w:rPr>
            </w:pPr>
            <w:r>
              <w:rPr>
                <w:rFonts w:hint="eastAsia" w:ascii="仿宋_GB2312" w:hAnsi="仿宋_GB2312" w:eastAsia="仿宋_GB2312" w:cs="仿宋_GB2312"/>
                <w:b/>
                <w:bCs/>
                <w:color w:val="000000" w:themeColor="text1"/>
                <w:sz w:val="21"/>
                <w:szCs w:val="21"/>
                <w14:textFill>
                  <w14:solidFill>
                    <w14:schemeClr w14:val="tx1"/>
                  </w14:solidFill>
                </w14:textFill>
              </w:rPr>
              <w:t>标段1（猎德、沥</w:t>
            </w:r>
            <w:r>
              <w:rPr>
                <w:rFonts w:hint="eastAsia" w:ascii="微软雅黑" w:hAnsi="微软雅黑" w:eastAsia="微软雅黑" w:cs="微软雅黑"/>
                <w:b/>
                <w:bCs/>
                <w:color w:val="000000" w:themeColor="text1"/>
                <w:sz w:val="21"/>
                <w:szCs w:val="21"/>
                <w14:textFill>
                  <w14:solidFill>
                    <w14:schemeClr w14:val="tx1"/>
                  </w14:solidFill>
                </w14:textFill>
              </w:rPr>
              <w:t>滘</w:t>
            </w:r>
            <w:r>
              <w:rPr>
                <w:rFonts w:hint="eastAsia" w:ascii="仿宋_GB2312" w:hAnsi="仿宋_GB2312" w:eastAsia="仿宋_GB2312" w:cs="仿宋_GB2312"/>
                <w:b/>
                <w:bCs/>
                <w:color w:val="000000" w:themeColor="text1"/>
                <w:sz w:val="21"/>
                <w:szCs w:val="21"/>
                <w14:textFill>
                  <w14:solidFill>
                    <w14:schemeClr w14:val="tx1"/>
                  </w14:solidFill>
                </w14:textFill>
              </w:rPr>
              <w:t>、大观）</w:t>
            </w:r>
          </w:p>
        </w:tc>
        <w:tc>
          <w:tcPr>
            <w:tcW w:w="2278" w:type="dxa"/>
            <w:vAlign w:val="center"/>
          </w:tcPr>
          <w:p>
            <w:pPr>
              <w:autoSpaceDE w:val="0"/>
              <w:autoSpaceDN w:val="0"/>
              <w:ind w:firstLine="422" w:firstLineChars="200"/>
              <w:jc w:val="center"/>
              <w:rPr>
                <w:rFonts w:ascii="仿宋_GB2312" w:hAnsi="仿宋_GB2312" w:eastAsia="仿宋_GB2312" w:cs="仿宋_GB2312"/>
                <w:b/>
                <w:bCs/>
                <w:color w:val="000000" w:themeColor="text1"/>
                <w:sz w:val="21"/>
                <w:szCs w:val="21"/>
                <w14:textFill>
                  <w14:solidFill>
                    <w14:schemeClr w14:val="tx1"/>
                  </w14:solidFill>
                </w14:textFill>
              </w:rPr>
            </w:pPr>
            <w:r>
              <w:rPr>
                <w:rFonts w:hint="eastAsia" w:ascii="仿宋_GB2312" w:hAnsi="仿宋_GB2312" w:eastAsia="仿宋_GB2312" w:cs="仿宋_GB2312"/>
                <w:b/>
                <w:bCs/>
                <w:color w:val="000000" w:themeColor="text1"/>
                <w:sz w:val="21"/>
                <w:szCs w:val="21"/>
                <w14:textFill>
                  <w14:solidFill>
                    <w14:schemeClr w14:val="tx1"/>
                  </w14:solidFill>
                </w14:textFill>
              </w:rPr>
              <w:t>标段2（大坦沙、石井、石井净、京溪、龙归、竹料、健康城、江高、大沙地</w:t>
            </w:r>
            <w:r>
              <w:rPr>
                <w:rFonts w:hint="eastAsia" w:ascii="仿宋_GB2312" w:hAnsi="仿宋_GB2312" w:eastAsia="仿宋_GB2312" w:cs="仿宋_GB2312"/>
                <w:b/>
                <w:bCs/>
                <w:color w:val="000000" w:themeColor="text1"/>
                <w:sz w:val="21"/>
                <w:szCs w:val="21"/>
                <w:lang w:eastAsia="zh-CN"/>
                <w14:textFill>
                  <w14:solidFill>
                    <w14:schemeClr w14:val="tx1"/>
                  </w14:solidFill>
                </w14:textFill>
              </w:rPr>
              <w:t>、</w:t>
            </w:r>
            <w:r>
              <w:rPr>
                <w:rFonts w:hint="eastAsia" w:ascii="仿宋_GB2312" w:hAnsi="仿宋_GB2312" w:eastAsia="仿宋_GB2312" w:cs="仿宋_GB2312"/>
                <w:b/>
                <w:bCs/>
                <w:color w:val="000000" w:themeColor="text1"/>
                <w:sz w:val="21"/>
                <w:szCs w:val="21"/>
                <w14:textFill>
                  <w14:solidFill>
                    <w14:schemeClr w14:val="tx1"/>
                  </w14:solidFill>
                </w14:textFill>
              </w:rPr>
              <w:t>西朗）</w:t>
            </w:r>
          </w:p>
        </w:tc>
        <w:tc>
          <w:tcPr>
            <w:tcW w:w="1106" w:type="dxa"/>
            <w:vMerge w:val="restart"/>
            <w:vAlign w:val="center"/>
          </w:tcPr>
          <w:p>
            <w:pPr>
              <w:autoSpaceDE w:val="0"/>
              <w:autoSpaceDN w:val="0"/>
              <w:jc w:val="center"/>
              <w:rPr>
                <w:rFonts w:ascii="仿宋_GB2312" w:hAnsi="仿宋_GB2312" w:eastAsia="仿宋_GB2312" w:cs="仿宋_GB2312"/>
                <w:b/>
                <w:bCs/>
                <w:color w:val="000000" w:themeColor="text1"/>
                <w:sz w:val="21"/>
                <w:szCs w:val="21"/>
                <w14:textFill>
                  <w14:solidFill>
                    <w14:schemeClr w14:val="tx1"/>
                  </w14:solidFill>
                </w14:textFill>
              </w:rPr>
            </w:pPr>
            <w:r>
              <w:rPr>
                <w:rFonts w:hint="eastAsia" w:ascii="仿宋_GB2312" w:hAnsi="仿宋_GB2312" w:eastAsia="仿宋_GB2312" w:cs="仿宋_GB2312"/>
                <w:b/>
                <w:bCs/>
                <w:color w:val="000000" w:themeColor="text1"/>
                <w:sz w:val="21"/>
                <w:szCs w:val="21"/>
                <w14:textFill>
                  <w14:solidFill>
                    <w14:schemeClr w14:val="tx1"/>
                  </w14:solidFill>
                </w14:textFill>
              </w:rPr>
              <w:t>备注</w:t>
            </w:r>
          </w:p>
          <w:p>
            <w:pPr>
              <w:autoSpaceDE w:val="0"/>
              <w:autoSpaceDN w:val="0"/>
              <w:ind w:firstLine="422" w:firstLineChars="200"/>
              <w:jc w:val="center"/>
              <w:rPr>
                <w:rFonts w:ascii="仿宋_GB2312" w:hAnsi="仿宋_GB2312" w:eastAsia="仿宋_GB2312" w:cs="仿宋_GB2312"/>
                <w:b/>
                <w:bCs/>
                <w:color w:val="000000" w:themeColor="text1"/>
                <w:sz w:val="2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61" w:type="dxa"/>
            <w:vMerge w:val="continue"/>
            <w:vAlign w:val="center"/>
          </w:tcPr>
          <w:p>
            <w:pPr>
              <w:autoSpaceDE w:val="0"/>
              <w:autoSpaceDN w:val="0"/>
              <w:ind w:firstLine="422" w:firstLineChars="200"/>
              <w:rPr>
                <w:rFonts w:ascii="仿宋_GB2312" w:hAnsi="仿宋_GB2312" w:eastAsia="仿宋_GB2312" w:cs="仿宋_GB2312"/>
                <w:b/>
                <w:bCs/>
                <w:color w:val="000000" w:themeColor="text1"/>
                <w:sz w:val="21"/>
                <w:szCs w:val="21"/>
                <w14:textFill>
                  <w14:solidFill>
                    <w14:schemeClr w14:val="tx1"/>
                  </w14:solidFill>
                </w14:textFill>
              </w:rPr>
            </w:pPr>
          </w:p>
        </w:tc>
        <w:tc>
          <w:tcPr>
            <w:tcW w:w="1476" w:type="dxa"/>
            <w:vMerge w:val="continue"/>
            <w:vAlign w:val="center"/>
          </w:tcPr>
          <w:p>
            <w:pPr>
              <w:autoSpaceDE w:val="0"/>
              <w:autoSpaceDN w:val="0"/>
              <w:ind w:firstLine="422" w:firstLineChars="200"/>
              <w:rPr>
                <w:rFonts w:ascii="仿宋_GB2312" w:hAnsi="仿宋_GB2312" w:eastAsia="仿宋_GB2312" w:cs="仿宋_GB2312"/>
                <w:b/>
                <w:bCs/>
                <w:color w:val="000000" w:themeColor="text1"/>
                <w:sz w:val="21"/>
                <w:szCs w:val="21"/>
                <w14:textFill>
                  <w14:solidFill>
                    <w14:schemeClr w14:val="tx1"/>
                  </w14:solidFill>
                </w14:textFill>
              </w:rPr>
            </w:pPr>
          </w:p>
        </w:tc>
        <w:tc>
          <w:tcPr>
            <w:tcW w:w="831" w:type="dxa"/>
            <w:vMerge w:val="continue"/>
            <w:vAlign w:val="center"/>
          </w:tcPr>
          <w:p>
            <w:pPr>
              <w:autoSpaceDE w:val="0"/>
              <w:autoSpaceDN w:val="0"/>
              <w:ind w:firstLine="422" w:firstLineChars="200"/>
              <w:rPr>
                <w:rFonts w:ascii="仿宋_GB2312" w:hAnsi="仿宋_GB2312" w:eastAsia="仿宋_GB2312" w:cs="仿宋_GB2312"/>
                <w:b/>
                <w:bCs/>
                <w:color w:val="000000" w:themeColor="text1"/>
                <w:sz w:val="21"/>
                <w:szCs w:val="21"/>
                <w14:textFill>
                  <w14:solidFill>
                    <w14:schemeClr w14:val="tx1"/>
                  </w14:solidFill>
                </w14:textFill>
              </w:rPr>
            </w:pPr>
          </w:p>
        </w:tc>
        <w:tc>
          <w:tcPr>
            <w:tcW w:w="1004" w:type="dxa"/>
            <w:vMerge w:val="continue"/>
            <w:vAlign w:val="center"/>
          </w:tcPr>
          <w:p>
            <w:pPr>
              <w:autoSpaceDE w:val="0"/>
              <w:autoSpaceDN w:val="0"/>
              <w:ind w:firstLine="422" w:firstLineChars="200"/>
              <w:jc w:val="center"/>
              <w:rPr>
                <w:rFonts w:ascii="仿宋_GB2312" w:hAnsi="仿宋_GB2312" w:eastAsia="仿宋_GB2312" w:cs="仿宋_GB2312"/>
                <w:b/>
                <w:bCs/>
                <w:color w:val="000000" w:themeColor="text1"/>
                <w:sz w:val="21"/>
                <w:szCs w:val="21"/>
                <w14:textFill>
                  <w14:solidFill>
                    <w14:schemeClr w14:val="tx1"/>
                  </w14:solidFill>
                </w14:textFill>
              </w:rPr>
            </w:pPr>
          </w:p>
        </w:tc>
        <w:tc>
          <w:tcPr>
            <w:tcW w:w="2120" w:type="dxa"/>
            <w:vAlign w:val="center"/>
          </w:tcPr>
          <w:p>
            <w:pPr>
              <w:autoSpaceDE w:val="0"/>
              <w:autoSpaceDN w:val="0"/>
              <w:jc w:val="center"/>
              <w:rPr>
                <w:rFonts w:ascii="仿宋_GB2312" w:hAnsi="仿宋_GB2312" w:eastAsia="仿宋_GB2312" w:cs="仿宋_GB2312"/>
                <w:b/>
                <w:bCs/>
                <w:color w:val="000000" w:themeColor="text1"/>
                <w:sz w:val="21"/>
                <w:szCs w:val="21"/>
                <w14:textFill>
                  <w14:solidFill>
                    <w14:schemeClr w14:val="tx1"/>
                  </w14:solidFill>
                </w14:textFill>
              </w:rPr>
            </w:pPr>
            <w:r>
              <w:rPr>
                <w:rFonts w:hint="eastAsia" w:ascii="仿宋_GB2312" w:hAnsi="仿宋_GB2312" w:eastAsia="仿宋_GB2312" w:cs="仿宋_GB2312"/>
                <w:b/>
                <w:bCs/>
                <w:color w:val="000000" w:themeColor="text1"/>
                <w:sz w:val="21"/>
                <w:szCs w:val="21"/>
                <w14:textFill>
                  <w14:solidFill>
                    <w14:schemeClr w14:val="tx1"/>
                  </w14:solidFill>
                </w14:textFill>
              </w:rPr>
              <w:t>数量小计</w:t>
            </w:r>
          </w:p>
        </w:tc>
        <w:tc>
          <w:tcPr>
            <w:tcW w:w="2278" w:type="dxa"/>
            <w:vAlign w:val="center"/>
          </w:tcPr>
          <w:p>
            <w:pPr>
              <w:autoSpaceDE w:val="0"/>
              <w:autoSpaceDN w:val="0"/>
              <w:jc w:val="center"/>
              <w:rPr>
                <w:rFonts w:ascii="仿宋_GB2312" w:hAnsi="仿宋_GB2312" w:eastAsia="仿宋_GB2312" w:cs="仿宋_GB2312"/>
                <w:b/>
                <w:bCs/>
                <w:color w:val="000000" w:themeColor="text1"/>
                <w:sz w:val="21"/>
                <w:szCs w:val="21"/>
                <w14:textFill>
                  <w14:solidFill>
                    <w14:schemeClr w14:val="tx1"/>
                  </w14:solidFill>
                </w14:textFill>
              </w:rPr>
            </w:pPr>
            <w:r>
              <w:rPr>
                <w:rFonts w:hint="eastAsia" w:ascii="仿宋_GB2312" w:hAnsi="仿宋_GB2312" w:eastAsia="仿宋_GB2312" w:cs="仿宋_GB2312"/>
                <w:b/>
                <w:bCs/>
                <w:color w:val="000000" w:themeColor="text1"/>
                <w:sz w:val="21"/>
                <w:szCs w:val="21"/>
                <w14:textFill>
                  <w14:solidFill>
                    <w14:schemeClr w14:val="tx1"/>
                  </w14:solidFill>
                </w14:textFill>
              </w:rPr>
              <w:t>数量小计</w:t>
            </w:r>
          </w:p>
        </w:tc>
        <w:tc>
          <w:tcPr>
            <w:tcW w:w="1106" w:type="dxa"/>
            <w:vMerge w:val="continue"/>
            <w:vAlign w:val="center"/>
          </w:tcPr>
          <w:p>
            <w:pPr>
              <w:autoSpaceDE w:val="0"/>
              <w:autoSpaceDN w:val="0"/>
              <w:ind w:firstLine="422" w:firstLineChars="200"/>
              <w:jc w:val="center"/>
              <w:rPr>
                <w:rFonts w:ascii="仿宋_GB2312" w:hAnsi="仿宋_GB2312" w:eastAsia="仿宋_GB2312" w:cs="仿宋_GB2312"/>
                <w:b/>
                <w:bCs/>
                <w:color w:val="000000" w:themeColor="text1"/>
                <w:sz w:val="2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0" w:hRule="atLeast"/>
          <w:jc w:val="center"/>
        </w:trPr>
        <w:tc>
          <w:tcPr>
            <w:tcW w:w="761" w:type="dxa"/>
            <w:noWrap/>
            <w:vAlign w:val="center"/>
          </w:tcPr>
          <w:p>
            <w:pPr>
              <w:autoSpaceDE w:val="0"/>
              <w:autoSpaceDN w:val="0"/>
              <w:ind w:firstLine="420" w:firstLineChars="20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p>
        </w:tc>
        <w:tc>
          <w:tcPr>
            <w:tcW w:w="1476" w:type="dxa"/>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10kV 断路器柜</w:t>
            </w:r>
          </w:p>
        </w:tc>
        <w:tc>
          <w:tcPr>
            <w:tcW w:w="831" w:type="dxa"/>
            <w:noWrap/>
            <w:vAlign w:val="center"/>
          </w:tcPr>
          <w:p>
            <w:pPr>
              <w:autoSpaceDE w:val="0"/>
              <w:autoSpaceDN w:val="0"/>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台</w:t>
            </w:r>
          </w:p>
        </w:tc>
        <w:tc>
          <w:tcPr>
            <w:tcW w:w="1004" w:type="dxa"/>
            <w:noWrap/>
            <w:vAlign w:val="center"/>
          </w:tcPr>
          <w:p>
            <w:pPr>
              <w:autoSpaceDE w:val="0"/>
              <w:autoSpaceDN w:val="0"/>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7</w:t>
            </w:r>
            <w:r>
              <w:rPr>
                <w:rFonts w:ascii="仿宋_GB2312" w:hAnsi="仿宋_GB2312" w:eastAsia="仿宋_GB2312" w:cs="仿宋_GB2312"/>
                <w:color w:val="000000" w:themeColor="text1"/>
                <w:sz w:val="21"/>
                <w:szCs w:val="21"/>
                <w14:textFill>
                  <w14:solidFill>
                    <w14:schemeClr w14:val="tx1"/>
                  </w14:solidFill>
                </w14:textFill>
              </w:rPr>
              <w:t>26</w:t>
            </w:r>
          </w:p>
        </w:tc>
        <w:tc>
          <w:tcPr>
            <w:tcW w:w="2120" w:type="dxa"/>
            <w:noWrap/>
            <w:vAlign w:val="center"/>
          </w:tcPr>
          <w:p>
            <w:pPr>
              <w:autoSpaceDE w:val="0"/>
              <w:autoSpaceDN w:val="0"/>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3</w:t>
            </w:r>
            <w:r>
              <w:rPr>
                <w:rFonts w:ascii="仿宋_GB2312" w:hAnsi="仿宋_GB2312" w:eastAsia="仿宋_GB2312" w:cs="仿宋_GB2312"/>
                <w:color w:val="000000" w:themeColor="text1"/>
                <w:sz w:val="21"/>
                <w:szCs w:val="21"/>
                <w14:textFill>
                  <w14:solidFill>
                    <w14:schemeClr w14:val="tx1"/>
                  </w14:solidFill>
                </w14:textFill>
              </w:rPr>
              <w:t>15</w:t>
            </w:r>
          </w:p>
        </w:tc>
        <w:tc>
          <w:tcPr>
            <w:tcW w:w="2278" w:type="dxa"/>
            <w:noWrap/>
            <w:vAlign w:val="center"/>
          </w:tcPr>
          <w:p>
            <w:pPr>
              <w:autoSpaceDE w:val="0"/>
              <w:autoSpaceDN w:val="0"/>
              <w:jc w:val="center"/>
              <w:rPr>
                <w:rFonts w:ascii="仿宋_GB2312" w:hAnsi="仿宋_GB2312" w:eastAsia="仿宋_GB2312" w:cs="仿宋_GB2312"/>
                <w:color w:val="000000" w:themeColor="text1"/>
                <w:sz w:val="21"/>
                <w:szCs w:val="21"/>
                <w14:textFill>
                  <w14:solidFill>
                    <w14:schemeClr w14:val="tx1"/>
                  </w14:solidFill>
                </w14:textFill>
              </w:rPr>
            </w:pPr>
            <w:r>
              <w:rPr>
                <w:rFonts w:ascii="仿宋_GB2312" w:hAnsi="仿宋_GB2312" w:eastAsia="仿宋_GB2312" w:cs="仿宋_GB2312"/>
                <w:color w:val="000000" w:themeColor="text1"/>
                <w:sz w:val="21"/>
                <w:szCs w:val="21"/>
                <w14:textFill>
                  <w14:solidFill>
                    <w14:schemeClr w14:val="tx1"/>
                  </w14:solidFill>
                </w14:textFill>
              </w:rPr>
              <w:t>411</w:t>
            </w:r>
          </w:p>
        </w:tc>
        <w:tc>
          <w:tcPr>
            <w:tcW w:w="1106" w:type="dxa"/>
            <w:noWrap/>
            <w:vAlign w:val="center"/>
          </w:tcPr>
          <w:p>
            <w:pPr>
              <w:autoSpaceDE w:val="0"/>
              <w:autoSpaceDN w:val="0"/>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含真空断路器、电流互感器、电压互感器、高压继保等原件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0" w:hRule="atLeast"/>
          <w:jc w:val="center"/>
        </w:trPr>
        <w:tc>
          <w:tcPr>
            <w:tcW w:w="761" w:type="dxa"/>
            <w:noWrap/>
            <w:vAlign w:val="center"/>
          </w:tcPr>
          <w:p>
            <w:pPr>
              <w:autoSpaceDE w:val="0"/>
              <w:autoSpaceDN w:val="0"/>
              <w:ind w:firstLine="420" w:firstLineChars="20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2</w:t>
            </w:r>
          </w:p>
        </w:tc>
        <w:tc>
          <w:tcPr>
            <w:tcW w:w="1476" w:type="dxa"/>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10kV 负荷开关柜</w:t>
            </w:r>
          </w:p>
        </w:tc>
        <w:tc>
          <w:tcPr>
            <w:tcW w:w="831" w:type="dxa"/>
            <w:noWrap/>
            <w:vAlign w:val="center"/>
          </w:tcPr>
          <w:p>
            <w:pPr>
              <w:autoSpaceDE w:val="0"/>
              <w:autoSpaceDN w:val="0"/>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台</w:t>
            </w:r>
          </w:p>
        </w:tc>
        <w:tc>
          <w:tcPr>
            <w:tcW w:w="1004" w:type="dxa"/>
            <w:noWrap/>
            <w:vAlign w:val="center"/>
          </w:tcPr>
          <w:p>
            <w:pPr>
              <w:autoSpaceDE w:val="0"/>
              <w:autoSpaceDN w:val="0"/>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4</w:t>
            </w:r>
            <w:r>
              <w:rPr>
                <w:rFonts w:ascii="仿宋_GB2312" w:hAnsi="仿宋_GB2312" w:eastAsia="仿宋_GB2312" w:cs="仿宋_GB2312"/>
                <w:color w:val="000000" w:themeColor="text1"/>
                <w:sz w:val="21"/>
                <w:szCs w:val="21"/>
                <w14:textFill>
                  <w14:solidFill>
                    <w14:schemeClr w14:val="tx1"/>
                  </w14:solidFill>
                </w14:textFill>
              </w:rPr>
              <w:t>5</w:t>
            </w:r>
          </w:p>
        </w:tc>
        <w:tc>
          <w:tcPr>
            <w:tcW w:w="2120" w:type="dxa"/>
            <w:noWrap/>
            <w:vAlign w:val="center"/>
          </w:tcPr>
          <w:p>
            <w:pPr>
              <w:autoSpaceDE w:val="0"/>
              <w:autoSpaceDN w:val="0"/>
              <w:jc w:val="center"/>
              <w:rPr>
                <w:rFonts w:ascii="仿宋_GB2312" w:hAnsi="仿宋_GB2312" w:eastAsia="仿宋_GB2312" w:cs="仿宋_GB2312"/>
                <w:color w:val="000000" w:themeColor="text1"/>
                <w:sz w:val="21"/>
                <w:szCs w:val="21"/>
                <w14:textFill>
                  <w14:solidFill>
                    <w14:schemeClr w14:val="tx1"/>
                  </w14:solidFill>
                </w14:textFill>
              </w:rPr>
            </w:pPr>
            <w:r>
              <w:rPr>
                <w:rFonts w:ascii="仿宋_GB2312" w:hAnsi="仿宋_GB2312" w:eastAsia="仿宋_GB2312" w:cs="仿宋_GB2312"/>
                <w:color w:val="000000" w:themeColor="text1"/>
                <w:sz w:val="21"/>
                <w:szCs w:val="21"/>
                <w14:textFill>
                  <w14:solidFill>
                    <w14:schemeClr w14:val="tx1"/>
                  </w14:solidFill>
                </w14:textFill>
              </w:rPr>
              <w:t>8</w:t>
            </w:r>
          </w:p>
        </w:tc>
        <w:tc>
          <w:tcPr>
            <w:tcW w:w="2278" w:type="dxa"/>
            <w:noWrap/>
            <w:vAlign w:val="center"/>
          </w:tcPr>
          <w:p>
            <w:pPr>
              <w:autoSpaceDE w:val="0"/>
              <w:autoSpaceDN w:val="0"/>
              <w:jc w:val="center"/>
              <w:rPr>
                <w:rFonts w:ascii="仿宋_GB2312" w:hAnsi="仿宋_GB2312" w:eastAsia="仿宋_GB2312" w:cs="仿宋_GB2312"/>
                <w:color w:val="000000" w:themeColor="text1"/>
                <w:sz w:val="21"/>
                <w:szCs w:val="21"/>
                <w14:textFill>
                  <w14:solidFill>
                    <w14:schemeClr w14:val="tx1"/>
                  </w14:solidFill>
                </w14:textFill>
              </w:rPr>
            </w:pPr>
            <w:r>
              <w:rPr>
                <w:rFonts w:ascii="仿宋_GB2312" w:hAnsi="仿宋_GB2312" w:eastAsia="仿宋_GB2312" w:cs="仿宋_GB2312"/>
                <w:color w:val="000000" w:themeColor="text1"/>
                <w:sz w:val="21"/>
                <w:szCs w:val="21"/>
                <w14:textFill>
                  <w14:solidFill>
                    <w14:schemeClr w14:val="tx1"/>
                  </w14:solidFill>
                </w14:textFill>
              </w:rPr>
              <w:t>37</w:t>
            </w:r>
          </w:p>
        </w:tc>
        <w:tc>
          <w:tcPr>
            <w:tcW w:w="1106" w:type="dxa"/>
            <w:noWrap/>
            <w:vAlign w:val="center"/>
          </w:tcPr>
          <w:p>
            <w:pPr>
              <w:autoSpaceDE w:val="0"/>
              <w:autoSpaceDN w:val="0"/>
              <w:ind w:firstLine="420" w:firstLineChars="200"/>
              <w:jc w:val="center"/>
              <w:rPr>
                <w:rFonts w:ascii="仿宋_GB2312" w:hAnsi="仿宋_GB2312" w:eastAsia="仿宋_GB2312" w:cs="仿宋_GB2312"/>
                <w:color w:val="000000" w:themeColor="text1"/>
                <w:sz w:val="2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0" w:hRule="atLeast"/>
          <w:jc w:val="center"/>
        </w:trPr>
        <w:tc>
          <w:tcPr>
            <w:tcW w:w="761" w:type="dxa"/>
            <w:noWrap/>
            <w:vAlign w:val="center"/>
          </w:tcPr>
          <w:p>
            <w:pPr>
              <w:autoSpaceDE w:val="0"/>
              <w:autoSpaceDN w:val="0"/>
              <w:ind w:firstLine="420" w:firstLineChars="20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3</w:t>
            </w:r>
          </w:p>
        </w:tc>
        <w:tc>
          <w:tcPr>
            <w:tcW w:w="1476" w:type="dxa"/>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高压微机保护</w:t>
            </w:r>
          </w:p>
        </w:tc>
        <w:tc>
          <w:tcPr>
            <w:tcW w:w="831" w:type="dxa"/>
            <w:noWrap/>
            <w:vAlign w:val="center"/>
          </w:tcPr>
          <w:p>
            <w:pPr>
              <w:autoSpaceDE w:val="0"/>
              <w:autoSpaceDN w:val="0"/>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套</w:t>
            </w:r>
          </w:p>
        </w:tc>
        <w:tc>
          <w:tcPr>
            <w:tcW w:w="1004" w:type="dxa"/>
            <w:noWrap/>
            <w:vAlign w:val="center"/>
          </w:tcPr>
          <w:p>
            <w:pPr>
              <w:autoSpaceDE w:val="0"/>
              <w:autoSpaceDN w:val="0"/>
              <w:jc w:val="center"/>
              <w:rPr>
                <w:rFonts w:ascii="仿宋_GB2312" w:hAnsi="仿宋_GB2312" w:eastAsia="仿宋_GB2312" w:cs="仿宋_GB2312"/>
                <w:color w:val="000000" w:themeColor="text1"/>
                <w:sz w:val="21"/>
                <w:szCs w:val="21"/>
                <w14:textFill>
                  <w14:solidFill>
                    <w14:schemeClr w14:val="tx1"/>
                  </w14:solidFill>
                </w14:textFill>
              </w:rPr>
            </w:pPr>
            <w:r>
              <w:rPr>
                <w:rFonts w:ascii="仿宋_GB2312" w:hAnsi="仿宋_GB2312" w:eastAsia="仿宋_GB2312" w:cs="仿宋_GB2312"/>
                <w:color w:val="000000" w:themeColor="text1"/>
                <w:sz w:val="21"/>
                <w:szCs w:val="21"/>
                <w14:textFill>
                  <w14:solidFill>
                    <w14:schemeClr w14:val="tx1"/>
                  </w14:solidFill>
                </w14:textFill>
              </w:rPr>
              <w:t>121</w:t>
            </w:r>
          </w:p>
        </w:tc>
        <w:tc>
          <w:tcPr>
            <w:tcW w:w="2120" w:type="dxa"/>
            <w:noWrap/>
            <w:vAlign w:val="center"/>
          </w:tcPr>
          <w:p>
            <w:pPr>
              <w:autoSpaceDE w:val="0"/>
              <w:autoSpaceDN w:val="0"/>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r>
              <w:rPr>
                <w:rFonts w:ascii="仿宋_GB2312" w:hAnsi="仿宋_GB2312" w:eastAsia="仿宋_GB2312" w:cs="仿宋_GB2312"/>
                <w:color w:val="000000" w:themeColor="text1"/>
                <w:sz w:val="21"/>
                <w:szCs w:val="21"/>
                <w14:textFill>
                  <w14:solidFill>
                    <w14:schemeClr w14:val="tx1"/>
                  </w14:solidFill>
                </w14:textFill>
              </w:rPr>
              <w:t>21</w:t>
            </w:r>
          </w:p>
        </w:tc>
        <w:tc>
          <w:tcPr>
            <w:tcW w:w="2278" w:type="dxa"/>
            <w:noWrap/>
            <w:vAlign w:val="center"/>
          </w:tcPr>
          <w:p>
            <w:pPr>
              <w:autoSpaceDE w:val="0"/>
              <w:autoSpaceDN w:val="0"/>
              <w:jc w:val="center"/>
              <w:rPr>
                <w:rFonts w:ascii="仿宋_GB2312" w:hAnsi="仿宋_GB2312" w:eastAsia="仿宋_GB2312" w:cs="仿宋_GB2312"/>
                <w:color w:val="000000" w:themeColor="text1"/>
                <w:sz w:val="21"/>
                <w:szCs w:val="21"/>
                <w14:textFill>
                  <w14:solidFill>
                    <w14:schemeClr w14:val="tx1"/>
                  </w14:solidFill>
                </w14:textFill>
              </w:rPr>
            </w:pPr>
            <w:r>
              <w:rPr>
                <w:rFonts w:ascii="仿宋_GB2312" w:hAnsi="仿宋_GB2312" w:eastAsia="仿宋_GB2312" w:cs="仿宋_GB2312"/>
                <w:color w:val="000000" w:themeColor="text1"/>
                <w:sz w:val="21"/>
                <w:szCs w:val="21"/>
                <w14:textFill>
                  <w14:solidFill>
                    <w14:schemeClr w14:val="tx1"/>
                  </w14:solidFill>
                </w14:textFill>
              </w:rPr>
              <w:t>0</w:t>
            </w:r>
          </w:p>
        </w:tc>
        <w:tc>
          <w:tcPr>
            <w:tcW w:w="1106" w:type="dxa"/>
            <w:noWrap/>
            <w:vAlign w:val="center"/>
          </w:tcPr>
          <w:p>
            <w:pPr>
              <w:autoSpaceDE w:val="0"/>
              <w:autoSpaceDN w:val="0"/>
              <w:ind w:firstLine="420" w:firstLineChars="200"/>
              <w:jc w:val="center"/>
              <w:rPr>
                <w:rFonts w:ascii="仿宋_GB2312" w:hAnsi="仿宋_GB2312" w:eastAsia="仿宋_GB2312" w:cs="仿宋_GB2312"/>
                <w:color w:val="000000" w:themeColor="text1"/>
                <w:sz w:val="2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80" w:hRule="atLeast"/>
          <w:jc w:val="center"/>
        </w:trPr>
        <w:tc>
          <w:tcPr>
            <w:tcW w:w="761" w:type="dxa"/>
            <w:noWrap/>
            <w:vAlign w:val="center"/>
          </w:tcPr>
          <w:p>
            <w:pPr>
              <w:autoSpaceDE w:val="0"/>
              <w:autoSpaceDN w:val="0"/>
              <w:ind w:firstLine="420" w:firstLineChars="20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4</w:t>
            </w:r>
          </w:p>
        </w:tc>
        <w:tc>
          <w:tcPr>
            <w:tcW w:w="1476" w:type="dxa"/>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干式变压器 630kVA以下</w:t>
            </w:r>
          </w:p>
        </w:tc>
        <w:tc>
          <w:tcPr>
            <w:tcW w:w="831" w:type="dxa"/>
            <w:noWrap/>
            <w:vAlign w:val="center"/>
          </w:tcPr>
          <w:p>
            <w:pPr>
              <w:autoSpaceDE w:val="0"/>
              <w:autoSpaceDN w:val="0"/>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台</w:t>
            </w:r>
          </w:p>
        </w:tc>
        <w:tc>
          <w:tcPr>
            <w:tcW w:w="1004" w:type="dxa"/>
            <w:noWrap/>
            <w:vAlign w:val="center"/>
          </w:tcPr>
          <w:p>
            <w:pPr>
              <w:autoSpaceDE w:val="0"/>
              <w:autoSpaceDN w:val="0"/>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23</w:t>
            </w:r>
          </w:p>
        </w:tc>
        <w:tc>
          <w:tcPr>
            <w:tcW w:w="2120" w:type="dxa"/>
            <w:noWrap/>
            <w:vAlign w:val="center"/>
          </w:tcPr>
          <w:p>
            <w:pPr>
              <w:autoSpaceDE w:val="0"/>
              <w:autoSpaceDN w:val="0"/>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12</w:t>
            </w:r>
          </w:p>
        </w:tc>
        <w:tc>
          <w:tcPr>
            <w:tcW w:w="2278" w:type="dxa"/>
            <w:noWrap/>
            <w:vAlign w:val="center"/>
          </w:tcPr>
          <w:p>
            <w:pPr>
              <w:autoSpaceDE w:val="0"/>
              <w:autoSpaceDN w:val="0"/>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11</w:t>
            </w:r>
          </w:p>
        </w:tc>
        <w:tc>
          <w:tcPr>
            <w:tcW w:w="1106" w:type="dxa"/>
            <w:noWrap/>
            <w:vAlign w:val="center"/>
          </w:tcPr>
          <w:p>
            <w:pPr>
              <w:autoSpaceDE w:val="0"/>
              <w:autoSpaceDN w:val="0"/>
              <w:ind w:firstLine="420" w:firstLineChars="200"/>
              <w:jc w:val="center"/>
              <w:rPr>
                <w:rFonts w:ascii="仿宋_GB2312" w:hAnsi="仿宋_GB2312" w:eastAsia="仿宋_GB2312" w:cs="仿宋_GB2312"/>
                <w:color w:val="000000" w:themeColor="text1"/>
                <w:sz w:val="2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0" w:hRule="atLeast"/>
          <w:jc w:val="center"/>
        </w:trPr>
        <w:tc>
          <w:tcPr>
            <w:tcW w:w="761" w:type="dxa"/>
            <w:noWrap/>
            <w:vAlign w:val="center"/>
          </w:tcPr>
          <w:p>
            <w:pPr>
              <w:autoSpaceDE w:val="0"/>
              <w:autoSpaceDN w:val="0"/>
              <w:ind w:firstLine="420" w:firstLineChars="20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5</w:t>
            </w:r>
          </w:p>
        </w:tc>
        <w:tc>
          <w:tcPr>
            <w:tcW w:w="1476" w:type="dxa"/>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干式变压器  800-1000kVA</w:t>
            </w:r>
          </w:p>
        </w:tc>
        <w:tc>
          <w:tcPr>
            <w:tcW w:w="831" w:type="dxa"/>
            <w:noWrap/>
            <w:vAlign w:val="center"/>
          </w:tcPr>
          <w:p>
            <w:pPr>
              <w:autoSpaceDE w:val="0"/>
              <w:autoSpaceDN w:val="0"/>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台</w:t>
            </w:r>
          </w:p>
        </w:tc>
        <w:tc>
          <w:tcPr>
            <w:tcW w:w="1004" w:type="dxa"/>
            <w:noWrap/>
            <w:vAlign w:val="center"/>
          </w:tcPr>
          <w:p>
            <w:pPr>
              <w:autoSpaceDE w:val="0"/>
              <w:autoSpaceDN w:val="0"/>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31</w:t>
            </w:r>
          </w:p>
        </w:tc>
        <w:tc>
          <w:tcPr>
            <w:tcW w:w="2120" w:type="dxa"/>
            <w:noWrap/>
            <w:vAlign w:val="center"/>
          </w:tcPr>
          <w:p>
            <w:pPr>
              <w:autoSpaceDE w:val="0"/>
              <w:autoSpaceDN w:val="0"/>
              <w:jc w:val="center"/>
              <w:rPr>
                <w:rFonts w:ascii="仿宋_GB2312" w:hAnsi="仿宋_GB2312" w:eastAsia="仿宋_GB2312" w:cs="仿宋_GB2312"/>
                <w:color w:val="000000" w:themeColor="text1"/>
                <w:sz w:val="21"/>
                <w:szCs w:val="21"/>
                <w14:textFill>
                  <w14:solidFill>
                    <w14:schemeClr w14:val="tx1"/>
                  </w14:solidFill>
                </w14:textFill>
              </w:rPr>
            </w:pPr>
            <w:r>
              <w:rPr>
                <w:rFonts w:ascii="仿宋_GB2312" w:hAnsi="仿宋_GB2312" w:eastAsia="仿宋_GB2312" w:cs="仿宋_GB2312"/>
                <w:color w:val="000000" w:themeColor="text1"/>
                <w:sz w:val="21"/>
                <w:szCs w:val="21"/>
                <w14:textFill>
                  <w14:solidFill>
                    <w14:schemeClr w14:val="tx1"/>
                  </w14:solidFill>
                </w14:textFill>
              </w:rPr>
              <w:t>10</w:t>
            </w:r>
          </w:p>
        </w:tc>
        <w:tc>
          <w:tcPr>
            <w:tcW w:w="2278" w:type="dxa"/>
            <w:noWrap/>
            <w:vAlign w:val="center"/>
          </w:tcPr>
          <w:p>
            <w:pPr>
              <w:autoSpaceDE w:val="0"/>
              <w:autoSpaceDN w:val="0"/>
              <w:jc w:val="center"/>
              <w:rPr>
                <w:rFonts w:ascii="仿宋_GB2312" w:hAnsi="仿宋_GB2312" w:eastAsia="仿宋_GB2312" w:cs="仿宋_GB2312"/>
                <w:color w:val="000000" w:themeColor="text1"/>
                <w:sz w:val="21"/>
                <w:szCs w:val="21"/>
                <w14:textFill>
                  <w14:solidFill>
                    <w14:schemeClr w14:val="tx1"/>
                  </w14:solidFill>
                </w14:textFill>
              </w:rPr>
            </w:pPr>
            <w:r>
              <w:rPr>
                <w:rFonts w:ascii="仿宋_GB2312" w:hAnsi="仿宋_GB2312" w:eastAsia="仿宋_GB2312" w:cs="仿宋_GB2312"/>
                <w:color w:val="000000" w:themeColor="text1"/>
                <w:sz w:val="21"/>
                <w:szCs w:val="21"/>
                <w14:textFill>
                  <w14:solidFill>
                    <w14:schemeClr w14:val="tx1"/>
                  </w14:solidFill>
                </w14:textFill>
              </w:rPr>
              <w:t>21</w:t>
            </w:r>
          </w:p>
        </w:tc>
        <w:tc>
          <w:tcPr>
            <w:tcW w:w="1106" w:type="dxa"/>
            <w:noWrap/>
            <w:vAlign w:val="center"/>
          </w:tcPr>
          <w:p>
            <w:pPr>
              <w:autoSpaceDE w:val="0"/>
              <w:autoSpaceDN w:val="0"/>
              <w:ind w:firstLine="420" w:firstLineChars="200"/>
              <w:jc w:val="center"/>
              <w:rPr>
                <w:rFonts w:ascii="仿宋_GB2312" w:hAnsi="仿宋_GB2312" w:eastAsia="仿宋_GB2312" w:cs="仿宋_GB2312"/>
                <w:color w:val="000000" w:themeColor="text1"/>
                <w:sz w:val="2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80" w:hRule="atLeast"/>
          <w:jc w:val="center"/>
        </w:trPr>
        <w:tc>
          <w:tcPr>
            <w:tcW w:w="761" w:type="dxa"/>
            <w:noWrap/>
            <w:vAlign w:val="center"/>
          </w:tcPr>
          <w:p>
            <w:pPr>
              <w:autoSpaceDE w:val="0"/>
              <w:autoSpaceDN w:val="0"/>
              <w:ind w:firstLine="420" w:firstLineChars="20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6</w:t>
            </w:r>
          </w:p>
        </w:tc>
        <w:tc>
          <w:tcPr>
            <w:tcW w:w="1476" w:type="dxa"/>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干式变压器  1250-1600kVA</w:t>
            </w:r>
          </w:p>
        </w:tc>
        <w:tc>
          <w:tcPr>
            <w:tcW w:w="831" w:type="dxa"/>
            <w:noWrap/>
            <w:vAlign w:val="center"/>
          </w:tcPr>
          <w:p>
            <w:pPr>
              <w:autoSpaceDE w:val="0"/>
              <w:autoSpaceDN w:val="0"/>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台</w:t>
            </w:r>
          </w:p>
        </w:tc>
        <w:tc>
          <w:tcPr>
            <w:tcW w:w="1004" w:type="dxa"/>
            <w:noWrap/>
            <w:vAlign w:val="center"/>
          </w:tcPr>
          <w:p>
            <w:pPr>
              <w:autoSpaceDE w:val="0"/>
              <w:autoSpaceDN w:val="0"/>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2</w:t>
            </w:r>
            <w:r>
              <w:rPr>
                <w:rFonts w:ascii="仿宋_GB2312" w:hAnsi="仿宋_GB2312" w:eastAsia="仿宋_GB2312" w:cs="仿宋_GB2312"/>
                <w:color w:val="000000" w:themeColor="text1"/>
                <w:sz w:val="21"/>
                <w:szCs w:val="21"/>
                <w14:textFill>
                  <w14:solidFill>
                    <w14:schemeClr w14:val="tx1"/>
                  </w14:solidFill>
                </w14:textFill>
              </w:rPr>
              <w:t>9</w:t>
            </w:r>
          </w:p>
        </w:tc>
        <w:tc>
          <w:tcPr>
            <w:tcW w:w="2120" w:type="dxa"/>
            <w:noWrap/>
            <w:vAlign w:val="center"/>
          </w:tcPr>
          <w:p>
            <w:pPr>
              <w:autoSpaceDE w:val="0"/>
              <w:autoSpaceDN w:val="0"/>
              <w:jc w:val="center"/>
              <w:rPr>
                <w:rFonts w:ascii="仿宋_GB2312" w:hAnsi="仿宋_GB2312" w:eastAsia="仿宋_GB2312" w:cs="仿宋_GB2312"/>
                <w:color w:val="000000" w:themeColor="text1"/>
                <w:sz w:val="21"/>
                <w:szCs w:val="21"/>
                <w14:textFill>
                  <w14:solidFill>
                    <w14:schemeClr w14:val="tx1"/>
                  </w14:solidFill>
                </w14:textFill>
              </w:rPr>
            </w:pPr>
            <w:r>
              <w:rPr>
                <w:rFonts w:ascii="仿宋_GB2312" w:hAnsi="仿宋_GB2312" w:eastAsia="仿宋_GB2312" w:cs="仿宋_GB2312"/>
                <w:color w:val="000000" w:themeColor="text1"/>
                <w:sz w:val="21"/>
                <w:szCs w:val="21"/>
                <w14:textFill>
                  <w14:solidFill>
                    <w14:schemeClr w14:val="tx1"/>
                  </w14:solidFill>
                </w14:textFill>
              </w:rPr>
              <w:t>15</w:t>
            </w:r>
          </w:p>
        </w:tc>
        <w:tc>
          <w:tcPr>
            <w:tcW w:w="2278" w:type="dxa"/>
            <w:noWrap/>
            <w:vAlign w:val="center"/>
          </w:tcPr>
          <w:p>
            <w:pPr>
              <w:autoSpaceDE w:val="0"/>
              <w:autoSpaceDN w:val="0"/>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r>
              <w:rPr>
                <w:rFonts w:ascii="仿宋_GB2312" w:hAnsi="仿宋_GB2312" w:eastAsia="仿宋_GB2312" w:cs="仿宋_GB2312"/>
                <w:color w:val="000000" w:themeColor="text1"/>
                <w:sz w:val="21"/>
                <w:szCs w:val="21"/>
                <w14:textFill>
                  <w14:solidFill>
                    <w14:schemeClr w14:val="tx1"/>
                  </w14:solidFill>
                </w14:textFill>
              </w:rPr>
              <w:t>4</w:t>
            </w:r>
          </w:p>
        </w:tc>
        <w:tc>
          <w:tcPr>
            <w:tcW w:w="1106" w:type="dxa"/>
            <w:noWrap/>
            <w:vAlign w:val="center"/>
          </w:tcPr>
          <w:p>
            <w:pPr>
              <w:autoSpaceDE w:val="0"/>
              <w:autoSpaceDN w:val="0"/>
              <w:ind w:firstLine="420" w:firstLineChars="200"/>
              <w:jc w:val="center"/>
              <w:rPr>
                <w:rFonts w:ascii="仿宋_GB2312" w:hAnsi="仿宋_GB2312" w:eastAsia="仿宋_GB2312" w:cs="仿宋_GB2312"/>
                <w:color w:val="000000" w:themeColor="text1"/>
                <w:sz w:val="2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0" w:hRule="atLeast"/>
          <w:jc w:val="center"/>
        </w:trPr>
        <w:tc>
          <w:tcPr>
            <w:tcW w:w="761" w:type="dxa"/>
            <w:noWrap/>
            <w:vAlign w:val="center"/>
          </w:tcPr>
          <w:p>
            <w:pPr>
              <w:autoSpaceDE w:val="0"/>
              <w:autoSpaceDN w:val="0"/>
              <w:ind w:firstLine="420" w:firstLineChars="20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7</w:t>
            </w:r>
          </w:p>
        </w:tc>
        <w:tc>
          <w:tcPr>
            <w:tcW w:w="1476" w:type="dxa"/>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干式变压器  2000kVA</w:t>
            </w:r>
          </w:p>
        </w:tc>
        <w:tc>
          <w:tcPr>
            <w:tcW w:w="831" w:type="dxa"/>
            <w:noWrap/>
            <w:vAlign w:val="center"/>
          </w:tcPr>
          <w:p>
            <w:pPr>
              <w:autoSpaceDE w:val="0"/>
              <w:autoSpaceDN w:val="0"/>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台</w:t>
            </w:r>
          </w:p>
        </w:tc>
        <w:tc>
          <w:tcPr>
            <w:tcW w:w="1004" w:type="dxa"/>
            <w:noWrap/>
            <w:vAlign w:val="center"/>
          </w:tcPr>
          <w:p>
            <w:pPr>
              <w:autoSpaceDE w:val="0"/>
              <w:autoSpaceDN w:val="0"/>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38</w:t>
            </w:r>
          </w:p>
        </w:tc>
        <w:tc>
          <w:tcPr>
            <w:tcW w:w="2120" w:type="dxa"/>
            <w:noWrap/>
            <w:vAlign w:val="center"/>
          </w:tcPr>
          <w:p>
            <w:pPr>
              <w:autoSpaceDE w:val="0"/>
              <w:autoSpaceDN w:val="0"/>
              <w:jc w:val="center"/>
              <w:rPr>
                <w:rFonts w:ascii="仿宋_GB2312" w:hAnsi="仿宋_GB2312" w:eastAsia="仿宋_GB2312" w:cs="仿宋_GB2312"/>
                <w:color w:val="000000" w:themeColor="text1"/>
                <w:sz w:val="21"/>
                <w:szCs w:val="21"/>
                <w14:textFill>
                  <w14:solidFill>
                    <w14:schemeClr w14:val="tx1"/>
                  </w14:solidFill>
                </w14:textFill>
              </w:rPr>
            </w:pPr>
            <w:r>
              <w:rPr>
                <w:rFonts w:ascii="仿宋_GB2312" w:hAnsi="仿宋_GB2312" w:eastAsia="仿宋_GB2312" w:cs="仿宋_GB2312"/>
                <w:color w:val="000000" w:themeColor="text1"/>
                <w:sz w:val="21"/>
                <w:szCs w:val="21"/>
                <w14:textFill>
                  <w14:solidFill>
                    <w14:schemeClr w14:val="tx1"/>
                  </w14:solidFill>
                </w14:textFill>
              </w:rPr>
              <w:t>9</w:t>
            </w:r>
          </w:p>
        </w:tc>
        <w:tc>
          <w:tcPr>
            <w:tcW w:w="2278" w:type="dxa"/>
            <w:noWrap/>
            <w:vAlign w:val="center"/>
          </w:tcPr>
          <w:p>
            <w:pPr>
              <w:autoSpaceDE w:val="0"/>
              <w:autoSpaceDN w:val="0"/>
              <w:jc w:val="center"/>
              <w:rPr>
                <w:rFonts w:ascii="仿宋_GB2312" w:hAnsi="仿宋_GB2312" w:eastAsia="仿宋_GB2312" w:cs="仿宋_GB2312"/>
                <w:color w:val="000000" w:themeColor="text1"/>
                <w:sz w:val="21"/>
                <w:szCs w:val="21"/>
                <w14:textFill>
                  <w14:solidFill>
                    <w14:schemeClr w14:val="tx1"/>
                  </w14:solidFill>
                </w14:textFill>
              </w:rPr>
            </w:pPr>
            <w:r>
              <w:rPr>
                <w:rFonts w:ascii="仿宋_GB2312" w:hAnsi="仿宋_GB2312" w:eastAsia="仿宋_GB2312" w:cs="仿宋_GB2312"/>
                <w:color w:val="000000" w:themeColor="text1"/>
                <w:sz w:val="21"/>
                <w:szCs w:val="21"/>
                <w14:textFill>
                  <w14:solidFill>
                    <w14:schemeClr w14:val="tx1"/>
                  </w14:solidFill>
                </w14:textFill>
              </w:rPr>
              <w:t>29</w:t>
            </w:r>
          </w:p>
        </w:tc>
        <w:tc>
          <w:tcPr>
            <w:tcW w:w="1106" w:type="dxa"/>
            <w:noWrap/>
            <w:vAlign w:val="center"/>
          </w:tcPr>
          <w:p>
            <w:pPr>
              <w:autoSpaceDE w:val="0"/>
              <w:autoSpaceDN w:val="0"/>
              <w:ind w:firstLine="420" w:firstLineChars="200"/>
              <w:jc w:val="center"/>
              <w:rPr>
                <w:rFonts w:ascii="仿宋_GB2312" w:hAnsi="仿宋_GB2312" w:eastAsia="仿宋_GB2312" w:cs="仿宋_GB2312"/>
                <w:color w:val="000000" w:themeColor="text1"/>
                <w:sz w:val="2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80" w:hRule="atLeast"/>
          <w:jc w:val="center"/>
        </w:trPr>
        <w:tc>
          <w:tcPr>
            <w:tcW w:w="761" w:type="dxa"/>
            <w:noWrap/>
            <w:vAlign w:val="center"/>
          </w:tcPr>
          <w:p>
            <w:pPr>
              <w:autoSpaceDE w:val="0"/>
              <w:autoSpaceDN w:val="0"/>
              <w:ind w:firstLine="420" w:firstLineChars="20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8</w:t>
            </w:r>
          </w:p>
        </w:tc>
        <w:tc>
          <w:tcPr>
            <w:tcW w:w="1476" w:type="dxa"/>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干式变压器  2500kVA以上</w:t>
            </w:r>
          </w:p>
        </w:tc>
        <w:tc>
          <w:tcPr>
            <w:tcW w:w="831" w:type="dxa"/>
            <w:noWrap/>
            <w:vAlign w:val="center"/>
          </w:tcPr>
          <w:p>
            <w:pPr>
              <w:autoSpaceDE w:val="0"/>
              <w:autoSpaceDN w:val="0"/>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台</w:t>
            </w:r>
          </w:p>
        </w:tc>
        <w:tc>
          <w:tcPr>
            <w:tcW w:w="1004" w:type="dxa"/>
            <w:noWrap/>
            <w:vAlign w:val="center"/>
          </w:tcPr>
          <w:p>
            <w:pPr>
              <w:autoSpaceDE w:val="0"/>
              <w:autoSpaceDN w:val="0"/>
              <w:jc w:val="center"/>
              <w:rPr>
                <w:rFonts w:ascii="仿宋_GB2312" w:hAnsi="仿宋_GB2312" w:eastAsia="仿宋_GB2312" w:cs="仿宋_GB2312"/>
                <w:color w:val="000000" w:themeColor="text1"/>
                <w:sz w:val="21"/>
                <w:szCs w:val="21"/>
                <w14:textFill>
                  <w14:solidFill>
                    <w14:schemeClr w14:val="tx1"/>
                  </w14:solidFill>
                </w14:textFill>
              </w:rPr>
            </w:pPr>
            <w:r>
              <w:rPr>
                <w:rFonts w:ascii="仿宋_GB2312" w:hAnsi="仿宋_GB2312" w:eastAsia="仿宋_GB2312" w:cs="仿宋_GB2312"/>
                <w:color w:val="000000" w:themeColor="text1"/>
                <w:sz w:val="21"/>
                <w:szCs w:val="21"/>
                <w14:textFill>
                  <w14:solidFill>
                    <w14:schemeClr w14:val="tx1"/>
                  </w14:solidFill>
                </w14:textFill>
              </w:rPr>
              <w:t>31</w:t>
            </w:r>
          </w:p>
        </w:tc>
        <w:tc>
          <w:tcPr>
            <w:tcW w:w="2120" w:type="dxa"/>
            <w:noWrap/>
            <w:vAlign w:val="center"/>
          </w:tcPr>
          <w:p>
            <w:pPr>
              <w:autoSpaceDE w:val="0"/>
              <w:autoSpaceDN w:val="0"/>
              <w:jc w:val="center"/>
              <w:rPr>
                <w:rFonts w:ascii="仿宋_GB2312" w:hAnsi="仿宋_GB2312" w:eastAsia="仿宋_GB2312" w:cs="仿宋_GB2312"/>
                <w:color w:val="000000" w:themeColor="text1"/>
                <w:sz w:val="21"/>
                <w:szCs w:val="21"/>
                <w14:textFill>
                  <w14:solidFill>
                    <w14:schemeClr w14:val="tx1"/>
                  </w14:solidFill>
                </w14:textFill>
              </w:rPr>
            </w:pPr>
            <w:r>
              <w:rPr>
                <w:rFonts w:ascii="仿宋_GB2312" w:hAnsi="仿宋_GB2312" w:eastAsia="仿宋_GB2312" w:cs="仿宋_GB2312"/>
                <w:color w:val="000000" w:themeColor="text1"/>
                <w:sz w:val="21"/>
                <w:szCs w:val="21"/>
                <w14:textFill>
                  <w14:solidFill>
                    <w14:schemeClr w14:val="tx1"/>
                  </w14:solidFill>
                </w14:textFill>
              </w:rPr>
              <w:t>6</w:t>
            </w:r>
          </w:p>
        </w:tc>
        <w:tc>
          <w:tcPr>
            <w:tcW w:w="2278" w:type="dxa"/>
            <w:noWrap/>
            <w:vAlign w:val="center"/>
          </w:tcPr>
          <w:p>
            <w:pPr>
              <w:autoSpaceDE w:val="0"/>
              <w:autoSpaceDN w:val="0"/>
              <w:jc w:val="center"/>
              <w:rPr>
                <w:rFonts w:ascii="仿宋_GB2312" w:hAnsi="仿宋_GB2312" w:eastAsia="仿宋_GB2312" w:cs="仿宋_GB2312"/>
                <w:color w:val="000000" w:themeColor="text1"/>
                <w:sz w:val="21"/>
                <w:szCs w:val="21"/>
                <w14:textFill>
                  <w14:solidFill>
                    <w14:schemeClr w14:val="tx1"/>
                  </w14:solidFill>
                </w14:textFill>
              </w:rPr>
            </w:pPr>
            <w:r>
              <w:rPr>
                <w:rFonts w:ascii="仿宋_GB2312" w:hAnsi="仿宋_GB2312" w:eastAsia="仿宋_GB2312" w:cs="仿宋_GB2312"/>
                <w:color w:val="000000" w:themeColor="text1"/>
                <w:sz w:val="21"/>
                <w:szCs w:val="21"/>
                <w14:textFill>
                  <w14:solidFill>
                    <w14:schemeClr w14:val="tx1"/>
                  </w14:solidFill>
                </w14:textFill>
              </w:rPr>
              <w:t>25</w:t>
            </w:r>
          </w:p>
        </w:tc>
        <w:tc>
          <w:tcPr>
            <w:tcW w:w="1106" w:type="dxa"/>
            <w:noWrap/>
            <w:vAlign w:val="center"/>
          </w:tcPr>
          <w:p>
            <w:pPr>
              <w:autoSpaceDE w:val="0"/>
              <w:autoSpaceDN w:val="0"/>
              <w:ind w:firstLine="420" w:firstLineChars="200"/>
              <w:jc w:val="center"/>
              <w:rPr>
                <w:rFonts w:ascii="仿宋_GB2312" w:hAnsi="仿宋_GB2312" w:eastAsia="仿宋_GB2312" w:cs="仿宋_GB2312"/>
                <w:color w:val="000000" w:themeColor="text1"/>
                <w:sz w:val="2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61" w:type="dxa"/>
            <w:noWrap/>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9</w:t>
            </w:r>
          </w:p>
        </w:tc>
        <w:tc>
          <w:tcPr>
            <w:tcW w:w="1476" w:type="dxa"/>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避雷器</w:t>
            </w:r>
          </w:p>
        </w:tc>
        <w:tc>
          <w:tcPr>
            <w:tcW w:w="831" w:type="dxa"/>
            <w:noWrap/>
            <w:vAlign w:val="center"/>
          </w:tcPr>
          <w:p>
            <w:pPr>
              <w:autoSpaceDE w:val="0"/>
              <w:autoSpaceDN w:val="0"/>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组</w:t>
            </w:r>
          </w:p>
        </w:tc>
        <w:tc>
          <w:tcPr>
            <w:tcW w:w="1004" w:type="dxa"/>
            <w:noWrap/>
            <w:vAlign w:val="center"/>
          </w:tcPr>
          <w:p>
            <w:pPr>
              <w:autoSpaceDE w:val="0"/>
              <w:autoSpaceDN w:val="0"/>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r>
              <w:rPr>
                <w:rFonts w:ascii="仿宋_GB2312" w:hAnsi="仿宋_GB2312" w:eastAsia="仿宋_GB2312" w:cs="仿宋_GB2312"/>
                <w:color w:val="000000" w:themeColor="text1"/>
                <w:sz w:val="21"/>
                <w:szCs w:val="21"/>
                <w14:textFill>
                  <w14:solidFill>
                    <w14:schemeClr w14:val="tx1"/>
                  </w14:solidFill>
                </w14:textFill>
              </w:rPr>
              <w:t>56</w:t>
            </w:r>
          </w:p>
        </w:tc>
        <w:tc>
          <w:tcPr>
            <w:tcW w:w="2120" w:type="dxa"/>
            <w:noWrap/>
            <w:vAlign w:val="center"/>
          </w:tcPr>
          <w:p>
            <w:pPr>
              <w:autoSpaceDE w:val="0"/>
              <w:autoSpaceDN w:val="0"/>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r>
              <w:rPr>
                <w:rFonts w:ascii="仿宋_GB2312" w:hAnsi="仿宋_GB2312" w:eastAsia="仿宋_GB2312" w:cs="仿宋_GB2312"/>
                <w:color w:val="000000" w:themeColor="text1"/>
                <w:sz w:val="21"/>
                <w:szCs w:val="21"/>
                <w14:textFill>
                  <w14:solidFill>
                    <w14:schemeClr w14:val="tx1"/>
                  </w14:solidFill>
                </w14:textFill>
              </w:rPr>
              <w:t>36</w:t>
            </w:r>
          </w:p>
        </w:tc>
        <w:tc>
          <w:tcPr>
            <w:tcW w:w="2278" w:type="dxa"/>
            <w:noWrap/>
            <w:vAlign w:val="center"/>
          </w:tcPr>
          <w:p>
            <w:pPr>
              <w:autoSpaceDE w:val="0"/>
              <w:autoSpaceDN w:val="0"/>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2</w:t>
            </w:r>
            <w:r>
              <w:rPr>
                <w:rFonts w:ascii="仿宋_GB2312" w:hAnsi="仿宋_GB2312" w:eastAsia="仿宋_GB2312" w:cs="仿宋_GB2312"/>
                <w:color w:val="000000" w:themeColor="text1"/>
                <w:sz w:val="21"/>
                <w:szCs w:val="21"/>
                <w14:textFill>
                  <w14:solidFill>
                    <w14:schemeClr w14:val="tx1"/>
                  </w14:solidFill>
                </w14:textFill>
              </w:rPr>
              <w:t>0</w:t>
            </w:r>
          </w:p>
        </w:tc>
        <w:tc>
          <w:tcPr>
            <w:tcW w:w="1106" w:type="dxa"/>
            <w:noWrap/>
            <w:vAlign w:val="center"/>
          </w:tcPr>
          <w:p>
            <w:pPr>
              <w:autoSpaceDE w:val="0"/>
              <w:autoSpaceDN w:val="0"/>
              <w:ind w:firstLine="420" w:firstLineChars="200"/>
              <w:jc w:val="center"/>
              <w:rPr>
                <w:rFonts w:ascii="仿宋_GB2312" w:hAnsi="仿宋_GB2312" w:eastAsia="仿宋_GB2312" w:cs="仿宋_GB2312"/>
                <w:color w:val="000000" w:themeColor="text1"/>
                <w:sz w:val="2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61" w:type="dxa"/>
            <w:noWrap/>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10</w:t>
            </w:r>
          </w:p>
        </w:tc>
        <w:tc>
          <w:tcPr>
            <w:tcW w:w="1476" w:type="dxa"/>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高压电缆</w:t>
            </w:r>
          </w:p>
        </w:tc>
        <w:tc>
          <w:tcPr>
            <w:tcW w:w="831" w:type="dxa"/>
            <w:noWrap/>
            <w:vAlign w:val="center"/>
          </w:tcPr>
          <w:p>
            <w:pPr>
              <w:autoSpaceDE w:val="0"/>
              <w:autoSpaceDN w:val="0"/>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米</w:t>
            </w:r>
          </w:p>
        </w:tc>
        <w:tc>
          <w:tcPr>
            <w:tcW w:w="1004" w:type="dxa"/>
            <w:noWrap/>
            <w:vAlign w:val="center"/>
          </w:tcPr>
          <w:p>
            <w:pPr>
              <w:autoSpaceDE w:val="0"/>
              <w:autoSpaceDN w:val="0"/>
              <w:jc w:val="center"/>
              <w:rPr>
                <w:rFonts w:ascii="仿宋_GB2312" w:hAnsi="仿宋_GB2312" w:eastAsia="仿宋_GB2312" w:cs="仿宋_GB2312"/>
                <w:color w:val="000000" w:themeColor="text1"/>
                <w:sz w:val="21"/>
                <w:szCs w:val="21"/>
                <w14:textFill>
                  <w14:solidFill>
                    <w14:schemeClr w14:val="tx1"/>
                  </w14:solidFill>
                </w14:textFill>
              </w:rPr>
            </w:pPr>
            <w:r>
              <w:rPr>
                <w:rFonts w:ascii="仿宋_GB2312" w:hAnsi="仿宋_GB2312" w:eastAsia="仿宋_GB2312" w:cs="仿宋_GB2312"/>
                <w:color w:val="000000" w:themeColor="text1"/>
                <w:sz w:val="21"/>
                <w:szCs w:val="21"/>
                <w14:textFill>
                  <w14:solidFill>
                    <w14:schemeClr w14:val="tx1"/>
                  </w14:solidFill>
                </w14:textFill>
              </w:rPr>
              <w:t>61341</w:t>
            </w:r>
          </w:p>
        </w:tc>
        <w:tc>
          <w:tcPr>
            <w:tcW w:w="2120" w:type="dxa"/>
            <w:noWrap/>
            <w:vAlign w:val="center"/>
          </w:tcPr>
          <w:p>
            <w:pPr>
              <w:autoSpaceDE w:val="0"/>
              <w:autoSpaceDN w:val="0"/>
              <w:jc w:val="center"/>
              <w:rPr>
                <w:rFonts w:ascii="仿宋_GB2312" w:hAnsi="仿宋_GB2312" w:eastAsia="仿宋_GB2312" w:cs="仿宋_GB2312"/>
                <w:color w:val="000000" w:themeColor="text1"/>
                <w:sz w:val="21"/>
                <w:szCs w:val="21"/>
                <w14:textFill>
                  <w14:solidFill>
                    <w14:schemeClr w14:val="tx1"/>
                  </w14:solidFill>
                </w14:textFill>
              </w:rPr>
            </w:pPr>
            <w:r>
              <w:rPr>
                <w:rFonts w:ascii="仿宋_GB2312" w:hAnsi="仿宋_GB2312" w:eastAsia="仿宋_GB2312" w:cs="仿宋_GB2312"/>
                <w:color w:val="000000" w:themeColor="text1"/>
                <w:sz w:val="21"/>
                <w:szCs w:val="21"/>
                <w14:textFill>
                  <w14:solidFill>
                    <w14:schemeClr w14:val="tx1"/>
                  </w14:solidFill>
                </w14:textFill>
              </w:rPr>
              <w:t>31863</w:t>
            </w:r>
          </w:p>
        </w:tc>
        <w:tc>
          <w:tcPr>
            <w:tcW w:w="2278" w:type="dxa"/>
            <w:noWrap/>
            <w:vAlign w:val="center"/>
          </w:tcPr>
          <w:p>
            <w:pPr>
              <w:autoSpaceDE w:val="0"/>
              <w:autoSpaceDN w:val="0"/>
              <w:jc w:val="center"/>
              <w:rPr>
                <w:rFonts w:ascii="仿宋_GB2312" w:hAnsi="仿宋_GB2312" w:eastAsia="仿宋_GB2312" w:cs="仿宋_GB2312"/>
                <w:color w:val="000000" w:themeColor="text1"/>
                <w:sz w:val="21"/>
                <w:szCs w:val="21"/>
                <w14:textFill>
                  <w14:solidFill>
                    <w14:schemeClr w14:val="tx1"/>
                  </w14:solidFill>
                </w14:textFill>
              </w:rPr>
            </w:pPr>
            <w:r>
              <w:rPr>
                <w:rFonts w:ascii="仿宋_GB2312" w:hAnsi="仿宋_GB2312" w:eastAsia="仿宋_GB2312" w:cs="仿宋_GB2312"/>
                <w:color w:val="000000" w:themeColor="text1"/>
                <w:sz w:val="21"/>
                <w:szCs w:val="21"/>
                <w14:textFill>
                  <w14:solidFill>
                    <w14:schemeClr w14:val="tx1"/>
                  </w14:solidFill>
                </w14:textFill>
              </w:rPr>
              <w:t>29478</w:t>
            </w:r>
          </w:p>
        </w:tc>
        <w:tc>
          <w:tcPr>
            <w:tcW w:w="1106" w:type="dxa"/>
            <w:noWrap/>
            <w:vAlign w:val="center"/>
          </w:tcPr>
          <w:p>
            <w:pPr>
              <w:autoSpaceDE w:val="0"/>
              <w:autoSpaceDN w:val="0"/>
              <w:ind w:firstLine="420" w:firstLineChars="200"/>
              <w:jc w:val="center"/>
              <w:rPr>
                <w:rFonts w:ascii="仿宋_GB2312" w:hAnsi="仿宋_GB2312" w:eastAsia="仿宋_GB2312" w:cs="仿宋_GB2312"/>
                <w:color w:val="000000" w:themeColor="text1"/>
                <w:sz w:val="2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0" w:hRule="atLeast"/>
          <w:jc w:val="center"/>
        </w:trPr>
        <w:tc>
          <w:tcPr>
            <w:tcW w:w="761" w:type="dxa"/>
            <w:noWrap/>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11</w:t>
            </w:r>
          </w:p>
        </w:tc>
        <w:tc>
          <w:tcPr>
            <w:tcW w:w="1476" w:type="dxa"/>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户内电缆头/中间头</w:t>
            </w:r>
          </w:p>
        </w:tc>
        <w:tc>
          <w:tcPr>
            <w:tcW w:w="831" w:type="dxa"/>
            <w:noWrap/>
            <w:vAlign w:val="center"/>
          </w:tcPr>
          <w:p>
            <w:pPr>
              <w:autoSpaceDE w:val="0"/>
              <w:autoSpaceDN w:val="0"/>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套</w:t>
            </w:r>
          </w:p>
        </w:tc>
        <w:tc>
          <w:tcPr>
            <w:tcW w:w="1004" w:type="dxa"/>
            <w:noWrap/>
            <w:vAlign w:val="center"/>
          </w:tcPr>
          <w:p>
            <w:pPr>
              <w:autoSpaceDE w:val="0"/>
              <w:autoSpaceDN w:val="0"/>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8</w:t>
            </w:r>
            <w:r>
              <w:rPr>
                <w:rFonts w:ascii="仿宋_GB2312" w:hAnsi="仿宋_GB2312" w:eastAsia="仿宋_GB2312" w:cs="仿宋_GB2312"/>
                <w:color w:val="000000" w:themeColor="text1"/>
                <w:sz w:val="21"/>
                <w:szCs w:val="21"/>
                <w14:textFill>
                  <w14:solidFill>
                    <w14:schemeClr w14:val="tx1"/>
                  </w14:solidFill>
                </w14:textFill>
              </w:rPr>
              <w:t>30</w:t>
            </w:r>
          </w:p>
        </w:tc>
        <w:tc>
          <w:tcPr>
            <w:tcW w:w="2120" w:type="dxa"/>
            <w:noWrap/>
            <w:vAlign w:val="center"/>
          </w:tcPr>
          <w:p>
            <w:pPr>
              <w:autoSpaceDE w:val="0"/>
              <w:autoSpaceDN w:val="0"/>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3</w:t>
            </w:r>
            <w:r>
              <w:rPr>
                <w:rFonts w:ascii="仿宋_GB2312" w:hAnsi="仿宋_GB2312" w:eastAsia="仿宋_GB2312" w:cs="仿宋_GB2312"/>
                <w:color w:val="000000" w:themeColor="text1"/>
                <w:sz w:val="21"/>
                <w:szCs w:val="21"/>
                <w14:textFill>
                  <w14:solidFill>
                    <w14:schemeClr w14:val="tx1"/>
                  </w14:solidFill>
                </w14:textFill>
              </w:rPr>
              <w:t>22</w:t>
            </w:r>
          </w:p>
        </w:tc>
        <w:tc>
          <w:tcPr>
            <w:tcW w:w="2278" w:type="dxa"/>
            <w:noWrap/>
            <w:vAlign w:val="center"/>
          </w:tcPr>
          <w:p>
            <w:pPr>
              <w:autoSpaceDE w:val="0"/>
              <w:autoSpaceDN w:val="0"/>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5</w:t>
            </w:r>
            <w:r>
              <w:rPr>
                <w:rFonts w:ascii="仿宋_GB2312" w:hAnsi="仿宋_GB2312" w:eastAsia="仿宋_GB2312" w:cs="仿宋_GB2312"/>
                <w:color w:val="000000" w:themeColor="text1"/>
                <w:sz w:val="21"/>
                <w:szCs w:val="21"/>
                <w14:textFill>
                  <w14:solidFill>
                    <w14:schemeClr w14:val="tx1"/>
                  </w14:solidFill>
                </w14:textFill>
              </w:rPr>
              <w:t>08</w:t>
            </w:r>
          </w:p>
        </w:tc>
        <w:tc>
          <w:tcPr>
            <w:tcW w:w="1106" w:type="dxa"/>
            <w:noWrap/>
            <w:vAlign w:val="center"/>
          </w:tcPr>
          <w:p>
            <w:pPr>
              <w:autoSpaceDE w:val="0"/>
              <w:autoSpaceDN w:val="0"/>
              <w:ind w:firstLine="420" w:firstLineChars="200"/>
              <w:jc w:val="center"/>
              <w:rPr>
                <w:rFonts w:ascii="仿宋_GB2312" w:hAnsi="仿宋_GB2312" w:eastAsia="仿宋_GB2312" w:cs="仿宋_GB2312"/>
                <w:color w:val="000000" w:themeColor="text1"/>
                <w:sz w:val="2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0" w:hRule="atLeast"/>
          <w:jc w:val="center"/>
        </w:trPr>
        <w:tc>
          <w:tcPr>
            <w:tcW w:w="761" w:type="dxa"/>
            <w:noWrap/>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12</w:t>
            </w:r>
          </w:p>
        </w:tc>
        <w:tc>
          <w:tcPr>
            <w:tcW w:w="1476" w:type="dxa"/>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10kV电容器组</w:t>
            </w:r>
          </w:p>
        </w:tc>
        <w:tc>
          <w:tcPr>
            <w:tcW w:w="831" w:type="dxa"/>
            <w:noWrap/>
            <w:vAlign w:val="center"/>
          </w:tcPr>
          <w:p>
            <w:pPr>
              <w:autoSpaceDE w:val="0"/>
              <w:autoSpaceDN w:val="0"/>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台</w:t>
            </w:r>
          </w:p>
        </w:tc>
        <w:tc>
          <w:tcPr>
            <w:tcW w:w="1004" w:type="dxa"/>
            <w:noWrap/>
            <w:vAlign w:val="center"/>
          </w:tcPr>
          <w:p>
            <w:pPr>
              <w:autoSpaceDE w:val="0"/>
              <w:autoSpaceDN w:val="0"/>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6</w:t>
            </w:r>
            <w:r>
              <w:rPr>
                <w:rFonts w:ascii="仿宋_GB2312" w:hAnsi="仿宋_GB2312" w:eastAsia="仿宋_GB2312" w:cs="仿宋_GB2312"/>
                <w:color w:val="000000" w:themeColor="text1"/>
                <w:sz w:val="21"/>
                <w:szCs w:val="21"/>
                <w14:textFill>
                  <w14:solidFill>
                    <w14:schemeClr w14:val="tx1"/>
                  </w14:solidFill>
                </w14:textFill>
              </w:rPr>
              <w:t>9</w:t>
            </w:r>
          </w:p>
        </w:tc>
        <w:tc>
          <w:tcPr>
            <w:tcW w:w="2120" w:type="dxa"/>
            <w:noWrap/>
            <w:vAlign w:val="center"/>
          </w:tcPr>
          <w:p>
            <w:pPr>
              <w:autoSpaceDE w:val="0"/>
              <w:autoSpaceDN w:val="0"/>
              <w:jc w:val="center"/>
              <w:rPr>
                <w:rFonts w:ascii="仿宋_GB2312" w:hAnsi="仿宋_GB2312" w:eastAsia="仿宋_GB2312" w:cs="仿宋_GB2312"/>
                <w:color w:val="000000" w:themeColor="text1"/>
                <w:sz w:val="21"/>
                <w:szCs w:val="21"/>
                <w14:textFill>
                  <w14:solidFill>
                    <w14:schemeClr w14:val="tx1"/>
                  </w14:solidFill>
                </w14:textFill>
              </w:rPr>
            </w:pPr>
            <w:r>
              <w:rPr>
                <w:rFonts w:ascii="仿宋_GB2312" w:hAnsi="仿宋_GB2312" w:eastAsia="仿宋_GB2312" w:cs="仿宋_GB2312"/>
                <w:color w:val="000000" w:themeColor="text1"/>
                <w:sz w:val="21"/>
                <w:szCs w:val="21"/>
                <w14:textFill>
                  <w14:solidFill>
                    <w14:schemeClr w14:val="tx1"/>
                  </w14:solidFill>
                </w14:textFill>
              </w:rPr>
              <w:t>18</w:t>
            </w:r>
          </w:p>
        </w:tc>
        <w:tc>
          <w:tcPr>
            <w:tcW w:w="2278" w:type="dxa"/>
            <w:noWrap/>
            <w:vAlign w:val="center"/>
          </w:tcPr>
          <w:p>
            <w:pPr>
              <w:autoSpaceDE w:val="0"/>
              <w:autoSpaceDN w:val="0"/>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5</w:t>
            </w:r>
            <w:r>
              <w:rPr>
                <w:rFonts w:ascii="仿宋_GB2312" w:hAnsi="仿宋_GB2312" w:eastAsia="仿宋_GB2312" w:cs="仿宋_GB2312"/>
                <w:color w:val="000000" w:themeColor="text1"/>
                <w:sz w:val="21"/>
                <w:szCs w:val="21"/>
                <w14:textFill>
                  <w14:solidFill>
                    <w14:schemeClr w14:val="tx1"/>
                  </w14:solidFill>
                </w14:textFill>
              </w:rPr>
              <w:t>1</w:t>
            </w:r>
          </w:p>
        </w:tc>
        <w:tc>
          <w:tcPr>
            <w:tcW w:w="1106" w:type="dxa"/>
            <w:noWrap/>
            <w:vAlign w:val="center"/>
          </w:tcPr>
          <w:p>
            <w:pPr>
              <w:autoSpaceDE w:val="0"/>
              <w:autoSpaceDN w:val="0"/>
              <w:ind w:firstLine="420" w:firstLineChars="200"/>
              <w:jc w:val="center"/>
              <w:rPr>
                <w:rFonts w:ascii="仿宋_GB2312" w:hAnsi="仿宋_GB2312" w:eastAsia="仿宋_GB2312" w:cs="仿宋_GB2312"/>
                <w:color w:val="000000" w:themeColor="text1"/>
                <w:sz w:val="2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61" w:type="dxa"/>
            <w:noWrap/>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13</w:t>
            </w:r>
          </w:p>
        </w:tc>
        <w:tc>
          <w:tcPr>
            <w:tcW w:w="1476" w:type="dxa"/>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直流屏</w:t>
            </w:r>
          </w:p>
        </w:tc>
        <w:tc>
          <w:tcPr>
            <w:tcW w:w="831" w:type="dxa"/>
            <w:noWrap/>
            <w:vAlign w:val="center"/>
          </w:tcPr>
          <w:p>
            <w:pPr>
              <w:autoSpaceDE w:val="0"/>
              <w:autoSpaceDN w:val="0"/>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台</w:t>
            </w:r>
          </w:p>
        </w:tc>
        <w:tc>
          <w:tcPr>
            <w:tcW w:w="1004" w:type="dxa"/>
            <w:noWrap/>
            <w:vAlign w:val="center"/>
          </w:tcPr>
          <w:p>
            <w:pPr>
              <w:autoSpaceDE w:val="0"/>
              <w:autoSpaceDN w:val="0"/>
              <w:jc w:val="center"/>
              <w:rPr>
                <w:rFonts w:ascii="仿宋_GB2312" w:hAnsi="仿宋_GB2312" w:eastAsia="仿宋_GB2312" w:cs="仿宋_GB2312"/>
                <w:color w:val="000000" w:themeColor="text1"/>
                <w:sz w:val="21"/>
                <w:szCs w:val="21"/>
                <w14:textFill>
                  <w14:solidFill>
                    <w14:schemeClr w14:val="tx1"/>
                  </w14:solidFill>
                </w14:textFill>
              </w:rPr>
            </w:pPr>
            <w:r>
              <w:rPr>
                <w:rFonts w:ascii="仿宋_GB2312" w:hAnsi="仿宋_GB2312" w:eastAsia="仿宋_GB2312" w:cs="仿宋_GB2312"/>
                <w:color w:val="000000" w:themeColor="text1"/>
                <w:sz w:val="21"/>
                <w:szCs w:val="21"/>
                <w14:textFill>
                  <w14:solidFill>
                    <w14:schemeClr w14:val="tx1"/>
                  </w14:solidFill>
                </w14:textFill>
              </w:rPr>
              <w:t>105</w:t>
            </w:r>
          </w:p>
        </w:tc>
        <w:tc>
          <w:tcPr>
            <w:tcW w:w="2120" w:type="dxa"/>
            <w:noWrap/>
            <w:vAlign w:val="center"/>
          </w:tcPr>
          <w:p>
            <w:pPr>
              <w:autoSpaceDE w:val="0"/>
              <w:autoSpaceDN w:val="0"/>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5</w:t>
            </w:r>
            <w:r>
              <w:rPr>
                <w:rFonts w:ascii="仿宋_GB2312" w:hAnsi="仿宋_GB2312" w:eastAsia="仿宋_GB2312" w:cs="仿宋_GB2312"/>
                <w:color w:val="000000" w:themeColor="text1"/>
                <w:sz w:val="21"/>
                <w:szCs w:val="21"/>
                <w14:textFill>
                  <w14:solidFill>
                    <w14:schemeClr w14:val="tx1"/>
                  </w14:solidFill>
                </w14:textFill>
              </w:rPr>
              <w:t>1</w:t>
            </w:r>
          </w:p>
        </w:tc>
        <w:tc>
          <w:tcPr>
            <w:tcW w:w="2278" w:type="dxa"/>
            <w:noWrap/>
            <w:vAlign w:val="center"/>
          </w:tcPr>
          <w:p>
            <w:pPr>
              <w:autoSpaceDE w:val="0"/>
              <w:autoSpaceDN w:val="0"/>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5</w:t>
            </w:r>
            <w:r>
              <w:rPr>
                <w:rFonts w:ascii="仿宋_GB2312" w:hAnsi="仿宋_GB2312" w:eastAsia="仿宋_GB2312" w:cs="仿宋_GB2312"/>
                <w:color w:val="000000" w:themeColor="text1"/>
                <w:sz w:val="21"/>
                <w:szCs w:val="21"/>
                <w14:textFill>
                  <w14:solidFill>
                    <w14:schemeClr w14:val="tx1"/>
                  </w14:solidFill>
                </w14:textFill>
              </w:rPr>
              <w:t>4</w:t>
            </w:r>
          </w:p>
        </w:tc>
        <w:tc>
          <w:tcPr>
            <w:tcW w:w="1106" w:type="dxa"/>
            <w:noWrap/>
            <w:vAlign w:val="center"/>
          </w:tcPr>
          <w:p>
            <w:pPr>
              <w:autoSpaceDE w:val="0"/>
              <w:autoSpaceDN w:val="0"/>
              <w:ind w:firstLine="420" w:firstLineChars="200"/>
              <w:jc w:val="center"/>
              <w:rPr>
                <w:rFonts w:ascii="仿宋_GB2312" w:hAnsi="仿宋_GB2312" w:eastAsia="仿宋_GB2312" w:cs="仿宋_GB2312"/>
                <w:color w:val="000000" w:themeColor="text1"/>
                <w:sz w:val="2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61" w:type="dxa"/>
            <w:noWrap/>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14</w:t>
            </w:r>
          </w:p>
        </w:tc>
        <w:tc>
          <w:tcPr>
            <w:tcW w:w="1476" w:type="dxa"/>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接地网</w:t>
            </w:r>
          </w:p>
        </w:tc>
        <w:tc>
          <w:tcPr>
            <w:tcW w:w="831" w:type="dxa"/>
            <w:noWrap/>
            <w:vAlign w:val="center"/>
          </w:tcPr>
          <w:p>
            <w:pPr>
              <w:autoSpaceDE w:val="0"/>
              <w:autoSpaceDN w:val="0"/>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个</w:t>
            </w:r>
          </w:p>
        </w:tc>
        <w:tc>
          <w:tcPr>
            <w:tcW w:w="1004" w:type="dxa"/>
            <w:noWrap/>
            <w:vAlign w:val="center"/>
          </w:tcPr>
          <w:p>
            <w:pPr>
              <w:autoSpaceDE w:val="0"/>
              <w:autoSpaceDN w:val="0"/>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r>
              <w:rPr>
                <w:rFonts w:ascii="仿宋_GB2312" w:hAnsi="仿宋_GB2312" w:eastAsia="仿宋_GB2312" w:cs="仿宋_GB2312"/>
                <w:color w:val="000000" w:themeColor="text1"/>
                <w:sz w:val="21"/>
                <w:szCs w:val="21"/>
                <w14:textFill>
                  <w14:solidFill>
                    <w14:schemeClr w14:val="tx1"/>
                  </w14:solidFill>
                </w14:textFill>
              </w:rPr>
              <w:t>12</w:t>
            </w:r>
          </w:p>
        </w:tc>
        <w:tc>
          <w:tcPr>
            <w:tcW w:w="2120" w:type="dxa"/>
            <w:noWrap/>
            <w:vAlign w:val="center"/>
          </w:tcPr>
          <w:p>
            <w:pPr>
              <w:autoSpaceDE w:val="0"/>
              <w:autoSpaceDN w:val="0"/>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7</w:t>
            </w:r>
            <w:r>
              <w:rPr>
                <w:rFonts w:ascii="仿宋_GB2312" w:hAnsi="仿宋_GB2312" w:eastAsia="仿宋_GB2312" w:cs="仿宋_GB2312"/>
                <w:color w:val="000000" w:themeColor="text1"/>
                <w:sz w:val="21"/>
                <w:szCs w:val="21"/>
                <w14:textFill>
                  <w14:solidFill>
                    <w14:schemeClr w14:val="tx1"/>
                  </w14:solidFill>
                </w14:textFill>
              </w:rPr>
              <w:t>0</w:t>
            </w:r>
          </w:p>
        </w:tc>
        <w:tc>
          <w:tcPr>
            <w:tcW w:w="2278" w:type="dxa"/>
            <w:noWrap/>
            <w:vAlign w:val="center"/>
          </w:tcPr>
          <w:p>
            <w:pPr>
              <w:autoSpaceDE w:val="0"/>
              <w:autoSpaceDN w:val="0"/>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4</w:t>
            </w:r>
            <w:r>
              <w:rPr>
                <w:rFonts w:ascii="仿宋_GB2312" w:hAnsi="仿宋_GB2312" w:eastAsia="仿宋_GB2312" w:cs="仿宋_GB2312"/>
                <w:color w:val="000000" w:themeColor="text1"/>
                <w:sz w:val="21"/>
                <w:szCs w:val="21"/>
                <w14:textFill>
                  <w14:solidFill>
                    <w14:schemeClr w14:val="tx1"/>
                  </w14:solidFill>
                </w14:textFill>
              </w:rPr>
              <w:t>2</w:t>
            </w:r>
          </w:p>
        </w:tc>
        <w:tc>
          <w:tcPr>
            <w:tcW w:w="1106" w:type="dxa"/>
            <w:noWrap/>
            <w:vAlign w:val="center"/>
          </w:tcPr>
          <w:p>
            <w:pPr>
              <w:autoSpaceDE w:val="0"/>
              <w:autoSpaceDN w:val="0"/>
              <w:ind w:firstLine="420" w:firstLineChars="200"/>
              <w:jc w:val="center"/>
              <w:rPr>
                <w:rFonts w:ascii="仿宋_GB2312" w:hAnsi="仿宋_GB2312" w:eastAsia="仿宋_GB2312" w:cs="仿宋_GB2312"/>
                <w:color w:val="000000" w:themeColor="text1"/>
                <w:sz w:val="2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0" w:hRule="atLeast"/>
          <w:jc w:val="center"/>
        </w:trPr>
        <w:tc>
          <w:tcPr>
            <w:tcW w:w="761" w:type="dxa"/>
            <w:noWrap/>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15</w:t>
            </w:r>
          </w:p>
        </w:tc>
        <w:tc>
          <w:tcPr>
            <w:tcW w:w="1476" w:type="dxa"/>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绝缘手套</w:t>
            </w:r>
          </w:p>
        </w:tc>
        <w:tc>
          <w:tcPr>
            <w:tcW w:w="831" w:type="dxa"/>
            <w:noWrap/>
            <w:vAlign w:val="center"/>
          </w:tcPr>
          <w:p>
            <w:pPr>
              <w:autoSpaceDE w:val="0"/>
              <w:autoSpaceDN w:val="0"/>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双</w:t>
            </w:r>
          </w:p>
        </w:tc>
        <w:tc>
          <w:tcPr>
            <w:tcW w:w="1004" w:type="dxa"/>
            <w:noWrap/>
            <w:vAlign w:val="center"/>
          </w:tcPr>
          <w:p>
            <w:pPr>
              <w:autoSpaceDE w:val="0"/>
              <w:autoSpaceDN w:val="0"/>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82</w:t>
            </w:r>
            <w:r>
              <w:rPr>
                <w:rFonts w:ascii="仿宋_GB2312" w:hAnsi="仿宋_GB2312" w:eastAsia="仿宋_GB2312" w:cs="仿宋_GB2312"/>
                <w:color w:val="000000" w:themeColor="text1"/>
                <w:sz w:val="21"/>
                <w:szCs w:val="21"/>
                <w14:textFill>
                  <w14:solidFill>
                    <w14:schemeClr w14:val="tx1"/>
                  </w14:solidFill>
                </w14:textFill>
              </w:rPr>
              <w:t>9</w:t>
            </w:r>
          </w:p>
        </w:tc>
        <w:tc>
          <w:tcPr>
            <w:tcW w:w="2120" w:type="dxa"/>
            <w:noWrap/>
            <w:vAlign w:val="center"/>
          </w:tcPr>
          <w:p>
            <w:pPr>
              <w:autoSpaceDE w:val="0"/>
              <w:autoSpaceDN w:val="0"/>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2</w:t>
            </w:r>
            <w:r>
              <w:rPr>
                <w:rFonts w:ascii="仿宋_GB2312" w:hAnsi="仿宋_GB2312" w:eastAsia="仿宋_GB2312" w:cs="仿宋_GB2312"/>
                <w:color w:val="000000" w:themeColor="text1"/>
                <w:sz w:val="21"/>
                <w:szCs w:val="21"/>
                <w14:textFill>
                  <w14:solidFill>
                    <w14:schemeClr w14:val="tx1"/>
                  </w14:solidFill>
                </w14:textFill>
              </w:rPr>
              <w:t>39</w:t>
            </w:r>
          </w:p>
        </w:tc>
        <w:tc>
          <w:tcPr>
            <w:tcW w:w="2278" w:type="dxa"/>
            <w:noWrap/>
            <w:vAlign w:val="center"/>
          </w:tcPr>
          <w:p>
            <w:pPr>
              <w:autoSpaceDE w:val="0"/>
              <w:autoSpaceDN w:val="0"/>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5</w:t>
            </w:r>
            <w:r>
              <w:rPr>
                <w:rFonts w:ascii="仿宋_GB2312" w:hAnsi="仿宋_GB2312" w:eastAsia="仿宋_GB2312" w:cs="仿宋_GB2312"/>
                <w:color w:val="000000" w:themeColor="text1"/>
                <w:sz w:val="21"/>
                <w:szCs w:val="21"/>
                <w14:textFill>
                  <w14:solidFill>
                    <w14:schemeClr w14:val="tx1"/>
                  </w14:solidFill>
                </w14:textFill>
              </w:rPr>
              <w:t>90</w:t>
            </w:r>
          </w:p>
        </w:tc>
        <w:tc>
          <w:tcPr>
            <w:tcW w:w="1106" w:type="dxa"/>
            <w:vAlign w:val="center"/>
          </w:tcPr>
          <w:p>
            <w:pPr>
              <w:autoSpaceDE w:val="0"/>
              <w:autoSpaceDN w:val="0"/>
              <w:ind w:firstLine="420" w:firstLineChars="200"/>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每年检2次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0" w:hRule="atLeast"/>
          <w:jc w:val="center"/>
        </w:trPr>
        <w:tc>
          <w:tcPr>
            <w:tcW w:w="761" w:type="dxa"/>
            <w:noWrap/>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16</w:t>
            </w:r>
          </w:p>
        </w:tc>
        <w:tc>
          <w:tcPr>
            <w:tcW w:w="1476" w:type="dxa"/>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绝缘靴</w:t>
            </w:r>
          </w:p>
        </w:tc>
        <w:tc>
          <w:tcPr>
            <w:tcW w:w="831" w:type="dxa"/>
            <w:noWrap/>
            <w:vAlign w:val="center"/>
          </w:tcPr>
          <w:p>
            <w:pPr>
              <w:autoSpaceDE w:val="0"/>
              <w:autoSpaceDN w:val="0"/>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双</w:t>
            </w:r>
          </w:p>
        </w:tc>
        <w:tc>
          <w:tcPr>
            <w:tcW w:w="1004" w:type="dxa"/>
            <w:noWrap/>
            <w:vAlign w:val="center"/>
          </w:tcPr>
          <w:p>
            <w:pPr>
              <w:autoSpaceDE w:val="0"/>
              <w:autoSpaceDN w:val="0"/>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8</w:t>
            </w:r>
            <w:r>
              <w:rPr>
                <w:rFonts w:ascii="仿宋_GB2312" w:hAnsi="仿宋_GB2312" w:eastAsia="仿宋_GB2312" w:cs="仿宋_GB2312"/>
                <w:color w:val="000000" w:themeColor="text1"/>
                <w:sz w:val="21"/>
                <w:szCs w:val="21"/>
                <w14:textFill>
                  <w14:solidFill>
                    <w14:schemeClr w14:val="tx1"/>
                  </w14:solidFill>
                </w14:textFill>
              </w:rPr>
              <w:t>40</w:t>
            </w:r>
          </w:p>
        </w:tc>
        <w:tc>
          <w:tcPr>
            <w:tcW w:w="2120" w:type="dxa"/>
            <w:noWrap/>
            <w:vAlign w:val="center"/>
          </w:tcPr>
          <w:p>
            <w:pPr>
              <w:autoSpaceDE w:val="0"/>
              <w:autoSpaceDN w:val="0"/>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2</w:t>
            </w:r>
            <w:r>
              <w:rPr>
                <w:rFonts w:ascii="仿宋_GB2312" w:hAnsi="仿宋_GB2312" w:eastAsia="仿宋_GB2312" w:cs="仿宋_GB2312"/>
                <w:color w:val="000000" w:themeColor="text1"/>
                <w:sz w:val="21"/>
                <w:szCs w:val="21"/>
                <w14:textFill>
                  <w14:solidFill>
                    <w14:schemeClr w14:val="tx1"/>
                  </w14:solidFill>
                </w14:textFill>
              </w:rPr>
              <w:t>38</w:t>
            </w:r>
          </w:p>
        </w:tc>
        <w:tc>
          <w:tcPr>
            <w:tcW w:w="2278" w:type="dxa"/>
            <w:noWrap/>
            <w:vAlign w:val="center"/>
          </w:tcPr>
          <w:p>
            <w:pPr>
              <w:autoSpaceDE w:val="0"/>
              <w:autoSpaceDN w:val="0"/>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6</w:t>
            </w:r>
            <w:r>
              <w:rPr>
                <w:rFonts w:ascii="仿宋_GB2312" w:hAnsi="仿宋_GB2312" w:eastAsia="仿宋_GB2312" w:cs="仿宋_GB2312"/>
                <w:color w:val="000000" w:themeColor="text1"/>
                <w:sz w:val="21"/>
                <w:szCs w:val="21"/>
                <w14:textFill>
                  <w14:solidFill>
                    <w14:schemeClr w14:val="tx1"/>
                  </w14:solidFill>
                </w14:textFill>
              </w:rPr>
              <w:t>02</w:t>
            </w:r>
          </w:p>
        </w:tc>
        <w:tc>
          <w:tcPr>
            <w:tcW w:w="1106" w:type="dxa"/>
            <w:vAlign w:val="center"/>
          </w:tcPr>
          <w:p>
            <w:pPr>
              <w:autoSpaceDE w:val="0"/>
              <w:autoSpaceDN w:val="0"/>
              <w:ind w:firstLine="420" w:firstLineChars="200"/>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每年检2次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0" w:hRule="atLeast"/>
          <w:jc w:val="center"/>
        </w:trPr>
        <w:tc>
          <w:tcPr>
            <w:tcW w:w="761" w:type="dxa"/>
            <w:noWrap/>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17</w:t>
            </w:r>
          </w:p>
        </w:tc>
        <w:tc>
          <w:tcPr>
            <w:tcW w:w="1476" w:type="dxa"/>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验电器</w:t>
            </w:r>
          </w:p>
        </w:tc>
        <w:tc>
          <w:tcPr>
            <w:tcW w:w="831" w:type="dxa"/>
            <w:noWrap/>
            <w:vAlign w:val="center"/>
          </w:tcPr>
          <w:p>
            <w:pPr>
              <w:autoSpaceDE w:val="0"/>
              <w:autoSpaceDN w:val="0"/>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套</w:t>
            </w:r>
          </w:p>
        </w:tc>
        <w:tc>
          <w:tcPr>
            <w:tcW w:w="1004" w:type="dxa"/>
            <w:noWrap/>
            <w:vAlign w:val="center"/>
          </w:tcPr>
          <w:p>
            <w:pPr>
              <w:autoSpaceDE w:val="0"/>
              <w:autoSpaceDN w:val="0"/>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2</w:t>
            </w:r>
            <w:r>
              <w:rPr>
                <w:rFonts w:ascii="仿宋_GB2312" w:hAnsi="仿宋_GB2312" w:eastAsia="仿宋_GB2312" w:cs="仿宋_GB2312"/>
                <w:color w:val="000000" w:themeColor="text1"/>
                <w:sz w:val="21"/>
                <w:szCs w:val="21"/>
                <w14:textFill>
                  <w14:solidFill>
                    <w14:schemeClr w14:val="tx1"/>
                  </w14:solidFill>
                </w14:textFill>
              </w:rPr>
              <w:t>33</w:t>
            </w:r>
          </w:p>
        </w:tc>
        <w:tc>
          <w:tcPr>
            <w:tcW w:w="2120" w:type="dxa"/>
            <w:noWrap/>
            <w:vAlign w:val="center"/>
          </w:tcPr>
          <w:p>
            <w:pPr>
              <w:autoSpaceDE w:val="0"/>
              <w:autoSpaceDN w:val="0"/>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9</w:t>
            </w:r>
            <w:r>
              <w:rPr>
                <w:rFonts w:ascii="仿宋_GB2312" w:hAnsi="仿宋_GB2312" w:eastAsia="仿宋_GB2312" w:cs="仿宋_GB2312"/>
                <w:color w:val="000000" w:themeColor="text1"/>
                <w:sz w:val="21"/>
                <w:szCs w:val="21"/>
                <w14:textFill>
                  <w14:solidFill>
                    <w14:schemeClr w14:val="tx1"/>
                  </w14:solidFill>
                </w14:textFill>
              </w:rPr>
              <w:t>8</w:t>
            </w:r>
          </w:p>
        </w:tc>
        <w:tc>
          <w:tcPr>
            <w:tcW w:w="2278" w:type="dxa"/>
            <w:noWrap/>
            <w:vAlign w:val="center"/>
          </w:tcPr>
          <w:p>
            <w:pPr>
              <w:autoSpaceDE w:val="0"/>
              <w:autoSpaceDN w:val="0"/>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r>
              <w:rPr>
                <w:rFonts w:ascii="仿宋_GB2312" w:hAnsi="仿宋_GB2312" w:eastAsia="仿宋_GB2312" w:cs="仿宋_GB2312"/>
                <w:color w:val="000000" w:themeColor="text1"/>
                <w:sz w:val="21"/>
                <w:szCs w:val="21"/>
                <w14:textFill>
                  <w14:solidFill>
                    <w14:schemeClr w14:val="tx1"/>
                  </w14:solidFill>
                </w14:textFill>
              </w:rPr>
              <w:t>35</w:t>
            </w:r>
          </w:p>
        </w:tc>
        <w:tc>
          <w:tcPr>
            <w:tcW w:w="1106" w:type="dxa"/>
            <w:vAlign w:val="center"/>
          </w:tcPr>
          <w:p>
            <w:pPr>
              <w:autoSpaceDE w:val="0"/>
              <w:autoSpaceDN w:val="0"/>
              <w:ind w:firstLine="420" w:firstLineChars="200"/>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每年检2次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0" w:hRule="atLeast"/>
          <w:jc w:val="center"/>
        </w:trPr>
        <w:tc>
          <w:tcPr>
            <w:tcW w:w="761" w:type="dxa"/>
            <w:noWrap/>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18</w:t>
            </w:r>
          </w:p>
        </w:tc>
        <w:tc>
          <w:tcPr>
            <w:tcW w:w="1476" w:type="dxa"/>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接地线</w:t>
            </w:r>
          </w:p>
        </w:tc>
        <w:tc>
          <w:tcPr>
            <w:tcW w:w="831" w:type="dxa"/>
            <w:noWrap/>
            <w:vAlign w:val="center"/>
          </w:tcPr>
          <w:p>
            <w:pPr>
              <w:autoSpaceDE w:val="0"/>
              <w:autoSpaceDN w:val="0"/>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套</w:t>
            </w:r>
          </w:p>
        </w:tc>
        <w:tc>
          <w:tcPr>
            <w:tcW w:w="1004" w:type="dxa"/>
            <w:noWrap/>
            <w:vAlign w:val="center"/>
          </w:tcPr>
          <w:p>
            <w:pPr>
              <w:autoSpaceDE w:val="0"/>
              <w:autoSpaceDN w:val="0"/>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20</w:t>
            </w:r>
            <w:r>
              <w:rPr>
                <w:rFonts w:ascii="仿宋_GB2312" w:hAnsi="仿宋_GB2312" w:eastAsia="仿宋_GB2312" w:cs="仿宋_GB2312"/>
                <w:color w:val="000000" w:themeColor="text1"/>
                <w:sz w:val="21"/>
                <w:szCs w:val="21"/>
                <w14:textFill>
                  <w14:solidFill>
                    <w14:schemeClr w14:val="tx1"/>
                  </w14:solidFill>
                </w14:textFill>
              </w:rPr>
              <w:t>1</w:t>
            </w:r>
          </w:p>
        </w:tc>
        <w:tc>
          <w:tcPr>
            <w:tcW w:w="2120" w:type="dxa"/>
            <w:noWrap/>
            <w:vAlign w:val="center"/>
          </w:tcPr>
          <w:p>
            <w:pPr>
              <w:autoSpaceDE w:val="0"/>
              <w:autoSpaceDN w:val="0"/>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r>
              <w:rPr>
                <w:rFonts w:ascii="仿宋_GB2312" w:hAnsi="仿宋_GB2312" w:eastAsia="仿宋_GB2312" w:cs="仿宋_GB2312"/>
                <w:color w:val="000000" w:themeColor="text1"/>
                <w:sz w:val="21"/>
                <w:szCs w:val="21"/>
                <w14:textFill>
                  <w14:solidFill>
                    <w14:schemeClr w14:val="tx1"/>
                  </w14:solidFill>
                </w14:textFill>
              </w:rPr>
              <w:t>35</w:t>
            </w:r>
          </w:p>
        </w:tc>
        <w:tc>
          <w:tcPr>
            <w:tcW w:w="2278" w:type="dxa"/>
            <w:noWrap/>
            <w:vAlign w:val="center"/>
          </w:tcPr>
          <w:p>
            <w:pPr>
              <w:autoSpaceDE w:val="0"/>
              <w:autoSpaceDN w:val="0"/>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6</w:t>
            </w:r>
            <w:r>
              <w:rPr>
                <w:rFonts w:ascii="仿宋_GB2312" w:hAnsi="仿宋_GB2312" w:eastAsia="仿宋_GB2312" w:cs="仿宋_GB2312"/>
                <w:color w:val="000000" w:themeColor="text1"/>
                <w:sz w:val="21"/>
                <w:szCs w:val="21"/>
                <w14:textFill>
                  <w14:solidFill>
                    <w14:schemeClr w14:val="tx1"/>
                  </w14:solidFill>
                </w14:textFill>
              </w:rPr>
              <w:t>6</w:t>
            </w:r>
          </w:p>
        </w:tc>
        <w:tc>
          <w:tcPr>
            <w:tcW w:w="1106" w:type="dxa"/>
            <w:vAlign w:val="center"/>
          </w:tcPr>
          <w:p>
            <w:pPr>
              <w:autoSpaceDE w:val="0"/>
              <w:autoSpaceDN w:val="0"/>
              <w:ind w:firstLine="420" w:firstLineChars="200"/>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每年检1次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0" w:hRule="atLeast"/>
          <w:jc w:val="center"/>
        </w:trPr>
        <w:tc>
          <w:tcPr>
            <w:tcW w:w="761" w:type="dxa"/>
            <w:noWrap/>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19</w:t>
            </w:r>
          </w:p>
        </w:tc>
        <w:tc>
          <w:tcPr>
            <w:tcW w:w="1476" w:type="dxa"/>
            <w:vAlign w:val="center"/>
          </w:tcPr>
          <w:p>
            <w:pPr>
              <w:autoSpaceDE w:val="0"/>
              <w:autoSpaceDN w:val="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绝缘操作杆</w:t>
            </w:r>
          </w:p>
        </w:tc>
        <w:tc>
          <w:tcPr>
            <w:tcW w:w="831" w:type="dxa"/>
            <w:noWrap/>
            <w:vAlign w:val="center"/>
          </w:tcPr>
          <w:p>
            <w:pPr>
              <w:autoSpaceDE w:val="0"/>
              <w:autoSpaceDN w:val="0"/>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套</w:t>
            </w:r>
          </w:p>
        </w:tc>
        <w:tc>
          <w:tcPr>
            <w:tcW w:w="1004" w:type="dxa"/>
            <w:noWrap/>
            <w:vAlign w:val="center"/>
          </w:tcPr>
          <w:p>
            <w:pPr>
              <w:autoSpaceDE w:val="0"/>
              <w:autoSpaceDN w:val="0"/>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r>
              <w:rPr>
                <w:rFonts w:ascii="仿宋_GB2312" w:hAnsi="仿宋_GB2312" w:eastAsia="仿宋_GB2312" w:cs="仿宋_GB2312"/>
                <w:color w:val="000000" w:themeColor="text1"/>
                <w:sz w:val="21"/>
                <w:szCs w:val="21"/>
                <w14:textFill>
                  <w14:solidFill>
                    <w14:schemeClr w14:val="tx1"/>
                  </w14:solidFill>
                </w14:textFill>
              </w:rPr>
              <w:t>30</w:t>
            </w:r>
          </w:p>
        </w:tc>
        <w:tc>
          <w:tcPr>
            <w:tcW w:w="2120" w:type="dxa"/>
            <w:noWrap/>
            <w:vAlign w:val="center"/>
          </w:tcPr>
          <w:p>
            <w:pPr>
              <w:autoSpaceDE w:val="0"/>
              <w:autoSpaceDN w:val="0"/>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5</w:t>
            </w:r>
            <w:r>
              <w:rPr>
                <w:rFonts w:ascii="仿宋_GB2312" w:hAnsi="仿宋_GB2312" w:eastAsia="仿宋_GB2312" w:cs="仿宋_GB2312"/>
                <w:color w:val="000000" w:themeColor="text1"/>
                <w:sz w:val="21"/>
                <w:szCs w:val="21"/>
                <w14:textFill>
                  <w14:solidFill>
                    <w14:schemeClr w14:val="tx1"/>
                  </w14:solidFill>
                </w14:textFill>
              </w:rPr>
              <w:t>4</w:t>
            </w:r>
          </w:p>
        </w:tc>
        <w:tc>
          <w:tcPr>
            <w:tcW w:w="2278" w:type="dxa"/>
            <w:noWrap/>
            <w:vAlign w:val="center"/>
          </w:tcPr>
          <w:p>
            <w:pPr>
              <w:autoSpaceDE w:val="0"/>
              <w:autoSpaceDN w:val="0"/>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7</w:t>
            </w:r>
            <w:r>
              <w:rPr>
                <w:rFonts w:ascii="仿宋_GB2312" w:hAnsi="仿宋_GB2312" w:eastAsia="仿宋_GB2312" w:cs="仿宋_GB2312"/>
                <w:color w:val="000000" w:themeColor="text1"/>
                <w:sz w:val="21"/>
                <w:szCs w:val="21"/>
                <w14:textFill>
                  <w14:solidFill>
                    <w14:schemeClr w14:val="tx1"/>
                  </w14:solidFill>
                </w14:textFill>
              </w:rPr>
              <w:t>6</w:t>
            </w:r>
          </w:p>
        </w:tc>
        <w:tc>
          <w:tcPr>
            <w:tcW w:w="1106" w:type="dxa"/>
            <w:vAlign w:val="center"/>
          </w:tcPr>
          <w:p>
            <w:pPr>
              <w:autoSpaceDE w:val="0"/>
              <w:autoSpaceDN w:val="0"/>
              <w:ind w:firstLine="420" w:firstLineChars="200"/>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每年检1次</w:t>
            </w:r>
          </w:p>
        </w:tc>
      </w:tr>
    </w:tbl>
    <w:p>
      <w:pPr>
        <w:spacing w:line="360" w:lineRule="auto"/>
        <w:ind w:firstLine="560" w:firstLineChars="200"/>
        <w:rPr>
          <w:rFonts w:ascii="仿宋_GB2312" w:hAnsi="宋体" w:eastAsia="仿宋_GB2312"/>
          <w:bCs/>
          <w:sz w:val="28"/>
          <w:szCs w:val="28"/>
        </w:rPr>
      </w:pPr>
    </w:p>
    <w:p>
      <w:pPr>
        <w:spacing w:line="360" w:lineRule="auto"/>
        <w:ind w:firstLine="560" w:firstLineChars="200"/>
        <w:rPr>
          <w:rFonts w:ascii="仿宋_GB2312" w:hAnsi="宋体" w:eastAsia="仿宋_GB2312"/>
          <w:bCs/>
          <w:sz w:val="28"/>
          <w:szCs w:val="28"/>
        </w:rPr>
      </w:pPr>
    </w:p>
    <w:p>
      <w:pPr>
        <w:spacing w:line="360" w:lineRule="auto"/>
        <w:ind w:firstLine="560" w:firstLineChars="200"/>
        <w:rPr>
          <w:rFonts w:ascii="仿宋_GB2312" w:hAnsi="宋体" w:eastAsia="仿宋_GB2312"/>
          <w:bCs/>
          <w:sz w:val="28"/>
          <w:szCs w:val="28"/>
        </w:rPr>
      </w:pPr>
    </w:p>
    <w:p>
      <w:pPr>
        <w:spacing w:line="360" w:lineRule="auto"/>
        <w:ind w:firstLine="560" w:firstLineChars="200"/>
        <w:rPr>
          <w:rFonts w:ascii="仿宋_GB2312" w:hAnsi="宋体" w:eastAsia="仿宋_GB2312"/>
          <w:bCs/>
          <w:sz w:val="28"/>
          <w:szCs w:val="28"/>
        </w:rPr>
        <w:sectPr>
          <w:pgSz w:w="11906" w:h="16838"/>
          <w:pgMar w:top="1089" w:right="1469" w:bottom="1089" w:left="1077" w:header="851" w:footer="992" w:gutter="0"/>
          <w:cols w:space="720" w:num="1"/>
          <w:docGrid w:linePitch="312" w:charSpace="0"/>
        </w:sectPr>
      </w:pPr>
    </w:p>
    <w:tbl>
      <w:tblPr>
        <w:tblStyle w:val="24"/>
        <w:tblW w:w="14960" w:type="dxa"/>
        <w:tblInd w:w="108" w:type="dxa"/>
        <w:tblLayout w:type="autofit"/>
        <w:tblCellMar>
          <w:top w:w="0" w:type="dxa"/>
          <w:left w:w="108" w:type="dxa"/>
          <w:bottom w:w="0" w:type="dxa"/>
          <w:right w:w="108" w:type="dxa"/>
        </w:tblCellMar>
      </w:tblPr>
      <w:tblGrid>
        <w:gridCol w:w="1100"/>
        <w:gridCol w:w="1536"/>
        <w:gridCol w:w="840"/>
        <w:gridCol w:w="766"/>
        <w:gridCol w:w="780"/>
        <w:gridCol w:w="780"/>
        <w:gridCol w:w="780"/>
        <w:gridCol w:w="780"/>
        <w:gridCol w:w="780"/>
        <w:gridCol w:w="780"/>
        <w:gridCol w:w="780"/>
        <w:gridCol w:w="780"/>
        <w:gridCol w:w="780"/>
        <w:gridCol w:w="780"/>
        <w:gridCol w:w="780"/>
        <w:gridCol w:w="780"/>
        <w:gridCol w:w="780"/>
        <w:gridCol w:w="636"/>
      </w:tblGrid>
      <w:tr>
        <w:tblPrEx>
          <w:tblCellMar>
            <w:top w:w="0" w:type="dxa"/>
            <w:left w:w="108" w:type="dxa"/>
            <w:bottom w:w="0" w:type="dxa"/>
            <w:right w:w="108" w:type="dxa"/>
          </w:tblCellMar>
        </w:tblPrEx>
        <w:trPr>
          <w:trHeight w:val="450" w:hRule="atLeast"/>
        </w:trPr>
        <w:tc>
          <w:tcPr>
            <w:tcW w:w="14220" w:type="dxa"/>
            <w:gridSpan w:val="17"/>
            <w:noWrap/>
            <w:vAlign w:val="center"/>
          </w:tcPr>
          <w:p>
            <w:pPr>
              <w:jc w:val="center"/>
              <w:rPr>
                <w:rFonts w:ascii="宋体" w:hAnsi="宋体" w:eastAsia="宋体" w:cs="宋体"/>
                <w:b/>
                <w:bCs/>
                <w:color w:val="000000"/>
                <w:sz w:val="36"/>
                <w:szCs w:val="36"/>
              </w:rPr>
            </w:pPr>
            <w:r>
              <w:rPr>
                <w:rFonts w:hint="eastAsia" w:ascii="宋体" w:hAnsi="宋体" w:cs="宋体"/>
                <w:b/>
                <w:bCs/>
                <w:color w:val="000000"/>
                <w:sz w:val="36"/>
                <w:szCs w:val="36"/>
              </w:rPr>
              <w:t>净水公司高压设备维保服务各厂分量</w:t>
            </w:r>
          </w:p>
        </w:tc>
        <w:tc>
          <w:tcPr>
            <w:tcW w:w="740" w:type="dxa"/>
            <w:vAlign w:val="center"/>
          </w:tcPr>
          <w:p>
            <w:pPr>
              <w:rPr>
                <w:rFonts w:ascii="宋体" w:hAnsi="宋体" w:cs="宋体"/>
                <w:b/>
                <w:bCs/>
                <w:color w:val="000000"/>
                <w:sz w:val="36"/>
                <w:szCs w:val="36"/>
              </w:rPr>
            </w:pPr>
          </w:p>
        </w:tc>
      </w:tr>
      <w:tr>
        <w:tblPrEx>
          <w:tblCellMar>
            <w:top w:w="0" w:type="dxa"/>
            <w:left w:w="108" w:type="dxa"/>
            <w:bottom w:w="0" w:type="dxa"/>
            <w:right w:w="108" w:type="dxa"/>
          </w:tblCellMar>
        </w:tblPrEx>
        <w:trPr>
          <w:trHeight w:val="615" w:hRule="atLeast"/>
        </w:trPr>
        <w:tc>
          <w:tcPr>
            <w:tcW w:w="11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序号</w:t>
            </w:r>
          </w:p>
        </w:tc>
        <w:tc>
          <w:tcPr>
            <w:tcW w:w="1420" w:type="dxa"/>
            <w:tcBorders>
              <w:top w:val="single" w:color="auto" w:sz="4" w:space="0"/>
              <w:left w:val="nil"/>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设备名称</w:t>
            </w:r>
          </w:p>
        </w:tc>
        <w:tc>
          <w:tcPr>
            <w:tcW w:w="840" w:type="dxa"/>
            <w:tcBorders>
              <w:top w:val="single" w:color="auto" w:sz="4" w:space="0"/>
              <w:left w:val="nil"/>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单位</w:t>
            </w: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合计数量</w:t>
            </w:r>
          </w:p>
        </w:tc>
        <w:tc>
          <w:tcPr>
            <w:tcW w:w="780" w:type="dxa"/>
            <w:tcBorders>
              <w:top w:val="single" w:color="auto" w:sz="4" w:space="0"/>
              <w:left w:val="nil"/>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猎德</w:t>
            </w:r>
          </w:p>
        </w:tc>
        <w:tc>
          <w:tcPr>
            <w:tcW w:w="780" w:type="dxa"/>
            <w:tcBorders>
              <w:top w:val="single" w:color="auto" w:sz="4" w:space="0"/>
              <w:left w:val="nil"/>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沥滘</w:t>
            </w:r>
          </w:p>
        </w:tc>
        <w:tc>
          <w:tcPr>
            <w:tcW w:w="780" w:type="dxa"/>
            <w:tcBorders>
              <w:top w:val="single" w:color="auto" w:sz="4" w:space="0"/>
              <w:left w:val="nil"/>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大坦沙</w:t>
            </w:r>
          </w:p>
        </w:tc>
        <w:tc>
          <w:tcPr>
            <w:tcW w:w="780" w:type="dxa"/>
            <w:tcBorders>
              <w:top w:val="single" w:color="auto" w:sz="4" w:space="0"/>
              <w:left w:val="nil"/>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石井</w:t>
            </w:r>
          </w:p>
        </w:tc>
        <w:tc>
          <w:tcPr>
            <w:tcW w:w="780" w:type="dxa"/>
            <w:tcBorders>
              <w:top w:val="single" w:color="auto" w:sz="4" w:space="0"/>
              <w:left w:val="nil"/>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石井净</w:t>
            </w:r>
          </w:p>
        </w:tc>
        <w:tc>
          <w:tcPr>
            <w:tcW w:w="780" w:type="dxa"/>
            <w:tcBorders>
              <w:top w:val="single" w:color="auto" w:sz="4" w:space="0"/>
              <w:left w:val="nil"/>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京溪</w:t>
            </w:r>
          </w:p>
        </w:tc>
        <w:tc>
          <w:tcPr>
            <w:tcW w:w="780" w:type="dxa"/>
            <w:tcBorders>
              <w:top w:val="single" w:color="auto" w:sz="4" w:space="0"/>
              <w:left w:val="nil"/>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龙归</w:t>
            </w:r>
          </w:p>
        </w:tc>
        <w:tc>
          <w:tcPr>
            <w:tcW w:w="780" w:type="dxa"/>
            <w:tcBorders>
              <w:top w:val="single" w:color="auto" w:sz="4" w:space="0"/>
              <w:left w:val="nil"/>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竹料</w:t>
            </w:r>
          </w:p>
        </w:tc>
        <w:tc>
          <w:tcPr>
            <w:tcW w:w="780" w:type="dxa"/>
            <w:tcBorders>
              <w:top w:val="single" w:color="auto" w:sz="4" w:space="0"/>
              <w:left w:val="nil"/>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健康城</w:t>
            </w:r>
          </w:p>
        </w:tc>
        <w:tc>
          <w:tcPr>
            <w:tcW w:w="780" w:type="dxa"/>
            <w:tcBorders>
              <w:top w:val="single" w:color="auto" w:sz="4" w:space="0"/>
              <w:left w:val="nil"/>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江高</w:t>
            </w:r>
          </w:p>
        </w:tc>
        <w:tc>
          <w:tcPr>
            <w:tcW w:w="780" w:type="dxa"/>
            <w:tcBorders>
              <w:top w:val="single" w:color="auto" w:sz="4" w:space="0"/>
              <w:left w:val="nil"/>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大沙地</w:t>
            </w:r>
          </w:p>
        </w:tc>
        <w:tc>
          <w:tcPr>
            <w:tcW w:w="780" w:type="dxa"/>
            <w:tcBorders>
              <w:top w:val="single" w:color="auto" w:sz="4" w:space="0"/>
              <w:left w:val="nil"/>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西朗</w:t>
            </w:r>
          </w:p>
        </w:tc>
        <w:tc>
          <w:tcPr>
            <w:tcW w:w="780" w:type="dxa"/>
            <w:tcBorders>
              <w:top w:val="single" w:color="auto" w:sz="4" w:space="0"/>
              <w:left w:val="nil"/>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大观</w:t>
            </w:r>
          </w:p>
        </w:tc>
        <w:tc>
          <w:tcPr>
            <w:tcW w:w="740" w:type="dxa"/>
            <w:tcBorders>
              <w:top w:val="single" w:color="auto" w:sz="4" w:space="0"/>
              <w:left w:val="nil"/>
              <w:bottom w:val="single" w:color="auto" w:sz="4" w:space="0"/>
              <w:right w:val="single" w:color="auto" w:sz="4" w:space="0"/>
            </w:tcBorders>
            <w:vAlign w:val="center"/>
          </w:tcPr>
          <w:p>
            <w:pPr>
              <w:rPr>
                <w:rFonts w:ascii="宋体" w:hAnsi="宋体" w:cs="宋体"/>
                <w:color w:val="000000"/>
              </w:rPr>
            </w:pPr>
            <w:r>
              <w:rPr>
                <w:rFonts w:hint="eastAsia" w:ascii="宋体" w:hAnsi="宋体" w:cs="宋体"/>
                <w:color w:val="000000"/>
              </w:rPr>
              <w:t>备注</w:t>
            </w:r>
          </w:p>
        </w:tc>
      </w:tr>
      <w:tr>
        <w:tblPrEx>
          <w:tblCellMar>
            <w:top w:w="0" w:type="dxa"/>
            <w:left w:w="108" w:type="dxa"/>
            <w:bottom w:w="0" w:type="dxa"/>
            <w:right w:w="108" w:type="dxa"/>
          </w:tblCellMar>
        </w:tblPrEx>
        <w:trPr>
          <w:trHeight w:val="540" w:hRule="atLeast"/>
        </w:trPr>
        <w:tc>
          <w:tcPr>
            <w:tcW w:w="1100" w:type="dxa"/>
            <w:tcBorders>
              <w:top w:val="nil"/>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1</w:t>
            </w:r>
          </w:p>
        </w:tc>
        <w:tc>
          <w:tcPr>
            <w:tcW w:w="1420" w:type="dxa"/>
            <w:tcBorders>
              <w:top w:val="nil"/>
              <w:left w:val="nil"/>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10kV 断路器柜</w:t>
            </w:r>
          </w:p>
        </w:tc>
        <w:tc>
          <w:tcPr>
            <w:tcW w:w="84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台</w:t>
            </w:r>
          </w:p>
        </w:tc>
        <w:tc>
          <w:tcPr>
            <w:tcW w:w="72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7</w:t>
            </w:r>
            <w:r>
              <w:rPr>
                <w:rFonts w:ascii="宋体" w:hAnsi="宋体" w:cs="宋体"/>
                <w:color w:val="000000"/>
              </w:rPr>
              <w:t>26</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2</w:t>
            </w:r>
            <w:r>
              <w:rPr>
                <w:rFonts w:ascii="宋体" w:hAnsi="宋体" w:cs="宋体"/>
                <w:color w:val="000000"/>
              </w:rPr>
              <w:t>10</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1</w:t>
            </w:r>
            <w:r>
              <w:rPr>
                <w:rFonts w:ascii="宋体" w:hAnsi="宋体" w:cs="宋体"/>
                <w:color w:val="000000"/>
              </w:rPr>
              <w:t>05</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1</w:t>
            </w:r>
            <w:r>
              <w:rPr>
                <w:rFonts w:ascii="宋体" w:hAnsi="宋体" w:cs="宋体"/>
                <w:color w:val="000000"/>
              </w:rPr>
              <w:t>09</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1</w:t>
            </w:r>
            <w:r>
              <w:rPr>
                <w:rFonts w:ascii="宋体" w:hAnsi="宋体" w:cs="宋体"/>
                <w:color w:val="000000"/>
              </w:rPr>
              <w:t>7</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4</w:t>
            </w:r>
            <w:r>
              <w:rPr>
                <w:rFonts w:ascii="宋体" w:hAnsi="宋体" w:cs="宋体"/>
                <w:color w:val="000000"/>
              </w:rPr>
              <w:t>2</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8</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2</w:t>
            </w:r>
            <w:r>
              <w:rPr>
                <w:rFonts w:ascii="宋体" w:hAnsi="宋体" w:cs="宋体"/>
                <w:color w:val="000000"/>
              </w:rPr>
              <w:t>3</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1</w:t>
            </w:r>
            <w:r>
              <w:rPr>
                <w:rFonts w:ascii="宋体" w:hAnsi="宋体" w:cs="宋体"/>
                <w:color w:val="000000"/>
              </w:rPr>
              <w:t>5</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1</w:t>
            </w:r>
            <w:r>
              <w:rPr>
                <w:rFonts w:ascii="宋体" w:hAnsi="宋体" w:cs="宋体"/>
                <w:color w:val="000000"/>
              </w:rPr>
              <w:t>5</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3</w:t>
            </w:r>
            <w:r>
              <w:rPr>
                <w:rFonts w:ascii="宋体" w:hAnsi="宋体" w:cs="宋体"/>
                <w:color w:val="000000"/>
              </w:rPr>
              <w:t>4</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5</w:t>
            </w:r>
            <w:r>
              <w:rPr>
                <w:rFonts w:ascii="宋体" w:hAnsi="宋体" w:cs="宋体"/>
                <w:color w:val="000000"/>
              </w:rPr>
              <w:t>5</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6</w:t>
            </w:r>
            <w:r>
              <w:rPr>
                <w:rFonts w:ascii="宋体" w:hAnsi="宋体" w:cs="宋体"/>
                <w:color w:val="000000"/>
              </w:rPr>
              <w:t>6</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2</w:t>
            </w:r>
            <w:r>
              <w:rPr>
                <w:rFonts w:ascii="宋体" w:hAnsi="宋体" w:cs="宋体"/>
                <w:color w:val="000000"/>
              </w:rPr>
              <w:t>7</w:t>
            </w:r>
          </w:p>
        </w:tc>
        <w:tc>
          <w:tcPr>
            <w:tcW w:w="740" w:type="dxa"/>
            <w:tcBorders>
              <w:top w:val="nil"/>
              <w:left w:val="nil"/>
              <w:bottom w:val="single" w:color="auto" w:sz="4" w:space="0"/>
              <w:right w:val="single" w:color="auto" w:sz="4" w:space="0"/>
            </w:tcBorders>
            <w:vAlign w:val="center"/>
          </w:tcPr>
          <w:p>
            <w:pPr>
              <w:rPr>
                <w:rFonts w:ascii="宋体" w:hAnsi="宋体" w:cs="宋体"/>
                <w:color w:val="000000"/>
              </w:rPr>
            </w:pPr>
            <w:r>
              <w:rPr>
                <w:rFonts w:hint="eastAsia" w:ascii="宋体" w:hAnsi="宋体" w:cs="宋体"/>
                <w:color w:val="000000"/>
              </w:rPr>
              <w:t>　</w:t>
            </w:r>
            <w:r>
              <w:rPr>
                <w:rFonts w:hint="eastAsia" w:ascii="仿宋_GB2312" w:hAnsi="仿宋_GB2312" w:eastAsia="仿宋_GB2312" w:cs="仿宋_GB2312"/>
                <w:color w:val="000000" w:themeColor="text1"/>
                <w:sz w:val="21"/>
                <w:szCs w:val="21"/>
                <w14:textFill>
                  <w14:solidFill>
                    <w14:schemeClr w14:val="tx1"/>
                  </w14:solidFill>
                </w14:textFill>
              </w:rPr>
              <w:t>含真空断路器、电流互感器、电压互感器、高压继保等原件</w:t>
            </w:r>
          </w:p>
        </w:tc>
      </w:tr>
      <w:tr>
        <w:tblPrEx>
          <w:tblCellMar>
            <w:top w:w="0" w:type="dxa"/>
            <w:left w:w="108" w:type="dxa"/>
            <w:bottom w:w="0" w:type="dxa"/>
            <w:right w:w="108" w:type="dxa"/>
          </w:tblCellMar>
        </w:tblPrEx>
        <w:trPr>
          <w:trHeight w:val="540" w:hRule="atLeast"/>
        </w:trPr>
        <w:tc>
          <w:tcPr>
            <w:tcW w:w="1100" w:type="dxa"/>
            <w:tcBorders>
              <w:top w:val="nil"/>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2</w:t>
            </w:r>
          </w:p>
        </w:tc>
        <w:tc>
          <w:tcPr>
            <w:tcW w:w="1420" w:type="dxa"/>
            <w:tcBorders>
              <w:top w:val="nil"/>
              <w:left w:val="nil"/>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10kV 负荷开关柜</w:t>
            </w:r>
          </w:p>
        </w:tc>
        <w:tc>
          <w:tcPr>
            <w:tcW w:w="84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台</w:t>
            </w:r>
          </w:p>
        </w:tc>
        <w:tc>
          <w:tcPr>
            <w:tcW w:w="72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4</w:t>
            </w:r>
            <w:r>
              <w:rPr>
                <w:rFonts w:ascii="宋体" w:hAnsi="宋体" w:cs="宋体"/>
                <w:color w:val="000000"/>
              </w:rPr>
              <w:t>5</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8</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1</w:t>
            </w:r>
            <w:r>
              <w:rPr>
                <w:rFonts w:ascii="宋体" w:hAnsi="宋体" w:cs="宋体"/>
                <w:color w:val="000000"/>
              </w:rPr>
              <w:t>8</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4</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3</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1</w:t>
            </w:r>
            <w:r>
              <w:rPr>
                <w:rFonts w:ascii="宋体" w:hAnsi="宋体" w:cs="宋体"/>
                <w:color w:val="000000"/>
              </w:rPr>
              <w:t>2</w:t>
            </w:r>
          </w:p>
        </w:tc>
        <w:tc>
          <w:tcPr>
            <w:tcW w:w="740" w:type="dxa"/>
            <w:tcBorders>
              <w:top w:val="nil"/>
              <w:left w:val="nil"/>
              <w:bottom w:val="single" w:color="auto" w:sz="4" w:space="0"/>
              <w:right w:val="single" w:color="auto" w:sz="4" w:space="0"/>
            </w:tcBorders>
            <w:vAlign w:val="center"/>
          </w:tcPr>
          <w:p>
            <w:pPr>
              <w:rPr>
                <w:rFonts w:ascii="宋体" w:hAnsi="宋体" w:cs="宋体"/>
                <w:color w:val="000000"/>
              </w:rPr>
            </w:pPr>
            <w:r>
              <w:rPr>
                <w:rFonts w:hint="eastAsia" w:ascii="宋体" w:hAnsi="宋体" w:cs="宋体"/>
                <w:color w:val="000000"/>
              </w:rPr>
              <w:t>　</w:t>
            </w:r>
          </w:p>
        </w:tc>
      </w:tr>
      <w:tr>
        <w:tblPrEx>
          <w:tblCellMar>
            <w:top w:w="0" w:type="dxa"/>
            <w:left w:w="108" w:type="dxa"/>
            <w:bottom w:w="0" w:type="dxa"/>
            <w:right w:w="108" w:type="dxa"/>
          </w:tblCellMar>
        </w:tblPrEx>
        <w:trPr>
          <w:trHeight w:val="540" w:hRule="atLeast"/>
        </w:trPr>
        <w:tc>
          <w:tcPr>
            <w:tcW w:w="1100" w:type="dxa"/>
            <w:tcBorders>
              <w:top w:val="nil"/>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3</w:t>
            </w:r>
          </w:p>
        </w:tc>
        <w:tc>
          <w:tcPr>
            <w:tcW w:w="1420" w:type="dxa"/>
            <w:tcBorders>
              <w:top w:val="nil"/>
              <w:left w:val="nil"/>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高压微机保护</w:t>
            </w:r>
          </w:p>
        </w:tc>
        <w:tc>
          <w:tcPr>
            <w:tcW w:w="84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套</w:t>
            </w:r>
          </w:p>
        </w:tc>
        <w:tc>
          <w:tcPr>
            <w:tcW w:w="72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1</w:t>
            </w:r>
            <w:r>
              <w:rPr>
                <w:rFonts w:ascii="宋体" w:hAnsi="宋体" w:cs="宋体"/>
                <w:color w:val="000000"/>
              </w:rPr>
              <w:t>21</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1</w:t>
            </w:r>
            <w:r>
              <w:rPr>
                <w:rFonts w:ascii="宋体" w:hAnsi="宋体" w:cs="宋体"/>
                <w:color w:val="000000"/>
              </w:rPr>
              <w:t>21</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740" w:type="dxa"/>
            <w:tcBorders>
              <w:top w:val="nil"/>
              <w:left w:val="nil"/>
              <w:bottom w:val="single" w:color="auto" w:sz="4" w:space="0"/>
              <w:right w:val="single" w:color="auto" w:sz="4" w:space="0"/>
            </w:tcBorders>
            <w:vAlign w:val="center"/>
          </w:tcPr>
          <w:p>
            <w:pPr>
              <w:rPr>
                <w:rFonts w:ascii="宋体" w:hAnsi="宋体" w:cs="宋体"/>
                <w:color w:val="000000"/>
              </w:rPr>
            </w:pPr>
            <w:r>
              <w:rPr>
                <w:rFonts w:hint="eastAsia" w:ascii="宋体" w:hAnsi="宋体" w:cs="宋体"/>
                <w:color w:val="000000"/>
              </w:rPr>
              <w:t>　</w:t>
            </w:r>
          </w:p>
        </w:tc>
      </w:tr>
      <w:tr>
        <w:tblPrEx>
          <w:tblCellMar>
            <w:top w:w="0" w:type="dxa"/>
            <w:left w:w="108" w:type="dxa"/>
            <w:bottom w:w="0" w:type="dxa"/>
            <w:right w:w="108" w:type="dxa"/>
          </w:tblCellMar>
        </w:tblPrEx>
        <w:trPr>
          <w:trHeight w:val="540" w:hRule="atLeast"/>
        </w:trPr>
        <w:tc>
          <w:tcPr>
            <w:tcW w:w="1100" w:type="dxa"/>
            <w:tcBorders>
              <w:top w:val="nil"/>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4</w:t>
            </w:r>
          </w:p>
        </w:tc>
        <w:tc>
          <w:tcPr>
            <w:tcW w:w="1420" w:type="dxa"/>
            <w:tcBorders>
              <w:top w:val="nil"/>
              <w:left w:val="nil"/>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干式变压器 630kVA以下</w:t>
            </w:r>
          </w:p>
        </w:tc>
        <w:tc>
          <w:tcPr>
            <w:tcW w:w="84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台</w:t>
            </w:r>
          </w:p>
        </w:tc>
        <w:tc>
          <w:tcPr>
            <w:tcW w:w="72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2</w:t>
            </w:r>
            <w:r>
              <w:rPr>
                <w:rFonts w:ascii="宋体" w:hAnsi="宋体" w:cs="宋体"/>
                <w:color w:val="000000"/>
              </w:rPr>
              <w:t>3</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1</w:t>
            </w:r>
            <w:r>
              <w:rPr>
                <w:rFonts w:ascii="宋体" w:hAnsi="宋体" w:cs="宋体"/>
                <w:color w:val="000000"/>
              </w:rPr>
              <w:t>2</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9</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2</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740" w:type="dxa"/>
            <w:tcBorders>
              <w:top w:val="nil"/>
              <w:left w:val="nil"/>
              <w:bottom w:val="single" w:color="auto" w:sz="4" w:space="0"/>
              <w:right w:val="single" w:color="auto" w:sz="4" w:space="0"/>
            </w:tcBorders>
            <w:vAlign w:val="center"/>
          </w:tcPr>
          <w:p>
            <w:pPr>
              <w:rPr>
                <w:rFonts w:ascii="宋体" w:hAnsi="宋体" w:cs="宋体"/>
                <w:color w:val="000000"/>
              </w:rPr>
            </w:pPr>
            <w:r>
              <w:rPr>
                <w:rFonts w:hint="eastAsia" w:ascii="宋体" w:hAnsi="宋体" w:cs="宋体"/>
                <w:color w:val="000000"/>
              </w:rPr>
              <w:t>　</w:t>
            </w:r>
          </w:p>
        </w:tc>
      </w:tr>
      <w:tr>
        <w:tblPrEx>
          <w:tblCellMar>
            <w:top w:w="0" w:type="dxa"/>
            <w:left w:w="108" w:type="dxa"/>
            <w:bottom w:w="0" w:type="dxa"/>
            <w:right w:w="108" w:type="dxa"/>
          </w:tblCellMar>
        </w:tblPrEx>
        <w:trPr>
          <w:trHeight w:val="540" w:hRule="atLeast"/>
        </w:trPr>
        <w:tc>
          <w:tcPr>
            <w:tcW w:w="1100" w:type="dxa"/>
            <w:tcBorders>
              <w:top w:val="nil"/>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5</w:t>
            </w:r>
          </w:p>
        </w:tc>
        <w:tc>
          <w:tcPr>
            <w:tcW w:w="1420" w:type="dxa"/>
            <w:tcBorders>
              <w:top w:val="nil"/>
              <w:left w:val="nil"/>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干式变压器  800-1000kVA</w:t>
            </w:r>
          </w:p>
        </w:tc>
        <w:tc>
          <w:tcPr>
            <w:tcW w:w="84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台</w:t>
            </w:r>
          </w:p>
        </w:tc>
        <w:tc>
          <w:tcPr>
            <w:tcW w:w="72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3</w:t>
            </w:r>
            <w:r>
              <w:rPr>
                <w:rFonts w:ascii="宋体" w:hAnsi="宋体" w:cs="宋体"/>
                <w:color w:val="000000"/>
              </w:rPr>
              <w:t>1</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4</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6</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5</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2</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2</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2</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4</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4</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2</w:t>
            </w:r>
          </w:p>
        </w:tc>
        <w:tc>
          <w:tcPr>
            <w:tcW w:w="740" w:type="dxa"/>
            <w:tcBorders>
              <w:top w:val="nil"/>
              <w:left w:val="nil"/>
              <w:bottom w:val="single" w:color="auto" w:sz="4" w:space="0"/>
              <w:right w:val="single" w:color="auto" w:sz="4" w:space="0"/>
            </w:tcBorders>
            <w:vAlign w:val="center"/>
          </w:tcPr>
          <w:p>
            <w:pPr>
              <w:rPr>
                <w:rFonts w:ascii="宋体" w:hAnsi="宋体" w:cs="宋体"/>
                <w:color w:val="000000"/>
              </w:rPr>
            </w:pPr>
            <w:r>
              <w:rPr>
                <w:rFonts w:hint="eastAsia" w:ascii="宋体" w:hAnsi="宋体" w:cs="宋体"/>
                <w:color w:val="000000"/>
              </w:rPr>
              <w:t>　</w:t>
            </w:r>
          </w:p>
        </w:tc>
      </w:tr>
      <w:tr>
        <w:tblPrEx>
          <w:tblCellMar>
            <w:top w:w="0" w:type="dxa"/>
            <w:left w:w="108" w:type="dxa"/>
            <w:bottom w:w="0" w:type="dxa"/>
            <w:right w:w="108" w:type="dxa"/>
          </w:tblCellMar>
        </w:tblPrEx>
        <w:trPr>
          <w:trHeight w:val="540" w:hRule="atLeast"/>
        </w:trPr>
        <w:tc>
          <w:tcPr>
            <w:tcW w:w="1100" w:type="dxa"/>
            <w:tcBorders>
              <w:top w:val="nil"/>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6</w:t>
            </w:r>
          </w:p>
        </w:tc>
        <w:tc>
          <w:tcPr>
            <w:tcW w:w="1420" w:type="dxa"/>
            <w:tcBorders>
              <w:top w:val="nil"/>
              <w:left w:val="nil"/>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干式变压器  1250-1600kVA</w:t>
            </w:r>
          </w:p>
        </w:tc>
        <w:tc>
          <w:tcPr>
            <w:tcW w:w="84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台</w:t>
            </w:r>
          </w:p>
        </w:tc>
        <w:tc>
          <w:tcPr>
            <w:tcW w:w="72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2</w:t>
            </w:r>
            <w:r>
              <w:rPr>
                <w:rFonts w:ascii="宋体" w:hAnsi="宋体" w:cs="宋体"/>
                <w:color w:val="000000"/>
              </w:rPr>
              <w:t>9</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5</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1</w:t>
            </w:r>
            <w:r>
              <w:rPr>
                <w:rFonts w:ascii="宋体" w:hAnsi="宋体" w:cs="宋体"/>
                <w:color w:val="000000"/>
              </w:rPr>
              <w:t>0</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4</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5</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5</w:t>
            </w:r>
          </w:p>
        </w:tc>
        <w:tc>
          <w:tcPr>
            <w:tcW w:w="740" w:type="dxa"/>
            <w:tcBorders>
              <w:top w:val="nil"/>
              <w:left w:val="nil"/>
              <w:bottom w:val="single" w:color="auto" w:sz="4" w:space="0"/>
              <w:right w:val="single" w:color="auto" w:sz="4" w:space="0"/>
            </w:tcBorders>
            <w:vAlign w:val="center"/>
          </w:tcPr>
          <w:p>
            <w:pPr>
              <w:rPr>
                <w:rFonts w:ascii="宋体" w:hAnsi="宋体" w:cs="宋体"/>
                <w:color w:val="000000"/>
              </w:rPr>
            </w:pPr>
            <w:r>
              <w:rPr>
                <w:rFonts w:hint="eastAsia" w:ascii="宋体" w:hAnsi="宋体" w:cs="宋体"/>
                <w:color w:val="000000"/>
              </w:rPr>
              <w:t>　</w:t>
            </w:r>
          </w:p>
        </w:tc>
      </w:tr>
      <w:tr>
        <w:tblPrEx>
          <w:tblCellMar>
            <w:top w:w="0" w:type="dxa"/>
            <w:left w:w="108" w:type="dxa"/>
            <w:bottom w:w="0" w:type="dxa"/>
            <w:right w:w="108" w:type="dxa"/>
          </w:tblCellMar>
        </w:tblPrEx>
        <w:trPr>
          <w:trHeight w:val="540" w:hRule="atLeast"/>
        </w:trPr>
        <w:tc>
          <w:tcPr>
            <w:tcW w:w="1100" w:type="dxa"/>
            <w:tcBorders>
              <w:top w:val="nil"/>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7</w:t>
            </w:r>
          </w:p>
        </w:tc>
        <w:tc>
          <w:tcPr>
            <w:tcW w:w="1420" w:type="dxa"/>
            <w:tcBorders>
              <w:top w:val="nil"/>
              <w:left w:val="nil"/>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干式变压器  2000kVA</w:t>
            </w:r>
          </w:p>
        </w:tc>
        <w:tc>
          <w:tcPr>
            <w:tcW w:w="84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台</w:t>
            </w:r>
          </w:p>
        </w:tc>
        <w:tc>
          <w:tcPr>
            <w:tcW w:w="72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3</w:t>
            </w:r>
            <w:r>
              <w:rPr>
                <w:rFonts w:ascii="宋体" w:hAnsi="宋体" w:cs="宋体"/>
                <w:color w:val="000000"/>
              </w:rPr>
              <w:t>8</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2</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7</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3</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4</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3</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2</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1</w:t>
            </w:r>
            <w:r>
              <w:rPr>
                <w:rFonts w:ascii="宋体" w:hAnsi="宋体" w:cs="宋体"/>
                <w:color w:val="000000"/>
              </w:rPr>
              <w:t>1</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4</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2</w:t>
            </w:r>
          </w:p>
        </w:tc>
        <w:tc>
          <w:tcPr>
            <w:tcW w:w="740" w:type="dxa"/>
            <w:tcBorders>
              <w:top w:val="nil"/>
              <w:left w:val="nil"/>
              <w:bottom w:val="single" w:color="auto" w:sz="4" w:space="0"/>
              <w:right w:val="single" w:color="auto" w:sz="4" w:space="0"/>
            </w:tcBorders>
            <w:vAlign w:val="center"/>
          </w:tcPr>
          <w:p>
            <w:pPr>
              <w:rPr>
                <w:rFonts w:ascii="宋体" w:hAnsi="宋体" w:cs="宋体"/>
                <w:color w:val="000000"/>
              </w:rPr>
            </w:pPr>
            <w:r>
              <w:rPr>
                <w:rFonts w:hint="eastAsia" w:ascii="宋体" w:hAnsi="宋体" w:cs="宋体"/>
                <w:color w:val="000000"/>
              </w:rPr>
              <w:t>　</w:t>
            </w:r>
          </w:p>
        </w:tc>
      </w:tr>
      <w:tr>
        <w:tblPrEx>
          <w:tblCellMar>
            <w:top w:w="0" w:type="dxa"/>
            <w:left w:w="108" w:type="dxa"/>
            <w:bottom w:w="0" w:type="dxa"/>
            <w:right w:w="108" w:type="dxa"/>
          </w:tblCellMar>
        </w:tblPrEx>
        <w:trPr>
          <w:trHeight w:val="540" w:hRule="atLeast"/>
        </w:trPr>
        <w:tc>
          <w:tcPr>
            <w:tcW w:w="1100" w:type="dxa"/>
            <w:tcBorders>
              <w:top w:val="nil"/>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8</w:t>
            </w:r>
          </w:p>
        </w:tc>
        <w:tc>
          <w:tcPr>
            <w:tcW w:w="1420" w:type="dxa"/>
            <w:tcBorders>
              <w:top w:val="nil"/>
              <w:left w:val="nil"/>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干式变压器  2500kVA以上</w:t>
            </w:r>
          </w:p>
        </w:tc>
        <w:tc>
          <w:tcPr>
            <w:tcW w:w="84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台</w:t>
            </w:r>
          </w:p>
        </w:tc>
        <w:tc>
          <w:tcPr>
            <w:tcW w:w="72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3</w:t>
            </w:r>
            <w:r>
              <w:rPr>
                <w:rFonts w:ascii="宋体" w:hAnsi="宋体" w:cs="宋体"/>
                <w:color w:val="000000"/>
              </w:rPr>
              <w:t>1</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6</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6</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2</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4</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3</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4</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2</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4</w:t>
            </w:r>
          </w:p>
        </w:tc>
        <w:tc>
          <w:tcPr>
            <w:tcW w:w="740" w:type="dxa"/>
            <w:tcBorders>
              <w:top w:val="nil"/>
              <w:left w:val="nil"/>
              <w:bottom w:val="single" w:color="auto" w:sz="4" w:space="0"/>
              <w:right w:val="single" w:color="auto" w:sz="4" w:space="0"/>
            </w:tcBorders>
            <w:vAlign w:val="center"/>
          </w:tcPr>
          <w:p>
            <w:pPr>
              <w:rPr>
                <w:rFonts w:ascii="宋体" w:hAnsi="宋体" w:cs="宋体"/>
                <w:color w:val="000000"/>
              </w:rPr>
            </w:pPr>
            <w:r>
              <w:rPr>
                <w:rFonts w:hint="eastAsia" w:ascii="宋体" w:hAnsi="宋体" w:cs="宋体"/>
                <w:color w:val="000000"/>
              </w:rPr>
              <w:t>　</w:t>
            </w:r>
          </w:p>
        </w:tc>
      </w:tr>
      <w:tr>
        <w:tblPrEx>
          <w:tblCellMar>
            <w:top w:w="0" w:type="dxa"/>
            <w:left w:w="108" w:type="dxa"/>
            <w:bottom w:w="0" w:type="dxa"/>
            <w:right w:w="108" w:type="dxa"/>
          </w:tblCellMar>
        </w:tblPrEx>
        <w:trPr>
          <w:trHeight w:val="540" w:hRule="atLeast"/>
        </w:trPr>
        <w:tc>
          <w:tcPr>
            <w:tcW w:w="1100" w:type="dxa"/>
            <w:tcBorders>
              <w:top w:val="nil"/>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9</w:t>
            </w:r>
          </w:p>
        </w:tc>
        <w:tc>
          <w:tcPr>
            <w:tcW w:w="1420" w:type="dxa"/>
            <w:tcBorders>
              <w:top w:val="nil"/>
              <w:left w:val="nil"/>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避雷器</w:t>
            </w:r>
          </w:p>
        </w:tc>
        <w:tc>
          <w:tcPr>
            <w:tcW w:w="84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组</w:t>
            </w:r>
          </w:p>
        </w:tc>
        <w:tc>
          <w:tcPr>
            <w:tcW w:w="72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1</w:t>
            </w:r>
            <w:r>
              <w:rPr>
                <w:rFonts w:ascii="宋体" w:hAnsi="宋体" w:cs="宋体"/>
                <w:color w:val="000000"/>
              </w:rPr>
              <w:t>56</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1</w:t>
            </w:r>
            <w:r>
              <w:rPr>
                <w:rFonts w:ascii="宋体" w:hAnsi="宋体" w:cs="宋体"/>
                <w:color w:val="000000"/>
              </w:rPr>
              <w:t>6</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1</w:t>
            </w:r>
            <w:r>
              <w:rPr>
                <w:rFonts w:ascii="宋体" w:hAnsi="宋体" w:cs="宋体"/>
                <w:color w:val="000000"/>
              </w:rPr>
              <w:t>20</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3</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4</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4</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5</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4</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740" w:type="dxa"/>
            <w:tcBorders>
              <w:top w:val="nil"/>
              <w:left w:val="nil"/>
              <w:bottom w:val="single" w:color="auto" w:sz="4" w:space="0"/>
              <w:right w:val="single" w:color="auto" w:sz="4" w:space="0"/>
            </w:tcBorders>
            <w:vAlign w:val="center"/>
          </w:tcPr>
          <w:p>
            <w:pPr>
              <w:rPr>
                <w:rFonts w:ascii="宋体" w:hAnsi="宋体" w:cs="宋体"/>
                <w:color w:val="000000"/>
              </w:rPr>
            </w:pPr>
            <w:r>
              <w:rPr>
                <w:rFonts w:hint="eastAsia" w:ascii="宋体" w:hAnsi="宋体" w:cs="宋体"/>
                <w:color w:val="000000"/>
              </w:rPr>
              <w:t>　</w:t>
            </w:r>
          </w:p>
        </w:tc>
      </w:tr>
      <w:tr>
        <w:tblPrEx>
          <w:tblCellMar>
            <w:top w:w="0" w:type="dxa"/>
            <w:left w:w="108" w:type="dxa"/>
            <w:bottom w:w="0" w:type="dxa"/>
            <w:right w:w="108" w:type="dxa"/>
          </w:tblCellMar>
        </w:tblPrEx>
        <w:trPr>
          <w:trHeight w:val="540" w:hRule="atLeast"/>
        </w:trPr>
        <w:tc>
          <w:tcPr>
            <w:tcW w:w="1100" w:type="dxa"/>
            <w:tcBorders>
              <w:top w:val="nil"/>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10</w:t>
            </w:r>
          </w:p>
        </w:tc>
        <w:tc>
          <w:tcPr>
            <w:tcW w:w="1420" w:type="dxa"/>
            <w:tcBorders>
              <w:top w:val="nil"/>
              <w:left w:val="nil"/>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高压电缆</w:t>
            </w:r>
          </w:p>
        </w:tc>
        <w:tc>
          <w:tcPr>
            <w:tcW w:w="84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m</w:t>
            </w:r>
          </w:p>
        </w:tc>
        <w:tc>
          <w:tcPr>
            <w:tcW w:w="72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ascii="宋体" w:hAnsi="宋体" w:cs="宋体"/>
                <w:color w:val="000000"/>
              </w:rPr>
              <w:t>61341</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ascii="宋体" w:hAnsi="宋体" w:cs="宋体"/>
                <w:color w:val="000000"/>
              </w:rPr>
              <w:t>24000</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7</w:t>
            </w:r>
            <w:r>
              <w:rPr>
                <w:rFonts w:ascii="宋体" w:hAnsi="宋体" w:cs="宋体"/>
                <w:color w:val="000000"/>
              </w:rPr>
              <w:t>863</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9</w:t>
            </w:r>
            <w:r>
              <w:rPr>
                <w:rFonts w:ascii="宋体" w:hAnsi="宋体" w:cs="宋体"/>
                <w:color w:val="000000"/>
              </w:rPr>
              <w:t>338</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2</w:t>
            </w:r>
            <w:r>
              <w:rPr>
                <w:rFonts w:ascii="宋体" w:hAnsi="宋体" w:cs="宋体"/>
                <w:color w:val="000000"/>
              </w:rPr>
              <w:t>921</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1</w:t>
            </w:r>
            <w:r>
              <w:rPr>
                <w:rFonts w:ascii="宋体" w:hAnsi="宋体" w:cs="宋体"/>
                <w:color w:val="000000"/>
              </w:rPr>
              <w:t>285</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2</w:t>
            </w:r>
            <w:r>
              <w:rPr>
                <w:rFonts w:ascii="宋体" w:hAnsi="宋体" w:cs="宋体"/>
                <w:color w:val="000000"/>
              </w:rPr>
              <w:t>66</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5</w:t>
            </w:r>
            <w:r>
              <w:rPr>
                <w:rFonts w:ascii="宋体" w:hAnsi="宋体" w:cs="宋体"/>
                <w:color w:val="000000"/>
              </w:rPr>
              <w:t>00</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1</w:t>
            </w:r>
            <w:r>
              <w:rPr>
                <w:rFonts w:ascii="宋体" w:hAnsi="宋体" w:cs="宋体"/>
                <w:color w:val="000000"/>
              </w:rPr>
              <w:t>217</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1</w:t>
            </w:r>
            <w:r>
              <w:rPr>
                <w:rFonts w:ascii="宋体" w:hAnsi="宋体" w:cs="宋体"/>
                <w:color w:val="000000"/>
              </w:rPr>
              <w:t>000</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2</w:t>
            </w:r>
            <w:r>
              <w:rPr>
                <w:rFonts w:ascii="宋体" w:hAnsi="宋体" w:cs="宋体"/>
                <w:color w:val="000000"/>
              </w:rPr>
              <w:t>175</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1</w:t>
            </w:r>
            <w:r>
              <w:rPr>
                <w:rFonts w:ascii="宋体" w:hAnsi="宋体" w:cs="宋体"/>
                <w:color w:val="000000"/>
              </w:rPr>
              <w:t>675</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6</w:t>
            </w:r>
            <w:r>
              <w:rPr>
                <w:rFonts w:ascii="宋体" w:hAnsi="宋体" w:cs="宋体"/>
                <w:color w:val="000000"/>
              </w:rPr>
              <w:t>651</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2</w:t>
            </w:r>
            <w:r>
              <w:rPr>
                <w:rFonts w:ascii="宋体" w:hAnsi="宋体" w:cs="宋体"/>
                <w:color w:val="000000"/>
              </w:rPr>
              <w:t>450</w:t>
            </w:r>
          </w:p>
        </w:tc>
        <w:tc>
          <w:tcPr>
            <w:tcW w:w="740" w:type="dxa"/>
            <w:tcBorders>
              <w:top w:val="nil"/>
              <w:left w:val="nil"/>
              <w:bottom w:val="single" w:color="auto" w:sz="4" w:space="0"/>
              <w:right w:val="single" w:color="auto" w:sz="4" w:space="0"/>
            </w:tcBorders>
            <w:vAlign w:val="center"/>
          </w:tcPr>
          <w:p>
            <w:pPr>
              <w:rPr>
                <w:rFonts w:ascii="宋体" w:hAnsi="宋体" w:cs="宋体"/>
                <w:color w:val="000000"/>
              </w:rPr>
            </w:pPr>
            <w:r>
              <w:rPr>
                <w:rFonts w:hint="eastAsia" w:ascii="宋体" w:hAnsi="宋体" w:cs="宋体"/>
                <w:color w:val="000000"/>
              </w:rPr>
              <w:t>　</w:t>
            </w:r>
          </w:p>
        </w:tc>
      </w:tr>
      <w:tr>
        <w:tblPrEx>
          <w:tblCellMar>
            <w:top w:w="0" w:type="dxa"/>
            <w:left w:w="108" w:type="dxa"/>
            <w:bottom w:w="0" w:type="dxa"/>
            <w:right w:w="108" w:type="dxa"/>
          </w:tblCellMar>
        </w:tblPrEx>
        <w:trPr>
          <w:trHeight w:val="540" w:hRule="atLeast"/>
        </w:trPr>
        <w:tc>
          <w:tcPr>
            <w:tcW w:w="1100" w:type="dxa"/>
            <w:tcBorders>
              <w:top w:val="nil"/>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11</w:t>
            </w:r>
          </w:p>
        </w:tc>
        <w:tc>
          <w:tcPr>
            <w:tcW w:w="1420" w:type="dxa"/>
            <w:tcBorders>
              <w:top w:val="nil"/>
              <w:left w:val="nil"/>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户内电缆头/中间头</w:t>
            </w:r>
          </w:p>
        </w:tc>
        <w:tc>
          <w:tcPr>
            <w:tcW w:w="84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套</w:t>
            </w:r>
          </w:p>
        </w:tc>
        <w:tc>
          <w:tcPr>
            <w:tcW w:w="72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8</w:t>
            </w:r>
            <w:r>
              <w:rPr>
                <w:rFonts w:ascii="宋体" w:hAnsi="宋体" w:cs="宋体"/>
                <w:color w:val="000000"/>
              </w:rPr>
              <w:t>30</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1</w:t>
            </w:r>
            <w:r>
              <w:rPr>
                <w:rFonts w:ascii="宋体" w:hAnsi="宋体" w:cs="宋体"/>
                <w:color w:val="000000"/>
              </w:rPr>
              <w:t>94</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1</w:t>
            </w:r>
            <w:r>
              <w:rPr>
                <w:rFonts w:ascii="宋体" w:hAnsi="宋体" w:cs="宋体"/>
                <w:color w:val="000000"/>
              </w:rPr>
              <w:t>28</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1</w:t>
            </w:r>
            <w:r>
              <w:rPr>
                <w:rFonts w:ascii="宋体" w:hAnsi="宋体" w:cs="宋体"/>
                <w:color w:val="000000"/>
              </w:rPr>
              <w:t>18</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4</w:t>
            </w:r>
            <w:r>
              <w:rPr>
                <w:rFonts w:ascii="宋体" w:hAnsi="宋体" w:cs="宋体"/>
                <w:color w:val="000000"/>
              </w:rPr>
              <w:t>6</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3</w:t>
            </w:r>
            <w:r>
              <w:rPr>
                <w:rFonts w:ascii="宋体" w:hAnsi="宋体" w:cs="宋体"/>
                <w:color w:val="000000"/>
              </w:rPr>
              <w:t>2</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8</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3</w:t>
            </w:r>
            <w:r>
              <w:rPr>
                <w:rFonts w:ascii="宋体" w:hAnsi="宋体" w:cs="宋体"/>
                <w:color w:val="000000"/>
              </w:rPr>
              <w:t>2</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1</w:t>
            </w:r>
            <w:r>
              <w:rPr>
                <w:rFonts w:ascii="宋体" w:hAnsi="宋体" w:cs="宋体"/>
                <w:color w:val="000000"/>
              </w:rPr>
              <w:t>6</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1</w:t>
            </w:r>
            <w:r>
              <w:rPr>
                <w:rFonts w:ascii="宋体" w:hAnsi="宋体" w:cs="宋体"/>
                <w:color w:val="000000"/>
              </w:rPr>
              <w:t>6</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4</w:t>
            </w:r>
            <w:r>
              <w:rPr>
                <w:rFonts w:ascii="宋体" w:hAnsi="宋体" w:cs="宋体"/>
                <w:color w:val="000000"/>
              </w:rPr>
              <w:t>8</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6</w:t>
            </w:r>
            <w:r>
              <w:rPr>
                <w:rFonts w:ascii="宋体" w:hAnsi="宋体" w:cs="宋体"/>
                <w:color w:val="000000"/>
              </w:rPr>
              <w:t>8</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7</w:t>
            </w:r>
            <w:r>
              <w:rPr>
                <w:rFonts w:ascii="宋体" w:hAnsi="宋体" w:cs="宋体"/>
                <w:color w:val="000000"/>
              </w:rPr>
              <w:t>6</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4</w:t>
            </w:r>
            <w:r>
              <w:rPr>
                <w:rFonts w:ascii="宋体" w:hAnsi="宋体" w:cs="宋体"/>
                <w:color w:val="000000"/>
              </w:rPr>
              <w:t>8</w:t>
            </w:r>
          </w:p>
        </w:tc>
        <w:tc>
          <w:tcPr>
            <w:tcW w:w="740" w:type="dxa"/>
            <w:tcBorders>
              <w:top w:val="nil"/>
              <w:left w:val="nil"/>
              <w:bottom w:val="single" w:color="auto" w:sz="4" w:space="0"/>
              <w:right w:val="single" w:color="auto" w:sz="4" w:space="0"/>
            </w:tcBorders>
            <w:vAlign w:val="center"/>
          </w:tcPr>
          <w:p>
            <w:pPr>
              <w:rPr>
                <w:rFonts w:ascii="宋体" w:hAnsi="宋体" w:cs="宋体"/>
                <w:color w:val="000000"/>
              </w:rPr>
            </w:pPr>
            <w:r>
              <w:rPr>
                <w:rFonts w:hint="eastAsia" w:ascii="宋体" w:hAnsi="宋体" w:cs="宋体"/>
                <w:color w:val="000000"/>
              </w:rPr>
              <w:t>　</w:t>
            </w:r>
          </w:p>
        </w:tc>
      </w:tr>
      <w:tr>
        <w:tblPrEx>
          <w:tblCellMar>
            <w:top w:w="0" w:type="dxa"/>
            <w:left w:w="108" w:type="dxa"/>
            <w:bottom w:w="0" w:type="dxa"/>
            <w:right w:w="108" w:type="dxa"/>
          </w:tblCellMar>
        </w:tblPrEx>
        <w:trPr>
          <w:trHeight w:val="540" w:hRule="atLeast"/>
        </w:trPr>
        <w:tc>
          <w:tcPr>
            <w:tcW w:w="1100" w:type="dxa"/>
            <w:tcBorders>
              <w:top w:val="nil"/>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12</w:t>
            </w:r>
          </w:p>
        </w:tc>
        <w:tc>
          <w:tcPr>
            <w:tcW w:w="1420" w:type="dxa"/>
            <w:tcBorders>
              <w:top w:val="nil"/>
              <w:left w:val="nil"/>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10kV电容器组</w:t>
            </w:r>
          </w:p>
        </w:tc>
        <w:tc>
          <w:tcPr>
            <w:tcW w:w="84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台</w:t>
            </w:r>
          </w:p>
        </w:tc>
        <w:tc>
          <w:tcPr>
            <w:tcW w:w="72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6</w:t>
            </w:r>
            <w:r>
              <w:rPr>
                <w:rFonts w:ascii="宋体" w:hAnsi="宋体" w:cs="宋体"/>
                <w:color w:val="000000"/>
              </w:rPr>
              <w:t>9</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1</w:t>
            </w:r>
            <w:r>
              <w:rPr>
                <w:rFonts w:ascii="宋体" w:hAnsi="宋体" w:cs="宋体"/>
                <w:color w:val="000000"/>
              </w:rPr>
              <w:t>8</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5</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1</w:t>
            </w:r>
            <w:r>
              <w:rPr>
                <w:rFonts w:ascii="宋体" w:hAnsi="宋体" w:cs="宋体"/>
                <w:color w:val="000000"/>
              </w:rPr>
              <w:t>4</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6</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1</w:t>
            </w:r>
            <w:r>
              <w:rPr>
                <w:rFonts w:ascii="宋体" w:hAnsi="宋体" w:cs="宋体"/>
                <w:color w:val="000000"/>
              </w:rPr>
              <w:t>0</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8</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8</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740" w:type="dxa"/>
            <w:tcBorders>
              <w:top w:val="nil"/>
              <w:left w:val="nil"/>
              <w:bottom w:val="single" w:color="auto" w:sz="4" w:space="0"/>
              <w:right w:val="single" w:color="auto" w:sz="4" w:space="0"/>
            </w:tcBorders>
            <w:vAlign w:val="center"/>
          </w:tcPr>
          <w:p>
            <w:pPr>
              <w:rPr>
                <w:rFonts w:ascii="宋体" w:hAnsi="宋体" w:cs="宋体"/>
                <w:color w:val="000000"/>
              </w:rPr>
            </w:pPr>
            <w:r>
              <w:rPr>
                <w:rFonts w:hint="eastAsia" w:ascii="宋体" w:hAnsi="宋体" w:cs="宋体"/>
                <w:color w:val="000000"/>
              </w:rPr>
              <w:t>　</w:t>
            </w:r>
          </w:p>
        </w:tc>
      </w:tr>
      <w:tr>
        <w:tblPrEx>
          <w:tblCellMar>
            <w:top w:w="0" w:type="dxa"/>
            <w:left w:w="108" w:type="dxa"/>
            <w:bottom w:w="0" w:type="dxa"/>
            <w:right w:w="108" w:type="dxa"/>
          </w:tblCellMar>
        </w:tblPrEx>
        <w:trPr>
          <w:trHeight w:val="540" w:hRule="atLeast"/>
        </w:trPr>
        <w:tc>
          <w:tcPr>
            <w:tcW w:w="1100" w:type="dxa"/>
            <w:tcBorders>
              <w:top w:val="nil"/>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13</w:t>
            </w:r>
          </w:p>
        </w:tc>
        <w:tc>
          <w:tcPr>
            <w:tcW w:w="1420" w:type="dxa"/>
            <w:tcBorders>
              <w:top w:val="nil"/>
              <w:left w:val="nil"/>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直流屏</w:t>
            </w:r>
          </w:p>
        </w:tc>
        <w:tc>
          <w:tcPr>
            <w:tcW w:w="84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台</w:t>
            </w:r>
          </w:p>
        </w:tc>
        <w:tc>
          <w:tcPr>
            <w:tcW w:w="72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1</w:t>
            </w:r>
            <w:r>
              <w:rPr>
                <w:rFonts w:ascii="宋体" w:hAnsi="宋体" w:cs="宋体"/>
                <w:color w:val="000000"/>
              </w:rPr>
              <w:t>05</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2</w:t>
            </w:r>
            <w:r>
              <w:rPr>
                <w:rFonts w:ascii="宋体" w:hAnsi="宋体" w:cs="宋体"/>
                <w:color w:val="000000"/>
              </w:rPr>
              <w:t>2</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2</w:t>
            </w:r>
            <w:r>
              <w:rPr>
                <w:rFonts w:ascii="宋体" w:hAnsi="宋体" w:cs="宋体"/>
                <w:color w:val="000000"/>
              </w:rPr>
              <w:t>9</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1</w:t>
            </w:r>
            <w:r>
              <w:rPr>
                <w:rFonts w:ascii="宋体" w:hAnsi="宋体" w:cs="宋体"/>
                <w:color w:val="000000"/>
              </w:rPr>
              <w:t>2</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2</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3</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2</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3</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2</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3</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6</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8</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8</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5</w:t>
            </w:r>
          </w:p>
        </w:tc>
        <w:tc>
          <w:tcPr>
            <w:tcW w:w="740" w:type="dxa"/>
            <w:tcBorders>
              <w:top w:val="nil"/>
              <w:left w:val="nil"/>
              <w:bottom w:val="single" w:color="auto" w:sz="4" w:space="0"/>
              <w:right w:val="single" w:color="auto" w:sz="4" w:space="0"/>
            </w:tcBorders>
            <w:vAlign w:val="center"/>
          </w:tcPr>
          <w:p>
            <w:pPr>
              <w:rPr>
                <w:rFonts w:ascii="宋体" w:hAnsi="宋体" w:cs="宋体"/>
                <w:color w:val="000000"/>
              </w:rPr>
            </w:pPr>
            <w:r>
              <w:rPr>
                <w:rFonts w:hint="eastAsia" w:ascii="宋体" w:hAnsi="宋体" w:cs="宋体"/>
                <w:color w:val="000000"/>
              </w:rPr>
              <w:t>　</w:t>
            </w:r>
          </w:p>
        </w:tc>
      </w:tr>
      <w:tr>
        <w:tblPrEx>
          <w:tblCellMar>
            <w:top w:w="0" w:type="dxa"/>
            <w:left w:w="108" w:type="dxa"/>
            <w:bottom w:w="0" w:type="dxa"/>
            <w:right w:w="108" w:type="dxa"/>
          </w:tblCellMar>
        </w:tblPrEx>
        <w:trPr>
          <w:trHeight w:val="540" w:hRule="atLeast"/>
        </w:trPr>
        <w:tc>
          <w:tcPr>
            <w:tcW w:w="1100" w:type="dxa"/>
            <w:tcBorders>
              <w:top w:val="nil"/>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14</w:t>
            </w:r>
          </w:p>
        </w:tc>
        <w:tc>
          <w:tcPr>
            <w:tcW w:w="1420" w:type="dxa"/>
            <w:tcBorders>
              <w:top w:val="nil"/>
              <w:left w:val="nil"/>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接地网</w:t>
            </w:r>
          </w:p>
        </w:tc>
        <w:tc>
          <w:tcPr>
            <w:tcW w:w="84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个</w:t>
            </w:r>
          </w:p>
        </w:tc>
        <w:tc>
          <w:tcPr>
            <w:tcW w:w="72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1</w:t>
            </w:r>
            <w:r>
              <w:rPr>
                <w:rFonts w:ascii="宋体" w:hAnsi="宋体" w:cs="宋体"/>
                <w:color w:val="000000"/>
              </w:rPr>
              <w:t>12</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2</w:t>
            </w:r>
            <w:r>
              <w:rPr>
                <w:rFonts w:ascii="宋体" w:hAnsi="宋体" w:cs="宋体"/>
                <w:color w:val="000000"/>
              </w:rPr>
              <w:t>1</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ascii="宋体" w:hAnsi="宋体" w:cs="宋体"/>
                <w:color w:val="000000"/>
              </w:rPr>
              <w:t>49</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1</w:t>
            </w:r>
            <w:r>
              <w:rPr>
                <w:rFonts w:ascii="宋体" w:hAnsi="宋体" w:cs="宋体"/>
                <w:color w:val="000000"/>
              </w:rPr>
              <w:t>1</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3</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3</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2</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3</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2</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6</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2</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2</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7</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1</w:t>
            </w:r>
          </w:p>
        </w:tc>
        <w:tc>
          <w:tcPr>
            <w:tcW w:w="740" w:type="dxa"/>
            <w:tcBorders>
              <w:top w:val="nil"/>
              <w:left w:val="nil"/>
              <w:bottom w:val="single" w:color="auto" w:sz="4" w:space="0"/>
              <w:right w:val="single" w:color="auto" w:sz="4" w:space="0"/>
            </w:tcBorders>
            <w:vAlign w:val="center"/>
          </w:tcPr>
          <w:p>
            <w:pPr>
              <w:rPr>
                <w:rFonts w:ascii="宋体" w:hAnsi="宋体" w:cs="宋体"/>
                <w:color w:val="000000"/>
              </w:rPr>
            </w:pPr>
            <w:r>
              <w:rPr>
                <w:rFonts w:hint="eastAsia" w:ascii="宋体" w:hAnsi="宋体" w:cs="宋体"/>
                <w:color w:val="000000"/>
              </w:rPr>
              <w:t>　</w:t>
            </w:r>
          </w:p>
        </w:tc>
      </w:tr>
      <w:tr>
        <w:tblPrEx>
          <w:tblCellMar>
            <w:top w:w="0" w:type="dxa"/>
            <w:left w:w="108" w:type="dxa"/>
            <w:bottom w:w="0" w:type="dxa"/>
            <w:right w:w="108" w:type="dxa"/>
          </w:tblCellMar>
        </w:tblPrEx>
        <w:trPr>
          <w:trHeight w:val="540" w:hRule="atLeast"/>
        </w:trPr>
        <w:tc>
          <w:tcPr>
            <w:tcW w:w="1100" w:type="dxa"/>
            <w:tcBorders>
              <w:top w:val="nil"/>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15</w:t>
            </w:r>
          </w:p>
        </w:tc>
        <w:tc>
          <w:tcPr>
            <w:tcW w:w="1420" w:type="dxa"/>
            <w:tcBorders>
              <w:top w:val="nil"/>
              <w:left w:val="nil"/>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绝缘手套</w:t>
            </w:r>
          </w:p>
        </w:tc>
        <w:tc>
          <w:tcPr>
            <w:tcW w:w="84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双</w:t>
            </w:r>
          </w:p>
        </w:tc>
        <w:tc>
          <w:tcPr>
            <w:tcW w:w="72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8</w:t>
            </w:r>
            <w:r>
              <w:rPr>
                <w:rFonts w:ascii="宋体" w:hAnsi="宋体" w:cs="宋体"/>
                <w:color w:val="000000"/>
              </w:rPr>
              <w:t>29</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1</w:t>
            </w:r>
            <w:r>
              <w:rPr>
                <w:rFonts w:ascii="宋体" w:hAnsi="宋体" w:cs="宋体"/>
                <w:color w:val="000000"/>
              </w:rPr>
              <w:t>25</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1</w:t>
            </w:r>
            <w:r>
              <w:rPr>
                <w:rFonts w:ascii="宋体" w:hAnsi="宋体" w:cs="宋体"/>
                <w:color w:val="000000"/>
              </w:rPr>
              <w:t>14</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8</w:t>
            </w:r>
            <w:r>
              <w:rPr>
                <w:rFonts w:ascii="宋体" w:hAnsi="宋体" w:cs="宋体"/>
                <w:color w:val="000000"/>
              </w:rPr>
              <w:t>4</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9</w:t>
            </w:r>
            <w:r>
              <w:rPr>
                <w:rFonts w:ascii="宋体" w:hAnsi="宋体" w:cs="宋体"/>
                <w:color w:val="000000"/>
              </w:rPr>
              <w:t>2</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1</w:t>
            </w:r>
            <w:r>
              <w:rPr>
                <w:rFonts w:ascii="宋体" w:hAnsi="宋体" w:cs="宋体"/>
                <w:color w:val="000000"/>
              </w:rPr>
              <w:t>00</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1</w:t>
            </w:r>
            <w:r>
              <w:rPr>
                <w:rFonts w:ascii="宋体" w:hAnsi="宋体" w:cs="宋体"/>
                <w:color w:val="000000"/>
              </w:rPr>
              <w:t>7</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4</w:t>
            </w:r>
            <w:r>
              <w:rPr>
                <w:rFonts w:ascii="宋体" w:hAnsi="宋体" w:cs="宋体"/>
                <w:color w:val="000000"/>
              </w:rPr>
              <w:t>4</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1</w:t>
            </w:r>
            <w:r>
              <w:rPr>
                <w:rFonts w:ascii="宋体" w:hAnsi="宋体" w:cs="宋体"/>
                <w:color w:val="000000"/>
              </w:rPr>
              <w:t>8</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5</w:t>
            </w:r>
            <w:r>
              <w:rPr>
                <w:rFonts w:ascii="宋体" w:hAnsi="宋体" w:cs="宋体"/>
                <w:color w:val="000000"/>
              </w:rPr>
              <w:t>2</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3</w:t>
            </w:r>
            <w:r>
              <w:rPr>
                <w:rFonts w:ascii="宋体" w:hAnsi="宋体" w:cs="宋体"/>
                <w:color w:val="000000"/>
              </w:rPr>
              <w:t>4</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5</w:t>
            </w:r>
            <w:r>
              <w:rPr>
                <w:rFonts w:ascii="宋体" w:hAnsi="宋体" w:cs="宋体"/>
                <w:color w:val="000000"/>
              </w:rPr>
              <w:t>8</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6</w:t>
            </w:r>
            <w:r>
              <w:rPr>
                <w:rFonts w:ascii="宋体" w:hAnsi="宋体" w:cs="宋体"/>
                <w:color w:val="000000"/>
              </w:rPr>
              <w:t>0</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3</w:t>
            </w:r>
            <w:r>
              <w:rPr>
                <w:rFonts w:ascii="宋体" w:hAnsi="宋体" w:cs="宋体"/>
                <w:color w:val="000000"/>
              </w:rPr>
              <w:t>1</w:t>
            </w:r>
          </w:p>
        </w:tc>
        <w:tc>
          <w:tcPr>
            <w:tcW w:w="740" w:type="dxa"/>
            <w:tcBorders>
              <w:top w:val="nil"/>
              <w:left w:val="nil"/>
              <w:bottom w:val="single" w:color="auto" w:sz="4" w:space="0"/>
              <w:right w:val="single" w:color="auto" w:sz="4" w:space="0"/>
            </w:tcBorders>
            <w:vAlign w:val="center"/>
          </w:tcPr>
          <w:p>
            <w:pPr>
              <w:rPr>
                <w:rFonts w:ascii="宋体" w:hAnsi="宋体" w:cs="宋体"/>
                <w:color w:val="000000"/>
              </w:rPr>
            </w:pPr>
            <w:r>
              <w:rPr>
                <w:rFonts w:hint="eastAsia" w:ascii="宋体" w:hAnsi="宋体" w:cs="宋体"/>
                <w:color w:val="000000"/>
              </w:rPr>
              <w:t>每年检2次</w:t>
            </w:r>
          </w:p>
        </w:tc>
      </w:tr>
      <w:tr>
        <w:tblPrEx>
          <w:tblCellMar>
            <w:top w:w="0" w:type="dxa"/>
            <w:left w:w="108" w:type="dxa"/>
            <w:bottom w:w="0" w:type="dxa"/>
            <w:right w:w="108" w:type="dxa"/>
          </w:tblCellMar>
        </w:tblPrEx>
        <w:trPr>
          <w:trHeight w:val="540" w:hRule="atLeast"/>
        </w:trPr>
        <w:tc>
          <w:tcPr>
            <w:tcW w:w="1100" w:type="dxa"/>
            <w:tcBorders>
              <w:top w:val="nil"/>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16</w:t>
            </w:r>
          </w:p>
        </w:tc>
        <w:tc>
          <w:tcPr>
            <w:tcW w:w="1420" w:type="dxa"/>
            <w:tcBorders>
              <w:top w:val="nil"/>
              <w:left w:val="nil"/>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绝缘靴</w:t>
            </w:r>
          </w:p>
        </w:tc>
        <w:tc>
          <w:tcPr>
            <w:tcW w:w="84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双</w:t>
            </w:r>
          </w:p>
        </w:tc>
        <w:tc>
          <w:tcPr>
            <w:tcW w:w="72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8</w:t>
            </w:r>
            <w:r>
              <w:rPr>
                <w:rFonts w:ascii="宋体" w:hAnsi="宋体" w:cs="宋体"/>
                <w:color w:val="000000"/>
              </w:rPr>
              <w:t>40</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1</w:t>
            </w:r>
            <w:r>
              <w:rPr>
                <w:rFonts w:ascii="宋体" w:hAnsi="宋体" w:cs="宋体"/>
                <w:color w:val="000000"/>
              </w:rPr>
              <w:t>25</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1</w:t>
            </w:r>
            <w:r>
              <w:rPr>
                <w:rFonts w:ascii="宋体" w:hAnsi="宋体" w:cs="宋体"/>
                <w:color w:val="000000"/>
              </w:rPr>
              <w:t>13</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9</w:t>
            </w:r>
            <w:r>
              <w:rPr>
                <w:rFonts w:ascii="宋体" w:hAnsi="宋体" w:cs="宋体"/>
                <w:color w:val="000000"/>
              </w:rPr>
              <w:t>4</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9</w:t>
            </w:r>
            <w:r>
              <w:rPr>
                <w:rFonts w:ascii="宋体" w:hAnsi="宋体" w:cs="宋体"/>
                <w:color w:val="000000"/>
              </w:rPr>
              <w:t>4</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1</w:t>
            </w:r>
            <w:r>
              <w:rPr>
                <w:rFonts w:ascii="宋体" w:hAnsi="宋体" w:cs="宋体"/>
                <w:color w:val="000000"/>
              </w:rPr>
              <w:t>00</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1</w:t>
            </w:r>
            <w:r>
              <w:rPr>
                <w:rFonts w:ascii="宋体" w:hAnsi="宋体" w:cs="宋体"/>
                <w:color w:val="000000"/>
              </w:rPr>
              <w:t>7</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4</w:t>
            </w:r>
            <w:r>
              <w:rPr>
                <w:rFonts w:ascii="宋体" w:hAnsi="宋体" w:cs="宋体"/>
                <w:color w:val="000000"/>
              </w:rPr>
              <w:t>4</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1</w:t>
            </w:r>
            <w:r>
              <w:rPr>
                <w:rFonts w:ascii="宋体" w:hAnsi="宋体" w:cs="宋体"/>
                <w:color w:val="000000"/>
              </w:rPr>
              <w:t>8</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5</w:t>
            </w:r>
            <w:r>
              <w:rPr>
                <w:rFonts w:ascii="宋体" w:hAnsi="宋体" w:cs="宋体"/>
                <w:color w:val="000000"/>
              </w:rPr>
              <w:t>2</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3</w:t>
            </w:r>
            <w:r>
              <w:rPr>
                <w:rFonts w:ascii="宋体" w:hAnsi="宋体" w:cs="宋体"/>
                <w:color w:val="000000"/>
              </w:rPr>
              <w:t>4</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5</w:t>
            </w:r>
            <w:r>
              <w:rPr>
                <w:rFonts w:ascii="宋体" w:hAnsi="宋体" w:cs="宋体"/>
                <w:color w:val="000000"/>
              </w:rPr>
              <w:t>8</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6</w:t>
            </w:r>
            <w:r>
              <w:rPr>
                <w:rFonts w:ascii="宋体" w:hAnsi="宋体" w:cs="宋体"/>
                <w:color w:val="000000"/>
              </w:rPr>
              <w:t>0</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3</w:t>
            </w:r>
            <w:r>
              <w:rPr>
                <w:rFonts w:ascii="宋体" w:hAnsi="宋体" w:cs="宋体"/>
                <w:color w:val="000000"/>
              </w:rPr>
              <w:t>1</w:t>
            </w:r>
          </w:p>
        </w:tc>
        <w:tc>
          <w:tcPr>
            <w:tcW w:w="740" w:type="dxa"/>
            <w:tcBorders>
              <w:top w:val="nil"/>
              <w:left w:val="nil"/>
              <w:bottom w:val="single" w:color="auto" w:sz="4" w:space="0"/>
              <w:right w:val="single" w:color="auto" w:sz="4" w:space="0"/>
            </w:tcBorders>
            <w:vAlign w:val="center"/>
          </w:tcPr>
          <w:p>
            <w:pPr>
              <w:rPr>
                <w:rFonts w:ascii="宋体" w:hAnsi="宋体" w:cs="宋体"/>
                <w:color w:val="000000"/>
              </w:rPr>
            </w:pPr>
            <w:r>
              <w:rPr>
                <w:rFonts w:hint="eastAsia" w:ascii="宋体" w:hAnsi="宋体" w:cs="宋体"/>
                <w:color w:val="000000"/>
              </w:rPr>
              <w:t>每年检2次</w:t>
            </w:r>
          </w:p>
        </w:tc>
      </w:tr>
      <w:tr>
        <w:tblPrEx>
          <w:tblCellMar>
            <w:top w:w="0" w:type="dxa"/>
            <w:left w:w="108" w:type="dxa"/>
            <w:bottom w:w="0" w:type="dxa"/>
            <w:right w:w="108" w:type="dxa"/>
          </w:tblCellMar>
        </w:tblPrEx>
        <w:trPr>
          <w:trHeight w:val="540" w:hRule="atLeast"/>
        </w:trPr>
        <w:tc>
          <w:tcPr>
            <w:tcW w:w="1100" w:type="dxa"/>
            <w:tcBorders>
              <w:top w:val="nil"/>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17</w:t>
            </w:r>
          </w:p>
        </w:tc>
        <w:tc>
          <w:tcPr>
            <w:tcW w:w="1420" w:type="dxa"/>
            <w:tcBorders>
              <w:top w:val="nil"/>
              <w:left w:val="nil"/>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验电器</w:t>
            </w:r>
          </w:p>
        </w:tc>
        <w:tc>
          <w:tcPr>
            <w:tcW w:w="84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套</w:t>
            </w:r>
          </w:p>
        </w:tc>
        <w:tc>
          <w:tcPr>
            <w:tcW w:w="72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2</w:t>
            </w:r>
            <w:r>
              <w:rPr>
                <w:rFonts w:ascii="宋体" w:hAnsi="宋体" w:cs="宋体"/>
                <w:color w:val="000000"/>
              </w:rPr>
              <w:t>33</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6</w:t>
            </w:r>
            <w:r>
              <w:rPr>
                <w:rFonts w:ascii="宋体" w:hAnsi="宋体" w:cs="宋体"/>
                <w:color w:val="000000"/>
              </w:rPr>
              <w:t>0</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3</w:t>
            </w:r>
            <w:r>
              <w:rPr>
                <w:rFonts w:ascii="宋体" w:hAnsi="宋体" w:cs="宋体"/>
                <w:color w:val="000000"/>
              </w:rPr>
              <w:t>8</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1</w:t>
            </w:r>
            <w:r>
              <w:rPr>
                <w:rFonts w:ascii="宋体" w:hAnsi="宋体" w:cs="宋体"/>
                <w:color w:val="000000"/>
              </w:rPr>
              <w:t>1</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3</w:t>
            </w:r>
            <w:r>
              <w:rPr>
                <w:rFonts w:ascii="宋体" w:hAnsi="宋体" w:cs="宋体"/>
                <w:color w:val="000000"/>
              </w:rPr>
              <w:t>0</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1</w:t>
            </w:r>
            <w:r>
              <w:rPr>
                <w:rFonts w:ascii="宋体" w:hAnsi="宋体" w:cs="宋体"/>
                <w:color w:val="000000"/>
              </w:rPr>
              <w:t>4</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3</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2</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2</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1</w:t>
            </w:r>
            <w:r>
              <w:rPr>
                <w:rFonts w:ascii="宋体" w:hAnsi="宋体" w:cs="宋体"/>
                <w:color w:val="000000"/>
              </w:rPr>
              <w:t>2</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1</w:t>
            </w:r>
            <w:r>
              <w:rPr>
                <w:rFonts w:ascii="宋体" w:hAnsi="宋体" w:cs="宋体"/>
                <w:color w:val="000000"/>
              </w:rPr>
              <w:t>7</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1</w:t>
            </w:r>
            <w:r>
              <w:rPr>
                <w:rFonts w:ascii="宋体" w:hAnsi="宋体" w:cs="宋体"/>
                <w:color w:val="000000"/>
              </w:rPr>
              <w:t>7</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1</w:t>
            </w:r>
            <w:r>
              <w:rPr>
                <w:rFonts w:ascii="宋体" w:hAnsi="宋体" w:cs="宋体"/>
                <w:color w:val="000000"/>
              </w:rPr>
              <w:t>6</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1</w:t>
            </w:r>
            <w:r>
              <w:rPr>
                <w:rFonts w:ascii="宋体" w:hAnsi="宋体" w:cs="宋体"/>
                <w:color w:val="000000"/>
              </w:rPr>
              <w:t>1</w:t>
            </w:r>
          </w:p>
        </w:tc>
        <w:tc>
          <w:tcPr>
            <w:tcW w:w="740" w:type="dxa"/>
            <w:tcBorders>
              <w:top w:val="nil"/>
              <w:left w:val="nil"/>
              <w:bottom w:val="single" w:color="auto" w:sz="4" w:space="0"/>
              <w:right w:val="single" w:color="auto" w:sz="4" w:space="0"/>
            </w:tcBorders>
            <w:vAlign w:val="center"/>
          </w:tcPr>
          <w:p>
            <w:pPr>
              <w:rPr>
                <w:rFonts w:ascii="宋体" w:hAnsi="宋体" w:cs="宋体"/>
                <w:color w:val="000000"/>
              </w:rPr>
            </w:pPr>
            <w:r>
              <w:rPr>
                <w:rFonts w:hint="eastAsia" w:ascii="宋体" w:hAnsi="宋体" w:cs="宋体"/>
                <w:color w:val="000000"/>
              </w:rPr>
              <w:t>每年检2次</w:t>
            </w:r>
          </w:p>
        </w:tc>
      </w:tr>
      <w:tr>
        <w:tblPrEx>
          <w:tblCellMar>
            <w:top w:w="0" w:type="dxa"/>
            <w:left w:w="108" w:type="dxa"/>
            <w:bottom w:w="0" w:type="dxa"/>
            <w:right w:w="108" w:type="dxa"/>
          </w:tblCellMar>
        </w:tblPrEx>
        <w:trPr>
          <w:trHeight w:val="540" w:hRule="atLeast"/>
        </w:trPr>
        <w:tc>
          <w:tcPr>
            <w:tcW w:w="1100" w:type="dxa"/>
            <w:tcBorders>
              <w:top w:val="nil"/>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18</w:t>
            </w:r>
          </w:p>
        </w:tc>
        <w:tc>
          <w:tcPr>
            <w:tcW w:w="1420" w:type="dxa"/>
            <w:tcBorders>
              <w:top w:val="nil"/>
              <w:left w:val="nil"/>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接地线</w:t>
            </w:r>
          </w:p>
        </w:tc>
        <w:tc>
          <w:tcPr>
            <w:tcW w:w="84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套</w:t>
            </w:r>
          </w:p>
        </w:tc>
        <w:tc>
          <w:tcPr>
            <w:tcW w:w="72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2</w:t>
            </w:r>
            <w:r>
              <w:rPr>
                <w:rFonts w:ascii="宋体" w:hAnsi="宋体" w:cs="宋体"/>
                <w:color w:val="000000"/>
              </w:rPr>
              <w:t>01</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6</w:t>
            </w:r>
            <w:r>
              <w:rPr>
                <w:rFonts w:ascii="宋体" w:hAnsi="宋体" w:cs="宋体"/>
                <w:color w:val="000000"/>
              </w:rPr>
              <w:t>0</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7</w:t>
            </w:r>
            <w:r>
              <w:rPr>
                <w:rFonts w:ascii="宋体" w:hAnsi="宋体" w:cs="宋体"/>
                <w:color w:val="000000"/>
              </w:rPr>
              <w:t>5</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1</w:t>
            </w:r>
            <w:r>
              <w:rPr>
                <w:rFonts w:ascii="宋体" w:hAnsi="宋体" w:cs="宋体"/>
                <w:color w:val="000000"/>
              </w:rPr>
              <w:t>0</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5</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1</w:t>
            </w:r>
            <w:r>
              <w:rPr>
                <w:rFonts w:ascii="宋体" w:hAnsi="宋体" w:cs="宋体"/>
                <w:color w:val="000000"/>
              </w:rPr>
              <w:t>4</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3</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6</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1</w:t>
            </w:r>
            <w:r>
              <w:rPr>
                <w:rFonts w:ascii="宋体" w:hAnsi="宋体" w:cs="宋体"/>
                <w:color w:val="000000"/>
              </w:rPr>
              <w:t>7</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1</w:t>
            </w:r>
            <w:r>
              <w:rPr>
                <w:rFonts w:ascii="宋体" w:hAnsi="宋体" w:cs="宋体"/>
                <w:color w:val="000000"/>
              </w:rPr>
              <w:t>1</w:t>
            </w:r>
          </w:p>
        </w:tc>
        <w:tc>
          <w:tcPr>
            <w:tcW w:w="740" w:type="dxa"/>
            <w:tcBorders>
              <w:top w:val="nil"/>
              <w:left w:val="nil"/>
              <w:bottom w:val="single" w:color="auto" w:sz="4" w:space="0"/>
              <w:right w:val="single" w:color="auto" w:sz="4" w:space="0"/>
            </w:tcBorders>
            <w:vAlign w:val="center"/>
          </w:tcPr>
          <w:p>
            <w:pPr>
              <w:rPr>
                <w:rFonts w:ascii="宋体" w:hAnsi="宋体" w:cs="宋体"/>
                <w:color w:val="000000"/>
              </w:rPr>
            </w:pPr>
            <w:r>
              <w:rPr>
                <w:rFonts w:hint="eastAsia" w:ascii="宋体" w:hAnsi="宋体" w:cs="宋体"/>
                <w:color w:val="000000"/>
              </w:rPr>
              <w:t>每年检1次</w:t>
            </w:r>
          </w:p>
        </w:tc>
      </w:tr>
      <w:tr>
        <w:tblPrEx>
          <w:tblCellMar>
            <w:top w:w="0" w:type="dxa"/>
            <w:left w:w="108" w:type="dxa"/>
            <w:bottom w:w="0" w:type="dxa"/>
            <w:right w:w="108" w:type="dxa"/>
          </w:tblCellMar>
        </w:tblPrEx>
        <w:trPr>
          <w:trHeight w:val="540" w:hRule="atLeast"/>
        </w:trPr>
        <w:tc>
          <w:tcPr>
            <w:tcW w:w="1100" w:type="dxa"/>
            <w:tcBorders>
              <w:top w:val="nil"/>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19</w:t>
            </w:r>
          </w:p>
        </w:tc>
        <w:tc>
          <w:tcPr>
            <w:tcW w:w="1420" w:type="dxa"/>
            <w:tcBorders>
              <w:top w:val="nil"/>
              <w:left w:val="nil"/>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绝缘操作杆</w:t>
            </w:r>
          </w:p>
        </w:tc>
        <w:tc>
          <w:tcPr>
            <w:tcW w:w="84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套</w:t>
            </w:r>
          </w:p>
        </w:tc>
        <w:tc>
          <w:tcPr>
            <w:tcW w:w="72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1</w:t>
            </w:r>
            <w:r>
              <w:rPr>
                <w:rFonts w:ascii="宋体" w:hAnsi="宋体" w:cs="宋体"/>
                <w:color w:val="000000"/>
              </w:rPr>
              <w:t>30</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4</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5</w:t>
            </w:r>
            <w:r>
              <w:rPr>
                <w:rFonts w:ascii="宋体" w:hAnsi="宋体" w:cs="宋体"/>
                <w:color w:val="000000"/>
              </w:rPr>
              <w:t>0</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3</w:t>
            </w:r>
            <w:r>
              <w:rPr>
                <w:rFonts w:ascii="宋体" w:hAnsi="宋体" w:cs="宋体"/>
                <w:color w:val="000000"/>
              </w:rPr>
              <w:t>7</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5</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4</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1</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9</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1</w:t>
            </w:r>
            <w:r>
              <w:rPr>
                <w:rFonts w:ascii="宋体" w:hAnsi="宋体" w:cs="宋体"/>
                <w:color w:val="000000"/>
              </w:rPr>
              <w:t>6</w:t>
            </w:r>
          </w:p>
        </w:tc>
        <w:tc>
          <w:tcPr>
            <w:tcW w:w="78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4</w:t>
            </w:r>
          </w:p>
        </w:tc>
        <w:tc>
          <w:tcPr>
            <w:tcW w:w="740" w:type="dxa"/>
            <w:tcBorders>
              <w:top w:val="nil"/>
              <w:left w:val="nil"/>
              <w:bottom w:val="single" w:color="auto" w:sz="4" w:space="0"/>
              <w:right w:val="single" w:color="auto" w:sz="4" w:space="0"/>
            </w:tcBorders>
            <w:vAlign w:val="center"/>
          </w:tcPr>
          <w:p>
            <w:pPr>
              <w:rPr>
                <w:rFonts w:ascii="宋体" w:hAnsi="宋体" w:cs="宋体"/>
                <w:color w:val="000000"/>
              </w:rPr>
            </w:pPr>
            <w:r>
              <w:rPr>
                <w:rFonts w:hint="eastAsia" w:ascii="宋体" w:hAnsi="宋体" w:cs="宋体"/>
                <w:color w:val="000000"/>
              </w:rPr>
              <w:t>每年检1次</w:t>
            </w:r>
          </w:p>
        </w:tc>
      </w:tr>
    </w:tbl>
    <w:p>
      <w:pPr>
        <w:spacing w:line="360" w:lineRule="auto"/>
        <w:ind w:firstLine="560" w:firstLineChars="200"/>
        <w:rPr>
          <w:rFonts w:ascii="仿宋_GB2312" w:hAnsi="宋体" w:eastAsia="仿宋_GB2312"/>
          <w:bCs/>
          <w:sz w:val="28"/>
          <w:szCs w:val="28"/>
        </w:rPr>
      </w:pPr>
    </w:p>
    <w:p>
      <w:pPr>
        <w:spacing w:line="360" w:lineRule="auto"/>
        <w:ind w:firstLine="560" w:firstLineChars="200"/>
        <w:rPr>
          <w:rFonts w:ascii="仿宋_GB2312" w:hAnsi="宋体" w:eastAsia="仿宋_GB2312"/>
          <w:bCs/>
          <w:sz w:val="28"/>
          <w:szCs w:val="28"/>
        </w:rPr>
      </w:pPr>
    </w:p>
    <w:p>
      <w:pPr>
        <w:spacing w:line="360" w:lineRule="auto"/>
        <w:ind w:firstLine="560" w:firstLineChars="200"/>
        <w:rPr>
          <w:rFonts w:ascii="仿宋_GB2312" w:hAnsi="宋体" w:eastAsia="仿宋_GB2312"/>
          <w:bCs/>
          <w:sz w:val="28"/>
          <w:szCs w:val="28"/>
        </w:rPr>
      </w:pPr>
    </w:p>
    <w:p>
      <w:pPr>
        <w:spacing w:line="360" w:lineRule="auto"/>
        <w:ind w:firstLine="560" w:firstLineChars="200"/>
        <w:rPr>
          <w:rFonts w:ascii="仿宋_GB2312" w:hAnsi="宋体" w:eastAsia="仿宋_GB2312"/>
          <w:bCs/>
          <w:sz w:val="28"/>
          <w:szCs w:val="28"/>
        </w:rPr>
      </w:pPr>
    </w:p>
    <w:p>
      <w:pPr>
        <w:spacing w:line="360" w:lineRule="auto"/>
        <w:ind w:firstLine="560" w:firstLineChars="200"/>
        <w:rPr>
          <w:rFonts w:ascii="仿宋_GB2312" w:hAnsi="宋体" w:eastAsia="仿宋_GB2312"/>
          <w:bCs/>
          <w:sz w:val="28"/>
          <w:szCs w:val="28"/>
        </w:rPr>
      </w:pPr>
    </w:p>
    <w:p>
      <w:pPr>
        <w:spacing w:line="360" w:lineRule="auto"/>
        <w:ind w:firstLine="560" w:firstLineChars="200"/>
        <w:rPr>
          <w:rFonts w:ascii="仿宋_GB2312" w:hAnsi="宋体" w:eastAsia="仿宋_GB2312"/>
          <w:bCs/>
          <w:sz w:val="28"/>
          <w:szCs w:val="28"/>
        </w:rPr>
      </w:pPr>
    </w:p>
    <w:p>
      <w:pPr>
        <w:spacing w:line="360" w:lineRule="auto"/>
        <w:ind w:firstLine="560" w:firstLineChars="200"/>
        <w:rPr>
          <w:rFonts w:ascii="仿宋_GB2312" w:hAnsi="宋体" w:eastAsia="仿宋_GB2312"/>
          <w:bCs/>
          <w:sz w:val="28"/>
          <w:szCs w:val="28"/>
        </w:rPr>
      </w:pPr>
    </w:p>
    <w:p>
      <w:pPr>
        <w:spacing w:line="360" w:lineRule="auto"/>
        <w:ind w:firstLine="560" w:firstLineChars="200"/>
        <w:rPr>
          <w:rFonts w:ascii="仿宋_GB2312" w:hAnsi="宋体" w:eastAsia="仿宋_GB2312"/>
          <w:bCs/>
          <w:sz w:val="28"/>
          <w:szCs w:val="28"/>
        </w:rPr>
        <w:sectPr>
          <w:pgSz w:w="16838" w:h="11906" w:orient="landscape"/>
          <w:pgMar w:top="1077" w:right="1089" w:bottom="1469" w:left="1089" w:header="851" w:footer="992" w:gutter="0"/>
          <w:cols w:space="720" w:num="1"/>
          <w:docGrid w:linePitch="312" w:charSpace="0"/>
        </w:sectPr>
      </w:pPr>
    </w:p>
    <w:p>
      <w:pPr>
        <w:spacing w:line="360" w:lineRule="auto"/>
        <w:ind w:firstLine="560" w:firstLineChars="200"/>
        <w:rPr>
          <w:rFonts w:ascii="仿宋_GB2312" w:hAnsi="宋体" w:eastAsia="仿宋_GB2312"/>
          <w:bCs/>
          <w:sz w:val="28"/>
          <w:szCs w:val="28"/>
        </w:rPr>
      </w:pPr>
    </w:p>
    <w:p>
      <w:pPr>
        <w:ind w:firstLine="640" w:firstLineChars="200"/>
        <w:rPr>
          <w:rFonts w:ascii="仿宋" w:hAnsi="仿宋" w:eastAsia="仿宋"/>
          <w:sz w:val="32"/>
          <w:szCs w:val="32"/>
        </w:rPr>
      </w:pPr>
      <w:bookmarkStart w:id="0" w:name="_Hlk65507908"/>
      <w:r>
        <w:rPr>
          <w:rFonts w:hint="eastAsia" w:ascii="仿宋" w:hAnsi="仿宋" w:eastAsia="仿宋"/>
          <w:sz w:val="32"/>
          <w:szCs w:val="32"/>
        </w:rPr>
        <w:t>三、项目要求</w:t>
      </w:r>
    </w:p>
    <w:p>
      <w:pPr>
        <w:ind w:firstLine="640" w:firstLineChars="200"/>
        <w:rPr>
          <w:rFonts w:ascii="仿宋_GB2312" w:eastAsia="仿宋_GB2312" w:hAnsiTheme="minorHAnsi"/>
          <w:sz w:val="32"/>
          <w:szCs w:val="32"/>
        </w:rPr>
      </w:pPr>
      <w:bookmarkStart w:id="1" w:name="_Hlk65503945"/>
      <w:r>
        <w:rPr>
          <w:rFonts w:hint="eastAsia" w:ascii="仿宋" w:hAnsi="仿宋" w:eastAsia="仿宋"/>
          <w:sz w:val="32"/>
          <w:szCs w:val="32"/>
        </w:rPr>
        <w:t>1.报价人需根据《电力安全工程规程》（GB26859-2011)、《电力设备预防性试验规程（2011南网）》（Q/CSG114002-2011)、</w:t>
      </w:r>
      <w:r>
        <w:rPr>
          <w:rFonts w:hint="eastAsia" w:ascii="仿宋_GB2312" w:eastAsia="仿宋_GB2312"/>
          <w:sz w:val="32"/>
          <w:szCs w:val="32"/>
        </w:rPr>
        <w:t>DL/T 596《电力设备预防性试验规程》等相关国家、行业、企业规范标准开展服务工作。</w:t>
      </w:r>
    </w:p>
    <w:p>
      <w:pPr>
        <w:ind w:firstLine="640" w:firstLineChars="200"/>
        <w:rPr>
          <w:rFonts w:ascii="仿宋_GB2312" w:eastAsia="仿宋_GB2312" w:hAnsiTheme="minorHAnsi"/>
          <w:sz w:val="32"/>
          <w:szCs w:val="32"/>
        </w:rPr>
      </w:pPr>
      <w:r>
        <w:rPr>
          <w:rFonts w:ascii="仿宋_GB2312" w:eastAsia="仿宋_GB2312" w:hAnsiTheme="minorHAnsi"/>
          <w:sz w:val="32"/>
          <w:szCs w:val="32"/>
        </w:rPr>
        <w:t>2.</w:t>
      </w:r>
      <w:r>
        <w:rPr>
          <w:rFonts w:hint="eastAsia" w:ascii="仿宋_GB2312" w:eastAsia="仿宋_GB2312" w:hAnsiTheme="minorHAnsi"/>
          <w:sz w:val="32"/>
          <w:szCs w:val="32"/>
        </w:rPr>
        <w:t>报价</w:t>
      </w:r>
      <w:r>
        <w:rPr>
          <w:rFonts w:ascii="仿宋_GB2312" w:eastAsia="仿宋_GB2312" w:hAnsiTheme="minorHAnsi"/>
          <w:sz w:val="32"/>
          <w:szCs w:val="32"/>
        </w:rPr>
        <w:t>人</w:t>
      </w:r>
      <w:r>
        <w:rPr>
          <w:rFonts w:hint="eastAsia" w:ascii="仿宋_GB2312" w:eastAsia="仿宋_GB2312" w:hAnsiTheme="minorHAnsi"/>
          <w:sz w:val="32"/>
          <w:szCs w:val="32"/>
        </w:rPr>
        <w:t>在服务期内</w:t>
      </w:r>
      <w:r>
        <w:rPr>
          <w:rFonts w:ascii="仿宋_GB2312" w:eastAsia="仿宋_GB2312" w:hAnsiTheme="minorHAnsi"/>
          <w:sz w:val="32"/>
          <w:szCs w:val="32"/>
        </w:rPr>
        <w:t>提供</w:t>
      </w:r>
      <w:r>
        <w:rPr>
          <w:rFonts w:hint="eastAsia" w:ascii="仿宋_GB2312" w:eastAsia="仿宋_GB2312" w:hAnsiTheme="minorHAnsi"/>
          <w:sz w:val="32"/>
          <w:szCs w:val="32"/>
        </w:rPr>
        <w:t>全天</w:t>
      </w:r>
      <w:r>
        <w:rPr>
          <w:rFonts w:ascii="仿宋_GB2312" w:eastAsia="仿宋_GB2312" w:hAnsiTheme="minorHAnsi"/>
          <w:sz w:val="32"/>
          <w:szCs w:val="32"/>
        </w:rPr>
        <w:t>24小时电话技术支持服务及设备故障维修服务。</w:t>
      </w:r>
    </w:p>
    <w:p>
      <w:pPr>
        <w:ind w:firstLine="640" w:firstLineChars="200"/>
        <w:rPr>
          <w:rFonts w:ascii="仿宋_GB2312" w:eastAsia="仿宋_GB2312" w:hAnsiTheme="minorHAnsi"/>
          <w:sz w:val="32"/>
          <w:szCs w:val="32"/>
        </w:rPr>
      </w:pPr>
      <w:r>
        <w:rPr>
          <w:rFonts w:ascii="仿宋_GB2312" w:eastAsia="仿宋_GB2312" w:hAnsiTheme="minorHAnsi"/>
          <w:sz w:val="32"/>
          <w:szCs w:val="32"/>
        </w:rPr>
        <w:t>3.</w:t>
      </w:r>
      <w:r>
        <w:rPr>
          <w:rFonts w:hint="eastAsia" w:ascii="仿宋_GB2312" w:eastAsia="仿宋_GB2312" w:hAnsiTheme="minorHAnsi"/>
          <w:sz w:val="32"/>
          <w:szCs w:val="32"/>
        </w:rPr>
        <w:t>报价</w:t>
      </w:r>
      <w:r>
        <w:rPr>
          <w:rFonts w:ascii="仿宋_GB2312" w:eastAsia="仿宋_GB2312" w:hAnsiTheme="minorHAnsi"/>
          <w:sz w:val="32"/>
          <w:szCs w:val="32"/>
        </w:rPr>
        <w:t>人对维保清单内的所有设备进行维护保养，维保过程中，如发现有需要更换的零部件，需单独报价，并征得</w:t>
      </w:r>
      <w:r>
        <w:rPr>
          <w:rFonts w:hint="eastAsia" w:ascii="仿宋_GB2312" w:eastAsia="仿宋_GB2312" w:hAnsiTheme="minorHAnsi"/>
          <w:sz w:val="32"/>
          <w:szCs w:val="32"/>
        </w:rPr>
        <w:t>询价</w:t>
      </w:r>
      <w:r>
        <w:rPr>
          <w:rFonts w:ascii="仿宋_GB2312" w:eastAsia="仿宋_GB2312" w:hAnsiTheme="minorHAnsi"/>
          <w:sz w:val="32"/>
          <w:szCs w:val="32"/>
        </w:rPr>
        <w:t>人同意</w:t>
      </w:r>
      <w:r>
        <w:rPr>
          <w:rFonts w:hint="eastAsia" w:ascii="仿宋_GB2312" w:eastAsia="仿宋_GB2312" w:hAnsiTheme="minorHAnsi"/>
          <w:sz w:val="32"/>
          <w:szCs w:val="32"/>
        </w:rPr>
        <w:t>，</w:t>
      </w:r>
      <w:r>
        <w:rPr>
          <w:rFonts w:ascii="仿宋_GB2312" w:eastAsia="仿宋_GB2312" w:hAnsiTheme="minorHAnsi"/>
          <w:sz w:val="32"/>
          <w:szCs w:val="32"/>
        </w:rPr>
        <w:t>方可进行更换，更换的设备或部件必须是全新、原厂原装（</w:t>
      </w:r>
      <w:r>
        <w:rPr>
          <w:rFonts w:hint="eastAsia" w:ascii="仿宋_GB2312" w:eastAsia="仿宋_GB2312" w:hAnsiTheme="minorHAnsi"/>
          <w:sz w:val="32"/>
          <w:szCs w:val="32"/>
        </w:rPr>
        <w:t>原厂或优于原厂</w:t>
      </w:r>
      <w:r>
        <w:rPr>
          <w:rFonts w:ascii="仿宋_GB2312" w:eastAsia="仿宋_GB2312" w:hAnsiTheme="minorHAnsi"/>
          <w:sz w:val="32"/>
          <w:szCs w:val="32"/>
        </w:rPr>
        <w:t>）的设备或部件，其质量、规格及技术特征应符合国家相关规范、标准。</w:t>
      </w:r>
    </w:p>
    <w:p>
      <w:pPr>
        <w:snapToGrid w:val="0"/>
        <w:ind w:firstLine="640" w:firstLineChars="200"/>
        <w:rPr>
          <w:rFonts w:ascii="仿宋_GB2312" w:eastAsia="仿宋_GB2312"/>
          <w:sz w:val="32"/>
          <w:szCs w:val="32"/>
        </w:rPr>
      </w:pPr>
      <w:r>
        <w:rPr>
          <w:rFonts w:hint="eastAsia" w:ascii="仿宋_GB2312" w:eastAsia="仿宋_GB2312"/>
          <w:sz w:val="32"/>
          <w:szCs w:val="32"/>
        </w:rPr>
        <w:t>4.乙方每月对维保清单内的机房高压供电设施提供一次巡检及维护保养服务，每次服务至少有两名维保工程师同时参与巡检工作，具体巡检时间由甲方提前通知。</w:t>
      </w:r>
    </w:p>
    <w:p>
      <w:pPr>
        <w:ind w:firstLine="640" w:firstLineChars="200"/>
        <w:rPr>
          <w:rFonts w:ascii="仿宋_GB2312" w:eastAsia="仿宋_GB2312" w:hAnsiTheme="minorHAnsi"/>
          <w:sz w:val="32"/>
          <w:szCs w:val="32"/>
        </w:rPr>
      </w:pPr>
      <w:r>
        <w:rPr>
          <w:rFonts w:ascii="仿宋_GB2312" w:eastAsia="仿宋_GB2312" w:hAnsiTheme="minorHAnsi"/>
          <w:sz w:val="32"/>
          <w:szCs w:val="32"/>
        </w:rPr>
        <w:t>5.维保期内向</w:t>
      </w:r>
      <w:r>
        <w:rPr>
          <w:rFonts w:hint="eastAsia" w:ascii="仿宋_GB2312" w:eastAsia="仿宋_GB2312" w:hAnsiTheme="minorHAnsi"/>
          <w:sz w:val="32"/>
          <w:szCs w:val="32"/>
        </w:rPr>
        <w:t>询价</w:t>
      </w:r>
      <w:r>
        <w:rPr>
          <w:rFonts w:ascii="仿宋_GB2312" w:eastAsia="仿宋_GB2312" w:hAnsiTheme="minorHAnsi"/>
          <w:sz w:val="32"/>
          <w:szCs w:val="32"/>
        </w:rPr>
        <w:t>人提供相应的现场技术支持及技术保障服务，其中包括但不限于法定节假日、年终决算、社会重大事件（如党代会、两会等）、机房突发事件、计划性停电、进线电缆迁改配合、机房各类系统演练及变更操作、配合</w:t>
      </w:r>
      <w:r>
        <w:rPr>
          <w:rFonts w:hint="eastAsia" w:ascii="仿宋_GB2312" w:eastAsia="仿宋_GB2312" w:hAnsiTheme="minorHAnsi"/>
          <w:sz w:val="32"/>
          <w:szCs w:val="32"/>
        </w:rPr>
        <w:t>询价</w:t>
      </w:r>
      <w:r>
        <w:rPr>
          <w:rFonts w:ascii="仿宋_GB2312" w:eastAsia="仿宋_GB2312" w:hAnsiTheme="minorHAnsi"/>
          <w:sz w:val="32"/>
          <w:szCs w:val="32"/>
        </w:rPr>
        <w:t>人其他重要系统演练及重大操作的现场技术支持及技术保障服务。</w:t>
      </w:r>
    </w:p>
    <w:p>
      <w:pPr>
        <w:ind w:firstLine="640" w:firstLineChars="200"/>
        <w:rPr>
          <w:rFonts w:ascii="仿宋_GB2312" w:eastAsia="仿宋_GB2312" w:hAnsiTheme="minorHAnsi"/>
          <w:sz w:val="32"/>
          <w:szCs w:val="32"/>
        </w:rPr>
      </w:pPr>
      <w:r>
        <w:rPr>
          <w:rFonts w:ascii="仿宋_GB2312" w:eastAsia="仿宋_GB2312" w:hAnsiTheme="minorHAnsi"/>
          <w:sz w:val="32"/>
          <w:szCs w:val="32"/>
        </w:rPr>
        <w:t>6.每年春节、劳动节、国庆节等国家法定节假日前夕</w:t>
      </w:r>
      <w:r>
        <w:rPr>
          <w:rFonts w:hint="eastAsia" w:ascii="仿宋_GB2312" w:eastAsia="仿宋_GB2312" w:hAnsiTheme="minorHAnsi"/>
          <w:sz w:val="32"/>
          <w:szCs w:val="32"/>
        </w:rPr>
        <w:t>报价</w:t>
      </w:r>
      <w:r>
        <w:rPr>
          <w:rFonts w:ascii="仿宋_GB2312" w:eastAsia="仿宋_GB2312" w:hAnsiTheme="minorHAnsi"/>
          <w:sz w:val="32"/>
          <w:szCs w:val="32"/>
        </w:rPr>
        <w:t>人应提前一周将节假日维保工程师值班表提交至</w:t>
      </w:r>
      <w:r>
        <w:rPr>
          <w:rFonts w:hint="eastAsia" w:ascii="仿宋_GB2312" w:eastAsia="仿宋_GB2312" w:hAnsiTheme="minorHAnsi"/>
          <w:sz w:val="32"/>
          <w:szCs w:val="32"/>
        </w:rPr>
        <w:t>询价</w:t>
      </w:r>
      <w:r>
        <w:rPr>
          <w:rFonts w:ascii="仿宋_GB2312" w:eastAsia="仿宋_GB2312" w:hAnsiTheme="minorHAnsi"/>
          <w:sz w:val="32"/>
          <w:szCs w:val="32"/>
        </w:rPr>
        <w:t>人。</w:t>
      </w:r>
    </w:p>
    <w:p>
      <w:pPr>
        <w:ind w:firstLine="640" w:firstLineChars="200"/>
        <w:rPr>
          <w:rFonts w:ascii="仿宋_GB2312" w:eastAsia="仿宋_GB2312" w:hAnsiTheme="minorHAnsi"/>
          <w:sz w:val="32"/>
          <w:szCs w:val="32"/>
        </w:rPr>
      </w:pPr>
      <w:r>
        <w:rPr>
          <w:rFonts w:ascii="仿宋_GB2312" w:eastAsia="仿宋_GB2312" w:hAnsiTheme="minorHAnsi"/>
          <w:sz w:val="32"/>
          <w:szCs w:val="32"/>
        </w:rPr>
        <w:t>7.</w:t>
      </w:r>
      <w:r>
        <w:rPr>
          <w:rFonts w:hint="eastAsia" w:ascii="仿宋_GB2312" w:eastAsia="仿宋_GB2312" w:hAnsiTheme="minorHAnsi"/>
          <w:sz w:val="32"/>
          <w:szCs w:val="32"/>
        </w:rPr>
        <w:t>报价</w:t>
      </w:r>
      <w:r>
        <w:rPr>
          <w:rFonts w:ascii="仿宋_GB2312" w:eastAsia="仿宋_GB2312" w:hAnsiTheme="minorHAnsi"/>
          <w:sz w:val="32"/>
          <w:szCs w:val="32"/>
        </w:rPr>
        <w:t>人每年参与并协助</w:t>
      </w:r>
      <w:r>
        <w:rPr>
          <w:rFonts w:hint="eastAsia" w:ascii="仿宋_GB2312" w:eastAsia="仿宋_GB2312" w:hAnsiTheme="minorHAnsi"/>
          <w:sz w:val="32"/>
          <w:szCs w:val="32"/>
        </w:rPr>
        <w:t>询价</w:t>
      </w:r>
      <w:r>
        <w:rPr>
          <w:rFonts w:ascii="仿宋_GB2312" w:eastAsia="仿宋_GB2312" w:hAnsiTheme="minorHAnsi"/>
          <w:sz w:val="32"/>
          <w:szCs w:val="32"/>
        </w:rPr>
        <w:t>人组织举办1次机房供电系统应急演练，协助</w:t>
      </w:r>
      <w:r>
        <w:rPr>
          <w:rFonts w:hint="eastAsia" w:ascii="仿宋_GB2312" w:eastAsia="仿宋_GB2312" w:hAnsiTheme="minorHAnsi"/>
          <w:sz w:val="32"/>
          <w:szCs w:val="32"/>
        </w:rPr>
        <w:t>询价</w:t>
      </w:r>
      <w:r>
        <w:rPr>
          <w:rFonts w:ascii="仿宋_GB2312" w:eastAsia="仿宋_GB2312" w:hAnsiTheme="minorHAnsi"/>
          <w:sz w:val="32"/>
          <w:szCs w:val="32"/>
        </w:rPr>
        <w:t>人编写应急演练方案及演练报告。</w:t>
      </w:r>
    </w:p>
    <w:p>
      <w:pPr>
        <w:ind w:firstLine="640" w:firstLineChars="200"/>
        <w:rPr>
          <w:rFonts w:ascii="仿宋_GB2312" w:eastAsia="仿宋_GB2312" w:hAnsiTheme="minorHAnsi"/>
          <w:sz w:val="32"/>
          <w:szCs w:val="32"/>
        </w:rPr>
      </w:pPr>
      <w:r>
        <w:rPr>
          <w:rFonts w:ascii="仿宋_GB2312" w:eastAsia="仿宋_GB2312" w:hAnsiTheme="minorHAnsi"/>
          <w:sz w:val="32"/>
          <w:szCs w:val="32"/>
        </w:rPr>
        <w:t>8.</w:t>
      </w:r>
      <w:r>
        <w:rPr>
          <w:rFonts w:hint="eastAsia" w:ascii="仿宋_GB2312" w:eastAsia="仿宋_GB2312" w:hAnsiTheme="minorHAnsi"/>
          <w:sz w:val="32"/>
          <w:szCs w:val="32"/>
        </w:rPr>
        <w:t>报价</w:t>
      </w:r>
      <w:r>
        <w:rPr>
          <w:rFonts w:ascii="仿宋_GB2312" w:eastAsia="仿宋_GB2312" w:hAnsiTheme="minorHAnsi"/>
          <w:sz w:val="32"/>
          <w:szCs w:val="32"/>
        </w:rPr>
        <w:t>人每年至少对</w:t>
      </w:r>
      <w:r>
        <w:rPr>
          <w:rFonts w:hint="eastAsia" w:ascii="仿宋_GB2312" w:eastAsia="仿宋_GB2312" w:hAnsiTheme="minorHAnsi"/>
          <w:sz w:val="32"/>
          <w:szCs w:val="32"/>
        </w:rPr>
        <w:t>询价</w:t>
      </w:r>
      <w:r>
        <w:rPr>
          <w:rFonts w:ascii="仿宋_GB2312" w:eastAsia="仿宋_GB2312" w:hAnsiTheme="minorHAnsi"/>
          <w:sz w:val="32"/>
          <w:szCs w:val="32"/>
        </w:rPr>
        <w:t>人相关人员进行一次供电系统培训。</w:t>
      </w:r>
      <w:r>
        <w:rPr>
          <w:rFonts w:hint="eastAsia" w:ascii="仿宋_GB2312" w:eastAsia="仿宋_GB2312" w:hAnsiTheme="minorHAnsi"/>
          <w:sz w:val="32"/>
          <w:szCs w:val="32"/>
        </w:rPr>
        <w:t>内容包括不限于宣传讲解用电政策、针对客户提出有关电力生产方面的问题提供可靠建议。</w:t>
      </w:r>
    </w:p>
    <w:p>
      <w:pPr>
        <w:ind w:firstLine="640" w:firstLineChars="200"/>
        <w:rPr>
          <w:rFonts w:ascii="仿宋_GB2312" w:eastAsia="仿宋_GB2312" w:hAnsiTheme="minorHAnsi"/>
          <w:sz w:val="32"/>
          <w:szCs w:val="32"/>
        </w:rPr>
      </w:pPr>
      <w:r>
        <w:rPr>
          <w:rFonts w:ascii="仿宋_GB2312" w:eastAsia="仿宋_GB2312" w:hAnsiTheme="minorHAnsi"/>
          <w:sz w:val="32"/>
          <w:szCs w:val="32"/>
        </w:rPr>
        <w:t>9.维保合同价款应包含</w:t>
      </w:r>
      <w:r>
        <w:rPr>
          <w:rFonts w:hint="eastAsia" w:ascii="仿宋_GB2312" w:eastAsia="仿宋_GB2312" w:hAnsiTheme="minorHAnsi"/>
          <w:sz w:val="32"/>
          <w:szCs w:val="32"/>
        </w:rPr>
        <w:t>报价</w:t>
      </w:r>
      <w:r>
        <w:rPr>
          <w:rFonts w:ascii="仿宋_GB2312" w:eastAsia="仿宋_GB2312" w:hAnsiTheme="minorHAnsi"/>
          <w:sz w:val="32"/>
          <w:szCs w:val="32"/>
        </w:rPr>
        <w:t>人承担维保及技术保障服务所产生的一切维保人工费、工时费、差旅费、工伤保险费、设备等。</w:t>
      </w:r>
    </w:p>
    <w:p>
      <w:pPr>
        <w:ind w:firstLine="640" w:firstLineChars="200"/>
        <w:rPr>
          <w:rFonts w:ascii="仿宋_GB2312" w:eastAsia="仿宋_GB2312" w:hAnsiTheme="minorHAnsi"/>
          <w:sz w:val="32"/>
          <w:szCs w:val="32"/>
        </w:rPr>
      </w:pPr>
      <w:r>
        <w:rPr>
          <w:rFonts w:ascii="仿宋_GB2312" w:eastAsia="仿宋_GB2312" w:hAnsiTheme="minorHAnsi"/>
          <w:sz w:val="32"/>
          <w:szCs w:val="32"/>
        </w:rPr>
        <w:t>10.</w:t>
      </w:r>
      <w:r>
        <w:rPr>
          <w:rFonts w:hint="eastAsia" w:ascii="仿宋_GB2312" w:eastAsia="仿宋_GB2312" w:hAnsiTheme="minorHAnsi"/>
          <w:sz w:val="32"/>
          <w:szCs w:val="32"/>
        </w:rPr>
        <w:t>应急</w:t>
      </w:r>
      <w:r>
        <w:rPr>
          <w:rFonts w:ascii="仿宋_GB2312" w:eastAsia="仿宋_GB2312" w:hAnsiTheme="minorHAnsi"/>
          <w:sz w:val="32"/>
          <w:szCs w:val="32"/>
        </w:rPr>
        <w:t>响应</w:t>
      </w:r>
      <w:r>
        <w:rPr>
          <w:rFonts w:hint="eastAsia" w:ascii="仿宋_GB2312" w:eastAsia="仿宋_GB2312" w:hAnsiTheme="minorHAnsi"/>
          <w:sz w:val="32"/>
          <w:szCs w:val="32"/>
        </w:rPr>
        <w:t>要求</w:t>
      </w:r>
      <w:r>
        <w:rPr>
          <w:rFonts w:ascii="仿宋_GB2312" w:eastAsia="仿宋_GB2312" w:hAnsiTheme="minorHAnsi"/>
          <w:sz w:val="32"/>
          <w:szCs w:val="32"/>
        </w:rPr>
        <w:t>：</w:t>
      </w:r>
      <w:r>
        <w:rPr>
          <w:rFonts w:hint="eastAsia" w:ascii="仿宋_GB2312" w:eastAsia="仿宋_GB2312" w:hAnsiTheme="minorHAnsi"/>
          <w:sz w:val="32"/>
          <w:szCs w:val="32"/>
        </w:rPr>
        <w:t>自询价人向报价人发出故障通知起，报价人需在</w:t>
      </w:r>
      <w:r>
        <w:rPr>
          <w:rFonts w:ascii="仿宋_GB2312" w:eastAsia="仿宋_GB2312" w:hAnsiTheme="minorHAnsi"/>
          <w:sz w:val="32"/>
          <w:szCs w:val="32"/>
        </w:rPr>
        <w:t>半小时内响应，2小时内到达故障现场</w:t>
      </w:r>
      <w:r>
        <w:rPr>
          <w:rFonts w:hint="eastAsia" w:ascii="仿宋_GB2312" w:eastAsia="仿宋_GB2312" w:hAnsiTheme="minorHAnsi"/>
          <w:sz w:val="32"/>
          <w:szCs w:val="32"/>
        </w:rPr>
        <w:t>并开展</w:t>
      </w:r>
      <w:r>
        <w:rPr>
          <w:rFonts w:ascii="仿宋_GB2312" w:eastAsia="仿宋_GB2312" w:hAnsiTheme="minorHAnsi"/>
          <w:sz w:val="32"/>
          <w:szCs w:val="32"/>
        </w:rPr>
        <w:t>维修</w:t>
      </w:r>
      <w:r>
        <w:rPr>
          <w:rFonts w:hint="eastAsia" w:ascii="仿宋_GB2312" w:eastAsia="仿宋_GB2312" w:hAnsiTheme="minorHAnsi"/>
          <w:sz w:val="32"/>
          <w:szCs w:val="32"/>
        </w:rPr>
        <w:t>工作</w:t>
      </w:r>
      <w:r>
        <w:rPr>
          <w:rFonts w:ascii="仿宋_GB2312" w:eastAsia="仿宋_GB2312" w:hAnsiTheme="minorHAnsi"/>
          <w:sz w:val="32"/>
          <w:szCs w:val="32"/>
        </w:rPr>
        <w:t>。若2小时内不能恢复系统正常运作，</w:t>
      </w:r>
      <w:r>
        <w:rPr>
          <w:rFonts w:hint="eastAsia" w:ascii="仿宋_GB2312" w:eastAsia="仿宋_GB2312" w:hAnsiTheme="minorHAnsi"/>
          <w:sz w:val="32"/>
          <w:szCs w:val="32"/>
        </w:rPr>
        <w:t>报价</w:t>
      </w:r>
      <w:r>
        <w:rPr>
          <w:rFonts w:ascii="仿宋_GB2312" w:eastAsia="仿宋_GB2312" w:hAnsiTheme="minorHAnsi"/>
          <w:sz w:val="32"/>
          <w:szCs w:val="32"/>
        </w:rPr>
        <w:t>人应马上提出可行的应急方案或提供备用设备供</w:t>
      </w:r>
      <w:r>
        <w:rPr>
          <w:rFonts w:hint="eastAsia" w:ascii="仿宋_GB2312" w:eastAsia="仿宋_GB2312" w:hAnsiTheme="minorHAnsi"/>
          <w:sz w:val="32"/>
          <w:szCs w:val="32"/>
        </w:rPr>
        <w:t>询价</w:t>
      </w:r>
      <w:r>
        <w:rPr>
          <w:rFonts w:ascii="仿宋_GB2312" w:eastAsia="仿宋_GB2312" w:hAnsiTheme="minorHAnsi"/>
          <w:sz w:val="32"/>
          <w:szCs w:val="32"/>
        </w:rPr>
        <w:t>人</w:t>
      </w:r>
      <w:r>
        <w:rPr>
          <w:rFonts w:hint="eastAsia" w:ascii="仿宋_GB2312" w:eastAsia="仿宋_GB2312" w:hAnsiTheme="minorHAnsi"/>
          <w:sz w:val="32"/>
          <w:szCs w:val="32"/>
        </w:rPr>
        <w:t>应急</w:t>
      </w:r>
      <w:r>
        <w:rPr>
          <w:rFonts w:ascii="仿宋_GB2312" w:eastAsia="仿宋_GB2312" w:hAnsiTheme="minorHAnsi"/>
          <w:sz w:val="32"/>
          <w:szCs w:val="32"/>
        </w:rPr>
        <w:t>使用。</w:t>
      </w:r>
      <w:r>
        <w:rPr>
          <w:rFonts w:hint="eastAsia" w:ascii="仿宋_GB2312" w:eastAsia="仿宋_GB2312" w:hAnsiTheme="minorHAnsi"/>
          <w:sz w:val="32"/>
          <w:szCs w:val="32"/>
        </w:rPr>
        <w:t>自报价人到达现场开展</w:t>
      </w:r>
      <w:r>
        <w:rPr>
          <w:rFonts w:ascii="仿宋_GB2312" w:eastAsia="仿宋_GB2312" w:hAnsiTheme="minorHAnsi"/>
          <w:sz w:val="32"/>
          <w:szCs w:val="32"/>
        </w:rPr>
        <w:t>维修起</w:t>
      </w:r>
      <w:r>
        <w:rPr>
          <w:rFonts w:hint="eastAsia" w:ascii="仿宋_GB2312" w:eastAsia="仿宋_GB2312" w:hAnsiTheme="minorHAnsi"/>
          <w:sz w:val="32"/>
          <w:szCs w:val="32"/>
        </w:rPr>
        <w:t>，</w:t>
      </w:r>
      <w:r>
        <w:rPr>
          <w:rFonts w:ascii="仿宋_GB2312" w:eastAsia="仿宋_GB2312" w:hAnsiTheme="minorHAnsi"/>
          <w:sz w:val="32"/>
          <w:szCs w:val="32"/>
        </w:rPr>
        <w:t>3小时</w:t>
      </w:r>
      <w:r>
        <w:rPr>
          <w:rFonts w:hint="eastAsia" w:ascii="仿宋_GB2312" w:eastAsia="仿宋_GB2312" w:hAnsiTheme="minorHAnsi"/>
          <w:sz w:val="32"/>
          <w:szCs w:val="32"/>
        </w:rPr>
        <w:t>内</w:t>
      </w:r>
      <w:r>
        <w:rPr>
          <w:rFonts w:ascii="仿宋_GB2312" w:eastAsia="仿宋_GB2312" w:hAnsiTheme="minorHAnsi"/>
          <w:sz w:val="32"/>
          <w:szCs w:val="32"/>
        </w:rPr>
        <w:t>仍未能完成维修服务的，</w:t>
      </w:r>
      <w:r>
        <w:rPr>
          <w:rFonts w:hint="eastAsia" w:ascii="仿宋_GB2312" w:eastAsia="仿宋_GB2312" w:hAnsiTheme="minorHAnsi"/>
          <w:sz w:val="32"/>
          <w:szCs w:val="32"/>
        </w:rPr>
        <w:t>询价</w:t>
      </w:r>
      <w:r>
        <w:rPr>
          <w:rFonts w:ascii="仿宋_GB2312" w:eastAsia="仿宋_GB2312" w:hAnsiTheme="minorHAnsi"/>
          <w:sz w:val="32"/>
          <w:szCs w:val="32"/>
        </w:rPr>
        <w:t>人</w:t>
      </w:r>
      <w:r>
        <w:rPr>
          <w:rFonts w:hint="eastAsia" w:ascii="仿宋_GB2312" w:eastAsia="仿宋_GB2312" w:hAnsiTheme="minorHAnsi"/>
          <w:sz w:val="32"/>
          <w:szCs w:val="32"/>
        </w:rPr>
        <w:t>可</w:t>
      </w:r>
      <w:r>
        <w:rPr>
          <w:rFonts w:ascii="仿宋_GB2312" w:eastAsia="仿宋_GB2312" w:hAnsiTheme="minorHAnsi"/>
          <w:sz w:val="32"/>
          <w:szCs w:val="32"/>
        </w:rPr>
        <w:t>认为</w:t>
      </w:r>
      <w:r>
        <w:rPr>
          <w:rFonts w:hint="eastAsia" w:ascii="仿宋_GB2312" w:eastAsia="仿宋_GB2312" w:hAnsiTheme="minorHAnsi"/>
          <w:sz w:val="32"/>
          <w:szCs w:val="32"/>
        </w:rPr>
        <w:t>报价</w:t>
      </w:r>
      <w:r>
        <w:rPr>
          <w:rFonts w:ascii="仿宋_GB2312" w:eastAsia="仿宋_GB2312" w:hAnsiTheme="minorHAnsi"/>
          <w:sz w:val="32"/>
          <w:szCs w:val="32"/>
        </w:rPr>
        <w:t>人的技术或备件能力不能满足工作需要，</w:t>
      </w:r>
      <w:r>
        <w:rPr>
          <w:rFonts w:hint="eastAsia" w:ascii="仿宋_GB2312" w:eastAsia="仿宋_GB2312" w:hAnsiTheme="minorHAnsi"/>
          <w:sz w:val="32"/>
          <w:szCs w:val="32"/>
        </w:rPr>
        <w:t>询价</w:t>
      </w:r>
      <w:r>
        <w:rPr>
          <w:rFonts w:ascii="仿宋_GB2312" w:eastAsia="仿宋_GB2312" w:hAnsiTheme="minorHAnsi"/>
          <w:sz w:val="32"/>
          <w:szCs w:val="32"/>
        </w:rPr>
        <w:t>人有权邀请任何第三方进行维修。考虑变压器、630A以上开关（不含630A）、母线槽等设备采购时间较长，该部分设备故障修复时间可与</w:t>
      </w:r>
      <w:r>
        <w:rPr>
          <w:rFonts w:hint="eastAsia" w:ascii="仿宋_GB2312" w:eastAsia="仿宋_GB2312" w:hAnsiTheme="minorHAnsi"/>
          <w:sz w:val="32"/>
          <w:szCs w:val="32"/>
        </w:rPr>
        <w:t>询价</w:t>
      </w:r>
      <w:r>
        <w:rPr>
          <w:rFonts w:ascii="仿宋_GB2312" w:eastAsia="仿宋_GB2312" w:hAnsiTheme="minorHAnsi"/>
          <w:sz w:val="32"/>
          <w:szCs w:val="32"/>
        </w:rPr>
        <w:t>人协商，但故障期间</w:t>
      </w:r>
      <w:r>
        <w:rPr>
          <w:rFonts w:hint="eastAsia" w:ascii="仿宋_GB2312" w:eastAsia="仿宋_GB2312" w:hAnsiTheme="minorHAnsi"/>
          <w:sz w:val="32"/>
          <w:szCs w:val="32"/>
        </w:rPr>
        <w:t>报价</w:t>
      </w:r>
      <w:r>
        <w:rPr>
          <w:rFonts w:ascii="仿宋_GB2312" w:eastAsia="仿宋_GB2312" w:hAnsiTheme="minorHAnsi"/>
          <w:sz w:val="32"/>
          <w:szCs w:val="32"/>
        </w:rPr>
        <w:t>人应</w:t>
      </w:r>
      <w:r>
        <w:rPr>
          <w:rFonts w:hint="eastAsia" w:ascii="仿宋_GB2312" w:eastAsia="仿宋_GB2312" w:hAnsiTheme="minorHAnsi"/>
          <w:sz w:val="32"/>
          <w:szCs w:val="32"/>
        </w:rPr>
        <w:t>提供</w:t>
      </w:r>
      <w:r>
        <w:rPr>
          <w:rFonts w:ascii="仿宋_GB2312" w:eastAsia="仿宋_GB2312" w:hAnsiTheme="minorHAnsi"/>
          <w:sz w:val="32"/>
          <w:szCs w:val="32"/>
        </w:rPr>
        <w:t>应急处理措施，保证机房供电系统正常运行。</w:t>
      </w:r>
    </w:p>
    <w:p>
      <w:pPr>
        <w:ind w:firstLine="640" w:firstLineChars="200"/>
        <w:rPr>
          <w:rFonts w:ascii="仿宋_GB2312" w:eastAsia="仿宋_GB2312" w:hAnsiTheme="minorHAnsi"/>
          <w:sz w:val="32"/>
          <w:szCs w:val="32"/>
        </w:rPr>
      </w:pPr>
      <w:r>
        <w:rPr>
          <w:rFonts w:ascii="仿宋_GB2312" w:eastAsia="仿宋_GB2312" w:hAnsiTheme="minorHAnsi"/>
          <w:sz w:val="32"/>
          <w:szCs w:val="32"/>
        </w:rPr>
        <w:t>11.</w:t>
      </w:r>
      <w:r>
        <w:rPr>
          <w:rFonts w:hint="eastAsia" w:ascii="仿宋_GB2312" w:eastAsia="仿宋_GB2312" w:hAnsiTheme="minorHAnsi"/>
          <w:sz w:val="32"/>
          <w:szCs w:val="32"/>
        </w:rPr>
        <w:t>报价</w:t>
      </w:r>
      <w:r>
        <w:rPr>
          <w:rFonts w:ascii="仿宋_GB2312" w:eastAsia="仿宋_GB2312" w:hAnsiTheme="minorHAnsi"/>
          <w:sz w:val="32"/>
          <w:szCs w:val="32"/>
        </w:rPr>
        <w:t>人需</w:t>
      </w:r>
      <w:r>
        <w:rPr>
          <w:rFonts w:hint="eastAsia" w:ascii="仿宋_GB2312" w:eastAsia="仿宋_GB2312" w:hAnsiTheme="minorHAnsi"/>
          <w:sz w:val="32"/>
          <w:szCs w:val="32"/>
        </w:rPr>
        <w:t>按以下要求</w:t>
      </w:r>
      <w:r>
        <w:rPr>
          <w:rFonts w:ascii="仿宋_GB2312" w:eastAsia="仿宋_GB2312" w:hAnsiTheme="minorHAnsi"/>
          <w:sz w:val="32"/>
          <w:szCs w:val="32"/>
        </w:rPr>
        <w:t>向</w:t>
      </w:r>
      <w:r>
        <w:rPr>
          <w:rFonts w:hint="eastAsia" w:ascii="仿宋_GB2312" w:eastAsia="仿宋_GB2312" w:hAnsiTheme="minorHAnsi"/>
          <w:sz w:val="32"/>
          <w:szCs w:val="32"/>
        </w:rPr>
        <w:t>询价</w:t>
      </w:r>
      <w:r>
        <w:rPr>
          <w:rFonts w:ascii="仿宋_GB2312" w:eastAsia="仿宋_GB2312" w:hAnsiTheme="minorHAnsi"/>
          <w:sz w:val="32"/>
          <w:szCs w:val="32"/>
        </w:rPr>
        <w:t>人提供的</w:t>
      </w:r>
      <w:r>
        <w:rPr>
          <w:rFonts w:hint="eastAsia" w:ascii="仿宋_GB2312" w:eastAsia="仿宋_GB2312" w:hAnsiTheme="minorHAnsi"/>
          <w:sz w:val="32"/>
          <w:szCs w:val="32"/>
        </w:rPr>
        <w:t>服务</w:t>
      </w:r>
      <w:r>
        <w:rPr>
          <w:rFonts w:ascii="仿宋_GB2312" w:eastAsia="仿宋_GB2312" w:hAnsiTheme="minorHAnsi"/>
          <w:sz w:val="32"/>
          <w:szCs w:val="32"/>
        </w:rPr>
        <w:t>报告：</w:t>
      </w:r>
    </w:p>
    <w:p>
      <w:pPr>
        <w:ind w:firstLine="640" w:firstLineChars="200"/>
        <w:rPr>
          <w:rFonts w:ascii="仿宋_GB2312" w:eastAsia="仿宋_GB2312" w:hAnsiTheme="minorHAnsi"/>
          <w:sz w:val="32"/>
          <w:szCs w:val="32"/>
        </w:rPr>
      </w:pPr>
      <w:r>
        <w:rPr>
          <w:rFonts w:ascii="仿宋_GB2312" w:eastAsia="仿宋_GB2312" w:hAnsiTheme="minorHAnsi"/>
          <w:sz w:val="32"/>
          <w:szCs w:val="32"/>
        </w:rPr>
        <w:t>（1）每次故障维修后</w:t>
      </w:r>
      <w:r>
        <w:rPr>
          <w:rFonts w:hint="eastAsia" w:ascii="仿宋_GB2312" w:eastAsia="仿宋_GB2312" w:hAnsiTheme="minorHAnsi"/>
          <w:sz w:val="32"/>
          <w:szCs w:val="32"/>
        </w:rPr>
        <w:t>，及时提供</w:t>
      </w:r>
      <w:r>
        <w:rPr>
          <w:rFonts w:ascii="仿宋_GB2312" w:eastAsia="仿宋_GB2312" w:hAnsiTheme="minorHAnsi"/>
          <w:sz w:val="32"/>
          <w:szCs w:val="32"/>
        </w:rPr>
        <w:t>故障维修记录单</w:t>
      </w:r>
      <w:r>
        <w:rPr>
          <w:rFonts w:hint="eastAsia" w:ascii="仿宋_GB2312" w:eastAsia="仿宋_GB2312" w:hAnsiTheme="minorHAnsi"/>
          <w:sz w:val="32"/>
          <w:szCs w:val="32"/>
        </w:rPr>
        <w:t>。</w:t>
      </w:r>
      <w:r>
        <w:rPr>
          <w:rFonts w:ascii="仿宋_GB2312" w:eastAsia="仿宋_GB2312" w:hAnsiTheme="minorHAnsi"/>
          <w:sz w:val="32"/>
          <w:szCs w:val="32"/>
        </w:rPr>
        <w:t>故障维修记录单</w:t>
      </w:r>
      <w:r>
        <w:rPr>
          <w:rFonts w:hint="eastAsia" w:ascii="仿宋_GB2312" w:eastAsia="仿宋_GB2312" w:hAnsiTheme="minorHAnsi"/>
          <w:sz w:val="32"/>
          <w:szCs w:val="32"/>
        </w:rPr>
        <w:t>需经</w:t>
      </w:r>
      <w:r>
        <w:rPr>
          <w:rFonts w:ascii="仿宋_GB2312" w:eastAsia="仿宋_GB2312" w:hAnsiTheme="minorHAnsi"/>
          <w:sz w:val="32"/>
          <w:szCs w:val="32"/>
        </w:rPr>
        <w:t>现场双方确认，维修记录单内容包括故障成因分析、故障处理过程描述、故障更换备件、故障处理结果、</w:t>
      </w:r>
      <w:r>
        <w:rPr>
          <w:rFonts w:hint="eastAsia" w:ascii="仿宋_GB2312" w:eastAsia="仿宋_GB2312" w:hAnsiTheme="minorHAnsi"/>
          <w:sz w:val="32"/>
          <w:szCs w:val="32"/>
        </w:rPr>
        <w:t>报价</w:t>
      </w:r>
      <w:r>
        <w:rPr>
          <w:rFonts w:ascii="仿宋_GB2312" w:eastAsia="仿宋_GB2312" w:hAnsiTheme="minorHAnsi"/>
          <w:sz w:val="32"/>
          <w:szCs w:val="32"/>
        </w:rPr>
        <w:t>人意见和建议、用户对本次维修满意度评分等项目；</w:t>
      </w:r>
    </w:p>
    <w:p>
      <w:pPr>
        <w:ind w:firstLine="640" w:firstLineChars="200"/>
        <w:rPr>
          <w:rFonts w:ascii="仿宋_GB2312" w:eastAsia="仿宋_GB2312" w:hAnsiTheme="minorHAnsi"/>
          <w:sz w:val="32"/>
          <w:szCs w:val="32"/>
        </w:rPr>
      </w:pPr>
      <w:r>
        <w:rPr>
          <w:rFonts w:ascii="仿宋_GB2312" w:eastAsia="仿宋_GB2312" w:hAnsiTheme="minorHAnsi"/>
          <w:sz w:val="32"/>
          <w:szCs w:val="32"/>
        </w:rPr>
        <w:t>（2）每次巡检和维护保养后</w:t>
      </w:r>
      <w:r>
        <w:rPr>
          <w:rFonts w:hint="eastAsia" w:ascii="仿宋_GB2312" w:eastAsia="仿宋_GB2312" w:hAnsiTheme="minorHAnsi"/>
          <w:sz w:val="32"/>
          <w:szCs w:val="32"/>
        </w:rPr>
        <w:t>，</w:t>
      </w:r>
      <w:r>
        <w:rPr>
          <w:rFonts w:ascii="仿宋_GB2312" w:eastAsia="仿宋_GB2312" w:hAnsiTheme="minorHAnsi"/>
          <w:sz w:val="32"/>
          <w:szCs w:val="32"/>
        </w:rPr>
        <w:t>10个工作日内提供巡检报告</w:t>
      </w:r>
      <w:r>
        <w:rPr>
          <w:rFonts w:hint="eastAsia" w:ascii="仿宋_GB2312" w:eastAsia="仿宋_GB2312" w:hAnsiTheme="minorHAnsi"/>
          <w:sz w:val="32"/>
          <w:szCs w:val="32"/>
        </w:rPr>
        <w:t>。</w:t>
      </w:r>
      <w:r>
        <w:rPr>
          <w:rFonts w:ascii="仿宋_GB2312" w:eastAsia="仿宋_GB2312" w:hAnsiTheme="minorHAnsi"/>
          <w:sz w:val="32"/>
          <w:szCs w:val="32"/>
        </w:rPr>
        <w:t>巡检报告内容包括巡检中发现的问题、巡检中处理的问题、巡检待处理问题、上次巡检问题跟踪及结果、</w:t>
      </w:r>
      <w:r>
        <w:rPr>
          <w:rFonts w:hint="eastAsia" w:ascii="仿宋_GB2312" w:eastAsia="仿宋_GB2312" w:hAnsiTheme="minorHAnsi"/>
          <w:sz w:val="32"/>
          <w:szCs w:val="32"/>
        </w:rPr>
        <w:t>当</w:t>
      </w:r>
      <w:r>
        <w:rPr>
          <w:rFonts w:ascii="仿宋_GB2312" w:eastAsia="仿宋_GB2312" w:hAnsiTheme="minorHAnsi"/>
          <w:sz w:val="32"/>
          <w:szCs w:val="32"/>
        </w:rPr>
        <w:t>次巡检结论与建议、用户对本次巡检满意度评分等项目；</w:t>
      </w:r>
    </w:p>
    <w:p>
      <w:pPr>
        <w:ind w:firstLine="640" w:firstLineChars="200"/>
        <w:rPr>
          <w:rFonts w:ascii="仿宋_GB2312" w:eastAsia="仿宋_GB2312" w:hAnsiTheme="minorHAnsi"/>
          <w:sz w:val="32"/>
          <w:szCs w:val="32"/>
        </w:rPr>
      </w:pPr>
      <w:r>
        <w:rPr>
          <w:rFonts w:ascii="仿宋_GB2312" w:eastAsia="仿宋_GB2312" w:hAnsiTheme="minorHAnsi"/>
          <w:sz w:val="32"/>
          <w:szCs w:val="32"/>
        </w:rPr>
        <w:t>（3）每年</w:t>
      </w:r>
      <w:r>
        <w:rPr>
          <w:rFonts w:hint="eastAsia" w:ascii="仿宋_GB2312" w:eastAsia="仿宋_GB2312" w:hAnsiTheme="minorHAnsi"/>
          <w:sz w:val="32"/>
          <w:szCs w:val="32"/>
        </w:rPr>
        <w:t>报价</w:t>
      </w:r>
      <w:r>
        <w:rPr>
          <w:rFonts w:ascii="仿宋_GB2312" w:eastAsia="仿宋_GB2312" w:hAnsiTheme="minorHAnsi"/>
          <w:sz w:val="32"/>
          <w:szCs w:val="32"/>
        </w:rPr>
        <w:t>人应提供维保服务年度报告</w:t>
      </w:r>
      <w:r>
        <w:rPr>
          <w:rFonts w:hint="eastAsia" w:ascii="仿宋_GB2312" w:eastAsia="仿宋_GB2312" w:hAnsiTheme="minorHAnsi"/>
          <w:sz w:val="32"/>
          <w:szCs w:val="32"/>
        </w:rPr>
        <w:t>，</w:t>
      </w:r>
      <w:r>
        <w:rPr>
          <w:rFonts w:ascii="仿宋_GB2312" w:eastAsia="仿宋_GB2312" w:hAnsiTheme="minorHAnsi"/>
          <w:sz w:val="32"/>
          <w:szCs w:val="32"/>
        </w:rPr>
        <w:t>维保服务年度报告</w:t>
      </w:r>
      <w:r>
        <w:rPr>
          <w:rFonts w:hint="eastAsia" w:ascii="仿宋_GB2312" w:eastAsia="仿宋_GB2312" w:hAnsiTheme="minorHAnsi"/>
          <w:sz w:val="32"/>
          <w:szCs w:val="32"/>
        </w:rPr>
        <w:t>需由</w:t>
      </w:r>
      <w:r>
        <w:rPr>
          <w:rFonts w:ascii="仿宋_GB2312" w:eastAsia="仿宋_GB2312" w:hAnsiTheme="minorHAnsi"/>
          <w:sz w:val="32"/>
          <w:szCs w:val="32"/>
        </w:rPr>
        <w:t>双方签名</w:t>
      </w:r>
      <w:r>
        <w:rPr>
          <w:rFonts w:hint="eastAsia" w:ascii="仿宋_GB2312" w:eastAsia="仿宋_GB2312" w:hAnsiTheme="minorHAnsi"/>
          <w:sz w:val="32"/>
          <w:szCs w:val="32"/>
        </w:rPr>
        <w:t>确认。</w:t>
      </w:r>
      <w:r>
        <w:rPr>
          <w:rFonts w:ascii="仿宋_GB2312" w:eastAsia="仿宋_GB2312" w:hAnsiTheme="minorHAnsi"/>
          <w:sz w:val="32"/>
          <w:szCs w:val="32"/>
        </w:rPr>
        <w:t>年度报告内容包括本年度机房维保清单内各类型基础设施的运行情况、年度维保服务</w:t>
      </w:r>
      <w:r>
        <w:rPr>
          <w:rFonts w:hint="eastAsia" w:ascii="仿宋_GB2312" w:eastAsia="仿宋_GB2312" w:hAnsiTheme="minorHAnsi"/>
          <w:sz w:val="32"/>
          <w:szCs w:val="32"/>
        </w:rPr>
        <w:t>工程量情况</w:t>
      </w:r>
      <w:r>
        <w:rPr>
          <w:rFonts w:ascii="仿宋_GB2312" w:eastAsia="仿宋_GB2312" w:hAnsiTheme="minorHAnsi"/>
          <w:sz w:val="32"/>
          <w:szCs w:val="32"/>
        </w:rPr>
        <w:t>、年度处理的故障列表、建议和意见等。</w:t>
      </w:r>
    </w:p>
    <w:p>
      <w:pPr>
        <w:ind w:firstLine="640" w:firstLineChars="200"/>
        <w:rPr>
          <w:rFonts w:ascii="仿宋_GB2312" w:eastAsia="仿宋_GB2312"/>
          <w:sz w:val="32"/>
          <w:szCs w:val="32"/>
        </w:rPr>
      </w:pPr>
      <w:r>
        <w:rPr>
          <w:rFonts w:hint="eastAsia" w:ascii="仿宋_GB2312" w:eastAsia="仿宋_GB2312"/>
          <w:sz w:val="32"/>
          <w:szCs w:val="32"/>
        </w:rPr>
        <w:t>四、工作细则要求</w:t>
      </w:r>
    </w:p>
    <w:p>
      <w:pPr>
        <w:ind w:firstLine="640" w:firstLineChars="200"/>
        <w:rPr>
          <w:rFonts w:ascii="仿宋_GB2312" w:eastAsia="仿宋_GB2312" w:hAnsiTheme="minorHAnsi"/>
          <w:sz w:val="32"/>
          <w:szCs w:val="32"/>
        </w:rPr>
      </w:pPr>
      <w:r>
        <w:rPr>
          <w:rFonts w:ascii="仿宋_GB2312" w:eastAsia="仿宋_GB2312" w:hAnsiTheme="minorHAnsi"/>
          <w:sz w:val="32"/>
          <w:szCs w:val="32"/>
        </w:rPr>
        <w:t>每年对以</w:t>
      </w:r>
      <w:r>
        <w:rPr>
          <w:rFonts w:hint="eastAsia" w:ascii="仿宋_GB2312" w:eastAsia="仿宋_GB2312" w:hAnsiTheme="minorHAnsi"/>
          <w:sz w:val="32"/>
          <w:szCs w:val="32"/>
        </w:rPr>
        <w:t>下</w:t>
      </w:r>
      <w:r>
        <w:rPr>
          <w:rFonts w:ascii="仿宋_GB2312" w:eastAsia="仿宋_GB2312" w:hAnsiTheme="minorHAnsi"/>
          <w:sz w:val="32"/>
          <w:szCs w:val="32"/>
        </w:rPr>
        <w:t>设备做好如下维护内容（包括但不限于）：</w:t>
      </w:r>
    </w:p>
    <w:p>
      <w:pPr>
        <w:ind w:firstLine="640" w:firstLineChars="200"/>
        <w:rPr>
          <w:rFonts w:ascii="仿宋_GB2312" w:eastAsia="仿宋_GB2312"/>
          <w:sz w:val="32"/>
          <w:szCs w:val="32"/>
        </w:rPr>
      </w:pPr>
      <w:r>
        <w:rPr>
          <w:rFonts w:hint="eastAsia" w:ascii="仿宋_GB2312" w:eastAsia="仿宋_GB2312"/>
          <w:sz w:val="32"/>
          <w:szCs w:val="32"/>
        </w:rPr>
        <w:t>1、１０ｋＶ变压器部分：</w:t>
      </w:r>
    </w:p>
    <w:p>
      <w:pPr>
        <w:ind w:firstLine="640" w:firstLineChars="200"/>
        <w:rPr>
          <w:rFonts w:ascii="仿宋_GB2312" w:eastAsia="仿宋_GB2312"/>
          <w:sz w:val="32"/>
          <w:szCs w:val="32"/>
        </w:rPr>
      </w:pPr>
      <w:r>
        <w:rPr>
          <w:rFonts w:hint="eastAsia" w:ascii="仿宋_GB2312" w:eastAsia="仿宋_GB2312"/>
          <w:sz w:val="32"/>
          <w:szCs w:val="32"/>
        </w:rPr>
        <w:t>（1）每月进行一次巡检，并做好记录，并提交各单位，发现缺陷，及时安排维修处理；</w:t>
      </w:r>
    </w:p>
    <w:p>
      <w:pPr>
        <w:ind w:firstLine="640" w:firstLineChars="200"/>
        <w:rPr>
          <w:rFonts w:ascii="仿宋_GB2312" w:eastAsia="仿宋_GB2312"/>
          <w:sz w:val="32"/>
          <w:szCs w:val="32"/>
        </w:rPr>
      </w:pPr>
      <w:r>
        <w:rPr>
          <w:rFonts w:hint="eastAsia" w:ascii="仿宋_GB2312" w:eastAsia="仿宋_GB2312"/>
          <w:sz w:val="32"/>
          <w:szCs w:val="32"/>
        </w:rPr>
        <w:t>（2）根据变压器油标情况，及时添加变压器油；</w:t>
      </w:r>
    </w:p>
    <w:p>
      <w:pPr>
        <w:ind w:firstLine="640" w:firstLineChars="200"/>
        <w:rPr>
          <w:rFonts w:ascii="仿宋_GB2312" w:eastAsia="仿宋_GB2312"/>
          <w:sz w:val="32"/>
          <w:szCs w:val="32"/>
        </w:rPr>
      </w:pPr>
      <w:r>
        <w:rPr>
          <w:rFonts w:hint="eastAsia" w:ascii="仿宋_GB2312" w:eastAsia="仿宋_GB2312"/>
          <w:sz w:val="32"/>
          <w:szCs w:val="32"/>
        </w:rPr>
        <w:t>（3）检查变压器运行情况，包括但不限于油温、有无渗漏油、接地、运行异响、变压器外部、内部是否有开裂情况等；</w:t>
      </w:r>
    </w:p>
    <w:p>
      <w:pPr>
        <w:ind w:firstLine="640" w:firstLineChars="200"/>
        <w:rPr>
          <w:rFonts w:ascii="仿宋_GB2312" w:eastAsia="仿宋_GB2312"/>
          <w:sz w:val="32"/>
          <w:szCs w:val="32"/>
        </w:rPr>
      </w:pPr>
      <w:r>
        <w:rPr>
          <w:rFonts w:hint="eastAsia" w:ascii="仿宋_GB2312" w:eastAsia="仿宋_GB2312"/>
          <w:sz w:val="32"/>
          <w:szCs w:val="32"/>
        </w:rPr>
        <w:t>（4）检查变压器绝缘情况；</w:t>
      </w:r>
    </w:p>
    <w:p>
      <w:pPr>
        <w:ind w:firstLine="640" w:firstLineChars="200"/>
        <w:rPr>
          <w:rFonts w:ascii="仿宋_GB2312" w:eastAsia="仿宋_GB2312"/>
          <w:sz w:val="32"/>
          <w:szCs w:val="32"/>
        </w:rPr>
      </w:pPr>
      <w:r>
        <w:rPr>
          <w:rFonts w:hint="eastAsia" w:ascii="仿宋_GB2312" w:eastAsia="仿宋_GB2312"/>
          <w:sz w:val="32"/>
          <w:szCs w:val="32"/>
        </w:rPr>
        <w:t>（5）处理故障，保养设备，保证设备运行状态正常可靠，并做好事故后的分析检查。</w:t>
      </w:r>
    </w:p>
    <w:p>
      <w:pPr>
        <w:ind w:firstLine="640" w:firstLineChars="200"/>
        <w:rPr>
          <w:rFonts w:ascii="仿宋_GB2312" w:eastAsia="仿宋_GB2312"/>
          <w:sz w:val="32"/>
          <w:szCs w:val="32"/>
        </w:rPr>
      </w:pPr>
      <w:r>
        <w:rPr>
          <w:rFonts w:hint="eastAsia" w:ascii="仿宋_GB2312" w:eastAsia="仿宋_GB2312"/>
          <w:sz w:val="32"/>
          <w:szCs w:val="32"/>
        </w:rPr>
        <w:t>2、１０ｋＶ、6</w:t>
      </w:r>
      <w:r>
        <w:rPr>
          <w:rFonts w:ascii="仿宋_GB2312" w:eastAsia="仿宋_GB2312"/>
          <w:sz w:val="32"/>
          <w:szCs w:val="32"/>
        </w:rPr>
        <w:t>.3</w:t>
      </w:r>
      <w:r>
        <w:rPr>
          <w:rFonts w:hint="eastAsia" w:ascii="仿宋_GB2312" w:eastAsia="仿宋_GB2312"/>
          <w:sz w:val="32"/>
          <w:szCs w:val="32"/>
        </w:rPr>
        <w:t>kv高压避雷器部分：</w:t>
      </w:r>
    </w:p>
    <w:p>
      <w:pPr>
        <w:ind w:firstLine="640" w:firstLineChars="200"/>
        <w:rPr>
          <w:rFonts w:ascii="仿宋_GB2312" w:eastAsia="仿宋_GB2312"/>
          <w:sz w:val="32"/>
          <w:szCs w:val="32"/>
        </w:rPr>
      </w:pPr>
      <w:r>
        <w:rPr>
          <w:rFonts w:hint="eastAsia" w:ascii="仿宋_GB2312" w:eastAsia="仿宋_GB2312"/>
          <w:sz w:val="32"/>
          <w:szCs w:val="32"/>
        </w:rPr>
        <w:t>（1）每月进行一次巡检，并做好记录，发现缺陷，及时安排维修处理；</w:t>
      </w:r>
    </w:p>
    <w:p>
      <w:pPr>
        <w:ind w:firstLine="640" w:firstLineChars="200"/>
        <w:rPr>
          <w:rFonts w:ascii="仿宋_GB2312" w:eastAsia="仿宋_GB2312"/>
          <w:sz w:val="32"/>
          <w:szCs w:val="32"/>
        </w:rPr>
      </w:pPr>
      <w:r>
        <w:rPr>
          <w:rFonts w:hint="eastAsia" w:ascii="仿宋_GB2312" w:eastAsia="仿宋_GB2312"/>
          <w:sz w:val="32"/>
          <w:szCs w:val="32"/>
        </w:rPr>
        <w:t>（2）检查避雷器是否可靠运行，表面雷击痕迹情况；</w:t>
      </w:r>
    </w:p>
    <w:p>
      <w:pPr>
        <w:ind w:firstLine="640" w:firstLineChars="200"/>
        <w:rPr>
          <w:rFonts w:ascii="仿宋_GB2312" w:eastAsia="仿宋_GB2312"/>
          <w:sz w:val="32"/>
          <w:szCs w:val="32"/>
        </w:rPr>
      </w:pPr>
      <w:r>
        <w:rPr>
          <w:rFonts w:hint="eastAsia" w:ascii="仿宋_GB2312" w:eastAsia="仿宋_GB2312"/>
          <w:sz w:val="32"/>
          <w:szCs w:val="32"/>
        </w:rPr>
        <w:t>（3）检查绝缘情况；</w:t>
      </w:r>
    </w:p>
    <w:p>
      <w:pPr>
        <w:ind w:firstLine="640" w:firstLineChars="200"/>
        <w:rPr>
          <w:rFonts w:ascii="仿宋_GB2312" w:eastAsia="仿宋_GB2312"/>
          <w:sz w:val="32"/>
          <w:szCs w:val="32"/>
        </w:rPr>
      </w:pPr>
      <w:r>
        <w:rPr>
          <w:rFonts w:hint="eastAsia" w:ascii="仿宋_GB2312" w:eastAsia="仿宋_GB2312"/>
          <w:sz w:val="32"/>
          <w:szCs w:val="32"/>
        </w:rPr>
        <w:t>（4）处理故障，保养设备，保证设备运行状态正常可靠，并做好事故后的分析检查。</w:t>
      </w:r>
    </w:p>
    <w:p>
      <w:pPr>
        <w:ind w:firstLine="640" w:firstLineChars="200"/>
        <w:rPr>
          <w:rFonts w:ascii="仿宋_GB2312" w:eastAsia="仿宋_GB2312"/>
          <w:sz w:val="32"/>
          <w:szCs w:val="32"/>
        </w:rPr>
      </w:pPr>
      <w:r>
        <w:rPr>
          <w:rFonts w:hint="eastAsia" w:ascii="仿宋_GB2312" w:eastAsia="仿宋_GB2312"/>
          <w:sz w:val="32"/>
          <w:szCs w:val="32"/>
        </w:rPr>
        <w:t>3、继电保护装置部分：</w:t>
      </w:r>
    </w:p>
    <w:p>
      <w:pPr>
        <w:ind w:firstLine="640" w:firstLineChars="200"/>
        <w:rPr>
          <w:rFonts w:ascii="仿宋_GB2312" w:eastAsia="仿宋_GB2312"/>
          <w:sz w:val="32"/>
          <w:szCs w:val="32"/>
        </w:rPr>
      </w:pPr>
      <w:r>
        <w:rPr>
          <w:rFonts w:hint="eastAsia" w:ascii="仿宋_GB2312" w:eastAsia="仿宋_GB2312"/>
          <w:sz w:val="32"/>
          <w:szCs w:val="32"/>
        </w:rPr>
        <w:t>（1）每月进行一次巡检，并做好记录，发现缺陷，及时安排维修处理；</w:t>
      </w:r>
    </w:p>
    <w:p>
      <w:pPr>
        <w:ind w:firstLine="640" w:firstLineChars="200"/>
        <w:rPr>
          <w:rFonts w:ascii="仿宋_GB2312" w:eastAsia="仿宋_GB2312"/>
          <w:sz w:val="32"/>
          <w:szCs w:val="32"/>
        </w:rPr>
      </w:pPr>
      <w:r>
        <w:rPr>
          <w:rFonts w:hint="eastAsia" w:ascii="仿宋_GB2312" w:eastAsia="仿宋_GB2312"/>
          <w:sz w:val="32"/>
          <w:szCs w:val="32"/>
        </w:rPr>
        <w:t>（2）综合保护器显示面板应完好，各运行参数应显示正常；</w:t>
      </w:r>
    </w:p>
    <w:p>
      <w:pPr>
        <w:ind w:firstLine="640" w:firstLineChars="200"/>
        <w:rPr>
          <w:rFonts w:ascii="仿宋_GB2312" w:eastAsia="仿宋_GB2312"/>
          <w:sz w:val="32"/>
          <w:szCs w:val="32"/>
        </w:rPr>
      </w:pPr>
      <w:r>
        <w:rPr>
          <w:rFonts w:hint="eastAsia" w:ascii="仿宋_GB2312" w:eastAsia="仿宋_GB2312"/>
          <w:sz w:val="32"/>
          <w:szCs w:val="32"/>
        </w:rPr>
        <w:t>（3）检查跳闸故障痕迹；</w:t>
      </w:r>
    </w:p>
    <w:p>
      <w:pPr>
        <w:ind w:firstLine="640" w:firstLineChars="200"/>
        <w:rPr>
          <w:rFonts w:ascii="仿宋_GB2312" w:eastAsia="仿宋_GB2312"/>
          <w:sz w:val="32"/>
          <w:szCs w:val="32"/>
        </w:rPr>
      </w:pPr>
      <w:r>
        <w:rPr>
          <w:rFonts w:hint="eastAsia" w:ascii="仿宋_GB2312" w:eastAsia="仿宋_GB2312"/>
          <w:sz w:val="32"/>
          <w:szCs w:val="32"/>
        </w:rPr>
        <w:t>（4）处理故障，保养设备，保证设备运行状态正常可靠，并做好事故后的分析检查。</w:t>
      </w:r>
    </w:p>
    <w:p>
      <w:pPr>
        <w:ind w:firstLine="640" w:firstLineChars="200"/>
        <w:rPr>
          <w:rFonts w:ascii="仿宋_GB2312" w:eastAsia="仿宋_GB2312"/>
          <w:sz w:val="32"/>
          <w:szCs w:val="32"/>
        </w:rPr>
      </w:pPr>
      <w:r>
        <w:rPr>
          <w:rFonts w:hint="eastAsia" w:ascii="仿宋_GB2312" w:eastAsia="仿宋_GB2312"/>
          <w:sz w:val="32"/>
          <w:szCs w:val="32"/>
        </w:rPr>
        <w:t>4、10kV高压真空断路器及操作机构部分：</w:t>
      </w:r>
    </w:p>
    <w:p>
      <w:pPr>
        <w:ind w:firstLine="640" w:firstLineChars="200"/>
        <w:rPr>
          <w:rFonts w:ascii="仿宋_GB2312" w:eastAsia="仿宋_GB2312"/>
          <w:sz w:val="32"/>
          <w:szCs w:val="32"/>
        </w:rPr>
      </w:pPr>
      <w:r>
        <w:rPr>
          <w:rFonts w:hint="eastAsia" w:ascii="仿宋_GB2312" w:eastAsia="仿宋_GB2312"/>
          <w:sz w:val="32"/>
          <w:szCs w:val="32"/>
        </w:rPr>
        <w:t>（1）每月进行一次巡检，并做好记录，发现缺陷，及时安排维修处理；</w:t>
      </w:r>
    </w:p>
    <w:p>
      <w:pPr>
        <w:ind w:firstLine="640" w:firstLineChars="200"/>
        <w:rPr>
          <w:rFonts w:ascii="仿宋_GB2312" w:eastAsia="仿宋_GB2312"/>
          <w:sz w:val="32"/>
          <w:szCs w:val="32"/>
        </w:rPr>
      </w:pPr>
      <w:r>
        <w:rPr>
          <w:rFonts w:hint="eastAsia" w:ascii="仿宋_GB2312" w:eastAsia="仿宋_GB2312"/>
          <w:sz w:val="32"/>
          <w:szCs w:val="32"/>
        </w:rPr>
        <w:t>（2）检查断路器有无形变发黑等迹象；</w:t>
      </w:r>
    </w:p>
    <w:p>
      <w:pPr>
        <w:ind w:firstLine="640" w:firstLineChars="200"/>
        <w:rPr>
          <w:rFonts w:ascii="仿宋_GB2312" w:eastAsia="仿宋_GB2312"/>
          <w:sz w:val="32"/>
          <w:szCs w:val="32"/>
        </w:rPr>
      </w:pPr>
      <w:r>
        <w:rPr>
          <w:rFonts w:hint="eastAsia" w:ascii="仿宋_GB2312" w:eastAsia="仿宋_GB2312"/>
          <w:sz w:val="32"/>
          <w:szCs w:val="32"/>
        </w:rPr>
        <w:t>（3）检查断路器接触情况，是否可靠连接；</w:t>
      </w:r>
    </w:p>
    <w:p>
      <w:pPr>
        <w:ind w:firstLine="640" w:firstLineChars="200"/>
        <w:rPr>
          <w:rFonts w:ascii="仿宋_GB2312" w:eastAsia="仿宋_GB2312"/>
          <w:sz w:val="32"/>
          <w:szCs w:val="32"/>
        </w:rPr>
      </w:pPr>
      <w:r>
        <w:rPr>
          <w:rFonts w:hint="eastAsia" w:ascii="仿宋_GB2312" w:eastAsia="仿宋_GB2312"/>
          <w:sz w:val="32"/>
          <w:szCs w:val="32"/>
        </w:rPr>
        <w:t>（4）检查绝缘情况；</w:t>
      </w:r>
    </w:p>
    <w:p>
      <w:pPr>
        <w:ind w:firstLine="640" w:firstLineChars="200"/>
        <w:rPr>
          <w:rFonts w:ascii="仿宋_GB2312" w:eastAsia="仿宋_GB2312"/>
          <w:sz w:val="32"/>
          <w:szCs w:val="32"/>
        </w:rPr>
      </w:pPr>
      <w:r>
        <w:rPr>
          <w:rFonts w:hint="eastAsia" w:ascii="仿宋_GB2312" w:eastAsia="仿宋_GB2312"/>
          <w:sz w:val="32"/>
          <w:szCs w:val="32"/>
        </w:rPr>
        <w:t>（5）检查操作机构是否有效动作，机械各指示正确，运行顺畅；</w:t>
      </w:r>
    </w:p>
    <w:p>
      <w:pPr>
        <w:ind w:firstLine="640" w:firstLineChars="200"/>
        <w:rPr>
          <w:rFonts w:ascii="仿宋_GB2312" w:eastAsia="仿宋_GB2312"/>
          <w:sz w:val="32"/>
          <w:szCs w:val="32"/>
        </w:rPr>
      </w:pPr>
      <w:r>
        <w:rPr>
          <w:rFonts w:hint="eastAsia" w:ascii="仿宋_GB2312" w:eastAsia="仿宋_GB2312"/>
          <w:sz w:val="32"/>
          <w:szCs w:val="32"/>
        </w:rPr>
        <w:t>（6）处理故障，保养设备，保证设备运行状态正常可靠，并做好事故后的分析检查。</w:t>
      </w:r>
    </w:p>
    <w:p>
      <w:pPr>
        <w:ind w:firstLine="640" w:firstLineChars="200"/>
        <w:rPr>
          <w:rFonts w:ascii="仿宋_GB2312" w:eastAsia="仿宋_GB2312"/>
          <w:sz w:val="32"/>
          <w:szCs w:val="32"/>
        </w:rPr>
      </w:pPr>
      <w:r>
        <w:rPr>
          <w:rFonts w:hint="eastAsia" w:ascii="仿宋_GB2312" w:eastAsia="仿宋_GB2312"/>
          <w:sz w:val="32"/>
          <w:szCs w:val="32"/>
        </w:rPr>
        <w:t>5、电流互感器部分</w:t>
      </w:r>
    </w:p>
    <w:p>
      <w:pPr>
        <w:ind w:firstLine="640" w:firstLineChars="200"/>
        <w:rPr>
          <w:rFonts w:ascii="仿宋_GB2312" w:eastAsia="仿宋_GB2312"/>
          <w:sz w:val="32"/>
          <w:szCs w:val="32"/>
        </w:rPr>
      </w:pPr>
      <w:r>
        <w:rPr>
          <w:rFonts w:hint="eastAsia" w:ascii="仿宋_GB2312" w:eastAsia="仿宋_GB2312"/>
          <w:sz w:val="32"/>
          <w:szCs w:val="32"/>
        </w:rPr>
        <w:t>（1）每月进行一次巡检，并做好记录，发现缺陷，及时安排维修处理；</w:t>
      </w:r>
    </w:p>
    <w:p>
      <w:pPr>
        <w:ind w:firstLine="640" w:firstLineChars="200"/>
        <w:rPr>
          <w:rFonts w:ascii="仿宋_GB2312" w:eastAsia="仿宋_GB2312"/>
          <w:sz w:val="32"/>
          <w:szCs w:val="32"/>
        </w:rPr>
      </w:pPr>
      <w:r>
        <w:rPr>
          <w:rFonts w:hint="eastAsia" w:ascii="仿宋_GB2312" w:eastAsia="仿宋_GB2312"/>
          <w:sz w:val="32"/>
          <w:szCs w:val="32"/>
        </w:rPr>
        <w:t>（2）检查线路连接是否可靠，有效反映电流运行情况；</w:t>
      </w:r>
    </w:p>
    <w:p>
      <w:pPr>
        <w:ind w:firstLine="640" w:firstLineChars="200"/>
        <w:rPr>
          <w:rFonts w:ascii="仿宋_GB2312" w:eastAsia="仿宋_GB2312"/>
          <w:sz w:val="32"/>
          <w:szCs w:val="32"/>
        </w:rPr>
      </w:pPr>
      <w:r>
        <w:rPr>
          <w:rFonts w:hint="eastAsia" w:ascii="仿宋_GB2312" w:eastAsia="仿宋_GB2312"/>
          <w:sz w:val="32"/>
          <w:szCs w:val="32"/>
        </w:rPr>
        <w:t>（3）检查指示是否正确；</w:t>
      </w:r>
    </w:p>
    <w:p>
      <w:pPr>
        <w:ind w:firstLine="640" w:firstLineChars="200"/>
        <w:rPr>
          <w:rFonts w:ascii="仿宋_GB2312" w:eastAsia="仿宋_GB2312"/>
          <w:sz w:val="32"/>
          <w:szCs w:val="32"/>
        </w:rPr>
      </w:pPr>
      <w:r>
        <w:rPr>
          <w:rFonts w:hint="eastAsia" w:ascii="仿宋_GB2312" w:eastAsia="仿宋_GB2312"/>
          <w:sz w:val="32"/>
          <w:szCs w:val="32"/>
        </w:rPr>
        <w:t>（4）检查绝缘情况；</w:t>
      </w:r>
    </w:p>
    <w:p>
      <w:pPr>
        <w:ind w:firstLine="640" w:firstLineChars="200"/>
        <w:rPr>
          <w:rFonts w:ascii="仿宋_GB2312" w:eastAsia="仿宋_GB2312"/>
          <w:sz w:val="32"/>
          <w:szCs w:val="32"/>
        </w:rPr>
      </w:pPr>
      <w:r>
        <w:rPr>
          <w:rFonts w:hint="eastAsia" w:ascii="仿宋_GB2312" w:eastAsia="仿宋_GB2312"/>
          <w:sz w:val="32"/>
          <w:szCs w:val="32"/>
        </w:rPr>
        <w:t>（5）处理故障，保养设备，保证设备运行状态正常可靠，并做好事故后的分析检查。</w:t>
      </w:r>
    </w:p>
    <w:p>
      <w:pPr>
        <w:ind w:firstLine="640" w:firstLineChars="200"/>
        <w:rPr>
          <w:rFonts w:ascii="仿宋_GB2312" w:eastAsia="仿宋_GB2312"/>
          <w:sz w:val="32"/>
          <w:szCs w:val="32"/>
        </w:rPr>
      </w:pPr>
      <w:r>
        <w:rPr>
          <w:rFonts w:hint="eastAsia" w:ascii="仿宋_GB2312" w:eastAsia="仿宋_GB2312"/>
          <w:sz w:val="32"/>
          <w:szCs w:val="32"/>
        </w:rPr>
        <w:t>6、电压互感器部分：</w:t>
      </w:r>
    </w:p>
    <w:p>
      <w:pPr>
        <w:ind w:firstLine="640" w:firstLineChars="200"/>
        <w:rPr>
          <w:rFonts w:ascii="仿宋_GB2312" w:eastAsia="仿宋_GB2312"/>
          <w:sz w:val="32"/>
          <w:szCs w:val="32"/>
        </w:rPr>
      </w:pPr>
      <w:r>
        <w:rPr>
          <w:rFonts w:hint="eastAsia" w:ascii="仿宋_GB2312" w:eastAsia="仿宋_GB2312"/>
          <w:sz w:val="32"/>
          <w:szCs w:val="32"/>
        </w:rPr>
        <w:t>（1）每月进行一次巡检，并做好记录，发现缺陷，及时安排维修处理；</w:t>
      </w:r>
    </w:p>
    <w:p>
      <w:pPr>
        <w:ind w:firstLine="640" w:firstLineChars="200"/>
        <w:rPr>
          <w:rFonts w:ascii="仿宋_GB2312" w:eastAsia="仿宋_GB2312"/>
          <w:sz w:val="32"/>
          <w:szCs w:val="32"/>
        </w:rPr>
      </w:pPr>
      <w:r>
        <w:rPr>
          <w:rFonts w:hint="eastAsia" w:ascii="仿宋_GB2312" w:eastAsia="仿宋_GB2312"/>
          <w:sz w:val="32"/>
          <w:szCs w:val="32"/>
        </w:rPr>
        <w:t>（2）检查线路连接是否可靠，有效反映电压运行情况；</w:t>
      </w:r>
    </w:p>
    <w:p>
      <w:pPr>
        <w:ind w:firstLine="640" w:firstLineChars="200"/>
        <w:rPr>
          <w:rFonts w:ascii="仿宋_GB2312" w:eastAsia="仿宋_GB2312"/>
          <w:sz w:val="32"/>
          <w:szCs w:val="32"/>
        </w:rPr>
      </w:pPr>
      <w:r>
        <w:rPr>
          <w:rFonts w:hint="eastAsia" w:ascii="仿宋_GB2312" w:eastAsia="仿宋_GB2312"/>
          <w:sz w:val="32"/>
          <w:szCs w:val="32"/>
        </w:rPr>
        <w:t>（3）检查指示是否正确；</w:t>
      </w:r>
    </w:p>
    <w:p>
      <w:pPr>
        <w:ind w:firstLine="640" w:firstLineChars="200"/>
        <w:rPr>
          <w:rFonts w:ascii="仿宋_GB2312" w:eastAsia="仿宋_GB2312"/>
          <w:sz w:val="32"/>
          <w:szCs w:val="32"/>
        </w:rPr>
      </w:pPr>
      <w:r>
        <w:rPr>
          <w:rFonts w:hint="eastAsia" w:ascii="仿宋_GB2312" w:eastAsia="仿宋_GB2312"/>
          <w:sz w:val="32"/>
          <w:szCs w:val="32"/>
        </w:rPr>
        <w:t>（4）检查绝缘情况；</w:t>
      </w:r>
    </w:p>
    <w:p>
      <w:pPr>
        <w:ind w:firstLine="640" w:firstLineChars="200"/>
        <w:rPr>
          <w:rFonts w:ascii="仿宋_GB2312" w:eastAsia="仿宋_GB2312"/>
          <w:sz w:val="32"/>
          <w:szCs w:val="32"/>
        </w:rPr>
      </w:pPr>
      <w:r>
        <w:rPr>
          <w:rFonts w:hint="eastAsia" w:ascii="仿宋_GB2312" w:eastAsia="仿宋_GB2312"/>
          <w:sz w:val="32"/>
          <w:szCs w:val="32"/>
        </w:rPr>
        <w:t>（5）处理故障，保养设备，保证设备运行状态正常可靠，并做好事故后的分析检查。</w:t>
      </w:r>
    </w:p>
    <w:p>
      <w:pPr>
        <w:ind w:firstLine="640" w:firstLineChars="200"/>
        <w:rPr>
          <w:rFonts w:ascii="仿宋_GB2312" w:eastAsia="仿宋_GB2312"/>
          <w:sz w:val="32"/>
          <w:szCs w:val="32"/>
        </w:rPr>
      </w:pPr>
      <w:r>
        <w:rPr>
          <w:rFonts w:hint="eastAsia" w:ascii="仿宋_GB2312" w:eastAsia="仿宋_GB2312"/>
          <w:sz w:val="32"/>
          <w:szCs w:val="32"/>
        </w:rPr>
        <w:t>7、１０ｋＶ进出线电缆部分：</w:t>
      </w:r>
    </w:p>
    <w:p>
      <w:pPr>
        <w:ind w:firstLine="640" w:firstLineChars="200"/>
        <w:rPr>
          <w:rFonts w:ascii="仿宋_GB2312" w:eastAsia="仿宋_GB2312"/>
          <w:sz w:val="32"/>
          <w:szCs w:val="32"/>
        </w:rPr>
      </w:pPr>
      <w:r>
        <w:rPr>
          <w:rFonts w:hint="eastAsia" w:ascii="仿宋_GB2312" w:eastAsia="仿宋_GB2312"/>
          <w:sz w:val="32"/>
          <w:szCs w:val="32"/>
        </w:rPr>
        <w:t>（1）每月进行一次巡检，并做好记录，发现缺陷，及时安排维修处理，巡检内容包括：</w:t>
      </w:r>
    </w:p>
    <w:p>
      <w:pPr>
        <w:ind w:firstLine="640" w:firstLineChars="200"/>
        <w:rPr>
          <w:rFonts w:ascii="仿宋_GB2312" w:eastAsia="仿宋_GB2312"/>
          <w:sz w:val="32"/>
          <w:szCs w:val="32"/>
        </w:rPr>
      </w:pPr>
      <w:r>
        <w:rPr>
          <w:rFonts w:hint="eastAsia" w:ascii="仿宋_GB2312" w:eastAsia="仿宋_GB2312"/>
          <w:sz w:val="32"/>
          <w:szCs w:val="32"/>
        </w:rPr>
        <w:t>①检查户外绝缘子与瓷横担有否脏污，瓷质有否裂纹、破碎；</w:t>
      </w:r>
    </w:p>
    <w:p>
      <w:pPr>
        <w:ind w:firstLine="640" w:firstLineChars="200"/>
        <w:rPr>
          <w:rFonts w:ascii="仿宋_GB2312" w:eastAsia="仿宋_GB2312"/>
          <w:sz w:val="32"/>
          <w:szCs w:val="32"/>
        </w:rPr>
      </w:pPr>
      <w:r>
        <w:rPr>
          <w:rFonts w:hint="eastAsia" w:ascii="仿宋_GB2312" w:eastAsia="仿宋_GB2312"/>
          <w:sz w:val="32"/>
          <w:szCs w:val="32"/>
        </w:rPr>
        <w:t>②使用红外线测温或成像仪测量户外电缆头带电时温度。</w:t>
      </w:r>
    </w:p>
    <w:p>
      <w:pPr>
        <w:ind w:firstLine="640" w:firstLineChars="200"/>
        <w:rPr>
          <w:rFonts w:ascii="仿宋_GB2312" w:eastAsia="仿宋_GB2312"/>
          <w:sz w:val="32"/>
          <w:szCs w:val="32"/>
        </w:rPr>
      </w:pPr>
      <w:r>
        <w:rPr>
          <w:rFonts w:hint="eastAsia" w:ascii="仿宋_GB2312" w:eastAsia="仿宋_GB2312"/>
          <w:sz w:val="32"/>
          <w:szCs w:val="32"/>
        </w:rPr>
        <w:t>③检查进出线电缆头是否有闪络痕迹和局部火花放电留下的痕迹</w:t>
      </w:r>
    </w:p>
    <w:p>
      <w:pPr>
        <w:ind w:firstLine="640" w:firstLineChars="200"/>
        <w:rPr>
          <w:rFonts w:ascii="仿宋_GB2312" w:eastAsia="仿宋_GB2312"/>
          <w:sz w:val="32"/>
          <w:szCs w:val="32"/>
        </w:rPr>
      </w:pPr>
      <w:r>
        <w:rPr>
          <w:rFonts w:hint="eastAsia" w:ascii="仿宋_GB2312" w:eastAsia="仿宋_GB2312"/>
          <w:sz w:val="32"/>
          <w:szCs w:val="32"/>
        </w:rPr>
        <w:t>④检查绝缘情况；</w:t>
      </w:r>
    </w:p>
    <w:p>
      <w:pPr>
        <w:ind w:firstLine="640" w:firstLineChars="200"/>
        <w:rPr>
          <w:rFonts w:ascii="仿宋_GB2312" w:eastAsia="仿宋_GB2312"/>
          <w:sz w:val="32"/>
          <w:szCs w:val="32"/>
        </w:rPr>
      </w:pPr>
      <w:r>
        <w:rPr>
          <w:rFonts w:hint="eastAsia" w:ascii="仿宋_GB2312" w:eastAsia="仿宋_GB2312"/>
          <w:sz w:val="32"/>
          <w:szCs w:val="32"/>
        </w:rPr>
        <w:t>（2）处理故障，保养设备，保证设备运行状态正常可靠，并做好事故后的分析检查。</w:t>
      </w:r>
    </w:p>
    <w:p>
      <w:pPr>
        <w:ind w:firstLine="640" w:firstLineChars="200"/>
        <w:rPr>
          <w:rFonts w:ascii="仿宋_GB2312" w:eastAsia="仿宋_GB2312"/>
          <w:sz w:val="32"/>
          <w:szCs w:val="32"/>
        </w:rPr>
      </w:pPr>
      <w:r>
        <w:rPr>
          <w:rFonts w:hint="eastAsia" w:ascii="仿宋_GB2312" w:eastAsia="仿宋_GB2312"/>
          <w:sz w:val="32"/>
          <w:szCs w:val="32"/>
        </w:rPr>
        <w:t>8、高压母线、支持绝缘子部分</w:t>
      </w:r>
    </w:p>
    <w:p>
      <w:pPr>
        <w:ind w:firstLine="640" w:firstLineChars="200"/>
        <w:rPr>
          <w:rFonts w:ascii="仿宋_GB2312" w:eastAsia="仿宋_GB2312"/>
          <w:sz w:val="32"/>
          <w:szCs w:val="32"/>
        </w:rPr>
      </w:pPr>
      <w:r>
        <w:rPr>
          <w:rFonts w:hint="eastAsia" w:ascii="仿宋_GB2312" w:eastAsia="仿宋_GB2312"/>
          <w:sz w:val="32"/>
          <w:szCs w:val="32"/>
        </w:rPr>
        <w:t>（1）每月进行一次巡检，并做好记录，发现缺陷，及时安排维修处理；</w:t>
      </w:r>
    </w:p>
    <w:p>
      <w:pPr>
        <w:ind w:firstLine="640" w:firstLineChars="200"/>
        <w:rPr>
          <w:rFonts w:ascii="仿宋_GB2312" w:eastAsia="仿宋_GB2312"/>
          <w:sz w:val="32"/>
          <w:szCs w:val="32"/>
        </w:rPr>
      </w:pPr>
      <w:r>
        <w:rPr>
          <w:rFonts w:hint="eastAsia" w:ascii="仿宋_GB2312" w:eastAsia="仿宋_GB2312"/>
          <w:sz w:val="32"/>
          <w:szCs w:val="32"/>
        </w:rPr>
        <w:t>（2）检查母线、绝缘子外观缺陷；</w:t>
      </w:r>
    </w:p>
    <w:p>
      <w:pPr>
        <w:ind w:firstLine="640" w:firstLineChars="200"/>
        <w:rPr>
          <w:rFonts w:ascii="仿宋_GB2312" w:eastAsia="仿宋_GB2312"/>
          <w:sz w:val="32"/>
          <w:szCs w:val="32"/>
        </w:rPr>
      </w:pPr>
      <w:r>
        <w:rPr>
          <w:rFonts w:hint="eastAsia" w:ascii="仿宋_GB2312" w:eastAsia="仿宋_GB2312"/>
          <w:sz w:val="32"/>
          <w:szCs w:val="32"/>
        </w:rPr>
        <w:t>（3）检查母线运行情况；</w:t>
      </w:r>
    </w:p>
    <w:p>
      <w:pPr>
        <w:ind w:firstLine="640" w:firstLineChars="200"/>
        <w:rPr>
          <w:rFonts w:ascii="仿宋_GB2312" w:eastAsia="仿宋_GB2312"/>
          <w:sz w:val="32"/>
          <w:szCs w:val="32"/>
        </w:rPr>
      </w:pPr>
      <w:r>
        <w:rPr>
          <w:rFonts w:hint="eastAsia" w:ascii="仿宋_GB2312" w:eastAsia="仿宋_GB2312"/>
          <w:sz w:val="32"/>
          <w:szCs w:val="32"/>
        </w:rPr>
        <w:t>（4）检查绝缘子绝缘情况；</w:t>
      </w:r>
    </w:p>
    <w:p>
      <w:pPr>
        <w:ind w:firstLine="640" w:firstLineChars="200"/>
        <w:rPr>
          <w:rFonts w:ascii="仿宋_GB2312" w:eastAsia="仿宋_GB2312"/>
          <w:sz w:val="32"/>
          <w:szCs w:val="32"/>
        </w:rPr>
      </w:pPr>
      <w:r>
        <w:rPr>
          <w:rFonts w:hint="eastAsia" w:ascii="仿宋_GB2312" w:eastAsia="仿宋_GB2312"/>
          <w:sz w:val="32"/>
          <w:szCs w:val="32"/>
        </w:rPr>
        <w:t>（5）处理故障，保养设备，保证设备运行状态正常可靠，并做好事故后的分析检查。</w:t>
      </w:r>
    </w:p>
    <w:p>
      <w:pPr>
        <w:ind w:firstLine="640" w:firstLineChars="200"/>
        <w:rPr>
          <w:rFonts w:ascii="仿宋_GB2312" w:eastAsia="仿宋_GB2312"/>
          <w:sz w:val="32"/>
          <w:szCs w:val="32"/>
        </w:rPr>
      </w:pPr>
      <w:r>
        <w:rPr>
          <w:rFonts w:hint="eastAsia" w:ascii="仿宋_GB2312" w:eastAsia="仿宋_GB2312"/>
          <w:sz w:val="32"/>
          <w:szCs w:val="32"/>
        </w:rPr>
        <w:t>9、直流系统</w:t>
      </w:r>
    </w:p>
    <w:p>
      <w:pPr>
        <w:ind w:firstLine="640" w:firstLineChars="200"/>
        <w:rPr>
          <w:rFonts w:ascii="仿宋_GB2312" w:eastAsia="仿宋_GB2312"/>
          <w:sz w:val="32"/>
          <w:szCs w:val="32"/>
        </w:rPr>
      </w:pPr>
      <w:r>
        <w:rPr>
          <w:rFonts w:hint="eastAsia" w:ascii="仿宋_GB2312" w:eastAsia="仿宋_GB2312"/>
          <w:sz w:val="32"/>
          <w:szCs w:val="32"/>
        </w:rPr>
        <w:t>（1）检查：闪光系统、绝缘监测系统、电压监视系统、光字牌、声响，检查盘柜个固件镙丝是否松动及检查二次回路接线端子的坚固情况。</w:t>
      </w:r>
    </w:p>
    <w:p>
      <w:pPr>
        <w:ind w:firstLine="640" w:firstLineChars="200"/>
        <w:rPr>
          <w:rFonts w:ascii="仿宋_GB2312" w:eastAsia="仿宋_GB2312"/>
          <w:sz w:val="32"/>
          <w:szCs w:val="32"/>
        </w:rPr>
      </w:pPr>
      <w:r>
        <w:rPr>
          <w:rFonts w:hint="eastAsia" w:ascii="仿宋_GB2312" w:eastAsia="仿宋_GB2312"/>
          <w:sz w:val="32"/>
          <w:szCs w:val="32"/>
        </w:rPr>
        <w:t>10 高压电容</w:t>
      </w:r>
    </w:p>
    <w:p>
      <w:pPr>
        <w:ind w:firstLine="640" w:firstLineChars="200"/>
        <w:rPr>
          <w:rFonts w:ascii="仿宋_GB2312" w:eastAsia="仿宋_GB2312"/>
          <w:sz w:val="32"/>
          <w:szCs w:val="32"/>
        </w:rPr>
      </w:pPr>
      <w:r>
        <w:rPr>
          <w:rFonts w:hint="eastAsia" w:ascii="仿宋_GB2312" w:eastAsia="仿宋_GB2312"/>
          <w:sz w:val="32"/>
          <w:szCs w:val="32"/>
        </w:rPr>
        <w:t>（1）检查瓷绝缘无脏污、无破损裂纹、放电痕迹。</w:t>
      </w:r>
    </w:p>
    <w:p>
      <w:pPr>
        <w:ind w:firstLine="640" w:firstLineChars="200"/>
        <w:rPr>
          <w:rFonts w:ascii="仿宋_GB2312" w:eastAsia="仿宋_GB2312"/>
          <w:sz w:val="32"/>
          <w:szCs w:val="32"/>
        </w:rPr>
      </w:pPr>
      <w:r>
        <w:rPr>
          <w:rFonts w:hint="eastAsia" w:ascii="仿宋_GB2312" w:eastAsia="仿宋_GB2312"/>
          <w:sz w:val="32"/>
          <w:szCs w:val="32"/>
        </w:rPr>
        <w:t>（2）外部涂漆无变色、外壳无鼓肚、膨胀变形， 接缝开裂、渗漏油现象。</w:t>
      </w:r>
    </w:p>
    <w:p>
      <w:pPr>
        <w:ind w:firstLine="640" w:firstLineChars="200"/>
        <w:rPr>
          <w:rFonts w:ascii="仿宋_GB2312" w:eastAsia="仿宋_GB2312"/>
          <w:sz w:val="32"/>
          <w:szCs w:val="32"/>
        </w:rPr>
      </w:pPr>
      <w:r>
        <w:rPr>
          <w:rFonts w:hint="eastAsia" w:ascii="仿宋_GB2312" w:eastAsia="仿宋_GB2312"/>
          <w:sz w:val="32"/>
          <w:szCs w:val="32"/>
        </w:rPr>
        <w:t>（3）引线松紧适度，设备连接处无过热变色 现象。</w:t>
      </w:r>
    </w:p>
    <w:p>
      <w:pPr>
        <w:ind w:firstLine="640" w:firstLineChars="200"/>
        <w:rPr>
          <w:rFonts w:ascii="仿宋_GB2312" w:eastAsia="仿宋_GB2312"/>
          <w:sz w:val="32"/>
          <w:szCs w:val="32"/>
        </w:rPr>
      </w:pPr>
      <w:r>
        <w:rPr>
          <w:rFonts w:hint="eastAsia" w:ascii="仿宋_GB2312" w:eastAsia="仿宋_GB2312"/>
          <w:sz w:val="32"/>
          <w:szCs w:val="32"/>
        </w:rPr>
        <w:t>（4）接地引线无严重锈蚀、松动</w:t>
      </w:r>
    </w:p>
    <w:p>
      <w:pPr>
        <w:ind w:firstLine="640" w:firstLineChars="200"/>
        <w:rPr>
          <w:rFonts w:ascii="仿宋_GB2312" w:eastAsia="仿宋_GB2312"/>
          <w:sz w:val="32"/>
          <w:szCs w:val="32"/>
        </w:rPr>
      </w:pPr>
      <w:r>
        <w:rPr>
          <w:rFonts w:hint="eastAsia" w:ascii="仿宋_GB2312" w:eastAsia="仿宋_GB2312"/>
          <w:sz w:val="32"/>
          <w:szCs w:val="32"/>
        </w:rPr>
        <w:t>（5）熔断器外观完好无锈蚀、破损或裂纹；弹簧完好无锈蚀、断裂。</w:t>
      </w:r>
    </w:p>
    <w:p>
      <w:pPr>
        <w:ind w:firstLine="640" w:firstLineChars="200"/>
        <w:rPr>
          <w:rFonts w:ascii="仿宋_GB2312" w:eastAsia="仿宋_GB2312"/>
          <w:sz w:val="32"/>
          <w:szCs w:val="32"/>
        </w:rPr>
      </w:pPr>
      <w:r>
        <w:rPr>
          <w:rFonts w:hint="eastAsia" w:ascii="仿宋_GB2312" w:eastAsia="仿宋_GB2312"/>
          <w:sz w:val="32"/>
          <w:szCs w:val="32"/>
        </w:rPr>
        <w:t>（6）必要时熔断器更换。</w:t>
      </w:r>
    </w:p>
    <w:p>
      <w:pPr>
        <w:ind w:firstLine="640" w:firstLineChars="200"/>
        <w:rPr>
          <w:rFonts w:ascii="仿宋_GB2312" w:eastAsia="仿宋_GB2312"/>
          <w:sz w:val="32"/>
          <w:szCs w:val="32"/>
        </w:rPr>
      </w:pPr>
      <w:r>
        <w:rPr>
          <w:rFonts w:hint="eastAsia" w:ascii="仿宋_GB2312" w:eastAsia="仿宋_GB2312"/>
          <w:sz w:val="32"/>
          <w:szCs w:val="32"/>
        </w:rPr>
        <w:t>11 绝缘工器具</w:t>
      </w:r>
    </w:p>
    <w:p>
      <w:pPr>
        <w:ind w:firstLine="640" w:firstLineChars="200"/>
        <w:rPr>
          <w:rFonts w:ascii="仿宋_GB2312" w:eastAsia="仿宋_GB2312"/>
          <w:sz w:val="32"/>
          <w:szCs w:val="32"/>
        </w:rPr>
      </w:pPr>
      <w:r>
        <w:rPr>
          <w:rFonts w:hint="eastAsia" w:ascii="仿宋_GB2312" w:eastAsia="仿宋_GB2312"/>
          <w:sz w:val="32"/>
          <w:szCs w:val="32"/>
        </w:rPr>
        <w:t>（1）提供合同期限内的厂内所有在用绝缘工具（绝缘手套、绝缘靴、验电笔、绝缘拉杆、放电棒和接电线）检测服务。</w:t>
      </w:r>
    </w:p>
    <w:p>
      <w:pPr>
        <w:ind w:firstLine="640" w:firstLineChars="200"/>
        <w:rPr>
          <w:rFonts w:ascii="仿宋_GB2312" w:eastAsia="仿宋_GB2312"/>
          <w:sz w:val="32"/>
          <w:szCs w:val="32"/>
        </w:rPr>
      </w:pPr>
      <w:r>
        <w:rPr>
          <w:rFonts w:hint="eastAsia" w:ascii="仿宋_GB2312" w:eastAsia="仿宋_GB2312"/>
          <w:sz w:val="32"/>
          <w:szCs w:val="32"/>
        </w:rPr>
        <w:t>（2）按照甲方要求时间内运输接送绝缘工具，并出具检测报告。</w:t>
      </w:r>
    </w:p>
    <w:p>
      <w:pPr>
        <w:ind w:firstLine="640" w:firstLineChars="200"/>
        <w:rPr>
          <w:rFonts w:ascii="仿宋_GB2312" w:eastAsia="仿宋_GB2312"/>
          <w:sz w:val="32"/>
          <w:szCs w:val="32"/>
        </w:rPr>
      </w:pPr>
      <w:r>
        <w:rPr>
          <w:rFonts w:hint="eastAsia" w:ascii="仿宋_GB2312" w:eastAsia="仿宋_GB2312"/>
          <w:sz w:val="32"/>
          <w:szCs w:val="32"/>
        </w:rPr>
        <w:t>12 预防性试验（一年一次）</w:t>
      </w:r>
    </w:p>
    <w:p>
      <w:pPr>
        <w:ind w:firstLine="640" w:firstLineChars="200"/>
        <w:rPr>
          <w:rFonts w:ascii="仿宋_GB2312" w:eastAsia="仿宋_GB2312"/>
          <w:sz w:val="32"/>
          <w:szCs w:val="32"/>
        </w:rPr>
      </w:pPr>
      <w:r>
        <w:rPr>
          <w:rFonts w:hint="eastAsia" w:ascii="仿宋_GB2312" w:eastAsia="仿宋_GB2312"/>
          <w:sz w:val="32"/>
          <w:szCs w:val="32"/>
        </w:rPr>
        <w:t>（1）根据南方电网预防性试验相关规定和标准，在甲方要求的时间内，每年对上述厂内高压设备进行预防性试验，包括但不限于测量绝缘电阻，交流耐压试验，电缆主绝缘直流耐压试验，断路器分、合闸同期试验，开关回路合闸电阻值测试，开关耐压试验，非微机型继保动作试验，继保过流、速断和零序保护装置的整组动作试验，测量变压器绕组直流电阻、绝缘电阻，油浸变压器油样简化、耐压试验，绕组直流泄漏电流，交流耐压试验和规程规定的其他试验项目。</w:t>
      </w:r>
    </w:p>
    <w:p>
      <w:pPr>
        <w:ind w:firstLine="640" w:firstLineChars="200"/>
        <w:rPr>
          <w:rFonts w:ascii="仿宋_GB2312" w:eastAsia="仿宋_GB2312"/>
          <w:sz w:val="32"/>
          <w:szCs w:val="32"/>
        </w:rPr>
      </w:pPr>
      <w:r>
        <w:rPr>
          <w:rFonts w:hint="eastAsia" w:ascii="仿宋_GB2312" w:eastAsia="仿宋_GB2312"/>
          <w:sz w:val="32"/>
          <w:szCs w:val="32"/>
        </w:rPr>
        <w:t>（2）出具供电局及相关主管部门承认的试验报告。</w:t>
      </w:r>
    </w:p>
    <w:p>
      <w:pPr>
        <w:ind w:firstLine="640" w:firstLineChars="200"/>
        <w:rPr>
          <w:rFonts w:ascii="仿宋_GB2312" w:eastAsia="仿宋_GB2312"/>
          <w:sz w:val="32"/>
          <w:szCs w:val="32"/>
        </w:rPr>
      </w:pPr>
      <w:r>
        <w:rPr>
          <w:rFonts w:hint="eastAsia" w:ascii="仿宋_GB2312" w:eastAsia="仿宋_GB2312"/>
          <w:sz w:val="32"/>
          <w:szCs w:val="32"/>
        </w:rPr>
        <w:t>13 电房接地系统电阻测试</w:t>
      </w:r>
    </w:p>
    <w:p>
      <w:pPr>
        <w:ind w:firstLine="640" w:firstLineChars="200"/>
        <w:rPr>
          <w:rFonts w:ascii="仿宋_GB2312" w:eastAsia="仿宋_GB2312"/>
          <w:sz w:val="32"/>
          <w:szCs w:val="32"/>
        </w:rPr>
      </w:pPr>
      <w:r>
        <w:rPr>
          <w:rFonts w:hint="eastAsia" w:ascii="仿宋_GB2312" w:eastAsia="仿宋_GB2312"/>
          <w:sz w:val="32"/>
          <w:szCs w:val="32"/>
        </w:rPr>
        <w:t>14 抢修</w:t>
      </w:r>
    </w:p>
    <w:p>
      <w:pPr>
        <w:ind w:firstLine="640" w:firstLineChars="200"/>
        <w:rPr>
          <w:rFonts w:ascii="仿宋_GB2312" w:eastAsia="仿宋_GB2312"/>
          <w:sz w:val="32"/>
          <w:szCs w:val="32"/>
        </w:rPr>
      </w:pPr>
      <w:r>
        <w:rPr>
          <w:rFonts w:hint="eastAsia" w:ascii="仿宋_GB2312" w:eastAsia="仿宋_GB2312"/>
          <w:sz w:val="32"/>
          <w:szCs w:val="32"/>
        </w:rPr>
        <w:t>（1）高低压设备出现故障时，需提供故障排查服务、在接到甲方通知的</w:t>
      </w:r>
      <w:r>
        <w:rPr>
          <w:rFonts w:ascii="仿宋_GB2312" w:eastAsia="仿宋_GB2312"/>
          <w:sz w:val="32"/>
          <w:szCs w:val="32"/>
        </w:rPr>
        <w:t>1</w:t>
      </w:r>
      <w:r>
        <w:rPr>
          <w:rFonts w:hint="eastAsia" w:ascii="仿宋_GB2312" w:eastAsia="仿宋_GB2312"/>
          <w:sz w:val="32"/>
          <w:szCs w:val="32"/>
        </w:rPr>
        <w:t>小时内赶到现场进行排查和技术服务，并出具维修方案和协助处理故障（紧急情况下需24小时内响应）。</w:t>
      </w:r>
    </w:p>
    <w:p>
      <w:pPr>
        <w:ind w:firstLine="640" w:firstLineChars="200"/>
        <w:rPr>
          <w:rFonts w:ascii="仿宋_GB2312" w:eastAsia="仿宋_GB2312"/>
          <w:sz w:val="32"/>
          <w:szCs w:val="32"/>
        </w:rPr>
      </w:pPr>
      <w:r>
        <w:rPr>
          <w:rFonts w:hint="eastAsia" w:ascii="仿宋_GB2312" w:eastAsia="仿宋_GB2312"/>
          <w:sz w:val="32"/>
          <w:szCs w:val="32"/>
        </w:rPr>
        <w:t>15 维修</w:t>
      </w:r>
    </w:p>
    <w:p>
      <w:pPr>
        <w:ind w:firstLine="640" w:firstLineChars="200"/>
        <w:rPr>
          <w:rFonts w:ascii="仿宋_GB2312" w:eastAsia="仿宋_GB2312"/>
          <w:sz w:val="32"/>
          <w:szCs w:val="32"/>
        </w:rPr>
      </w:pPr>
      <w:r>
        <w:rPr>
          <w:rFonts w:hint="eastAsia" w:ascii="仿宋_GB2312" w:eastAsia="仿宋_GB2312"/>
          <w:sz w:val="32"/>
          <w:szCs w:val="32"/>
        </w:rPr>
        <w:t>保养如发生零件更换，材料由甲方采购，乙方负责维修、更换（乙方不另外收费），也可由乙方采购，但必须先向甲方进行单项报价，经过甲方同意后，进行维修、更换。</w:t>
      </w:r>
    </w:p>
    <w:p>
      <w:pPr>
        <w:ind w:firstLine="640" w:firstLineChars="200"/>
        <w:rPr>
          <w:rFonts w:ascii="仿宋_GB2312" w:eastAsia="仿宋_GB2312"/>
          <w:sz w:val="32"/>
          <w:szCs w:val="32"/>
        </w:rPr>
      </w:pPr>
      <w:r>
        <w:rPr>
          <w:rFonts w:hint="eastAsia" w:ascii="仿宋_GB2312" w:eastAsia="仿宋_GB2312"/>
          <w:sz w:val="32"/>
          <w:szCs w:val="32"/>
        </w:rPr>
        <w:t>16 电房环境</w:t>
      </w:r>
    </w:p>
    <w:p>
      <w:pPr>
        <w:ind w:firstLine="640" w:firstLineChars="200"/>
        <w:rPr>
          <w:rFonts w:ascii="仿宋_GB2312" w:eastAsia="仿宋_GB2312"/>
          <w:sz w:val="32"/>
          <w:szCs w:val="32"/>
        </w:rPr>
      </w:pPr>
      <w:r>
        <w:rPr>
          <w:rFonts w:hint="eastAsia" w:ascii="仿宋_GB2312" w:eastAsia="仿宋_GB2312"/>
          <w:sz w:val="32"/>
          <w:szCs w:val="32"/>
        </w:rPr>
        <w:t>（1）检查电房环境是否符合要求，每月巡视一次，检查绝缘工器具是否数量及合格情况，检查卫生、通风、安全情</w:t>
      </w:r>
    </w:p>
    <w:p>
      <w:pPr>
        <w:ind w:firstLine="562" w:firstLineChars="200"/>
        <w:rPr>
          <w:rFonts w:ascii="仿宋" w:hAnsi="仿宋" w:eastAsia="仿宋" w:cs="仿宋_GB2312"/>
          <w:b/>
          <w:color w:val="000000"/>
          <w:sz w:val="28"/>
          <w:szCs w:val="28"/>
          <w:lang w:val="zh-CN"/>
        </w:rPr>
      </w:pPr>
      <w:r>
        <w:rPr>
          <w:rFonts w:hint="eastAsia" w:ascii="仿宋" w:hAnsi="仿宋" w:eastAsia="仿宋" w:cs="仿宋_GB2312"/>
          <w:b/>
          <w:color w:val="000000"/>
          <w:sz w:val="28"/>
          <w:szCs w:val="28"/>
          <w:lang w:val="zh-CN"/>
        </w:rPr>
        <w:t>四、商务要求</w:t>
      </w:r>
    </w:p>
    <w:p>
      <w:pPr>
        <w:spacing w:line="56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服务期：自双方签订合同后一年服务期。</w:t>
      </w:r>
    </w:p>
    <w:p>
      <w:pPr>
        <w:spacing w:line="560" w:lineRule="exact"/>
        <w:ind w:firstLine="640" w:firstLineChars="200"/>
        <w:rPr>
          <w:rFonts w:ascii="仿宋_GB2312" w:hAnsi="宋体" w:eastAsia="仿宋_GB2312"/>
          <w:kern w:val="2"/>
          <w:sz w:val="28"/>
          <w:szCs w:val="28"/>
        </w:rPr>
      </w:pPr>
      <w:r>
        <w:rPr>
          <w:rFonts w:ascii="仿宋" w:hAnsi="仿宋" w:eastAsia="仿宋"/>
          <w:sz w:val="32"/>
          <w:szCs w:val="32"/>
        </w:rPr>
        <w:t>2.</w:t>
      </w:r>
      <w:r>
        <w:rPr>
          <w:rFonts w:hint="eastAsia" w:ascii="仿宋" w:hAnsi="仿宋" w:eastAsia="仿宋"/>
          <w:sz w:val="32"/>
          <w:szCs w:val="32"/>
        </w:rPr>
        <w:t>质量要求：报价人需根据《电力安全工程规程》（</w:t>
      </w:r>
      <w:r>
        <w:rPr>
          <w:rFonts w:ascii="仿宋" w:hAnsi="仿宋" w:eastAsia="仿宋"/>
          <w:sz w:val="32"/>
          <w:szCs w:val="32"/>
        </w:rPr>
        <w:t>GB26859-2011)、《电力设备预防性试验规程（2011南网）》</w:t>
      </w:r>
      <w:r>
        <w:rPr>
          <w:rFonts w:hint="eastAsia" w:ascii="仿宋" w:hAnsi="仿宋" w:eastAsia="仿宋"/>
          <w:sz w:val="32"/>
          <w:szCs w:val="32"/>
        </w:rPr>
        <w:t>（</w:t>
      </w:r>
      <w:r>
        <w:rPr>
          <w:rFonts w:ascii="仿宋" w:hAnsi="仿宋" w:eastAsia="仿宋"/>
          <w:sz w:val="32"/>
          <w:szCs w:val="32"/>
        </w:rPr>
        <w:t>Q/CSG114002-2011)的相关操作规程、维保标准等要求开展服务工作。</w:t>
      </w:r>
    </w:p>
    <w:p>
      <w:pPr>
        <w:spacing w:line="560" w:lineRule="exact"/>
        <w:ind w:firstLine="640" w:firstLineChars="200"/>
        <w:rPr>
          <w:rFonts w:ascii="仿宋" w:hAnsi="仿宋" w:eastAsia="仿宋"/>
          <w:sz w:val="32"/>
          <w:szCs w:val="32"/>
          <w:u w:val="single"/>
        </w:rPr>
      </w:pPr>
      <w:r>
        <w:rPr>
          <w:rFonts w:ascii="仿宋" w:hAnsi="仿宋" w:eastAsia="仿宋"/>
          <w:sz w:val="32"/>
          <w:szCs w:val="32"/>
        </w:rPr>
        <w:t xml:space="preserve">3. </w:t>
      </w:r>
      <w:r>
        <w:rPr>
          <w:rFonts w:hint="eastAsia" w:ascii="仿宋" w:hAnsi="仿宋" w:eastAsia="仿宋"/>
          <w:sz w:val="32"/>
          <w:szCs w:val="32"/>
          <w:u w:val="single"/>
        </w:rPr>
        <w:t>报价</w:t>
      </w:r>
      <w:r>
        <w:rPr>
          <w:rFonts w:ascii="仿宋" w:hAnsi="仿宋" w:eastAsia="仿宋"/>
          <w:sz w:val="32"/>
          <w:szCs w:val="32"/>
          <w:u w:val="single"/>
        </w:rPr>
        <w:t>人维保服务团队要求：</w:t>
      </w:r>
      <w:r>
        <w:rPr>
          <w:rFonts w:hint="eastAsia" w:ascii="仿宋" w:hAnsi="仿宋" w:eastAsia="仿宋"/>
          <w:sz w:val="32"/>
          <w:szCs w:val="32"/>
          <w:u w:val="single"/>
        </w:rPr>
        <w:t>为确保净水公司下属各单位高压设备正常运行，因此报价人至少满足</w:t>
      </w:r>
      <w:r>
        <w:rPr>
          <w:rFonts w:ascii="仿宋" w:hAnsi="仿宋" w:eastAsia="仿宋"/>
          <w:sz w:val="32"/>
          <w:szCs w:val="32"/>
          <w:u w:val="single"/>
        </w:rPr>
        <w:t>40个固定维保</w:t>
      </w:r>
      <w:r>
        <w:rPr>
          <w:rFonts w:hint="eastAsia" w:ascii="仿宋" w:hAnsi="仿宋" w:eastAsia="仿宋"/>
          <w:sz w:val="32"/>
          <w:szCs w:val="32"/>
          <w:u w:val="single"/>
        </w:rPr>
        <w:t>工作人员</w:t>
      </w:r>
      <w:r>
        <w:rPr>
          <w:rFonts w:ascii="仿宋" w:hAnsi="仿宋" w:eastAsia="仿宋"/>
          <w:sz w:val="32"/>
          <w:szCs w:val="32"/>
          <w:u w:val="single"/>
        </w:rPr>
        <w:t>投入到本维保项目中，以备各厂同时发生突发情况</w:t>
      </w:r>
      <w:r>
        <w:rPr>
          <w:rFonts w:hint="eastAsia" w:ascii="仿宋" w:hAnsi="仿宋" w:eastAsia="仿宋"/>
          <w:sz w:val="32"/>
          <w:szCs w:val="32"/>
          <w:u w:val="single"/>
        </w:rPr>
        <w:t>（需提供证明），</w:t>
      </w:r>
      <w:r>
        <w:rPr>
          <w:rFonts w:ascii="仿宋" w:hAnsi="仿宋" w:eastAsia="仿宋"/>
          <w:sz w:val="32"/>
          <w:szCs w:val="32"/>
          <w:u w:val="single"/>
        </w:rPr>
        <w:t>所有参与本维保项目的维保</w:t>
      </w:r>
      <w:r>
        <w:rPr>
          <w:rFonts w:hint="eastAsia" w:ascii="仿宋" w:hAnsi="仿宋" w:eastAsia="仿宋"/>
          <w:sz w:val="32"/>
          <w:szCs w:val="32"/>
          <w:u w:val="single"/>
        </w:rPr>
        <w:t>工程师要</w:t>
      </w:r>
      <w:r>
        <w:rPr>
          <w:rFonts w:ascii="仿宋" w:hAnsi="仿宋" w:eastAsia="仿宋"/>
          <w:sz w:val="32"/>
          <w:szCs w:val="32"/>
          <w:u w:val="single"/>
        </w:rPr>
        <w:t>必须持有相关有效的特种作业操作证（</w:t>
      </w:r>
      <w:r>
        <w:rPr>
          <w:rFonts w:hint="eastAsia" w:ascii="仿宋" w:hAnsi="仿宋" w:eastAsia="仿宋"/>
          <w:sz w:val="32"/>
          <w:szCs w:val="32"/>
          <w:u w:val="single"/>
        </w:rPr>
        <w:t>高压</w:t>
      </w:r>
      <w:r>
        <w:rPr>
          <w:rFonts w:ascii="仿宋" w:hAnsi="仿宋" w:eastAsia="仿宋"/>
          <w:sz w:val="32"/>
          <w:szCs w:val="32"/>
          <w:u w:val="single"/>
        </w:rPr>
        <w:t>电工作业）</w:t>
      </w:r>
      <w:r>
        <w:rPr>
          <w:rFonts w:hint="eastAsia" w:ascii="仿宋" w:hAnsi="仿宋" w:eastAsia="仿宋"/>
          <w:sz w:val="32"/>
          <w:szCs w:val="32"/>
          <w:u w:val="single"/>
        </w:rPr>
        <w:t>，需</w:t>
      </w:r>
      <w:r>
        <w:rPr>
          <w:rFonts w:ascii="仿宋" w:hAnsi="仿宋" w:eastAsia="仿宋"/>
          <w:sz w:val="32"/>
          <w:szCs w:val="32"/>
          <w:u w:val="single"/>
        </w:rPr>
        <w:t>提供维保工</w:t>
      </w:r>
      <w:r>
        <w:rPr>
          <w:rFonts w:hint="eastAsia" w:ascii="仿宋" w:hAnsi="仿宋" w:eastAsia="仿宋"/>
          <w:sz w:val="32"/>
          <w:szCs w:val="32"/>
          <w:u w:val="single"/>
        </w:rPr>
        <w:t>作</w:t>
      </w:r>
      <w:r>
        <w:rPr>
          <w:rFonts w:ascii="仿宋" w:hAnsi="仿宋" w:eastAsia="仿宋"/>
          <w:sz w:val="32"/>
          <w:szCs w:val="32"/>
          <w:u w:val="single"/>
        </w:rPr>
        <w:t>人员名单、维保工程师社保证明、专业分工列表、维保人员有效资格作业证书复印件</w:t>
      </w:r>
      <w:r>
        <w:rPr>
          <w:rFonts w:hint="eastAsia" w:ascii="仿宋" w:hAnsi="仿宋" w:eastAsia="仿宋"/>
          <w:sz w:val="32"/>
          <w:szCs w:val="32"/>
          <w:u w:val="single"/>
        </w:rPr>
        <w:t>。（递交响应文件时出具证明，盖单位公章）；</w:t>
      </w:r>
      <w:r>
        <w:rPr>
          <w:rFonts w:ascii="仿宋" w:hAnsi="仿宋" w:eastAsia="仿宋"/>
          <w:sz w:val="32"/>
          <w:szCs w:val="32"/>
          <w:u w:val="single"/>
        </w:rPr>
        <w:t>如出现突发情况每个厂区至少2-3个工程师在1小时到达现场。</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 xml:space="preserve"> </w:t>
      </w:r>
      <w:r>
        <w:rPr>
          <w:rFonts w:hint="eastAsia" w:ascii="仿宋" w:hAnsi="仿宋" w:eastAsia="仿宋"/>
          <w:sz w:val="32"/>
          <w:szCs w:val="32"/>
        </w:rPr>
        <w:t>报价人</w:t>
      </w:r>
      <w:r>
        <w:rPr>
          <w:rFonts w:ascii="仿宋" w:hAnsi="仿宋" w:eastAsia="仿宋"/>
          <w:sz w:val="32"/>
          <w:szCs w:val="32"/>
        </w:rPr>
        <w:t>需配备相应的高压设备的常用零配件（如电缆、电缆头等），以备急需。后续</w:t>
      </w:r>
      <w:r>
        <w:rPr>
          <w:rFonts w:hint="eastAsia" w:ascii="仿宋" w:hAnsi="仿宋" w:eastAsia="仿宋"/>
          <w:sz w:val="32"/>
          <w:szCs w:val="32"/>
        </w:rPr>
        <w:t>询价</w:t>
      </w:r>
      <w:r>
        <w:rPr>
          <w:rFonts w:ascii="仿宋" w:hAnsi="仿宋" w:eastAsia="仿宋"/>
          <w:sz w:val="32"/>
          <w:szCs w:val="32"/>
        </w:rPr>
        <w:t>人将对</w:t>
      </w:r>
      <w:r>
        <w:rPr>
          <w:rFonts w:hint="eastAsia" w:ascii="仿宋" w:hAnsi="仿宋" w:eastAsia="仿宋"/>
          <w:sz w:val="32"/>
          <w:szCs w:val="32"/>
        </w:rPr>
        <w:t>中选</w:t>
      </w:r>
      <w:r>
        <w:rPr>
          <w:rFonts w:ascii="仿宋" w:hAnsi="仿宋" w:eastAsia="仿宋"/>
          <w:sz w:val="32"/>
          <w:szCs w:val="32"/>
        </w:rPr>
        <w:t>人仓库做现场检查，核实</w:t>
      </w:r>
      <w:r>
        <w:rPr>
          <w:rFonts w:hint="eastAsia" w:ascii="仿宋" w:hAnsi="仿宋" w:eastAsia="仿宋"/>
          <w:sz w:val="32"/>
          <w:szCs w:val="32"/>
        </w:rPr>
        <w:t>备件配置情况</w:t>
      </w:r>
      <w:r>
        <w:rPr>
          <w:rFonts w:ascii="仿宋" w:hAnsi="仿宋" w:eastAsia="仿宋"/>
          <w:sz w:val="32"/>
          <w:szCs w:val="32"/>
        </w:rPr>
        <w:t>等相关信息。</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6.付款方式：采用支票、网银支付两种形式。</w:t>
      </w:r>
    </w:p>
    <w:p>
      <w:pPr>
        <w:spacing w:line="560" w:lineRule="exact"/>
        <w:ind w:firstLine="560" w:firstLineChars="200"/>
      </w:pPr>
      <w:r>
        <w:rPr>
          <w:rFonts w:hint="eastAsia" w:ascii="仿宋_GB2312" w:hAnsi="宋体" w:eastAsia="仿宋_GB2312"/>
          <w:sz w:val="28"/>
          <w:szCs w:val="28"/>
        </w:rPr>
        <w:t>7.承包方式：综合单价包干</w:t>
      </w:r>
      <w:bookmarkEnd w:id="0"/>
      <w:bookmarkEnd w:id="1"/>
    </w:p>
    <w:p>
      <w:pPr>
        <w:pStyle w:val="42"/>
      </w:pPr>
    </w:p>
    <w:p>
      <w:pPr>
        <w:pStyle w:val="42"/>
      </w:pPr>
    </w:p>
    <w:p>
      <w:pPr>
        <w:rPr>
          <w:rFonts w:ascii="仿宋_GB2312" w:hAnsi="宋体" w:eastAsia="仿宋_GB2312"/>
          <w:sz w:val="28"/>
          <w:szCs w:val="28"/>
        </w:rPr>
      </w:pPr>
      <w:r>
        <w:rPr>
          <w:rFonts w:ascii="仿宋_GB2312" w:hAnsi="宋体" w:eastAsia="仿宋_GB2312"/>
          <w:sz w:val="28"/>
          <w:szCs w:val="28"/>
        </w:rPr>
        <w:br w:type="page"/>
      </w:r>
    </w:p>
    <w:p>
      <w:pPr>
        <w:pStyle w:val="14"/>
        <w:adjustRightInd w:val="0"/>
        <w:snapToGrid w:val="0"/>
        <w:spacing w:line="300" w:lineRule="auto"/>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lang w:val="zh-CN"/>
          <w14:textFill>
            <w14:solidFill>
              <w14:schemeClr w14:val="tx1"/>
            </w14:solidFill>
          </w14:textFill>
        </w:rPr>
        <w:t>第三部分</w:t>
      </w:r>
      <w:r>
        <w:rPr>
          <w:rFonts w:ascii="仿宋" w:hAnsi="仿宋" w:eastAsia="仿宋" w:cs="仿宋_GB2312"/>
          <w:b/>
          <w:color w:val="000000" w:themeColor="text1"/>
          <w:sz w:val="28"/>
          <w:szCs w:val="28"/>
          <w14:textFill>
            <w14:solidFill>
              <w14:schemeClr w14:val="tx1"/>
            </w14:solidFill>
          </w14:textFill>
        </w:rPr>
        <w:t xml:space="preserve"> 报价须知</w:t>
      </w:r>
    </w:p>
    <w:p>
      <w:pPr>
        <w:pStyle w:val="14"/>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p>
    <w:p>
      <w:pPr>
        <w:pStyle w:val="14"/>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一、概念释义</w:t>
      </w:r>
    </w:p>
    <w:p>
      <w:pPr>
        <w:pStyle w:val="14"/>
        <w:adjustRightInd w:val="0"/>
        <w:snapToGrid w:val="0"/>
        <w:spacing w:line="300" w:lineRule="auto"/>
        <w:ind w:left="560"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1.“询价人”是指：</w:t>
      </w:r>
      <w:r>
        <w:rPr>
          <w:rFonts w:hint="eastAsia" w:ascii="仿宋" w:hAnsi="仿宋" w:eastAsia="仿宋" w:cs="仿宋_GB2312"/>
          <w:color w:val="000000" w:themeColor="text1"/>
          <w:sz w:val="28"/>
          <w:szCs w:val="28"/>
          <w:u w:val="single"/>
          <w14:textFill>
            <w14:solidFill>
              <w14:schemeClr w14:val="tx1"/>
            </w14:solidFill>
          </w14:textFill>
        </w:rPr>
        <w:t>广州市净水有限公司</w:t>
      </w:r>
      <w:r>
        <w:rPr>
          <w:rFonts w:hint="eastAsia" w:ascii="仿宋" w:hAnsi="仿宋" w:eastAsia="仿宋" w:cs="仿宋_GB2312"/>
          <w:color w:val="000000" w:themeColor="text1"/>
          <w:sz w:val="28"/>
          <w:szCs w:val="28"/>
          <w14:textFill>
            <w14:solidFill>
              <w14:schemeClr w14:val="tx1"/>
            </w14:solidFill>
          </w14:textFill>
        </w:rPr>
        <w:t>。</w:t>
      </w:r>
    </w:p>
    <w:p>
      <w:pPr>
        <w:pStyle w:val="14"/>
        <w:tabs>
          <w:tab w:val="left" w:pos="360"/>
        </w:tabs>
        <w:adjustRightInd w:val="0"/>
        <w:snapToGrid w:val="0"/>
        <w:spacing w:line="300" w:lineRule="auto"/>
        <w:ind w:left="560"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2.合格的报价单位:</w:t>
      </w:r>
      <w:r>
        <w:rPr>
          <w:rFonts w:hint="eastAsia" w:ascii="仿宋" w:hAnsi="仿宋" w:eastAsia="仿宋" w:cs="仿宋_GB2312"/>
          <w:color w:val="000000" w:themeColor="text1"/>
          <w:sz w:val="28"/>
          <w:szCs w:val="28"/>
          <w14:textFill>
            <w14:solidFill>
              <w14:schemeClr w14:val="tx1"/>
            </w14:solidFill>
          </w14:textFill>
        </w:rPr>
        <w:t>符合询价文件规定资格</w:t>
      </w:r>
      <w:r>
        <w:rPr>
          <w:rFonts w:hint="eastAsia" w:ascii="仿宋" w:hAnsi="仿宋" w:eastAsia="仿宋" w:cs="仿宋_GB2312"/>
          <w:color w:val="000000" w:themeColor="text1"/>
          <w:sz w:val="28"/>
          <w:szCs w:val="28"/>
          <w:lang w:val="zh-CN"/>
          <w14:textFill>
            <w14:solidFill>
              <w14:schemeClr w14:val="tx1"/>
            </w14:solidFill>
          </w14:textFill>
        </w:rPr>
        <w:t>要求</w:t>
      </w:r>
      <w:r>
        <w:rPr>
          <w:rFonts w:hint="eastAsia" w:ascii="仿宋" w:hAnsi="仿宋" w:eastAsia="仿宋" w:cs="仿宋_GB2312"/>
          <w:color w:val="000000" w:themeColor="text1"/>
          <w:sz w:val="28"/>
          <w:szCs w:val="28"/>
          <w14:textFill>
            <w14:solidFill>
              <w14:schemeClr w14:val="tx1"/>
            </w14:solidFill>
          </w14:textFill>
        </w:rPr>
        <w:t>的报价单位。</w:t>
      </w:r>
    </w:p>
    <w:p>
      <w:pPr>
        <w:pStyle w:val="14"/>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3.“承包人”是指经法定程序确认并授以合同的报价单位。</w:t>
      </w:r>
    </w:p>
    <w:p>
      <w:pPr>
        <w:pStyle w:val="14"/>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4. </w:t>
      </w:r>
      <w:r>
        <w:rPr>
          <w:rFonts w:hint="eastAsia" w:ascii="仿宋" w:hAnsi="仿宋" w:eastAsia="仿宋" w:cs="仿宋_GB2312"/>
          <w:color w:val="000000" w:themeColor="text1"/>
          <w:sz w:val="28"/>
          <w:szCs w:val="28"/>
          <w14:textFill>
            <w14:solidFill>
              <w14:schemeClr w14:val="tx1"/>
            </w14:solidFill>
          </w14:textFill>
        </w:rPr>
        <w:t>合格的工程：满足国家相关法律、法规、规章等规定，并符合本项目相关质量要求、安全文明施工要求的工程。</w:t>
      </w:r>
    </w:p>
    <w:p>
      <w:pPr>
        <w:pStyle w:val="14"/>
        <w:adjustRightInd w:val="0"/>
        <w:snapToGrid w:val="0"/>
        <w:spacing w:line="300" w:lineRule="auto"/>
        <w:ind w:left="420" w:hanging="420"/>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二、询价文件</w:t>
      </w:r>
    </w:p>
    <w:p>
      <w:pPr>
        <w:pStyle w:val="14"/>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5．适用范围:本询价文件适用于本报价邀请中所述项目的询价。</w:t>
      </w:r>
    </w:p>
    <w:p>
      <w:pPr>
        <w:pStyle w:val="14"/>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6. </w:t>
      </w:r>
      <w:r>
        <w:rPr>
          <w:rFonts w:hint="eastAsia" w:ascii="仿宋" w:hAnsi="仿宋" w:eastAsia="仿宋" w:cs="仿宋_GB2312"/>
          <w:color w:val="000000" w:themeColor="text1"/>
          <w:sz w:val="28"/>
          <w:szCs w:val="28"/>
          <w14:textFill>
            <w14:solidFill>
              <w14:schemeClr w14:val="tx1"/>
            </w14:solidFill>
          </w14:textFill>
        </w:rPr>
        <w:t>询价文件的构成</w:t>
      </w:r>
    </w:p>
    <w:p>
      <w:pPr>
        <w:pStyle w:val="14"/>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6.1询价文件包括但不限于下列文件:</w:t>
      </w:r>
    </w:p>
    <w:p>
      <w:pPr>
        <w:pStyle w:val="14"/>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1）报价邀请函</w:t>
      </w:r>
    </w:p>
    <w:p>
      <w:pPr>
        <w:pStyle w:val="14"/>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 </w:t>
      </w:r>
      <w:r>
        <w:rPr>
          <w:rFonts w:hint="eastAsia" w:ascii="仿宋" w:hAnsi="仿宋" w:eastAsia="仿宋" w:cs="仿宋_GB2312"/>
          <w:color w:val="000000" w:themeColor="text1"/>
          <w:sz w:val="28"/>
          <w:szCs w:val="28"/>
          <w14:textFill>
            <w14:solidFill>
              <w14:schemeClr w14:val="tx1"/>
            </w14:solidFill>
          </w14:textFill>
        </w:rPr>
        <w:t>项目内容</w:t>
      </w:r>
    </w:p>
    <w:p>
      <w:pPr>
        <w:pStyle w:val="14"/>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3) </w:t>
      </w:r>
      <w:r>
        <w:rPr>
          <w:rFonts w:hint="eastAsia" w:ascii="仿宋" w:hAnsi="仿宋" w:eastAsia="仿宋" w:cs="仿宋_GB2312"/>
          <w:color w:val="000000" w:themeColor="text1"/>
          <w:sz w:val="28"/>
          <w:szCs w:val="28"/>
          <w14:textFill>
            <w14:solidFill>
              <w14:schemeClr w14:val="tx1"/>
            </w14:solidFill>
          </w14:textFill>
        </w:rPr>
        <w:t>报价单位须知</w:t>
      </w:r>
    </w:p>
    <w:p>
      <w:pPr>
        <w:pStyle w:val="14"/>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4) </w:t>
      </w:r>
      <w:r>
        <w:rPr>
          <w:rFonts w:hint="eastAsia" w:ascii="仿宋" w:hAnsi="仿宋" w:eastAsia="仿宋" w:cs="仿宋_GB2312"/>
          <w:color w:val="000000" w:themeColor="text1"/>
          <w:sz w:val="28"/>
          <w:szCs w:val="28"/>
          <w14:textFill>
            <w14:solidFill>
              <w14:schemeClr w14:val="tx1"/>
            </w14:solidFill>
          </w14:textFill>
        </w:rPr>
        <w:t>合同书格式</w:t>
      </w:r>
    </w:p>
    <w:p>
      <w:pPr>
        <w:pStyle w:val="14"/>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5) </w:t>
      </w:r>
      <w:r>
        <w:rPr>
          <w:rFonts w:hint="eastAsia" w:ascii="仿宋" w:hAnsi="仿宋" w:eastAsia="仿宋" w:cs="仿宋_GB2312"/>
          <w:color w:val="000000" w:themeColor="text1"/>
          <w:sz w:val="28"/>
          <w:szCs w:val="28"/>
          <w14:textFill>
            <w14:solidFill>
              <w14:schemeClr w14:val="tx1"/>
            </w14:solidFill>
          </w14:textFill>
        </w:rPr>
        <w:t>询价响应文件格式</w:t>
      </w:r>
    </w:p>
    <w:p>
      <w:pPr>
        <w:pStyle w:val="14"/>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6) </w:t>
      </w:r>
      <w:r>
        <w:rPr>
          <w:rFonts w:hint="eastAsia" w:ascii="仿宋" w:hAnsi="仿宋" w:eastAsia="仿宋" w:cs="仿宋_GB2312"/>
          <w:color w:val="000000" w:themeColor="text1"/>
          <w:sz w:val="28"/>
          <w:szCs w:val="28"/>
          <w14:textFill>
            <w14:solidFill>
              <w14:schemeClr w14:val="tx1"/>
            </w14:solidFill>
          </w14:textFill>
        </w:rPr>
        <w:t>在询价过程中由询价人发出的修正和补充文件等</w:t>
      </w:r>
    </w:p>
    <w:p>
      <w:pPr>
        <w:pStyle w:val="14"/>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4"/>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7. </w:t>
      </w:r>
      <w:r>
        <w:rPr>
          <w:rFonts w:hint="eastAsia" w:ascii="仿宋" w:hAnsi="仿宋" w:eastAsia="仿宋" w:cs="仿宋_GB2312"/>
          <w:color w:val="000000" w:themeColor="text1"/>
          <w:sz w:val="28"/>
          <w:szCs w:val="28"/>
          <w14:textFill>
            <w14:solidFill>
              <w14:schemeClr w14:val="tx1"/>
            </w14:solidFill>
          </w14:textFill>
        </w:rPr>
        <w:t>询价文件的澄清或修改</w:t>
      </w:r>
    </w:p>
    <w:p>
      <w:pPr>
        <w:pStyle w:val="14"/>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4"/>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7.2任何要求对询价文件进行澄清的报价单位，均应以书面形式通知询价人。询价人对其收到的书面的对询价文件的澄清要求均以书面形式予以答复或以净水公司门户网站公告的形式发布，（答复中不包括问题的来源）。报价单位在收到上述答复后，应立即向询价人回函确认，该答复作为询价文件的一部分，对报价单位有约束力。</w:t>
      </w:r>
    </w:p>
    <w:p>
      <w:pPr>
        <w:pStyle w:val="14"/>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７.3询价文件的修改或澄清将以书面形式通知所有购买询价文件的报价单位或以净水公司门户网站公告的形式发布，并对其具有约束力。报价单位在收到上述通知后，应立即向询价人回函确认。</w:t>
      </w:r>
    </w:p>
    <w:p>
      <w:pPr>
        <w:pStyle w:val="14"/>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7.4询价人可以视询价具体情况，延长递交询价响应文件截止时间，并将变更时间以书面形式通知所有询价文件收受人或以净水公司门户网站公告的形式发布。</w:t>
      </w:r>
    </w:p>
    <w:p>
      <w:pPr>
        <w:pStyle w:val="14"/>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三、询价响应文件的编制和数量</w:t>
      </w:r>
    </w:p>
    <w:p>
      <w:pPr>
        <w:pStyle w:val="14"/>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8．询价响应费用</w:t>
      </w:r>
    </w:p>
    <w:p>
      <w:pPr>
        <w:pStyle w:val="14"/>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8.1 </w:t>
      </w:r>
      <w:r>
        <w:rPr>
          <w:rFonts w:hint="eastAsia" w:ascii="仿宋" w:hAnsi="仿宋" w:eastAsia="仿宋" w:cs="仿宋_GB2312"/>
          <w:color w:val="000000" w:themeColor="text1"/>
          <w:sz w:val="28"/>
          <w:szCs w:val="28"/>
          <w14:textFill>
            <w14:solidFill>
              <w14:schemeClr w14:val="tx1"/>
            </w14:solidFill>
          </w14:textFill>
        </w:rPr>
        <w:t>报价单位应承担所有与准备和参加询价响应有关的费用。不论询价的结果如何，询价人均无义务和责任承担这些费用。</w:t>
      </w:r>
    </w:p>
    <w:p>
      <w:pPr>
        <w:pStyle w:val="14"/>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9．报价的语言及计量</w:t>
      </w:r>
    </w:p>
    <w:p>
      <w:pPr>
        <w:pStyle w:val="14"/>
        <w:adjustRightInd w:val="0"/>
        <w:snapToGrid w:val="0"/>
        <w:spacing w:line="300" w:lineRule="auto"/>
        <w:ind w:left="360" w:hanging="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4"/>
        <w:adjustRightInd w:val="0"/>
        <w:snapToGrid w:val="0"/>
        <w:spacing w:line="300" w:lineRule="auto"/>
        <w:ind w:left="360" w:hanging="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9.2除非询价文件中另有规定，报价单位在询价响应文件中及其与询价人的所有往来文件中的计量单位均应采用中华人民共和国法定计量单位。</w:t>
      </w:r>
    </w:p>
    <w:p>
      <w:pPr>
        <w:pStyle w:val="14"/>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10．询价响应文件的构成</w:t>
      </w:r>
    </w:p>
    <w:p>
      <w:pPr>
        <w:pStyle w:val="14"/>
        <w:adjustRightInd w:val="0"/>
        <w:snapToGrid w:val="0"/>
        <w:spacing w:line="300" w:lineRule="auto"/>
        <w:ind w:left="420" w:hanging="420" w:hangingChars="15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10.1报价单位编制的询价响应文件应包括但不少于本询价文件第五部分《询价响应文件格式》的所有内容。</w:t>
      </w:r>
    </w:p>
    <w:p>
      <w:pPr>
        <w:pStyle w:val="14"/>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11. </w:t>
      </w:r>
      <w:r>
        <w:rPr>
          <w:rFonts w:hint="eastAsia" w:ascii="仿宋" w:hAnsi="仿宋" w:eastAsia="仿宋" w:cs="仿宋_GB2312"/>
          <w:color w:val="000000" w:themeColor="text1"/>
          <w:sz w:val="28"/>
          <w:szCs w:val="28"/>
          <w14:textFill>
            <w14:solidFill>
              <w14:schemeClr w14:val="tx1"/>
            </w14:solidFill>
          </w14:textFill>
        </w:rPr>
        <w:t>询价响应文件编制</w:t>
      </w:r>
    </w:p>
    <w:p>
      <w:pPr>
        <w:spacing w:line="300" w:lineRule="auto"/>
        <w:ind w:left="630" w:hanging="630" w:hangingChars="225"/>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11.1报价单位应按响应文件格式编制询价响应文件。</w:t>
      </w:r>
    </w:p>
    <w:p>
      <w:pPr>
        <w:pStyle w:val="14"/>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4"/>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11.3如果因为报价单位询价响应文件填报的内容不详，或没有提供询价文件中所要求的全部资料及数据，由此造成的后果，其责任由报价单位承担。</w:t>
      </w:r>
    </w:p>
    <w:p>
      <w:pPr>
        <w:pStyle w:val="14"/>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12. </w:t>
      </w:r>
      <w:r>
        <w:rPr>
          <w:rFonts w:hint="eastAsia" w:ascii="仿宋" w:hAnsi="仿宋" w:eastAsia="仿宋" w:cs="仿宋_GB2312"/>
          <w:color w:val="000000" w:themeColor="text1"/>
          <w:sz w:val="28"/>
          <w:szCs w:val="28"/>
          <w14:textFill>
            <w14:solidFill>
              <w14:schemeClr w14:val="tx1"/>
            </w14:solidFill>
          </w14:textFill>
        </w:rPr>
        <w:t>报价</w:t>
      </w:r>
    </w:p>
    <w:p>
      <w:pPr>
        <w:autoSpaceDE w:val="0"/>
        <w:autoSpaceDN w:val="0"/>
        <w:adjustRightInd w:val="0"/>
        <w:snapToGrid w:val="0"/>
        <w:spacing w:line="300" w:lineRule="auto"/>
        <w:ind w:left="560" w:right="-148"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12.1如询价文件无特殊规定，报价以人民币填报。</w:t>
      </w:r>
    </w:p>
    <w:p>
      <w:pPr>
        <w:autoSpaceDE w:val="0"/>
        <w:autoSpaceDN w:val="0"/>
        <w:adjustRightInd w:val="0"/>
        <w:snapToGrid w:val="0"/>
        <w:spacing w:line="300" w:lineRule="auto"/>
        <w:ind w:left="560" w:right="-148"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12.2报价应为包括设计图纸和工程量清单项目所发生的人工费、材料费、机械费、管理费、利润、项目措施费、规费、税金、配合费、预留金以及施工合同包含的所有风险、责任等各项应有费用。</w:t>
      </w:r>
    </w:p>
    <w:p>
      <w:pPr>
        <w:pStyle w:val="14"/>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12.3任何有选择性报价的报价，将被视为无效报价。</w:t>
      </w:r>
    </w:p>
    <w:p>
      <w:pPr>
        <w:pStyle w:val="14"/>
        <w:adjustRightInd w:val="0"/>
        <w:snapToGrid w:val="0"/>
        <w:spacing w:line="300" w:lineRule="auto"/>
        <w:ind w:left="562" w:leftChars="1"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13. </w:t>
      </w:r>
      <w:r>
        <w:rPr>
          <w:rFonts w:hint="eastAsia" w:ascii="仿宋" w:hAnsi="仿宋" w:eastAsia="仿宋" w:cs="仿宋_GB2312"/>
          <w:color w:val="000000" w:themeColor="text1"/>
          <w:sz w:val="28"/>
          <w:szCs w:val="28"/>
          <w14:textFill>
            <w14:solidFill>
              <w14:schemeClr w14:val="tx1"/>
            </w14:solidFill>
          </w14:textFill>
        </w:rPr>
        <w:t>联合体报价</w:t>
      </w:r>
    </w:p>
    <w:p>
      <w:pPr>
        <w:pStyle w:val="14"/>
        <w:adjustRightInd w:val="0"/>
        <w:snapToGrid w:val="0"/>
        <w:spacing w:line="300" w:lineRule="auto"/>
        <w:ind w:left="562" w:leftChars="1"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13.1</w:t>
      </w:r>
      <w:r>
        <w:rPr>
          <w:rFonts w:hint="eastAsia" w:ascii="仿宋" w:hAnsi="仿宋" w:eastAsia="仿宋" w:cs="仿宋_GB2312"/>
          <w:sz w:val="28"/>
          <w:szCs w:val="28"/>
        </w:rPr>
        <w:t>本项目不接受联合体参加报价。</w:t>
      </w:r>
    </w:p>
    <w:p>
      <w:pPr>
        <w:pStyle w:val="14"/>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14. </w:t>
      </w:r>
      <w:r>
        <w:rPr>
          <w:rFonts w:hint="eastAsia" w:ascii="仿宋" w:hAnsi="仿宋" w:eastAsia="仿宋" w:cs="仿宋_GB2312"/>
          <w:color w:val="000000" w:themeColor="text1"/>
          <w:sz w:val="28"/>
          <w:szCs w:val="28"/>
          <w14:textFill>
            <w14:solidFill>
              <w14:schemeClr w14:val="tx1"/>
            </w14:solidFill>
          </w14:textFill>
        </w:rPr>
        <w:t>报价单位资格证明文件</w:t>
      </w:r>
    </w:p>
    <w:p>
      <w:pPr>
        <w:pStyle w:val="14"/>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4"/>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14.2资格证明文件必须真实有效，复印件必须加盖单位印章。</w:t>
      </w:r>
    </w:p>
    <w:p>
      <w:pPr>
        <w:pStyle w:val="14"/>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15. </w:t>
      </w:r>
      <w:r>
        <w:rPr>
          <w:rFonts w:hint="eastAsia" w:ascii="仿宋" w:hAnsi="仿宋" w:eastAsia="仿宋" w:cs="仿宋_GB2312"/>
          <w:color w:val="000000" w:themeColor="text1"/>
          <w:sz w:val="28"/>
          <w:szCs w:val="28"/>
          <w14:textFill>
            <w14:solidFill>
              <w14:schemeClr w14:val="tx1"/>
            </w14:solidFill>
          </w14:textFill>
        </w:rPr>
        <w:t>报价有效期</w:t>
      </w:r>
    </w:p>
    <w:p>
      <w:pPr>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15.1询价响应文件应在</w:t>
      </w:r>
      <w:r>
        <w:rPr>
          <w:rFonts w:hint="eastAsia" w:ascii="仿宋" w:hAnsi="仿宋" w:eastAsia="仿宋" w:cs="仿宋_GB2312"/>
          <w:color w:val="000000" w:themeColor="text1"/>
          <w:sz w:val="28"/>
          <w:szCs w:val="28"/>
          <w14:textFill>
            <w14:solidFill>
              <w14:schemeClr w14:val="tx1"/>
            </w14:solidFill>
          </w14:textFill>
        </w:rPr>
        <w:t>询价</w:t>
      </w:r>
      <w:r>
        <w:rPr>
          <w:rFonts w:ascii="仿宋" w:hAnsi="仿宋" w:eastAsia="仿宋" w:cs="仿宋_GB2312"/>
          <w:color w:val="000000" w:themeColor="text1"/>
          <w:sz w:val="28"/>
          <w:szCs w:val="28"/>
          <w14:textFill>
            <w14:solidFill>
              <w14:schemeClr w14:val="tx1"/>
            </w14:solidFill>
          </w14:textFill>
        </w:rPr>
        <w:t>之日起</w:t>
      </w:r>
      <w:r>
        <w:rPr>
          <w:rFonts w:ascii="仿宋" w:hAnsi="仿宋" w:eastAsia="仿宋" w:cs="仿宋_GB2312"/>
          <w:color w:val="000000" w:themeColor="text1"/>
          <w:sz w:val="28"/>
          <w:szCs w:val="28"/>
          <w:u w:val="single"/>
          <w14:textFill>
            <w14:solidFill>
              <w14:schemeClr w14:val="tx1"/>
            </w14:solidFill>
          </w14:textFill>
        </w:rPr>
        <w:t>90</w:t>
      </w:r>
      <w:r>
        <w:rPr>
          <w:rFonts w:hint="eastAsia" w:ascii="仿宋" w:hAnsi="仿宋" w:eastAsia="仿宋" w:cs="仿宋_GB2312"/>
          <w:color w:val="000000" w:themeColor="text1"/>
          <w:sz w:val="28"/>
          <w:szCs w:val="28"/>
          <w14:textFill>
            <w14:solidFill>
              <w14:schemeClr w14:val="tx1"/>
            </w14:solidFill>
          </w14:textFill>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16. </w:t>
      </w:r>
      <w:r>
        <w:rPr>
          <w:rFonts w:hint="eastAsia" w:ascii="仿宋" w:hAnsi="仿宋" w:eastAsia="仿宋" w:cs="仿宋_GB2312"/>
          <w:color w:val="000000" w:themeColor="text1"/>
          <w:sz w:val="28"/>
          <w:szCs w:val="28"/>
          <w14:textFill>
            <w14:solidFill>
              <w14:schemeClr w14:val="tx1"/>
            </w14:solidFill>
          </w14:textFill>
        </w:rPr>
        <w:t>询价响应文件的数量和签署</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16.1 </w:t>
      </w:r>
      <w:r>
        <w:rPr>
          <w:rFonts w:hint="eastAsia" w:ascii="仿宋" w:hAnsi="仿宋" w:eastAsia="仿宋" w:cs="仿宋_GB2312"/>
          <w:color w:val="000000" w:themeColor="text1"/>
          <w:sz w:val="28"/>
          <w:szCs w:val="28"/>
          <w14:textFill>
            <w14:solidFill>
              <w14:schemeClr w14:val="tx1"/>
            </w14:solidFill>
          </w14:textFill>
        </w:rPr>
        <w:t>报价单位应编制询价响应文件一式</w:t>
      </w:r>
      <w:r>
        <w:rPr>
          <w:rFonts w:ascii="仿宋" w:hAnsi="仿宋" w:eastAsia="仿宋" w:cs="仿宋_GB2312"/>
          <w:color w:val="000000" w:themeColor="text1"/>
          <w:sz w:val="28"/>
          <w:szCs w:val="28"/>
          <w:u w:val="single"/>
          <w14:textFill>
            <w14:solidFill>
              <w14:schemeClr w14:val="tx1"/>
            </w14:solidFill>
          </w14:textFill>
        </w:rPr>
        <w:t>2</w:t>
      </w:r>
      <w:r>
        <w:rPr>
          <w:rFonts w:hint="eastAsia" w:ascii="仿宋" w:hAnsi="仿宋" w:eastAsia="仿宋" w:cs="仿宋_GB2312"/>
          <w:color w:val="000000" w:themeColor="text1"/>
          <w:sz w:val="28"/>
          <w:szCs w:val="28"/>
          <w14:textFill>
            <w14:solidFill>
              <w14:schemeClr w14:val="tx1"/>
            </w14:solidFill>
          </w14:textFill>
        </w:rPr>
        <w:t>份，其中正本一份和副本</w:t>
      </w:r>
      <w:r>
        <w:rPr>
          <w:rFonts w:hint="eastAsia" w:ascii="仿宋" w:hAnsi="仿宋" w:eastAsia="仿宋" w:cs="仿宋_GB2312"/>
          <w:color w:val="000000" w:themeColor="text1"/>
          <w:sz w:val="28"/>
          <w:szCs w:val="28"/>
          <w:u w:val="single"/>
          <w14:textFill>
            <w14:solidFill>
              <w14:schemeClr w14:val="tx1"/>
            </w14:solidFill>
          </w14:textFill>
        </w:rPr>
        <w:t>一</w:t>
      </w:r>
      <w:r>
        <w:rPr>
          <w:rFonts w:hint="eastAsia" w:ascii="仿宋" w:hAnsi="仿宋" w:eastAsia="仿宋" w:cs="仿宋_GB2312"/>
          <w:color w:val="000000" w:themeColor="text1"/>
          <w:sz w:val="28"/>
          <w:szCs w:val="28"/>
          <w14:textFill>
            <w14:solidFill>
              <w14:schemeClr w14:val="tx1"/>
            </w14:solidFill>
          </w14:textFill>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16.2 </w:t>
      </w:r>
      <w:r>
        <w:rPr>
          <w:rFonts w:hint="eastAsia" w:ascii="仿宋" w:hAnsi="仿宋" w:eastAsia="仿宋" w:cs="仿宋_GB2312"/>
          <w:color w:val="000000" w:themeColor="text1"/>
          <w:sz w:val="28"/>
          <w:szCs w:val="28"/>
          <w14:textFill>
            <w14:solidFill>
              <w14:schemeClr w14:val="tx1"/>
            </w14:solidFill>
          </w14:textFill>
        </w:rPr>
        <w:t>询价响应文件的正本需打印或用不褪色墨水书写，并由法定代表人或经其正式授权的代表签字或加盖私章。授权代表须出具书面授权证明，其《法定代表人授权书》应附在询价响应文件中。</w:t>
      </w:r>
    </w:p>
    <w:p>
      <w:pPr>
        <w:pStyle w:val="14"/>
        <w:adjustRightInd w:val="0"/>
        <w:snapToGrid w:val="0"/>
        <w:spacing w:line="300" w:lineRule="auto"/>
        <w:ind w:left="630" w:hanging="630" w:hangingChars="225"/>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16.3 </w:t>
      </w:r>
      <w:r>
        <w:rPr>
          <w:rFonts w:hint="eastAsia" w:ascii="仿宋" w:hAnsi="仿宋" w:eastAsia="仿宋" w:cs="仿宋_GB2312"/>
          <w:color w:val="000000" w:themeColor="text1"/>
          <w:sz w:val="28"/>
          <w:szCs w:val="28"/>
          <w14:textFill>
            <w14:solidFill>
              <w14:schemeClr w14:val="tx1"/>
            </w14:solidFill>
          </w14:textFill>
        </w:rPr>
        <w:t>询价响应文件中的任何重要的插字、涂改和增删，必须由法定代表人或经其正式授权的代表在旁边签字或盖私章才有效。</w:t>
      </w:r>
    </w:p>
    <w:p>
      <w:pPr>
        <w:pStyle w:val="14"/>
        <w:adjustRightInd w:val="0"/>
        <w:snapToGrid w:val="0"/>
        <w:spacing w:line="300" w:lineRule="auto"/>
        <w:ind w:left="630" w:hanging="630" w:hangingChars="225"/>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16.4电报、电话、传真形式的询价响应文件概不接受。</w:t>
      </w:r>
    </w:p>
    <w:p>
      <w:pPr>
        <w:autoSpaceDE w:val="0"/>
        <w:autoSpaceDN w:val="0"/>
        <w:adjustRightInd w:val="0"/>
        <w:snapToGrid w:val="0"/>
        <w:spacing w:line="300" w:lineRule="auto"/>
        <w:ind w:left="562" w:right="32" w:hanging="562" w:hangingChars="200"/>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四、询价响应文件的递交</w:t>
      </w:r>
    </w:p>
    <w:p>
      <w:pPr>
        <w:autoSpaceDE w:val="0"/>
        <w:autoSpaceDN w:val="0"/>
        <w:adjustRightInd w:val="0"/>
        <w:snapToGrid w:val="0"/>
        <w:spacing w:line="300" w:lineRule="auto"/>
        <w:ind w:left="560" w:right="32"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17. </w:t>
      </w:r>
      <w:r>
        <w:rPr>
          <w:rFonts w:hint="eastAsia" w:ascii="仿宋" w:hAnsi="仿宋" w:eastAsia="仿宋" w:cs="仿宋_GB2312"/>
          <w:color w:val="000000" w:themeColor="text1"/>
          <w:sz w:val="28"/>
          <w:szCs w:val="28"/>
          <w14:textFill>
            <w14:solidFill>
              <w14:schemeClr w14:val="tx1"/>
            </w14:solidFill>
          </w14:textFill>
        </w:rPr>
        <w:t>询价响应文件的密封和标记</w:t>
      </w:r>
    </w:p>
    <w:p>
      <w:pPr>
        <w:pStyle w:val="14"/>
        <w:adjustRightInd w:val="0"/>
        <w:snapToGrid w:val="0"/>
        <w:spacing w:line="300" w:lineRule="auto"/>
        <w:ind w:left="630" w:hanging="630" w:hangingChars="225"/>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17.1报价单位应将询价响应文件正本和副本用单独的信封密封，注明“正本”或“副本”字样。</w:t>
      </w:r>
    </w:p>
    <w:p>
      <w:pPr>
        <w:pStyle w:val="14"/>
        <w:adjustRightInd w:val="0"/>
        <w:snapToGrid w:val="0"/>
        <w:spacing w:line="300" w:lineRule="auto"/>
        <w:ind w:left="630" w:hanging="630" w:hangingChars="225"/>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17.2每一密封信封均应：</w:t>
      </w:r>
    </w:p>
    <w:p>
      <w:pPr>
        <w:pStyle w:val="14"/>
        <w:adjustRightInd w:val="0"/>
        <w:snapToGrid w:val="0"/>
        <w:spacing w:line="300" w:lineRule="auto"/>
        <w:ind w:left="1474" w:leftChars="343" w:hanging="719" w:hangingChars="257"/>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w:t>
      </w:r>
      <w:r>
        <w:rPr>
          <w:rFonts w:ascii="仿宋" w:hAnsi="仿宋" w:eastAsia="仿宋" w:cs="仿宋_GB2312"/>
          <w:color w:val="000000" w:themeColor="text1"/>
          <w:sz w:val="28"/>
          <w:szCs w:val="28"/>
          <w14:textFill>
            <w14:solidFill>
              <w14:schemeClr w14:val="tx1"/>
            </w14:solidFill>
          </w14:textFill>
        </w:rPr>
        <w:t>1）标明项目编号、项目名称，并注明“正本”或“副本”字样；</w:t>
      </w:r>
    </w:p>
    <w:p>
      <w:pPr>
        <w:pStyle w:val="14"/>
        <w:adjustRightInd w:val="0"/>
        <w:snapToGrid w:val="0"/>
        <w:spacing w:line="300" w:lineRule="auto"/>
        <w:ind w:left="1474" w:leftChars="343" w:hanging="719" w:hangingChars="257"/>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w:t>
      </w:r>
      <w:r>
        <w:rPr>
          <w:rFonts w:ascii="仿宋" w:hAnsi="仿宋" w:eastAsia="仿宋" w:cs="仿宋_GB2312"/>
          <w:color w:val="000000" w:themeColor="text1"/>
          <w:sz w:val="28"/>
          <w:szCs w:val="28"/>
          <w14:textFill>
            <w14:solidFill>
              <w14:schemeClr w14:val="tx1"/>
            </w14:solidFill>
          </w14:textFill>
        </w:rPr>
        <w:t>2）注明“于（递交询价响应文件截止时间）之前不准启封”的字样。</w:t>
      </w:r>
    </w:p>
    <w:p>
      <w:pPr>
        <w:pStyle w:val="14"/>
        <w:adjustRightInd w:val="0"/>
        <w:snapToGrid w:val="0"/>
        <w:spacing w:line="300" w:lineRule="auto"/>
        <w:ind w:left="630" w:hanging="630" w:hangingChars="225"/>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17.3如果信封未按本须知第17.1条和第17.2条要求密封的，询价人对误投或过早启封概不负责。</w:t>
      </w:r>
    </w:p>
    <w:p>
      <w:pPr>
        <w:pStyle w:val="14"/>
        <w:adjustRightInd w:val="0"/>
        <w:snapToGrid w:val="0"/>
        <w:spacing w:line="300" w:lineRule="auto"/>
        <w:ind w:left="630" w:hanging="630" w:hangingChars="225"/>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18. </w:t>
      </w:r>
      <w:r>
        <w:rPr>
          <w:rFonts w:hint="eastAsia" w:ascii="仿宋" w:hAnsi="仿宋" w:eastAsia="仿宋" w:cs="仿宋_GB2312"/>
          <w:color w:val="000000" w:themeColor="text1"/>
          <w:sz w:val="28"/>
          <w:szCs w:val="28"/>
          <w14:textFill>
            <w14:solidFill>
              <w14:schemeClr w14:val="tx1"/>
            </w14:solidFill>
          </w14:textFill>
        </w:rPr>
        <w:t>询价响应文件递交截止时间</w:t>
      </w:r>
    </w:p>
    <w:p>
      <w:pPr>
        <w:pStyle w:val="14"/>
        <w:adjustRightInd w:val="0"/>
        <w:snapToGrid w:val="0"/>
        <w:spacing w:line="300" w:lineRule="auto"/>
        <w:ind w:left="630" w:hanging="630" w:hangingChars="225"/>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18.1询价人在《报价邀请函》中规定的地点和递交询价响应文件截止时间之前接收询价响应文件，超过截止时点后的询价响应文件将被拒绝。</w:t>
      </w:r>
    </w:p>
    <w:p>
      <w:pPr>
        <w:pStyle w:val="14"/>
        <w:adjustRightInd w:val="0"/>
        <w:snapToGrid w:val="0"/>
        <w:spacing w:line="300" w:lineRule="auto"/>
        <w:ind w:left="630" w:hanging="630" w:hangingChars="225"/>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18.2询价人可以通过修改询价文件自行决定酌情延长询价响应文件递交截止时间。在此情况下，询价人和报价单位受询价响应文件递交截止时间制约的所有权利和义务均应延长至新的截止期。</w:t>
      </w:r>
    </w:p>
    <w:p>
      <w:pPr>
        <w:pStyle w:val="14"/>
        <w:adjustRightInd w:val="0"/>
        <w:snapToGrid w:val="0"/>
        <w:spacing w:line="300" w:lineRule="auto"/>
        <w:ind w:right="32"/>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19. </w:t>
      </w:r>
      <w:r>
        <w:rPr>
          <w:rFonts w:hint="eastAsia" w:ascii="仿宋" w:hAnsi="仿宋" w:eastAsia="仿宋" w:cs="仿宋_GB2312"/>
          <w:color w:val="000000" w:themeColor="text1"/>
          <w:sz w:val="28"/>
          <w:szCs w:val="28"/>
          <w14:textFill>
            <w14:solidFill>
              <w14:schemeClr w14:val="tx1"/>
            </w14:solidFill>
          </w14:textFill>
        </w:rPr>
        <w:t>询价响应文件的修改和撤回</w:t>
      </w:r>
    </w:p>
    <w:p>
      <w:pPr>
        <w:pStyle w:val="14"/>
        <w:adjustRightInd w:val="0"/>
        <w:snapToGrid w:val="0"/>
        <w:spacing w:line="300" w:lineRule="auto"/>
        <w:ind w:left="630" w:hanging="630" w:hangingChars="225"/>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19.2 </w:t>
      </w:r>
      <w:r>
        <w:rPr>
          <w:rFonts w:hint="eastAsia" w:ascii="仿宋" w:hAnsi="仿宋" w:eastAsia="仿宋" w:cs="仿宋_GB2312"/>
          <w:color w:val="000000" w:themeColor="text1"/>
          <w:sz w:val="28"/>
          <w:szCs w:val="28"/>
          <w14:textFill>
            <w14:solidFill>
              <w14:schemeClr w14:val="tx1"/>
            </w14:solidFill>
          </w14:textFill>
        </w:rPr>
        <w:t>报价单位在递交询价响应文件后，可以撤回其报价，但报价单位必须在规定的询价响应文件递交截止时间前以书面形式告知</w:t>
      </w:r>
      <w:r>
        <w:rPr>
          <w:rFonts w:hint="eastAsia" w:ascii="仿宋" w:hAnsi="仿宋" w:eastAsia="仿宋" w:cs="仿宋_GB2312"/>
          <w:color w:val="000000" w:themeColor="text1"/>
          <w:sz w:val="28"/>
          <w:szCs w:val="28"/>
          <w:u w:val="single"/>
          <w14:textFill>
            <w14:solidFill>
              <w14:schemeClr w14:val="tx1"/>
            </w14:solidFill>
          </w14:textFill>
        </w:rPr>
        <w:t>（询价人）</w:t>
      </w:r>
      <w:r>
        <w:rPr>
          <w:rFonts w:hint="eastAsia" w:ascii="仿宋" w:hAnsi="仿宋" w:eastAsia="仿宋" w:cs="仿宋_GB2312"/>
          <w:color w:val="000000" w:themeColor="text1"/>
          <w:sz w:val="28"/>
          <w:szCs w:val="28"/>
          <w14:textFill>
            <w14:solidFill>
              <w14:schemeClr w14:val="tx1"/>
            </w14:solidFill>
          </w14:textFill>
        </w:rPr>
        <w:t>。从询价响应文件递交截止时间至报价单位承诺的报价有效期内，报价单位不得撤回其报价。</w:t>
      </w:r>
    </w:p>
    <w:p>
      <w:pPr>
        <w:pStyle w:val="14"/>
        <w:adjustRightInd w:val="0"/>
        <w:snapToGrid w:val="0"/>
        <w:spacing w:line="300" w:lineRule="auto"/>
        <w:ind w:left="420" w:right="32"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19.3 </w:t>
      </w:r>
      <w:r>
        <w:rPr>
          <w:rFonts w:hint="eastAsia" w:ascii="仿宋" w:hAnsi="仿宋" w:eastAsia="仿宋" w:cs="仿宋_GB2312"/>
          <w:color w:val="000000" w:themeColor="text1"/>
          <w:sz w:val="28"/>
          <w:szCs w:val="28"/>
          <w14:textFill>
            <w14:solidFill>
              <w14:schemeClr w14:val="tx1"/>
            </w14:solidFill>
          </w14:textFill>
        </w:rPr>
        <w:t>报价单位所提交的询价响应文件在询价结束后，无论成交与否都不退还。</w:t>
      </w:r>
    </w:p>
    <w:p>
      <w:pPr>
        <w:pStyle w:val="14"/>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五、评审</w:t>
      </w:r>
    </w:p>
    <w:p>
      <w:pPr>
        <w:pStyle w:val="14"/>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20. </w:t>
      </w:r>
      <w:r>
        <w:rPr>
          <w:rFonts w:hint="eastAsia" w:ascii="仿宋" w:hAnsi="仿宋" w:eastAsia="仿宋" w:cs="仿宋_GB2312"/>
          <w:color w:val="000000" w:themeColor="text1"/>
          <w:sz w:val="28"/>
          <w:szCs w:val="28"/>
          <w14:textFill>
            <w14:solidFill>
              <w14:schemeClr w14:val="tx1"/>
            </w14:solidFill>
          </w14:textFill>
        </w:rPr>
        <w:t>询价小组</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20.1 </w:t>
      </w:r>
      <w:r>
        <w:rPr>
          <w:rFonts w:hint="eastAsia" w:ascii="仿宋" w:hAnsi="仿宋" w:eastAsia="仿宋" w:cs="仿宋_GB2312"/>
          <w:color w:val="000000" w:themeColor="text1"/>
          <w:sz w:val="28"/>
          <w:szCs w:val="28"/>
          <w14:textFill>
            <w14:solidFill>
              <w14:schemeClr w14:val="tx1"/>
            </w14:solidFill>
          </w14:textFill>
        </w:rPr>
        <w:t>评审由</w:t>
      </w:r>
      <w:r>
        <w:rPr>
          <w:rFonts w:hint="eastAsia" w:ascii="仿宋" w:hAnsi="仿宋" w:eastAsia="仿宋" w:cs="仿宋_GB2312"/>
          <w:color w:val="000000" w:themeColor="text1"/>
          <w:sz w:val="28"/>
          <w:szCs w:val="28"/>
          <w:u w:val="single"/>
          <w14:textFill>
            <w14:solidFill>
              <w14:schemeClr w14:val="tx1"/>
            </w14:solidFill>
          </w14:textFill>
        </w:rPr>
        <w:t>询价人</w:t>
      </w:r>
      <w:r>
        <w:rPr>
          <w:rFonts w:hint="eastAsia" w:ascii="仿宋" w:hAnsi="仿宋" w:eastAsia="仿宋" w:cs="仿宋_GB2312"/>
          <w:color w:val="000000" w:themeColor="text1"/>
          <w:sz w:val="28"/>
          <w:szCs w:val="28"/>
          <w14:textFill>
            <w14:solidFill>
              <w14:schemeClr w14:val="tx1"/>
            </w14:solidFill>
          </w14:textFill>
        </w:rPr>
        <w:t>组建的询价小组负责。</w:t>
      </w:r>
    </w:p>
    <w:p>
      <w:pPr>
        <w:tabs>
          <w:tab w:val="left" w:pos="360"/>
        </w:tabs>
        <w:autoSpaceDE w:val="0"/>
        <w:autoSpaceDN w:val="0"/>
        <w:adjustRightInd w:val="0"/>
        <w:snapToGrid w:val="0"/>
        <w:spacing w:line="300" w:lineRule="auto"/>
        <w:ind w:left="630" w:right="32" w:hanging="630" w:hangingChars="225"/>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20.3询价小组依法根据询价文件的规定对询价响应文件进行评审,并据此推荐成交候选人。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21.资格性、符合性评审</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21.1参加询价的报价单位</w:t>
      </w:r>
      <w:r>
        <w:rPr>
          <w:rFonts w:hint="eastAsia" w:ascii="仿宋" w:hAnsi="仿宋" w:eastAsia="仿宋" w:cs="仿宋_GB2312"/>
          <w:color w:val="000000" w:themeColor="text1"/>
          <w:sz w:val="28"/>
          <w:szCs w:val="28"/>
          <w14:textFill>
            <w14:solidFill>
              <w14:schemeClr w14:val="tx1"/>
            </w14:solidFill>
          </w14:textFill>
        </w:rPr>
        <w:t>经自行报名</w:t>
      </w:r>
      <w:r>
        <w:rPr>
          <w:rFonts w:ascii="仿宋" w:hAnsi="仿宋" w:eastAsia="仿宋" w:cs="仿宋_GB2312"/>
          <w:color w:val="000000" w:themeColor="text1"/>
          <w:sz w:val="28"/>
          <w:szCs w:val="28"/>
          <w14:textFill>
            <w14:solidFill>
              <w14:schemeClr w14:val="tx1"/>
            </w14:solidFill>
          </w14:textFill>
        </w:rPr>
        <w:t>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21.3 </w:t>
      </w:r>
      <w:r>
        <w:rPr>
          <w:rFonts w:hint="eastAsia" w:ascii="仿宋" w:hAnsi="仿宋" w:eastAsia="仿宋" w:cs="仿宋_GB2312"/>
          <w:color w:val="000000" w:themeColor="text1"/>
          <w:sz w:val="28"/>
          <w:szCs w:val="28"/>
          <w14:textFill>
            <w14:solidFill>
              <w14:schemeClr w14:val="tx1"/>
            </w14:solidFill>
          </w14:textFill>
        </w:rPr>
        <w:t>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ascii="仿宋" w:hAnsi="仿宋" w:eastAsia="仿宋" w:cs="仿宋_GB2312"/>
          <w:bCs/>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21.4 </w:t>
      </w:r>
      <w:r>
        <w:rPr>
          <w:rFonts w:hint="eastAsia" w:ascii="仿宋" w:hAnsi="仿宋" w:eastAsia="仿宋" w:cs="仿宋_GB2312"/>
          <w:bCs/>
          <w:color w:val="000000" w:themeColor="text1"/>
          <w:sz w:val="28"/>
          <w:szCs w:val="28"/>
          <w14:textFill>
            <w14:solidFill>
              <w14:schemeClr w14:val="tx1"/>
            </w14:solidFill>
          </w14:textFill>
        </w:rPr>
        <w:t>询价小组进行综合评议。对能满足询价文件规定最低要求的报价单位归列为推荐成交的候选对象，询价人依照候选报价单位的报价顺序，以有效报价最低者确定为第一备选单位，以有效报价次低者为第二备选单位。</w:t>
      </w:r>
    </w:p>
    <w:p>
      <w:pPr>
        <w:autoSpaceDE w:val="0"/>
        <w:autoSpaceDN w:val="0"/>
        <w:adjustRightInd w:val="0"/>
        <w:snapToGrid w:val="0"/>
        <w:spacing w:line="300" w:lineRule="auto"/>
        <w:ind w:left="630" w:right="32" w:hanging="630" w:hangingChars="225"/>
        <w:rPr>
          <w:rFonts w:ascii="仿宋" w:hAnsi="仿宋" w:eastAsia="仿宋" w:cs="仿宋_GB2312"/>
          <w:bCs/>
          <w:color w:val="000000" w:themeColor="text1"/>
          <w:sz w:val="28"/>
          <w:szCs w:val="28"/>
          <w14:textFill>
            <w14:solidFill>
              <w14:schemeClr w14:val="tx1"/>
            </w14:solidFill>
          </w14:textFill>
        </w:rPr>
      </w:pPr>
      <w:r>
        <w:rPr>
          <w:rFonts w:hint="eastAsia" w:ascii="仿宋" w:hAnsi="仿宋" w:eastAsia="仿宋" w:cs="仿宋_GB2312"/>
          <w:bCs/>
          <w:color w:val="000000" w:themeColor="text1"/>
          <w:sz w:val="28"/>
          <w:szCs w:val="28"/>
          <w14:textFill>
            <w14:solidFill>
              <w14:schemeClr w14:val="tx1"/>
            </w14:solidFill>
          </w14:textFill>
        </w:rPr>
        <w:t>21.5 各标段需满足三家（或以上）报价单位报价，报价单位可同时对两个标段进行报价，各标段以有效报价最低者确定为第一备选单位。若报价单位同时成为两个标段的第一备选单位，则只能中选标段一的项目，标段二的项目由标段二的报价排名第二的单位顶上，以此类推。若有效报价最低者有两家或以上单位，则按报价人注册资金从最高到低排列，以最高者确定为第一备选单位。</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22.报价的评审</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22.1询价小组将详细分析、核对每一份报价表，看其是否有计算上或累加上的算术误差，并加以修正。修正误差的原则如下：</w:t>
      </w:r>
    </w:p>
    <w:p>
      <w:pPr>
        <w:numPr>
          <w:ilvl w:val="1"/>
          <w:numId w:val="1"/>
        </w:numPr>
        <w:tabs>
          <w:tab w:val="left" w:pos="180"/>
          <w:tab w:val="left" w:pos="360"/>
          <w:tab w:val="left" w:pos="1260"/>
          <w:tab w:val="clear" w:pos="840"/>
        </w:tabs>
        <w:spacing w:before="120" w:line="300" w:lineRule="auto"/>
        <w:ind w:left="721" w:right="-64" w:rightChars="-29" w:firstLine="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大写金额与小写金额不一致的，以大写金额为准；</w:t>
      </w:r>
    </w:p>
    <w:p>
      <w:pPr>
        <w:numPr>
          <w:ilvl w:val="1"/>
          <w:numId w:val="1"/>
        </w:numPr>
        <w:tabs>
          <w:tab w:val="left" w:pos="180"/>
          <w:tab w:val="left" w:pos="360"/>
          <w:tab w:val="left" w:pos="1260"/>
          <w:tab w:val="clear" w:pos="840"/>
        </w:tabs>
        <w:spacing w:before="120" w:line="300" w:lineRule="auto"/>
        <w:ind w:left="721" w:right="-64" w:rightChars="-29" w:firstLine="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总价金额与按单价汇总金额不一致的，以单价为准，修正总价（单价小数点明显错位的除外）；</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22.2询价小组按上述修正误差的原则调整的价格对其报价单位具有约束力。如果报价单位不接受修正后的价格，其报价将被拒绝。</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22.3超过最高限价的报价将被拒绝。</w:t>
      </w:r>
    </w:p>
    <w:p>
      <w:pPr>
        <w:spacing w:line="36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六、确定承包人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23.确定承包人原则</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23.2承包人确定后，询价人</w:t>
      </w:r>
      <w:r>
        <w:rPr>
          <w:rFonts w:hint="eastAsia" w:ascii="仿宋" w:hAnsi="仿宋" w:eastAsia="仿宋" w:cs="仿宋_GB2312"/>
          <w:color w:val="000000" w:themeColor="text1"/>
          <w:sz w:val="28"/>
          <w:szCs w:val="28"/>
          <w14:textFill>
            <w14:solidFill>
              <w14:schemeClr w14:val="tx1"/>
            </w14:solidFill>
          </w14:textFill>
        </w:rPr>
        <w:t>向承包人发出《发包通知书》，对承包人和询价人具有同等法律效力。</w:t>
      </w:r>
    </w:p>
    <w:p>
      <w:pPr>
        <w:pStyle w:val="14"/>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七、合同的订立和履行</w:t>
      </w:r>
    </w:p>
    <w:p>
      <w:pPr>
        <w:autoSpaceDE w:val="0"/>
        <w:autoSpaceDN w:val="0"/>
        <w:adjustRightInd w:val="0"/>
        <w:snapToGrid w:val="0"/>
        <w:spacing w:line="300" w:lineRule="auto"/>
        <w:ind w:right="32"/>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24. </w:t>
      </w:r>
      <w:r>
        <w:rPr>
          <w:rFonts w:hint="eastAsia" w:ascii="仿宋" w:hAnsi="仿宋" w:eastAsia="仿宋" w:cs="仿宋_GB2312"/>
          <w:color w:val="000000" w:themeColor="text1"/>
          <w:sz w:val="28"/>
          <w:szCs w:val="28"/>
          <w14:textFill>
            <w14:solidFill>
              <w14:schemeClr w14:val="tx1"/>
            </w14:solidFill>
          </w14:textFill>
        </w:rPr>
        <w:t>合同的订立</w:t>
      </w:r>
    </w:p>
    <w:p>
      <w:pPr>
        <w:autoSpaceDE w:val="0"/>
        <w:autoSpaceDN w:val="0"/>
        <w:adjustRightInd w:val="0"/>
        <w:snapToGrid w:val="0"/>
        <w:spacing w:line="300" w:lineRule="auto"/>
        <w:ind w:left="700" w:right="32" w:hanging="700" w:hangingChars="25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24.1 </w:t>
      </w:r>
      <w:r>
        <w:rPr>
          <w:rFonts w:hint="eastAsia" w:ascii="仿宋" w:hAnsi="仿宋" w:eastAsia="仿宋" w:cs="仿宋_GB2312"/>
          <w:color w:val="000000" w:themeColor="text1"/>
          <w:sz w:val="28"/>
          <w:szCs w:val="28"/>
          <w14:textFill>
            <w14:solidFill>
              <w14:schemeClr w14:val="tx1"/>
            </w14:solidFill>
          </w14:textFill>
        </w:rPr>
        <w:t>询价人与成交、承包人自《发包通知书》发出之日起三十日内，按询价文件要求和承包人询价响应文件承诺签订承包合同，但不得超出询价文件和承包人询价响应文件的范围、也不得再行订立背离合同实质性内容的其他协议。</w:t>
      </w: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25. </w:t>
      </w:r>
      <w:r>
        <w:rPr>
          <w:rFonts w:hint="eastAsia" w:ascii="仿宋" w:hAnsi="仿宋" w:eastAsia="仿宋" w:cs="仿宋_GB2312"/>
          <w:color w:val="000000" w:themeColor="text1"/>
          <w:sz w:val="28"/>
          <w:szCs w:val="28"/>
          <w14:textFill>
            <w14:solidFill>
              <w14:schemeClr w14:val="tx1"/>
            </w14:solidFill>
          </w14:textFill>
        </w:rPr>
        <w:t>合同的履行</w:t>
      </w:r>
    </w:p>
    <w:p>
      <w:pPr>
        <w:autoSpaceDE w:val="0"/>
        <w:autoSpaceDN w:val="0"/>
        <w:adjustRightInd w:val="0"/>
        <w:snapToGrid w:val="0"/>
        <w:spacing w:line="300" w:lineRule="auto"/>
        <w:ind w:left="700" w:right="32" w:hanging="700" w:hangingChars="25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25.1承包合同订立后，合同各方不得擅自变更、中止或者终止合同。承包合同需要变更的，询价人应将有关合同变更内容，以书面形式报公司</w:t>
      </w:r>
      <w:r>
        <w:rPr>
          <w:rFonts w:hint="eastAsia" w:ascii="仿宋" w:hAnsi="仿宋" w:eastAsia="仿宋" w:cs="仿宋_GB2312"/>
          <w:color w:val="000000" w:themeColor="text1"/>
          <w:sz w:val="28"/>
          <w:szCs w:val="28"/>
          <w14:textFill>
            <w14:solidFill>
              <w14:schemeClr w14:val="tx1"/>
            </w14:solidFill>
          </w14:textFill>
        </w:rPr>
        <w:t>招标办</w:t>
      </w:r>
      <w:r>
        <w:rPr>
          <w:rFonts w:ascii="仿宋" w:hAnsi="仿宋" w:eastAsia="仿宋" w:cs="仿宋_GB2312"/>
          <w:color w:val="000000" w:themeColor="text1"/>
          <w:sz w:val="28"/>
          <w:szCs w:val="28"/>
          <w14:textFill>
            <w14:solidFill>
              <w14:schemeClr w14:val="tx1"/>
            </w14:solidFill>
          </w14:textFill>
        </w:rPr>
        <w:t>备案；因特殊情况需要中止或终止合同的，询价人应将中止或终止合同的理由以及相应措施，以书面形式报公司</w:t>
      </w:r>
      <w:r>
        <w:rPr>
          <w:rFonts w:hint="eastAsia" w:ascii="仿宋" w:hAnsi="仿宋" w:eastAsia="仿宋" w:cs="仿宋_GB2312"/>
          <w:color w:val="000000" w:themeColor="text1"/>
          <w:sz w:val="28"/>
          <w:szCs w:val="28"/>
          <w14:textFill>
            <w14:solidFill>
              <w14:schemeClr w14:val="tx1"/>
            </w14:solidFill>
          </w14:textFill>
        </w:rPr>
        <w:t>招标办</w:t>
      </w:r>
      <w:r>
        <w:rPr>
          <w:rFonts w:ascii="仿宋" w:hAnsi="仿宋" w:eastAsia="仿宋" w:cs="仿宋_GB2312"/>
          <w:color w:val="000000" w:themeColor="text1"/>
          <w:sz w:val="28"/>
          <w:szCs w:val="28"/>
          <w14:textFill>
            <w14:solidFill>
              <w14:schemeClr w14:val="tx1"/>
            </w14:solidFill>
          </w14:textFill>
        </w:rPr>
        <w:t>。</w:t>
      </w:r>
    </w:p>
    <w:p>
      <w:pPr>
        <w:autoSpaceDE w:val="0"/>
        <w:autoSpaceDN w:val="0"/>
        <w:adjustRightInd w:val="0"/>
        <w:snapToGrid w:val="0"/>
        <w:spacing w:line="300" w:lineRule="auto"/>
        <w:ind w:left="700" w:right="32" w:hanging="700" w:hangingChars="25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25.2 </w:t>
      </w:r>
      <w:r>
        <w:rPr>
          <w:rFonts w:hint="eastAsia" w:ascii="仿宋" w:hAnsi="仿宋" w:eastAsia="仿宋" w:cs="仿宋_GB2312"/>
          <w:color w:val="000000" w:themeColor="text1"/>
          <w:sz w:val="28"/>
          <w:szCs w:val="28"/>
          <w14:textFill>
            <w14:solidFill>
              <w14:schemeClr w14:val="tx1"/>
            </w14:solidFill>
          </w14:textFill>
        </w:rPr>
        <w:t>承包人因不可抗力或者自身原因不能履行承包合同的，询价人可以与排位在承包人之后第一位的成交候选报价单位签订承包合同，以此类推。</w:t>
      </w:r>
    </w:p>
    <w:p>
      <w:pPr>
        <w:autoSpaceDE w:val="0"/>
        <w:autoSpaceDN w:val="0"/>
        <w:adjustRightInd w:val="0"/>
        <w:snapToGrid w:val="0"/>
        <w:spacing w:line="300" w:lineRule="auto"/>
        <w:ind w:left="420" w:right="32" w:hanging="420"/>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八、质疑</w:t>
      </w:r>
    </w:p>
    <w:p>
      <w:pPr>
        <w:autoSpaceDE w:val="0"/>
        <w:autoSpaceDN w:val="0"/>
        <w:adjustRightInd w:val="0"/>
        <w:snapToGrid w:val="0"/>
        <w:spacing w:line="300" w:lineRule="auto"/>
        <w:ind w:left="420" w:right="32"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26. </w:t>
      </w:r>
      <w:r>
        <w:rPr>
          <w:rFonts w:hint="eastAsia" w:ascii="仿宋" w:hAnsi="仿宋" w:eastAsia="仿宋" w:cs="仿宋_GB2312"/>
          <w:color w:val="000000" w:themeColor="text1"/>
          <w:sz w:val="28"/>
          <w:szCs w:val="28"/>
          <w14:textFill>
            <w14:solidFill>
              <w14:schemeClr w14:val="tx1"/>
            </w14:solidFill>
          </w14:textFill>
        </w:rPr>
        <w:t>如果报价单位认为询价文件或询价过程或询价结果使其权益受到损害的，可向询价人提出书面质疑。询价人应在规定时间内给与答复。</w:t>
      </w:r>
    </w:p>
    <w:p>
      <w:pPr>
        <w:rPr>
          <w:sz w:val="28"/>
          <w:szCs w:val="28"/>
        </w:rPr>
      </w:pPr>
      <w:r>
        <w:rPr>
          <w:sz w:val="28"/>
          <w:szCs w:val="28"/>
        </w:rPr>
        <w:br w:type="page"/>
      </w:r>
    </w:p>
    <w:p>
      <w:pPr>
        <w:pStyle w:val="3"/>
      </w:pPr>
      <w:bookmarkStart w:id="2" w:name="_Toc247085739"/>
      <w:bookmarkStart w:id="3" w:name="_Toc144974548"/>
      <w:bookmarkStart w:id="4" w:name="_Toc371433002"/>
      <w:bookmarkStart w:id="5" w:name="_Toc179632599"/>
      <w:bookmarkStart w:id="6" w:name="_Toc152042358"/>
      <w:bookmarkStart w:id="7" w:name="_Toc152045581"/>
      <w:r>
        <w:rPr>
          <w:rFonts w:hint="eastAsia" w:ascii="仿宋" w:hAnsi="仿宋" w:eastAsia="仿宋" w:cs="仿宋_GB2312"/>
          <w:b/>
          <w:bCs w:val="0"/>
          <w:color w:val="000000"/>
          <w:sz w:val="28"/>
          <w:szCs w:val="28"/>
          <w:u w:val="none"/>
          <w:lang w:val="en-US" w:eastAsia="zh-CN" w:bidi="ar-SA"/>
        </w:rPr>
        <w:t>附件一</w:t>
      </w:r>
      <w:bookmarkEnd w:id="2"/>
      <w:bookmarkEnd w:id="3"/>
      <w:bookmarkEnd w:id="4"/>
      <w:bookmarkEnd w:id="5"/>
      <w:bookmarkEnd w:id="6"/>
      <w:bookmarkEnd w:id="7"/>
    </w:p>
    <w:p>
      <w:pPr>
        <w:spacing w:line="400" w:lineRule="exact"/>
        <w:jc w:val="center"/>
        <w:rPr>
          <w:rFonts w:ascii="仿宋" w:hAnsi="仿宋" w:eastAsia="仿宋" w:cs="仿宋_GB2312"/>
          <w:bCs/>
          <w:color w:val="000000"/>
          <w:sz w:val="28"/>
          <w:szCs w:val="28"/>
          <w:u w:val="single"/>
        </w:rPr>
      </w:pPr>
      <w:r>
        <w:rPr>
          <w:rFonts w:hint="eastAsia" w:ascii="仿宋" w:hAnsi="仿宋" w:eastAsia="仿宋" w:cs="仿宋_GB2312"/>
          <w:bCs/>
          <w:color w:val="000000"/>
          <w:sz w:val="28"/>
          <w:szCs w:val="28"/>
          <w:u w:val="single"/>
        </w:rPr>
        <w:t>2021年广州市净水有限公司高压电力设施维保服务</w:t>
      </w:r>
    </w:p>
    <w:p>
      <w:pPr>
        <w:spacing w:line="400" w:lineRule="exact"/>
        <w:jc w:val="center"/>
        <w:rPr>
          <w:rFonts w:ascii="仿宋" w:hAnsi="仿宋" w:eastAsia="仿宋" w:cs="仿宋_GB2312"/>
          <w:color w:val="000000"/>
          <w:sz w:val="28"/>
          <w:szCs w:val="28"/>
        </w:rPr>
      </w:pPr>
      <w:r>
        <w:rPr>
          <w:rFonts w:hint="eastAsia" w:ascii="仿宋" w:hAnsi="仿宋" w:eastAsia="仿宋" w:cs="仿宋_GB2312"/>
          <w:color w:val="000000"/>
          <w:sz w:val="28"/>
          <w:szCs w:val="28"/>
        </w:rPr>
        <w:t>报价记录表</w:t>
      </w:r>
    </w:p>
    <w:p>
      <w:pPr>
        <w:spacing w:line="500" w:lineRule="exact"/>
        <w:jc w:val="center"/>
        <w:rPr>
          <w:rFonts w:ascii="仿宋" w:hAnsi="仿宋" w:eastAsia="仿宋" w:cs="仿宋_GB2312"/>
          <w:color w:val="000000"/>
        </w:rPr>
      </w:pPr>
      <w:r>
        <w:rPr>
          <w:rFonts w:hint="eastAsia" w:ascii="仿宋" w:hAnsi="仿宋" w:eastAsia="仿宋" w:cs="仿宋_GB2312"/>
          <w:color w:val="000000"/>
          <w:szCs w:val="21"/>
        </w:rPr>
        <w:t>报价文件开启时间： 年 月 日 时 分</w:t>
      </w:r>
    </w:p>
    <w:tbl>
      <w:tblPr>
        <w:tblStyle w:val="24"/>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rPr>
                <w:rFonts w:ascii="仿宋" w:hAnsi="仿宋" w:eastAsia="仿宋" w:cs="仿宋_GB2312"/>
                <w:color w:val="000000"/>
                <w:szCs w:val="21"/>
              </w:rPr>
            </w:pPr>
          </w:p>
        </w:tc>
      </w:tr>
      <w:tr>
        <w:trPr>
          <w:trHeight w:val="831"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rPr>
                <w:rFonts w:ascii="仿宋" w:hAnsi="仿宋" w:eastAsia="仿宋"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rPr>
                <w:rFonts w:ascii="仿宋" w:hAnsi="仿宋" w:eastAsia="仿宋" w:cs="仿宋_GB2312"/>
                <w:color w:val="000000"/>
                <w:szCs w:val="21"/>
              </w:rPr>
            </w:pPr>
          </w:p>
        </w:tc>
      </w:tr>
    </w:tbl>
    <w:p>
      <w:pPr>
        <w:spacing w:line="440" w:lineRule="exact"/>
        <w:rPr>
          <w:rFonts w:ascii="仿宋" w:hAnsi="仿宋" w:eastAsia="仿宋" w:cs="仿宋_GB2312"/>
          <w:color w:val="000000"/>
        </w:rPr>
      </w:pPr>
    </w:p>
    <w:p>
      <w:pPr>
        <w:spacing w:line="440" w:lineRule="exact"/>
        <w:rPr>
          <w:rFonts w:ascii="仿宋" w:hAnsi="仿宋" w:eastAsia="仿宋" w:cs="仿宋_GB2312"/>
          <w:color w:val="000000"/>
          <w:u w:val="single"/>
        </w:rPr>
      </w:pPr>
      <w:r>
        <w:rPr>
          <w:rFonts w:hint="eastAsia" w:ascii="仿宋" w:hAnsi="仿宋" w:eastAsia="仿宋" w:cs="仿宋_GB2312"/>
          <w:color w:val="000000"/>
        </w:rPr>
        <w:t xml:space="preserve">经办人：               记录人：          </w:t>
      </w:r>
    </w:p>
    <w:p>
      <w:pPr>
        <w:rPr>
          <w:sz w:val="28"/>
          <w:szCs w:val="28"/>
        </w:rPr>
      </w:pPr>
      <w:r>
        <w:rPr>
          <w:sz w:val="28"/>
          <w:szCs w:val="28"/>
        </w:rPr>
        <w:br w:type="page"/>
      </w:r>
    </w:p>
    <w:p>
      <w:pPr>
        <w:spacing w:line="440" w:lineRule="exact"/>
        <w:rPr>
          <w:rFonts w:ascii="仿宋" w:hAnsi="仿宋" w:eastAsia="仿宋" w:cs="仿宋_GB2312"/>
          <w:color w:val="000000"/>
          <w:sz w:val="28"/>
          <w:szCs w:val="28"/>
        </w:rPr>
      </w:pPr>
      <w:r>
        <w:rPr>
          <w:rFonts w:hint="eastAsia" w:ascii="仿宋" w:hAnsi="仿宋" w:eastAsia="仿宋" w:cs="仿宋_GB2312"/>
          <w:b/>
          <w:bCs/>
          <w:color w:val="000000"/>
          <w:sz w:val="32"/>
          <w:szCs w:val="32"/>
        </w:rPr>
        <w:t>附件二</w:t>
      </w:r>
    </w:p>
    <w:p>
      <w:pPr>
        <w:spacing w:line="360" w:lineRule="auto"/>
        <w:jc w:val="center"/>
        <w:rPr>
          <w:rFonts w:ascii="仿宋" w:hAnsi="仿宋" w:eastAsia="仿宋"/>
          <w:b/>
          <w:color w:val="000000"/>
          <w:sz w:val="36"/>
          <w:szCs w:val="36"/>
        </w:rPr>
      </w:pPr>
      <w:r>
        <w:rPr>
          <w:rFonts w:hint="eastAsia" w:ascii="仿宋" w:hAnsi="仿宋" w:eastAsia="仿宋"/>
          <w:b/>
          <w:bCs/>
          <w:color w:val="000000"/>
          <w:sz w:val="36"/>
          <w:szCs w:val="36"/>
        </w:rPr>
        <w:t>广州市净水有限公司</w:t>
      </w:r>
      <w:r>
        <w:rPr>
          <w:rFonts w:hint="eastAsia" w:ascii="仿宋" w:hAnsi="仿宋" w:eastAsia="仿宋"/>
          <w:b/>
          <w:color w:val="000000"/>
          <w:sz w:val="36"/>
          <w:szCs w:val="36"/>
        </w:rPr>
        <w:t>非公开招标项目询价评审记录表</w:t>
      </w:r>
    </w:p>
    <w:p>
      <w:pPr>
        <w:spacing w:line="360" w:lineRule="auto"/>
        <w:ind w:left="1200" w:hanging="1200" w:hangingChars="500"/>
        <w:rPr>
          <w:rFonts w:ascii="仿宋" w:hAnsi="仿宋" w:eastAsia="仿宋"/>
          <w:color w:val="000000"/>
          <w:sz w:val="24"/>
        </w:rPr>
      </w:pPr>
      <w:r>
        <w:rPr>
          <w:rFonts w:hint="eastAsia" w:ascii="仿宋" w:hAnsi="仿宋" w:eastAsia="仿宋"/>
          <w:color w:val="000000"/>
          <w:sz w:val="24"/>
        </w:rPr>
        <w:t>项目名称:2021年广州市净水有限公司高压电力设施维保服务</w:t>
      </w:r>
    </w:p>
    <w:tbl>
      <w:tblPr>
        <w:tblStyle w:val="24"/>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58"/>
        <w:gridCol w:w="1005"/>
        <w:gridCol w:w="1005"/>
        <w:gridCol w:w="1008"/>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b/>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b/>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仿宋" w:hAnsi="仿宋" w:eastAsia="仿宋"/>
                <w:color w:val="000000"/>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4137" w:type="dxa"/>
            <w:vMerge w:val="continue"/>
            <w:tcBorders>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78" w:type="dxa"/>
            <w:vMerge w:val="continue"/>
            <w:tcBorders>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FF0000"/>
                <w:sz w:val="24"/>
              </w:rPr>
            </w:pPr>
          </w:p>
          <w:p>
            <w:pPr>
              <w:tabs>
                <w:tab w:val="left" w:pos="0"/>
              </w:tabs>
              <w:rPr>
                <w:rFonts w:ascii="宋体" w:hAnsi="宋体"/>
                <w:color w:val="FF0000"/>
                <w:sz w:val="24"/>
              </w:rPr>
            </w:pPr>
          </w:p>
          <w:p>
            <w:pPr>
              <w:tabs>
                <w:tab w:val="left" w:pos="0"/>
              </w:tabs>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color w:val="000000"/>
                <w:sz w:val="24"/>
              </w:rPr>
            </w:pPr>
            <w:r>
              <w:rPr>
                <w:rFonts w:hint="eastAsia" w:ascii="宋体" w:hAnsi="宋体"/>
                <w:sz w:val="24"/>
              </w:rPr>
              <w:t>响应询价文件第二部分项目内容要求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复印件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7</w:t>
            </w:r>
          </w:p>
        </w:tc>
        <w:tc>
          <w:tcPr>
            <w:tcW w:w="4137" w:type="dxa"/>
            <w:tcBorders>
              <w:top w:val="single" w:color="auto" w:sz="4" w:space="0"/>
              <w:left w:val="double" w:color="auto" w:sz="4" w:space="0"/>
              <w:bottom w:val="single" w:color="auto" w:sz="4" w:space="0"/>
              <w:right w:val="single" w:color="auto" w:sz="4" w:space="0"/>
            </w:tcBorders>
            <w:vAlign w:val="center"/>
          </w:tcPr>
          <w:p>
            <w:r>
              <w:rPr>
                <w:rFonts w:hint="eastAsia" w:ascii="宋体" w:hAnsi="宋体"/>
                <w:sz w:val="24"/>
              </w:rPr>
              <w:t>报价意向承诺及声明函</w:t>
            </w:r>
          </w:p>
        </w:tc>
        <w:tc>
          <w:tcPr>
            <w:tcW w:w="1078" w:type="dxa"/>
            <w:tcBorders>
              <w:top w:val="single" w:color="auto" w:sz="4" w:space="0"/>
              <w:left w:val="double" w:color="auto" w:sz="4" w:space="0"/>
              <w:bottom w:val="single" w:color="auto" w:sz="4" w:space="0"/>
              <w:right w:val="single" w:color="auto" w:sz="4" w:space="0"/>
            </w:tcBorders>
            <w:vAlign w:val="center"/>
          </w:tcPr>
          <w:p>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结论</w:t>
            </w:r>
          </w:p>
        </w:tc>
        <w:tc>
          <w:tcPr>
            <w:tcW w:w="958"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double" w:color="auto" w:sz="4" w:space="0"/>
            </w:tcBorders>
            <w:vAlign w:val="center"/>
          </w:tcPr>
          <w:p/>
        </w:tc>
        <w:tc>
          <w:tcPr>
            <w:tcW w:w="1005" w:type="dxa"/>
            <w:tcBorders>
              <w:top w:val="single" w:color="auto" w:sz="4" w:space="0"/>
              <w:left w:val="single" w:color="auto" w:sz="4" w:space="0"/>
              <w:bottom w:val="single" w:color="auto" w:sz="4" w:space="0"/>
              <w:right w:val="double" w:color="auto" w:sz="4" w:space="0"/>
            </w:tcBorders>
            <w:vAlign w:val="center"/>
          </w:tcPr>
          <w:p/>
        </w:tc>
        <w:tc>
          <w:tcPr>
            <w:tcW w:w="1008" w:type="dxa"/>
            <w:tcBorders>
              <w:top w:val="single" w:color="auto" w:sz="4" w:space="0"/>
              <w:left w:val="single" w:color="auto" w:sz="4" w:space="0"/>
              <w:bottom w:val="single" w:color="auto" w:sz="4" w:space="0"/>
              <w:right w:val="double" w:color="auto" w:sz="4" w:space="0"/>
            </w:tcBorders>
            <w:vAlign w:val="center"/>
          </w:tcPr>
          <w:p/>
        </w:tc>
        <w:tc>
          <w:tcPr>
            <w:tcW w:w="803" w:type="dxa"/>
            <w:tcBorders>
              <w:top w:val="single" w:color="auto" w:sz="4" w:space="0"/>
              <w:left w:val="single" w:color="auto" w:sz="4" w:space="0"/>
              <w:bottom w:val="single" w:color="auto" w:sz="4" w:space="0"/>
              <w:right w:val="double" w:color="auto" w:sz="4" w:space="0"/>
            </w:tcBorders>
            <w:vAlign w:val="center"/>
          </w:tcPr>
          <w:p/>
        </w:tc>
      </w:tr>
    </w:tbl>
    <w:p>
      <w:pPr>
        <w:ind w:left="880" w:hanging="880" w:hangingChars="400"/>
        <w:rPr>
          <w:rFonts w:ascii="仿宋" w:hAnsi="仿宋" w:eastAsia="仿宋"/>
          <w:color w:val="000000"/>
        </w:rPr>
      </w:pPr>
      <w:r>
        <w:rPr>
          <w:rFonts w:hint="eastAsia" w:ascii="仿宋" w:hAnsi="仿宋" w:eastAsia="仿宋"/>
          <w:color w:val="000000"/>
        </w:rPr>
        <w:t>备注：1、审核情况填写“符合”或“不符合；或者打“√”或“×”。</w:t>
      </w:r>
    </w:p>
    <w:p>
      <w:pPr>
        <w:numPr>
          <w:ilvl w:val="0"/>
          <w:numId w:val="2"/>
        </w:numPr>
        <w:ind w:firstLine="660" w:firstLineChars="300"/>
        <w:rPr>
          <w:rFonts w:ascii="仿宋" w:hAnsi="仿宋" w:eastAsia="仿宋"/>
          <w:color w:val="000000"/>
        </w:rPr>
      </w:pPr>
      <w:r>
        <w:rPr>
          <w:rFonts w:hint="eastAsia" w:ascii="仿宋" w:hAnsi="仿宋" w:eastAsia="仿宋"/>
          <w:color w:val="000000"/>
        </w:rPr>
        <w:t>本表所有审核情况均为符合的，结论为报名成功。若有一项或以上审核情况为不符合的，结论为报名不成功。</w:t>
      </w:r>
    </w:p>
    <w:p>
      <w:pPr>
        <w:rPr>
          <w:sz w:val="28"/>
          <w:szCs w:val="28"/>
        </w:rPr>
      </w:pPr>
      <w:r>
        <w:rPr>
          <w:sz w:val="28"/>
          <w:szCs w:val="28"/>
        </w:rPr>
        <w:br w:type="page"/>
      </w: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32"/>
          <w:szCs w:val="32"/>
          <w14:textFill>
            <w14:solidFill>
              <w14:schemeClr w14:val="tx1"/>
            </w14:solidFill>
          </w14:textFill>
        </w:rPr>
        <w:t>附件三</w:t>
      </w:r>
    </w:p>
    <w:p>
      <w:pPr>
        <w:tabs>
          <w:tab w:val="left" w:pos="5740"/>
        </w:tabs>
        <w:autoSpaceDE w:val="0"/>
        <w:autoSpaceDN w:val="0"/>
        <w:adjustRightInd w:val="0"/>
        <w:jc w:val="center"/>
        <w:rPr>
          <w:rFonts w:ascii="仿宋" w:hAnsi="仿宋" w:eastAsia="仿宋"/>
          <w:b/>
          <w:color w:val="000000" w:themeColor="text1"/>
          <w:sz w:val="44"/>
          <w:szCs w:val="44"/>
          <w14:textFill>
            <w14:solidFill>
              <w14:schemeClr w14:val="tx1"/>
            </w14:solidFill>
          </w14:textFill>
        </w:rPr>
      </w:pPr>
      <w:r>
        <w:rPr>
          <w:rFonts w:hint="eastAsia" w:ascii="仿宋" w:hAnsi="仿宋" w:eastAsia="仿宋" w:cs="宋体"/>
          <w:b/>
          <w:bCs/>
          <w:color w:val="000000" w:themeColor="text1"/>
          <w:sz w:val="44"/>
          <w:szCs w:val="44"/>
          <w14:textFill>
            <w14:solidFill>
              <w14:schemeClr w14:val="tx1"/>
            </w14:solidFill>
          </w14:textFill>
        </w:rPr>
        <w:t>广州市净水有限公司非公开招标</w:t>
      </w:r>
      <w:r>
        <w:rPr>
          <w:rFonts w:hint="eastAsia" w:ascii="仿宋" w:hAnsi="仿宋" w:eastAsia="仿宋"/>
          <w:b/>
          <w:color w:val="000000" w:themeColor="text1"/>
          <w:sz w:val="44"/>
          <w:szCs w:val="44"/>
          <w14:textFill>
            <w14:solidFill>
              <w14:schemeClr w14:val="tx1"/>
            </w14:solidFill>
          </w14:textFill>
        </w:rPr>
        <w:t>项目</w:t>
      </w:r>
    </w:p>
    <w:p>
      <w:pPr>
        <w:tabs>
          <w:tab w:val="left" w:pos="5740"/>
        </w:tabs>
        <w:autoSpaceDE w:val="0"/>
        <w:autoSpaceDN w:val="0"/>
        <w:adjustRightInd w:val="0"/>
        <w:jc w:val="center"/>
        <w:rPr>
          <w:rFonts w:ascii="仿宋" w:hAnsi="仿宋" w:eastAsia="仿宋" w:cs="宋体"/>
          <w:b/>
          <w:bCs/>
          <w:color w:val="000000" w:themeColor="text1"/>
          <w:sz w:val="44"/>
          <w:szCs w:val="44"/>
          <w14:textFill>
            <w14:solidFill>
              <w14:schemeClr w14:val="tx1"/>
            </w14:solidFill>
          </w14:textFill>
        </w:rPr>
      </w:pPr>
      <w:r>
        <w:rPr>
          <w:rFonts w:hint="eastAsia" w:ascii="仿宋" w:hAnsi="仿宋" w:eastAsia="仿宋" w:cs="宋体"/>
          <w:b/>
          <w:bCs/>
          <w:color w:val="000000" w:themeColor="text1"/>
          <w:sz w:val="44"/>
          <w:szCs w:val="44"/>
          <w14:textFill>
            <w14:solidFill>
              <w14:schemeClr w14:val="tx1"/>
            </w14:solidFill>
          </w14:textFill>
        </w:rPr>
        <w:t>发包通知书</w:t>
      </w:r>
    </w:p>
    <w:p>
      <w:pPr>
        <w:autoSpaceDE w:val="0"/>
        <w:autoSpaceDN w:val="0"/>
        <w:adjustRightInd w:val="0"/>
        <w:spacing w:after="400"/>
        <w:jc w:val="center"/>
        <w:rPr>
          <w:rFonts w:ascii="仿宋" w:hAnsi="仿宋" w:eastAsia="仿宋" w:cs="STSong-Light"/>
          <w:color w:val="000000" w:themeColor="text1"/>
          <w:sz w:val="32"/>
          <w:szCs w:val="32"/>
          <w14:textFill>
            <w14:solidFill>
              <w14:schemeClr w14:val="tx1"/>
            </w14:solidFill>
          </w14:textFill>
        </w:rPr>
      </w:pPr>
    </w:p>
    <w:p>
      <w:pPr>
        <w:autoSpaceDE w:val="0"/>
        <w:autoSpaceDN w:val="0"/>
        <w:adjustRightInd w:val="0"/>
        <w:spacing w:after="300"/>
        <w:jc w:val="center"/>
        <w:rPr>
          <w:rFonts w:ascii="仿宋" w:hAnsi="仿宋" w:eastAsia="仿宋" w:cs="STSong-Light"/>
          <w:b/>
          <w:color w:val="000000" w:themeColor="text1"/>
          <w:sz w:val="32"/>
          <w:szCs w:val="32"/>
          <w14:textFill>
            <w14:solidFill>
              <w14:schemeClr w14:val="tx1"/>
            </w14:solidFill>
          </w14:textFill>
        </w:rPr>
      </w:pPr>
      <w:r>
        <w:rPr>
          <w:rFonts w:ascii="仿宋" w:hAnsi="仿宋" w:eastAsia="仿宋" w:cs="STSong-Light"/>
          <w:b/>
          <w:color w:val="000000" w:themeColor="text1"/>
          <w:sz w:val="32"/>
          <w:szCs w:val="32"/>
          <w14:textFill>
            <w14:solidFill>
              <w14:schemeClr w14:val="tx1"/>
            </w14:solidFill>
          </w14:textFill>
        </w:rPr>
        <w:t>（询价文件号）</w:t>
      </w:r>
    </w:p>
    <w:p>
      <w:pPr>
        <w:autoSpaceDE w:val="0"/>
        <w:autoSpaceDN w:val="0"/>
        <w:adjustRightInd w:val="0"/>
        <w:spacing w:after="300"/>
        <w:rPr>
          <w:rFonts w:ascii="仿宋" w:hAnsi="仿宋" w:eastAsia="仿宋" w:cs="STSong-Light"/>
          <w:color w:val="000000" w:themeColor="text1"/>
          <w:sz w:val="32"/>
          <w:szCs w:val="32"/>
          <w14:textFill>
            <w14:solidFill>
              <w14:schemeClr w14:val="tx1"/>
            </w14:solidFill>
          </w14:textFill>
        </w:rPr>
      </w:pPr>
      <w:r>
        <w:rPr>
          <w:rFonts w:hint="eastAsia" w:ascii="仿宋" w:hAnsi="仿宋" w:eastAsia="仿宋" w:cs="STSong-Light"/>
          <w:color w:val="000000" w:themeColor="text1"/>
          <w:sz w:val="32"/>
          <w:szCs w:val="32"/>
          <w14:textFill>
            <w14:solidFill>
              <w14:schemeClr w14:val="tx1"/>
            </w14:solidFill>
          </w14:textFill>
        </w:rPr>
        <w:t>承包单位</w:t>
      </w:r>
      <w:r>
        <w:rPr>
          <w:rFonts w:ascii="仿宋" w:hAnsi="仿宋" w:eastAsia="仿宋" w:cs="STSong-Light"/>
          <w:color w:val="000000" w:themeColor="text1"/>
          <w:sz w:val="32"/>
          <w:szCs w:val="32"/>
          <w14:textFill>
            <w14:solidFill>
              <w14:schemeClr w14:val="tx1"/>
            </w14:solidFill>
          </w14:textFill>
        </w:rPr>
        <w:t>(全称):</w:t>
      </w:r>
    </w:p>
    <w:p>
      <w:pPr>
        <w:autoSpaceDE w:val="0"/>
        <w:autoSpaceDN w:val="0"/>
        <w:adjustRightInd w:val="0"/>
        <w:spacing w:after="300" w:line="500" w:lineRule="atLeast"/>
        <w:rPr>
          <w:rFonts w:ascii="仿宋" w:hAnsi="仿宋" w:eastAsia="仿宋" w:cs="STSong-Light"/>
          <w:color w:val="000000" w:themeColor="text1"/>
          <w:sz w:val="32"/>
          <w:szCs w:val="32"/>
          <w14:textFill>
            <w14:solidFill>
              <w14:schemeClr w14:val="tx1"/>
            </w14:solidFill>
          </w14:textFill>
        </w:rPr>
      </w:pPr>
      <w:r>
        <w:rPr>
          <w:rFonts w:ascii="仿宋" w:hAnsi="仿宋" w:eastAsia="仿宋" w:cs="STSong-Light"/>
          <w:color w:val="000000" w:themeColor="text1"/>
          <w:sz w:val="32"/>
          <w:szCs w:val="32"/>
          <w14:textFill>
            <w14:solidFill>
              <w14:schemeClr w14:val="tx1"/>
            </w14:solidFill>
          </w14:textFill>
        </w:rPr>
        <w:t xml:space="preserve">    经询价小组评审推荐，确定你单位为</w:t>
      </w:r>
      <w:r>
        <w:rPr>
          <w:rFonts w:hint="eastAsia" w:ascii="仿宋" w:hAnsi="仿宋" w:eastAsia="仿宋" w:cs="STSong-Light"/>
          <w:color w:val="000000" w:themeColor="text1"/>
          <w:sz w:val="32"/>
          <w:szCs w:val="32"/>
          <w14:textFill>
            <w14:solidFill>
              <w14:schemeClr w14:val="tx1"/>
            </w14:solidFill>
          </w14:textFill>
        </w:rPr>
        <w:t>2021年广州市净水有限公司高压电力设施维保服务的承包单位，承包内容为询价文件所规定的发包内容，报价为人民币×拾×万×仟×佰元（￥元）。</w:t>
      </w:r>
    </w:p>
    <w:p>
      <w:pPr>
        <w:autoSpaceDE w:val="0"/>
        <w:autoSpaceDN w:val="0"/>
        <w:adjustRightInd w:val="0"/>
        <w:spacing w:after="200"/>
        <w:rPr>
          <w:rFonts w:ascii="仿宋" w:hAnsi="仿宋" w:eastAsia="仿宋" w:cs="STSong-Light"/>
          <w:color w:val="000000" w:themeColor="text1"/>
          <w:sz w:val="32"/>
          <w:szCs w:val="32"/>
          <w14:textFill>
            <w14:solidFill>
              <w14:schemeClr w14:val="tx1"/>
            </w14:solidFill>
          </w14:textFill>
        </w:rPr>
      </w:pPr>
      <w:r>
        <w:rPr>
          <w:rFonts w:hint="eastAsia" w:ascii="仿宋" w:hAnsi="仿宋" w:eastAsia="仿宋" w:cs="STSong-Light"/>
          <w:color w:val="000000" w:themeColor="text1"/>
          <w:sz w:val="32"/>
          <w:szCs w:val="32"/>
          <w14:textFill>
            <w14:solidFill>
              <w14:schemeClr w14:val="tx1"/>
            </w14:solidFill>
          </w14:textFill>
        </w:rPr>
        <w:t>其中：</w:t>
      </w:r>
    </w:p>
    <w:p>
      <w:pPr>
        <w:autoSpaceDE w:val="0"/>
        <w:autoSpaceDN w:val="0"/>
        <w:adjustRightInd w:val="0"/>
        <w:spacing w:after="500"/>
        <w:rPr>
          <w:rFonts w:ascii="仿宋" w:hAnsi="仿宋" w:eastAsia="仿宋" w:cs="STSong-Light"/>
          <w:color w:val="000000" w:themeColor="text1"/>
          <w:sz w:val="32"/>
          <w:szCs w:val="32"/>
          <w14:textFill>
            <w14:solidFill>
              <w14:schemeClr w14:val="tx1"/>
            </w14:solidFill>
          </w14:textFill>
        </w:rPr>
      </w:pPr>
      <w:r>
        <w:rPr>
          <w:rFonts w:ascii="仿宋" w:hAnsi="仿宋" w:eastAsia="仿宋" w:cs="STSong-Light"/>
          <w:color w:val="000000" w:themeColor="text1"/>
          <w:sz w:val="32"/>
          <w:szCs w:val="32"/>
          <w14:textFill>
            <w14:solidFill>
              <w14:schemeClr w14:val="tx1"/>
            </w14:solidFill>
          </w14:textFill>
        </w:rPr>
        <w:t xml:space="preserve">      项目负责人姓名： </w:t>
      </w:r>
    </w:p>
    <w:p>
      <w:pPr>
        <w:autoSpaceDE w:val="0"/>
        <w:autoSpaceDN w:val="0"/>
        <w:adjustRightInd w:val="0"/>
        <w:spacing w:before="600" w:after="200"/>
        <w:ind w:left="5760"/>
        <w:rPr>
          <w:rFonts w:ascii="仿宋" w:hAnsi="仿宋" w:eastAsia="仿宋" w:cs="STSong-Light"/>
          <w:color w:val="000000" w:themeColor="text1"/>
          <w:sz w:val="32"/>
          <w:szCs w:val="32"/>
          <w14:textFill>
            <w14:solidFill>
              <w14:schemeClr w14:val="tx1"/>
            </w14:solidFill>
          </w14:textFill>
        </w:rPr>
      </w:pPr>
      <w:r>
        <w:rPr>
          <w:rFonts w:hint="eastAsia" w:ascii="仿宋" w:hAnsi="仿宋" w:eastAsia="仿宋" w:cs="STSong-Light"/>
          <w:color w:val="000000" w:themeColor="text1"/>
          <w:sz w:val="32"/>
          <w:szCs w:val="32"/>
          <w14:textFill>
            <w14:solidFill>
              <w14:schemeClr w14:val="tx1"/>
            </w14:solidFill>
          </w14:textFill>
        </w:rPr>
        <w:t>发包单位（盖章）：</w:t>
      </w:r>
    </w:p>
    <w:p>
      <w:pPr>
        <w:autoSpaceDE w:val="0"/>
        <w:autoSpaceDN w:val="0"/>
        <w:adjustRightInd w:val="0"/>
        <w:spacing w:after="200"/>
        <w:rPr>
          <w:rFonts w:ascii="仿宋" w:hAnsi="仿宋" w:eastAsia="仿宋" w:cs="STSong-Light"/>
          <w:color w:val="000000" w:themeColor="text1"/>
          <w:sz w:val="32"/>
          <w:szCs w:val="32"/>
          <w14:textFill>
            <w14:solidFill>
              <w14:schemeClr w14:val="tx1"/>
            </w14:solidFill>
          </w14:textFill>
        </w:rPr>
      </w:pPr>
      <w:r>
        <w:rPr>
          <w:rFonts w:ascii="仿宋" w:hAnsi="仿宋" w:eastAsia="仿宋" w:cs="STSong-Light"/>
          <w:color w:val="000000" w:themeColor="text1"/>
          <w:sz w:val="32"/>
          <w:szCs w:val="32"/>
          <w14:textFill>
            <w14:solidFill>
              <w14:schemeClr w14:val="tx1"/>
            </w14:solidFill>
          </w14:textFill>
        </w:rPr>
        <w:t xml:space="preserve">                                        年  月  日</w:t>
      </w:r>
    </w:p>
    <w:p>
      <w:pPr>
        <w:autoSpaceDE w:val="0"/>
        <w:autoSpaceDN w:val="0"/>
        <w:adjustRightInd w:val="0"/>
        <w:snapToGrid w:val="0"/>
        <w:spacing w:line="300" w:lineRule="auto"/>
        <w:ind w:left="420" w:right="32" w:hanging="420"/>
        <w:rPr>
          <w:rFonts w:ascii="仿宋" w:hAnsi="仿宋" w:eastAsia="仿宋" w:cs="仿宋_GB2312"/>
          <w:color w:val="000000"/>
          <w:sz w:val="28"/>
          <w:szCs w:val="28"/>
        </w:rPr>
      </w:pPr>
    </w:p>
    <w:p>
      <w:pPr>
        <w:rPr>
          <w:sz w:val="28"/>
          <w:szCs w:val="28"/>
        </w:rPr>
      </w:pPr>
      <w:r>
        <w:rPr>
          <w:sz w:val="28"/>
          <w:szCs w:val="28"/>
        </w:rPr>
        <w:br w:type="page"/>
      </w:r>
    </w:p>
    <w:p>
      <w:pPr>
        <w:pStyle w:val="23"/>
        <w:rPr>
          <w:rFonts w:hint="eastAsia" w:ascii="仿宋" w:hAnsi="仿宋" w:eastAsia="仿宋" w:cs="仿宋"/>
          <w:sz w:val="32"/>
          <w:szCs w:val="32"/>
        </w:rPr>
      </w:pPr>
      <w:r>
        <w:rPr>
          <w:rFonts w:hint="eastAsia" w:ascii="仿宋" w:hAnsi="仿宋" w:eastAsia="仿宋" w:cs="仿宋"/>
          <w:b/>
          <w:bCs/>
          <w:sz w:val="32"/>
          <w:szCs w:val="32"/>
        </w:rPr>
        <w:t>第四部分 合同书格式</w: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spacing w:line="400" w:lineRule="atLeast"/>
        <w:jc w:val="center"/>
        <w:rPr>
          <w:rFonts w:ascii="宋体" w:hAnsi="宋体" w:eastAsia="宋体" w:cs="宋体"/>
          <w:b/>
          <w:bCs/>
          <w:sz w:val="48"/>
          <w:szCs w:val="48"/>
        </w:rPr>
      </w:pPr>
      <w:r>
        <w:rPr>
          <w:rFonts w:hint="eastAsia" w:ascii="宋体" w:hAnsi="宋体" w:cs="宋体"/>
          <w:b/>
          <w:bCs/>
          <w:sz w:val="48"/>
          <w:szCs w:val="48"/>
        </w:rPr>
        <w:t>广州市净水有限公司</w:t>
      </w:r>
    </w:p>
    <w:p>
      <w:pPr>
        <w:spacing w:line="400" w:lineRule="atLeast"/>
        <w:jc w:val="center"/>
        <w:rPr>
          <w:rFonts w:cs="Times New Roman" w:asciiTheme="majorHAnsi" w:hAnsiTheme="majorHAnsi" w:eastAsiaTheme="majorEastAsia"/>
          <w:b/>
          <w:bCs/>
          <w:sz w:val="52"/>
          <w:szCs w:val="52"/>
        </w:rPr>
      </w:pPr>
      <w:bookmarkStart w:id="8" w:name="_Hlk55976563"/>
      <w:r>
        <w:rPr>
          <w:rFonts w:hint="eastAsia" w:ascii="宋体" w:hAnsi="宋体" w:cs="宋体" w:eastAsiaTheme="minorEastAsia"/>
          <w:b/>
          <w:bCs/>
          <w:sz w:val="48"/>
          <w:szCs w:val="48"/>
        </w:rPr>
        <w:t>高压维保检测服务</w:t>
      </w:r>
      <w:bookmarkEnd w:id="8"/>
      <w:r>
        <w:rPr>
          <w:rFonts w:hint="eastAsia" w:ascii="宋体" w:hAnsi="宋体" w:cs="宋体"/>
          <w:b/>
          <w:bCs/>
          <w:sz w:val="48"/>
          <w:szCs w:val="48"/>
        </w:rPr>
        <w:t>合同</w:t>
      </w:r>
    </w:p>
    <w:p>
      <w:pPr>
        <w:spacing w:line="400" w:lineRule="atLeast"/>
        <w:jc w:val="center"/>
        <w:rPr>
          <w:rFonts w:ascii="宋体" w:hAnsi="宋体" w:eastAsia="宋体"/>
          <w:bCs/>
          <w:sz w:val="28"/>
          <w:szCs w:val="24"/>
        </w:rPr>
      </w:pP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1506" w:hanging="1506" w:hangingChars="500"/>
        <w:rPr>
          <w:rFonts w:ascii="宋体" w:hAnsi="宋体" w:eastAsia="宋体" w:cs="宋体"/>
          <w:b/>
          <w:sz w:val="30"/>
          <w:szCs w:val="30"/>
        </w:rPr>
      </w:pPr>
      <w:r>
        <w:rPr>
          <w:rFonts w:hint="eastAsia" w:ascii="宋体" w:hAnsi="宋体" w:cs="宋体"/>
          <w:b/>
          <w:sz w:val="30"/>
          <w:szCs w:val="30"/>
        </w:rPr>
        <w:t xml:space="preserve">项目名称: </w:t>
      </w:r>
      <w:bookmarkStart w:id="9" w:name="_Hlk57127800"/>
      <w:r>
        <w:rPr>
          <w:rFonts w:hint="eastAsia" w:ascii="宋体" w:hAnsi="宋体" w:cs="宋体"/>
          <w:b/>
          <w:sz w:val="30"/>
          <w:szCs w:val="30"/>
        </w:rPr>
        <w:t>2021年净水有限公司</w:t>
      </w:r>
      <w:bookmarkEnd w:id="9"/>
      <w:r>
        <w:rPr>
          <w:rFonts w:hint="eastAsia" w:ascii="宋体" w:hAnsi="宋体" w:cs="宋体"/>
          <w:b/>
          <w:sz w:val="30"/>
          <w:szCs w:val="30"/>
        </w:rPr>
        <w:t>高压电力设施维保服务</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     ]    号</w:t>
      </w:r>
    </w:p>
    <w:p>
      <w:pPr>
        <w:spacing w:line="400" w:lineRule="atLeast"/>
        <w:ind w:firstLine="602" w:firstLineChars="200"/>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 广州市净水有限公司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r>
        <w:rPr>
          <w:rFonts w:hint="eastAsia" w:ascii="宋体" w:hAnsi="宋体" w:cs="宋体"/>
          <w:b/>
          <w:sz w:val="30"/>
          <w:szCs w:val="30"/>
        </w:rPr>
        <w:t xml:space="preserve"> </w:t>
      </w:r>
    </w:p>
    <w:p>
      <w:pPr>
        <w:spacing w:line="400" w:lineRule="atLeast"/>
        <w:rPr>
          <w:rFonts w:ascii="宋体" w:hAnsi="宋体" w:cs="宋体"/>
          <w:b/>
          <w:sz w:val="30"/>
          <w:szCs w:val="30"/>
        </w:rPr>
      </w:pPr>
    </w:p>
    <w:p>
      <w:pPr>
        <w:pStyle w:val="42"/>
      </w:pPr>
    </w:p>
    <w:p>
      <w:pPr>
        <w:pStyle w:val="42"/>
        <w:rPr>
          <w:rFonts w:hAnsi="Times New Roman"/>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sz w:val="24"/>
          <w:u w:val="single"/>
          <w:lang w:eastAsia="zh-CN"/>
        </w:rPr>
      </w:pPr>
      <w:r>
        <w:rPr>
          <w:rFonts w:hint="eastAsia" w:ascii="宋体" w:hAnsi="宋体" w:cs="宋体"/>
          <w:b/>
          <w:sz w:val="30"/>
        </w:rPr>
        <w:t>签约地点：广州市</w:t>
      </w:r>
    </w:p>
    <w:p>
      <w:pPr>
        <w:spacing w:before="72" w:beforeLines="30" w:line="384" w:lineRule="auto"/>
        <w:ind w:left="220" w:leftChars="100" w:firstLine="600" w:firstLineChars="250"/>
        <w:rPr>
          <w:rFonts w:ascii="宋体" w:hAnsi="宋体" w:cs="宋体"/>
          <w:sz w:val="24"/>
        </w:rPr>
      </w:pPr>
      <w:r>
        <w:rPr>
          <w:rFonts w:hint="eastAsia" w:ascii="宋体" w:hAnsi="宋体" w:cs="宋体"/>
          <w:sz w:val="24"/>
        </w:rPr>
        <w:t>根据《中华人民共和国民法典》及相关法律、行政法规，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 xml:space="preserve"> （以下简称“乙方”）就高压电力设施维护服务承接工作事宜，遵循平等、自愿、公平和诚实信用的原则，双方协商一致，订立本合同。</w:t>
      </w:r>
    </w:p>
    <w:p>
      <w:pPr>
        <w:spacing w:before="72" w:beforeLines="30" w:line="384" w:lineRule="auto"/>
        <w:ind w:left="22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 发包通知书/委托函；</w:t>
      </w:r>
    </w:p>
    <w:p>
      <w:pPr>
        <w:spacing w:line="384" w:lineRule="auto"/>
        <w:ind w:firstLine="482"/>
        <w:rPr>
          <w:rFonts w:ascii="宋体" w:hAnsi="宋体" w:cs="宋体"/>
          <w:bCs/>
          <w:sz w:val="24"/>
        </w:rPr>
      </w:pPr>
      <w:r>
        <w:rPr>
          <w:rFonts w:hint="eastAsia" w:ascii="宋体" w:hAnsi="宋体" w:cs="宋体"/>
          <w:bCs/>
          <w:sz w:val="24"/>
        </w:rPr>
        <w:t>⑷ 询价文件；</w:t>
      </w:r>
    </w:p>
    <w:p>
      <w:pPr>
        <w:spacing w:line="384" w:lineRule="auto"/>
        <w:ind w:firstLine="482"/>
        <w:rPr>
          <w:rFonts w:ascii="宋体" w:hAnsi="宋体" w:cs="宋体"/>
          <w:bCs/>
          <w:sz w:val="24"/>
        </w:rPr>
      </w:pPr>
      <w:r>
        <w:rPr>
          <w:rFonts w:hint="eastAsia" w:ascii="宋体" w:hAnsi="宋体" w:cs="宋体"/>
          <w:bCs/>
          <w:sz w:val="24"/>
        </w:rPr>
        <w:t>⑸ 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2"/>
        <w:rPr>
          <w:rFonts w:ascii="宋体" w:hAnsi="宋体" w:cs="宋体"/>
          <w:bCs/>
          <w:sz w:val="24"/>
        </w:rPr>
      </w:pPr>
      <w:r>
        <w:rPr>
          <w:rFonts w:hint="eastAsia" w:ascii="宋体" w:hAnsi="宋体" w:cs="宋体"/>
          <w:bCs/>
          <w:sz w:val="24"/>
        </w:rPr>
        <w:t>⑺ 图纸；</w:t>
      </w:r>
    </w:p>
    <w:p>
      <w:pPr>
        <w:spacing w:line="384" w:lineRule="auto"/>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⑼ 本合同其他附件；</w:t>
      </w:r>
    </w:p>
    <w:p>
      <w:pPr>
        <w:spacing w:line="384" w:lineRule="auto"/>
        <w:ind w:firstLine="482"/>
        <w:rPr>
          <w:rFonts w:ascii="宋体" w:hAnsi="宋体" w:cs="宋体"/>
          <w:b/>
          <w:bCs/>
          <w:sz w:val="24"/>
        </w:rPr>
      </w:pPr>
      <w:r>
        <w:rPr>
          <w:rFonts w:hint="eastAsia" w:ascii="宋体" w:hAnsi="宋体" w:cs="宋体"/>
          <w:b/>
          <w:bCs/>
          <w:sz w:val="24"/>
        </w:rPr>
        <w:t>第二条 项目概况、项目承包范围</w:t>
      </w:r>
    </w:p>
    <w:p>
      <w:pPr>
        <w:spacing w:line="384" w:lineRule="auto"/>
        <w:ind w:firstLine="480" w:firstLineChars="200"/>
        <w:rPr>
          <w:rFonts w:ascii="宋体" w:hAnsi="宋体" w:cs="宋体"/>
          <w:sz w:val="24"/>
          <w:u w:val="single"/>
        </w:rPr>
      </w:pPr>
      <w:r>
        <w:rPr>
          <w:rFonts w:hint="eastAsia" w:ascii="宋体" w:hAnsi="宋体" w:cs="宋体"/>
          <w:sz w:val="24"/>
        </w:rPr>
        <w:t>2.1项目名称：</w:t>
      </w:r>
      <w:r>
        <w:rPr>
          <w:rFonts w:hint="eastAsia" w:ascii="宋体" w:hAnsi="宋体" w:cs="宋体"/>
          <w:sz w:val="24"/>
          <w:u w:val="single"/>
        </w:rPr>
        <w:t xml:space="preserve">  广州市净水有限公司高压维保检测服务。</w:t>
      </w:r>
    </w:p>
    <w:p>
      <w:pPr>
        <w:spacing w:line="384" w:lineRule="auto"/>
        <w:ind w:firstLine="480" w:firstLineChars="200"/>
        <w:rPr>
          <w:rFonts w:ascii="宋体" w:hAnsi="宋体" w:cs="宋体"/>
          <w:sz w:val="24"/>
          <w:u w:val="single"/>
        </w:rPr>
      </w:pPr>
      <w:r>
        <w:rPr>
          <w:rFonts w:hint="eastAsia" w:ascii="宋体" w:hAnsi="宋体" w:cs="宋体"/>
          <w:sz w:val="24"/>
        </w:rPr>
        <w:t>2.2项目地点：</w:t>
      </w:r>
      <w:r>
        <w:rPr>
          <w:rFonts w:ascii="宋体" w:hAnsi="宋体" w:cs="宋体"/>
          <w:sz w:val="24"/>
          <w:u w:val="single"/>
        </w:rPr>
        <w:t xml:space="preserve"> </w:t>
      </w:r>
    </w:p>
    <w:p>
      <w:pPr>
        <w:spacing w:line="384" w:lineRule="auto"/>
        <w:ind w:firstLine="480" w:firstLineChars="200"/>
        <w:rPr>
          <w:rFonts w:ascii="宋体" w:hAnsi="宋体" w:cs="宋体"/>
          <w:spacing w:val="8"/>
          <w:sz w:val="24"/>
        </w:rPr>
      </w:pPr>
      <w:r>
        <w:rPr>
          <w:rFonts w:hint="eastAsia" w:ascii="宋体" w:hAnsi="宋体" w:cs="宋体"/>
          <w:sz w:val="24"/>
        </w:rPr>
        <w:t>2.3项目内容：高压供配电系统设备包括有10kV 断路器柜、10kV 负荷开关柜、高压微机保护、干式变压器 630kVA以下、干式变压器  800-1000kVA、干式变压器  1250-1600kVA、干式变压器  2000kVA、干式变压器  2500kVA以上、避雷器、高压电缆、户内电缆头/中间头、10kV电容器组、直流屏、接地网、绝缘手套、绝缘靴、验电器、接地线、绝缘操作杆等。</w:t>
      </w:r>
    </w:p>
    <w:p>
      <w:pPr>
        <w:spacing w:line="384" w:lineRule="auto"/>
        <w:ind w:firstLine="480" w:firstLineChars="200"/>
        <w:rPr>
          <w:rFonts w:ascii="宋体" w:hAnsi="宋体" w:cs="宋体"/>
          <w:sz w:val="24"/>
        </w:rPr>
      </w:pPr>
      <w:r>
        <w:rPr>
          <w:rFonts w:hint="eastAsia" w:ascii="宋体" w:hAnsi="宋体" w:cs="宋体"/>
          <w:sz w:val="24"/>
        </w:rPr>
        <w:t>2.4项目承包范围：包括提供所有需要的材料、机械、人工、设施、完成合同约定的工作和服务（详见技术需求附件4）。按照甲方审核同意的方案、图纸所包括的实施范围和内容进行施工并在质量保修期内承担项目质量保修责任。。</w:t>
      </w:r>
    </w:p>
    <w:p>
      <w:pPr>
        <w:spacing w:line="384" w:lineRule="auto"/>
        <w:ind w:firstLine="482" w:firstLineChars="200"/>
        <w:rPr>
          <w:rFonts w:ascii="宋体" w:hAnsi="宋体" w:cs="宋体"/>
          <w:b/>
          <w:bCs/>
          <w:sz w:val="24"/>
        </w:rPr>
      </w:pPr>
      <w:r>
        <w:rPr>
          <w:rFonts w:hint="eastAsia" w:ascii="宋体" w:hAnsi="宋体" w:cs="宋体"/>
          <w:b/>
          <w:bCs/>
          <w:sz w:val="24"/>
        </w:rPr>
        <w:t>第三条 项目承包方式</w:t>
      </w:r>
    </w:p>
    <w:p>
      <w:pPr>
        <w:spacing w:line="384" w:lineRule="auto"/>
        <w:ind w:firstLine="480" w:firstLineChars="200"/>
        <w:rPr>
          <w:rFonts w:ascii="宋体" w:hAnsi="宋体" w:cs="宋体"/>
          <w:sz w:val="24"/>
        </w:rPr>
      </w:pPr>
      <w:r>
        <w:rPr>
          <w:rFonts w:ascii="Segoe UI Emoji" w:hAnsi="Segoe UI Emoji" w:eastAsia="Segoe UI Emoji" w:cs="宋体"/>
          <w:sz w:val="24"/>
        </w:rPr>
        <w:sym w:font="Wingdings 2" w:char="F052"/>
      </w:r>
      <w:r>
        <w:rPr>
          <w:rFonts w:hint="eastAsia" w:ascii="宋体" w:hAnsi="宋体" w:cs="宋体"/>
          <w:sz w:val="24"/>
        </w:rPr>
        <w:t>包工、包料、包工期、包质量、包安全、包文明施工。综合单价包干、项目措施费包干。（单价包干要求附工程量报价/工程预算书）</w:t>
      </w:r>
    </w:p>
    <w:p>
      <w:pPr>
        <w:spacing w:line="384" w:lineRule="auto"/>
        <w:ind w:firstLine="440" w:firstLineChars="200"/>
        <w:rPr>
          <w:rFonts w:ascii="宋体" w:hAnsi="宋体" w:cs="宋体"/>
          <w:sz w:val="24"/>
        </w:rPr>
      </w:pPr>
      <w:r>
        <w:rPr>
          <w:rFonts w:hint="eastAsia" w:ascii="宋体" w:hAnsi="宋体" w:cs="宋体"/>
          <w:szCs w:val="21"/>
        </w:rPr>
        <w:t>□</w:t>
      </w:r>
      <w:r>
        <w:rPr>
          <w:rFonts w:hint="eastAsia" w:ascii="宋体" w:hAnsi="宋体" w:cs="宋体"/>
          <w:sz w:val="24"/>
        </w:rPr>
        <w:t>包工、包料、包质量、包工期、包安全、包文明施工、包设计、包调试、包验收的施工图纸，以总价包干形式。</w:t>
      </w:r>
    </w:p>
    <w:p>
      <w:pPr>
        <w:tabs>
          <w:tab w:val="left" w:pos="851"/>
        </w:tabs>
        <w:adjustRightInd w:val="0"/>
        <w:snapToGrid w:val="0"/>
        <w:spacing w:line="384" w:lineRule="auto"/>
        <w:ind w:firstLine="482" w:firstLineChars="200"/>
        <w:rPr>
          <w:rFonts w:ascii="宋体" w:hAnsi="宋体" w:cs="宋体"/>
          <w:b/>
          <w:bCs/>
          <w:sz w:val="24"/>
        </w:rPr>
      </w:pPr>
      <w:r>
        <w:rPr>
          <w:rFonts w:hint="eastAsia" w:ascii="宋体" w:hAnsi="宋体" w:cs="宋体"/>
          <w:b/>
          <w:bCs/>
          <w:sz w:val="24"/>
        </w:rPr>
        <w:t>第五条高压维保及绝缘工具检测服务内容</w:t>
      </w:r>
    </w:p>
    <w:p>
      <w:pPr>
        <w:spacing w:line="384" w:lineRule="auto"/>
        <w:ind w:firstLine="480" w:firstLineChars="200"/>
        <w:rPr>
          <w:rFonts w:ascii="宋体" w:hAnsi="宋体" w:cs="宋体"/>
          <w:sz w:val="24"/>
        </w:rPr>
      </w:pPr>
      <w:r>
        <w:rPr>
          <w:rFonts w:hint="eastAsia" w:ascii="宋体" w:hAnsi="宋体" w:cs="宋体"/>
          <w:sz w:val="24"/>
        </w:rPr>
        <w:t>（一）维保设备范围</w:t>
      </w:r>
    </w:p>
    <w:p>
      <w:pPr>
        <w:spacing w:line="384" w:lineRule="auto"/>
        <w:ind w:firstLine="480" w:firstLineChars="200"/>
        <w:rPr>
          <w:rFonts w:ascii="宋体" w:hAnsi="宋体" w:cs="宋体"/>
          <w:sz w:val="24"/>
        </w:rPr>
      </w:pPr>
      <w:r>
        <w:rPr>
          <w:rFonts w:hint="eastAsia" w:ascii="宋体" w:hAnsi="宋体" w:cs="宋体"/>
          <w:sz w:val="24"/>
        </w:rPr>
        <w:t>广州市净水有限公司属下各单位位于包括猎德分公司、大坦沙分公司、沥滘分公司、石井分公司、石井净水分公司、京溪分公司、龙归分公司、竹料分公司、大沙地分公司、健康城分公司、大观分公司、江高分公司、西朗公司的高压电力设施及绝缘工具检测。</w:t>
      </w:r>
    </w:p>
    <w:p>
      <w:pPr>
        <w:spacing w:line="384" w:lineRule="auto"/>
        <w:ind w:firstLine="480" w:firstLineChars="200"/>
        <w:rPr>
          <w:rFonts w:ascii="宋体" w:hAnsi="宋体" w:cs="宋体"/>
          <w:sz w:val="24"/>
        </w:rPr>
      </w:pPr>
      <w:r>
        <w:rPr>
          <w:rFonts w:hint="eastAsia" w:ascii="宋体" w:hAnsi="宋体" w:cs="宋体"/>
          <w:sz w:val="24"/>
        </w:rPr>
        <w:t>本合同维保范围包括：高压供配电系统设备包括有10kV 断路器柜、10kV 负荷开关柜、高压微机保护、干式变压器 630kVA以下、干式变压器  800-1000kVA、干式变压器  1250-1600kVA、干式变压器  2000kVA、干式变压器  2500kVA以上、避雷器、高压电缆、户内电缆头/中间头、10kV电容器组、直流屏、接地网、绝缘手套、绝缘靴、验电器、接地线、绝缘操作杆等。</w:t>
      </w:r>
    </w:p>
    <w:p>
      <w:pPr>
        <w:spacing w:line="384" w:lineRule="auto"/>
        <w:ind w:firstLine="480" w:firstLineChars="200"/>
        <w:rPr>
          <w:rFonts w:ascii="宋体" w:hAnsi="宋体" w:cs="宋体"/>
          <w:sz w:val="24"/>
        </w:rPr>
      </w:pPr>
      <w:r>
        <w:rPr>
          <w:rFonts w:hint="eastAsia" w:ascii="宋体" w:hAnsi="宋体" w:cs="宋体"/>
          <w:sz w:val="24"/>
        </w:rPr>
        <w:t>详细设备清单内容详见本合同附件4</w:t>
      </w:r>
    </w:p>
    <w:p>
      <w:pPr>
        <w:spacing w:line="384" w:lineRule="auto"/>
        <w:ind w:firstLine="480" w:firstLineChars="200"/>
        <w:rPr>
          <w:rFonts w:ascii="宋体" w:hAnsi="宋体" w:cs="宋体"/>
          <w:sz w:val="24"/>
        </w:rPr>
      </w:pPr>
      <w:r>
        <w:rPr>
          <w:rFonts w:hint="eastAsia" w:ascii="宋体" w:hAnsi="宋体" w:cs="宋体"/>
          <w:sz w:val="24"/>
        </w:rPr>
        <w:t>（二）维保期限</w:t>
      </w:r>
    </w:p>
    <w:p>
      <w:pPr>
        <w:spacing w:line="384" w:lineRule="auto"/>
        <w:ind w:firstLine="480" w:firstLineChars="200"/>
        <w:rPr>
          <w:rFonts w:ascii="宋体" w:hAnsi="宋体" w:cs="宋体"/>
          <w:sz w:val="24"/>
        </w:rPr>
      </w:pPr>
      <w:r>
        <w:rPr>
          <w:rFonts w:hint="eastAsia" w:ascii="宋体" w:hAnsi="宋体" w:cs="宋体"/>
          <w:sz w:val="24"/>
        </w:rPr>
        <w:t>本次服务期限自合同签订日起为期一年。</w:t>
      </w:r>
    </w:p>
    <w:p>
      <w:pPr>
        <w:spacing w:line="384" w:lineRule="auto"/>
        <w:ind w:firstLine="480" w:firstLineChars="200"/>
        <w:rPr>
          <w:rFonts w:ascii="宋体" w:hAnsi="宋体" w:cs="宋体"/>
          <w:sz w:val="24"/>
        </w:rPr>
      </w:pPr>
      <w:r>
        <w:rPr>
          <w:rFonts w:hint="eastAsia" w:ascii="宋体" w:hAnsi="宋体" w:cs="宋体"/>
          <w:sz w:val="24"/>
        </w:rPr>
        <w:t>（三）维保服务内容及要求</w:t>
      </w:r>
    </w:p>
    <w:p>
      <w:pPr>
        <w:spacing w:line="384" w:lineRule="auto"/>
        <w:ind w:firstLine="480" w:firstLineChars="200"/>
        <w:rPr>
          <w:rFonts w:ascii="宋体" w:hAnsi="宋体" w:cs="宋体"/>
          <w:sz w:val="24"/>
        </w:rPr>
      </w:pPr>
      <w:r>
        <w:rPr>
          <w:rFonts w:hint="eastAsia" w:ascii="宋体" w:hAnsi="宋体" w:cs="宋体"/>
          <w:sz w:val="24"/>
        </w:rPr>
        <w:t>1.乙方需根据《电力安全工程规程》（GB26859-2011)、《电力设备预防性试验规程（2011南网）》（Q/CSG114002-2011)的相关操作规程、维保标准等要求开展服务工作。</w:t>
      </w:r>
    </w:p>
    <w:p>
      <w:pPr>
        <w:spacing w:line="384" w:lineRule="auto"/>
        <w:ind w:firstLine="480" w:firstLineChars="200"/>
        <w:rPr>
          <w:rFonts w:ascii="宋体" w:hAnsi="宋体" w:cs="宋体"/>
          <w:sz w:val="24"/>
        </w:rPr>
      </w:pPr>
      <w:r>
        <w:rPr>
          <w:rFonts w:hint="eastAsia" w:ascii="宋体" w:hAnsi="宋体" w:cs="宋体"/>
          <w:sz w:val="24"/>
        </w:rPr>
        <w:t>2.乙方在服务期内提供全天24小时电话技术支持服务及设备故障维修服务。</w:t>
      </w:r>
    </w:p>
    <w:p>
      <w:pPr>
        <w:spacing w:line="384" w:lineRule="auto"/>
        <w:ind w:firstLine="480" w:firstLineChars="200"/>
        <w:rPr>
          <w:rFonts w:ascii="宋体" w:hAnsi="宋体" w:cs="宋体"/>
          <w:sz w:val="24"/>
        </w:rPr>
      </w:pPr>
      <w:r>
        <w:rPr>
          <w:rFonts w:hint="eastAsia" w:ascii="宋体" w:hAnsi="宋体" w:cs="宋体"/>
          <w:sz w:val="24"/>
        </w:rPr>
        <w:t>3.乙方对维保清单内的所有设备进行维护保养，维保过程中，如发现有需要更换的零部件，需单独报价，并征得甲方同意，方可进行更换，更换的设备或部件必须是全新、未使用过、原厂原装（尽量与原产品同一品牌）的设备或部件，其质量、规格及技术特征应符合国家相关规范、标准。</w:t>
      </w:r>
    </w:p>
    <w:p>
      <w:pPr>
        <w:spacing w:line="384" w:lineRule="auto"/>
        <w:ind w:firstLine="480" w:firstLineChars="200"/>
        <w:rPr>
          <w:rFonts w:ascii="宋体" w:hAnsi="宋体" w:cs="宋体"/>
          <w:sz w:val="24"/>
        </w:rPr>
      </w:pPr>
      <w:r>
        <w:rPr>
          <w:rFonts w:hint="eastAsia" w:ascii="宋体" w:hAnsi="宋体" w:cs="宋体"/>
          <w:sz w:val="24"/>
        </w:rPr>
        <w:t>4.乙方每月对维保清单内的机房高压供电设施提供1次巡检及维护保养服务，每次服务至少有两名维保工程师同时参与巡检工作，具体巡检时间由甲方定。</w:t>
      </w:r>
    </w:p>
    <w:p>
      <w:pPr>
        <w:spacing w:line="384" w:lineRule="auto"/>
        <w:ind w:firstLine="480" w:firstLineChars="200"/>
        <w:rPr>
          <w:rFonts w:ascii="宋体" w:hAnsi="宋体" w:cs="宋体"/>
          <w:sz w:val="24"/>
        </w:rPr>
      </w:pPr>
      <w:r>
        <w:rPr>
          <w:rFonts w:hint="eastAsia" w:ascii="宋体" w:hAnsi="宋体" w:cs="宋体"/>
          <w:sz w:val="24"/>
        </w:rPr>
        <w:t>5.维保期内乙方向甲方提供相应的现场技术支持及技术保障服务，其中包括但不限于法定节假日、年终决算、社会重大事件（如党代会、两会等）、机房突发事件、计划性停电、进线电缆迁改配合、机房各类系统演练及变更操作、配合甲方其他重要系统演练及重大操作的现场技术支持及技术保障服务。</w:t>
      </w:r>
    </w:p>
    <w:p>
      <w:pPr>
        <w:spacing w:line="384" w:lineRule="auto"/>
        <w:ind w:firstLine="480" w:firstLineChars="200"/>
        <w:rPr>
          <w:rFonts w:ascii="宋体" w:hAnsi="宋体" w:cs="宋体"/>
          <w:sz w:val="24"/>
        </w:rPr>
      </w:pPr>
      <w:r>
        <w:rPr>
          <w:rFonts w:hint="eastAsia" w:ascii="宋体" w:hAnsi="宋体" w:cs="宋体"/>
          <w:sz w:val="24"/>
        </w:rPr>
        <w:t>6.乙方应提前一周将国家法定节假日维保工程师值班表以书面形式告知甲方。</w:t>
      </w:r>
    </w:p>
    <w:p>
      <w:pPr>
        <w:spacing w:line="384" w:lineRule="auto"/>
        <w:ind w:firstLine="480" w:firstLineChars="200"/>
        <w:rPr>
          <w:rFonts w:ascii="宋体" w:hAnsi="宋体" w:cs="宋体"/>
          <w:sz w:val="24"/>
        </w:rPr>
      </w:pPr>
      <w:r>
        <w:rPr>
          <w:rFonts w:hint="eastAsia" w:ascii="宋体" w:hAnsi="宋体" w:cs="宋体"/>
          <w:sz w:val="24"/>
        </w:rPr>
        <w:t>7.如甲方需要，乙方参与并协助甲方组织举办1次机房供电系统应急演练并协助甲方编写应急演练方案及演练报告。</w:t>
      </w:r>
    </w:p>
    <w:p>
      <w:pPr>
        <w:spacing w:line="384" w:lineRule="auto"/>
        <w:ind w:firstLine="480" w:firstLineChars="200"/>
        <w:rPr>
          <w:rFonts w:ascii="宋体" w:hAnsi="宋体" w:cs="宋体"/>
          <w:sz w:val="24"/>
        </w:rPr>
      </w:pPr>
      <w:r>
        <w:rPr>
          <w:rFonts w:hint="eastAsia" w:ascii="宋体" w:hAnsi="宋体" w:cs="宋体"/>
          <w:sz w:val="24"/>
        </w:rPr>
        <w:t>8.如甲方需要，乙方至少对甲方相关人员进行一次供电系统培训。</w:t>
      </w:r>
    </w:p>
    <w:p>
      <w:pPr>
        <w:spacing w:line="384" w:lineRule="auto"/>
        <w:ind w:firstLine="480" w:firstLineChars="200"/>
        <w:rPr>
          <w:rFonts w:ascii="宋体" w:hAnsi="宋体" w:cs="宋体"/>
          <w:sz w:val="24"/>
        </w:rPr>
      </w:pPr>
      <w:r>
        <w:rPr>
          <w:rFonts w:hint="eastAsia" w:ascii="宋体" w:hAnsi="宋体" w:cs="宋体"/>
          <w:sz w:val="24"/>
        </w:rPr>
        <w:t>9.维保合同价款包含乙方承担维保及技术保障服务所产生的一切维保人工费、工时费、差旅费、工伤保险费、设备、人员培训、税费、报告编制费等全部费用。</w:t>
      </w:r>
    </w:p>
    <w:p>
      <w:pPr>
        <w:spacing w:line="384" w:lineRule="auto"/>
        <w:ind w:firstLine="480" w:firstLineChars="200"/>
        <w:rPr>
          <w:rFonts w:ascii="宋体" w:hAnsi="宋体" w:cs="宋体"/>
          <w:sz w:val="24"/>
        </w:rPr>
      </w:pPr>
      <w:r>
        <w:rPr>
          <w:rFonts w:hint="eastAsia" w:ascii="宋体" w:hAnsi="宋体" w:cs="宋体"/>
          <w:sz w:val="24"/>
        </w:rPr>
        <w:t>10.应急响应要求：自甲方向乙方发出故障通知起，乙方需在半小时内响应，2小时内到达故障现场并开展维修工作。若2小时内不能恢复系统正常运作，乙方应马上提出可行的应急方案或提供备用设备供甲方应急使用。自乙方到达现场开展维修起，24小时内仍未能完成维修服务的，甲方可认为乙方的技术或备件能力不能满足工作需要，甲方有权邀请任何第三方进行维修。考虑变压器、630A以上开关（不含630A）、母线槽等设备采购时间较长，该部分设备故障修复时间可与甲方协商，但故障期间乙方应提供应急处理措施，保证机房供电系统正常运行。</w:t>
      </w:r>
    </w:p>
    <w:p>
      <w:pPr>
        <w:spacing w:line="384" w:lineRule="auto"/>
        <w:ind w:firstLine="480" w:firstLineChars="200"/>
        <w:rPr>
          <w:rFonts w:ascii="宋体" w:hAnsi="宋体" w:cs="宋体"/>
          <w:sz w:val="24"/>
        </w:rPr>
      </w:pPr>
      <w:r>
        <w:rPr>
          <w:rFonts w:hint="eastAsia" w:ascii="宋体" w:hAnsi="宋体" w:cs="宋体"/>
          <w:sz w:val="24"/>
        </w:rPr>
        <w:t>11.乙方按以下要求向甲方提供的服务报告：</w:t>
      </w:r>
    </w:p>
    <w:p>
      <w:pPr>
        <w:spacing w:line="384" w:lineRule="auto"/>
        <w:ind w:firstLine="480" w:firstLineChars="200"/>
        <w:rPr>
          <w:rFonts w:ascii="宋体" w:hAnsi="宋体" w:cs="宋体"/>
          <w:sz w:val="24"/>
        </w:rPr>
      </w:pPr>
      <w:r>
        <w:rPr>
          <w:rFonts w:hint="eastAsia" w:ascii="宋体" w:hAnsi="宋体" w:cs="宋体"/>
          <w:sz w:val="24"/>
        </w:rPr>
        <w:t>（1）每次故障维修后，及时提供故障维修记录单。故障维修记录单需经现场双方确认，维修记录单内容包括故障成因分析、故障处理过程描述、故障更换备件、故障处理结果、乙方意见和建议、用户对本次维修满意度评分等项目；</w:t>
      </w:r>
    </w:p>
    <w:p>
      <w:pPr>
        <w:spacing w:line="384" w:lineRule="auto"/>
        <w:ind w:firstLine="480" w:firstLineChars="200"/>
        <w:rPr>
          <w:rFonts w:ascii="宋体" w:hAnsi="宋体" w:cs="宋体"/>
          <w:sz w:val="24"/>
        </w:rPr>
      </w:pPr>
      <w:r>
        <w:rPr>
          <w:rFonts w:hint="eastAsia" w:ascii="宋体" w:hAnsi="宋体" w:cs="宋体"/>
          <w:sz w:val="24"/>
        </w:rPr>
        <w:t>（2）每次巡检和维护保养后10个工作日内提供巡检报告，建立维护、保养管理档案。巡检报告内容包括巡检中发现的问题、巡检中处理的问题、巡检待处理问题、上次巡检问题跟踪及结果、当次巡检结论与建议、用户对本次巡检满意度评分等项目；</w:t>
      </w:r>
    </w:p>
    <w:p>
      <w:pPr>
        <w:spacing w:line="384" w:lineRule="auto"/>
        <w:ind w:firstLine="480" w:firstLineChars="200"/>
        <w:rPr>
          <w:rFonts w:ascii="宋体" w:hAnsi="宋体" w:cs="宋体"/>
          <w:sz w:val="24"/>
        </w:rPr>
      </w:pPr>
      <w:r>
        <w:rPr>
          <w:rFonts w:hint="eastAsia" w:ascii="宋体" w:hAnsi="宋体" w:cs="宋体"/>
          <w:sz w:val="24"/>
        </w:rPr>
        <w:t>（3）乙方应提供维保服务季度、年度报告，维保服务季度报告10个工作日内并经双方签名确认。报告内容包括机房维保清单内各类型基础设施的运行情况、维保服务工程量情况、处理的故障列表、建议和意见等。</w:t>
      </w:r>
    </w:p>
    <w:p>
      <w:pPr>
        <w:spacing w:line="384" w:lineRule="auto"/>
        <w:ind w:firstLine="480" w:firstLineChars="200"/>
        <w:rPr>
          <w:rFonts w:ascii="宋体" w:hAnsi="宋体" w:cs="宋体"/>
          <w:sz w:val="24"/>
        </w:rPr>
      </w:pPr>
      <w:r>
        <w:rPr>
          <w:rFonts w:hint="eastAsia" w:ascii="宋体" w:hAnsi="宋体" w:cs="宋体"/>
          <w:sz w:val="24"/>
        </w:rPr>
        <w:t>12.乙方供配电维保要求</w:t>
      </w:r>
    </w:p>
    <w:p>
      <w:pPr>
        <w:spacing w:line="384" w:lineRule="auto"/>
        <w:ind w:firstLine="480" w:firstLineChars="200"/>
        <w:rPr>
          <w:rFonts w:ascii="宋体" w:hAnsi="宋体" w:cs="宋体"/>
          <w:sz w:val="24"/>
        </w:rPr>
      </w:pPr>
      <w:r>
        <w:rPr>
          <w:rFonts w:hint="eastAsia" w:ascii="宋体" w:hAnsi="宋体" w:cs="宋体"/>
          <w:sz w:val="24"/>
        </w:rPr>
        <w:t>（1）每月巡检的内容包括：设备运行状态/参数检查与记录、利用红外温度测温仪对带电部位（包括配电柜、变压器、母线槽、电缆等）进行温度检测排查运行风险、螺丝紧固检测、设备清洁及其它保养服务、对存在问题或风险及时整改等。</w:t>
      </w:r>
    </w:p>
    <w:p>
      <w:pPr>
        <w:spacing w:line="384" w:lineRule="auto"/>
        <w:ind w:firstLine="480" w:firstLineChars="200"/>
        <w:rPr>
          <w:rFonts w:ascii="宋体" w:hAnsi="宋体" w:cs="宋体"/>
          <w:sz w:val="24"/>
        </w:rPr>
      </w:pPr>
      <w:r>
        <w:rPr>
          <w:rFonts w:hint="eastAsia" w:ascii="宋体" w:hAnsi="宋体" w:cs="宋体"/>
          <w:sz w:val="24"/>
        </w:rPr>
        <w:t>（2）月度巡检中的一次应对设备进行全面（停电）检测，检测内容包括：继保装置调试校验、传动测试，断路器绝缘电阻、回路电阻测试，避雷器绝缘电阻、直流泄漏电流测试，互感器绝缘电阻测试，母线及绝缘子绝缘电阻测试，接地网接地电阻测试，低压柜绝缘电阻测试，开关运行、传动测试，开关联锁、互动测试等。</w:t>
      </w:r>
    </w:p>
    <w:p>
      <w:pPr>
        <w:spacing w:line="384" w:lineRule="auto"/>
        <w:ind w:firstLine="480" w:firstLineChars="200"/>
        <w:rPr>
          <w:rFonts w:ascii="宋体" w:hAnsi="宋体" w:cs="宋体"/>
          <w:sz w:val="24"/>
        </w:rPr>
      </w:pPr>
      <w:r>
        <w:rPr>
          <w:rFonts w:hint="eastAsia" w:ascii="宋体" w:hAnsi="宋体" w:cs="宋体"/>
          <w:sz w:val="24"/>
        </w:rPr>
        <w:t>（3）按国家标准规范要求的检定年限定期将绝缘工器具进行检测并取得检测报告，对送检不合格的电工工具及时更换。</w:t>
      </w:r>
    </w:p>
    <w:p>
      <w:pPr>
        <w:spacing w:line="384" w:lineRule="auto"/>
        <w:ind w:firstLine="480" w:firstLineChars="200"/>
        <w:rPr>
          <w:rFonts w:ascii="宋体" w:hAnsi="宋体" w:cs="宋体"/>
          <w:sz w:val="24"/>
        </w:rPr>
      </w:pPr>
      <w:r>
        <w:rPr>
          <w:rFonts w:hint="eastAsia" w:ascii="宋体" w:hAnsi="宋体" w:cs="宋体"/>
          <w:sz w:val="24"/>
        </w:rPr>
        <w:t>（4）定期对高压进线电缆进行试验检查。</w:t>
      </w:r>
    </w:p>
    <w:p>
      <w:pPr>
        <w:spacing w:line="384" w:lineRule="auto"/>
        <w:ind w:firstLine="482" w:firstLineChars="200"/>
        <w:rPr>
          <w:rFonts w:ascii="宋体" w:hAnsi="宋体" w:cs="宋体"/>
          <w:b/>
          <w:sz w:val="24"/>
        </w:rPr>
      </w:pPr>
      <w:r>
        <w:rPr>
          <w:rFonts w:hint="eastAsia" w:ascii="宋体" w:hAnsi="宋体" w:cs="宋体"/>
          <w:b/>
          <w:sz w:val="24"/>
        </w:rPr>
        <w:t>第六条实施条件及管理要求</w:t>
      </w:r>
    </w:p>
    <w:p>
      <w:pPr>
        <w:spacing w:line="384" w:lineRule="auto"/>
        <w:ind w:firstLine="480" w:firstLineChars="200"/>
        <w:rPr>
          <w:rFonts w:ascii="宋体" w:hAnsi="宋体" w:cs="宋体"/>
          <w:sz w:val="24"/>
        </w:rPr>
      </w:pPr>
      <w:r>
        <w:rPr>
          <w:rFonts w:hint="eastAsia" w:ascii="宋体" w:hAnsi="宋体" w:cs="宋体"/>
          <w:sz w:val="24"/>
        </w:rPr>
        <w:t>6.1甲方提供临时设施及材料实施场地，乙方确认在签订合同前已查看甲方所提供的场地及周围的环境，掌握所有与项目实施有关或对项目实施有影响的情况，乙方进场后因场地因素所产生的后果均由乙方负责。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sz w:val="24"/>
        </w:rPr>
      </w:pPr>
      <w:r>
        <w:rPr>
          <w:rFonts w:hint="eastAsia" w:ascii="宋体" w:hAnsi="宋体" w:cs="宋体"/>
          <w:sz w:val="24"/>
        </w:rPr>
        <w:t>6.2施工用水用电采用以下第</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hint="eastAsia" w:ascii="宋体" w:hAnsi="宋体" w:cs="宋体"/>
          <w:sz w:val="24"/>
        </w:rPr>
        <w:t>种方式执行。</w:t>
      </w:r>
    </w:p>
    <w:p>
      <w:pPr>
        <w:spacing w:line="384" w:lineRule="auto"/>
        <w:ind w:firstLine="480" w:firstLineChars="200"/>
        <w:rPr>
          <w:rFonts w:ascii="宋体" w:hAnsi="宋体" w:cs="宋体"/>
          <w:sz w:val="24"/>
        </w:rPr>
      </w:pPr>
      <w:r>
        <w:rPr>
          <w:rFonts w:hint="eastAsia" w:ascii="宋体" w:hAnsi="宋体" w:cs="宋体"/>
          <w:sz w:val="24"/>
        </w:rPr>
        <w:t>（1）由甲方提供施工用水用电。</w:t>
      </w:r>
    </w:p>
    <w:p>
      <w:pPr>
        <w:spacing w:line="384" w:lineRule="auto"/>
        <w:ind w:firstLine="480" w:firstLineChars="200"/>
        <w:rPr>
          <w:rFonts w:ascii="宋体" w:hAnsi="宋体" w:cs="宋体"/>
          <w:sz w:val="24"/>
        </w:rPr>
      </w:pPr>
      <w:r>
        <w:rPr>
          <w:rFonts w:hint="eastAsia" w:ascii="宋体" w:hAnsi="宋体" w:cs="宋体"/>
          <w:sz w:val="24"/>
        </w:rPr>
        <w:t>（2）由甲方提供施工用水用电接口，费用按  /</w:t>
      </w:r>
      <w:r>
        <w:rPr>
          <w:rFonts w:hint="eastAsia" w:ascii="宋体" w:hAnsi="宋体" w:cs="宋体"/>
          <w:sz w:val="24"/>
          <w:u w:val="single"/>
        </w:rPr>
        <w:t>（</w:t>
      </w:r>
      <w:r>
        <w:rPr>
          <w:rFonts w:hint="eastAsia" w:ascii="宋体" w:hAnsi="宋体" w:cs="宋体"/>
          <w:sz w:val="24"/>
        </w:rPr>
        <w:t>月/项目）结算，由乙方向甲方或甲方下辖分公司/子公司支付。水电费用按所属供电局、自来水公司收费标准，按实计算。</w:t>
      </w:r>
    </w:p>
    <w:p>
      <w:pPr>
        <w:spacing w:line="384" w:lineRule="auto"/>
        <w:ind w:firstLine="480" w:firstLineChars="200"/>
        <w:rPr>
          <w:rFonts w:ascii="宋体" w:hAnsi="宋体" w:cs="宋体"/>
          <w:sz w:val="24"/>
        </w:rPr>
      </w:pPr>
      <w:r>
        <w:rPr>
          <w:rFonts w:hint="eastAsia" w:ascii="宋体" w:hAnsi="宋体" w:cs="宋体"/>
          <w:sz w:val="24"/>
        </w:rPr>
        <w:t>（3）由乙方自行负责。</w:t>
      </w:r>
    </w:p>
    <w:p>
      <w:pPr>
        <w:spacing w:line="384" w:lineRule="auto"/>
        <w:ind w:firstLine="480" w:firstLineChars="200"/>
        <w:rPr>
          <w:rFonts w:ascii="宋体" w:hAnsi="宋体" w:cs="宋体"/>
          <w:sz w:val="24"/>
        </w:rPr>
      </w:pPr>
      <w:r>
        <w:rPr>
          <w:rFonts w:hint="eastAsia" w:ascii="宋体" w:hAnsi="宋体" w:cs="宋体"/>
          <w:sz w:val="24"/>
        </w:rPr>
        <w:t>6.3施工时间安排：上午7：00-12：00，下午14：00-18：00，施工时间如需变动，以甲方的书面或口头通知为准。</w:t>
      </w:r>
    </w:p>
    <w:p>
      <w:pPr>
        <w:spacing w:line="384" w:lineRule="auto"/>
        <w:ind w:firstLine="480" w:firstLineChars="200"/>
        <w:rPr>
          <w:rFonts w:ascii="宋体" w:hAnsi="宋体" w:cs="宋体"/>
          <w:sz w:val="24"/>
        </w:rPr>
      </w:pPr>
      <w:r>
        <w:rPr>
          <w:rFonts w:hint="eastAsia" w:ascii="宋体" w:hAnsi="宋体" w:cs="宋体"/>
          <w:sz w:val="24"/>
        </w:rPr>
        <w:t>6.4进场施工人员必须严格遵守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384" w:lineRule="auto"/>
        <w:ind w:firstLine="480" w:firstLineChars="200"/>
        <w:rPr>
          <w:rFonts w:ascii="宋体" w:hAnsi="宋体" w:cs="宋体"/>
          <w:sz w:val="24"/>
        </w:rPr>
      </w:pPr>
      <w:r>
        <w:rPr>
          <w:rFonts w:hint="eastAsia" w:ascii="宋体" w:hAnsi="宋体" w:cs="宋体"/>
          <w:sz w:val="24"/>
        </w:rPr>
        <w:t>6.5环境保护要求：</w:t>
      </w:r>
    </w:p>
    <w:p>
      <w:pPr>
        <w:snapToGrid w:val="0"/>
        <w:spacing w:line="384" w:lineRule="auto"/>
        <w:ind w:firstLine="480" w:firstLineChars="200"/>
        <w:rPr>
          <w:rFonts w:ascii="宋体" w:hAnsi="宋体" w:cs="宋体"/>
          <w:sz w:val="24"/>
        </w:rPr>
      </w:pPr>
      <w:r>
        <w:rPr>
          <w:rFonts w:hint="eastAsia" w:ascii="宋体" w:hAnsi="宋体" w:cs="宋体"/>
          <w:sz w:val="24"/>
        </w:rPr>
        <w:t>（1）做好施工噪声、废气、废水等控制；</w:t>
      </w:r>
    </w:p>
    <w:p>
      <w:pPr>
        <w:snapToGrid w:val="0"/>
        <w:spacing w:line="384" w:lineRule="auto"/>
        <w:ind w:firstLine="480" w:firstLineChars="200"/>
        <w:rPr>
          <w:rFonts w:ascii="宋体" w:hAnsi="宋体" w:cs="宋体"/>
          <w:sz w:val="24"/>
        </w:rPr>
      </w:pPr>
      <w:r>
        <w:rPr>
          <w:rFonts w:hint="eastAsia" w:ascii="宋体" w:hAnsi="宋体" w:cs="宋体"/>
          <w:sz w:val="24"/>
        </w:rPr>
        <w:t>（2）按照国家及广州市相关规定做好建筑垃圾的处理。</w:t>
      </w:r>
    </w:p>
    <w:p>
      <w:pPr>
        <w:snapToGrid w:val="0"/>
        <w:spacing w:line="384" w:lineRule="auto"/>
        <w:ind w:firstLine="480" w:firstLineChars="200"/>
        <w:rPr>
          <w:rFonts w:ascii="宋体" w:hAnsi="宋体" w:cs="宋体"/>
          <w:sz w:val="24"/>
        </w:rPr>
      </w:pPr>
      <w:r>
        <w:rPr>
          <w:rFonts w:hint="eastAsia" w:ascii="宋体" w:hAnsi="宋体" w:cs="宋体"/>
          <w:sz w:val="24"/>
        </w:rPr>
        <w:t>6.6按相关法律法规及甲方相关作业施工管理要求执行。</w:t>
      </w:r>
    </w:p>
    <w:p>
      <w:pPr>
        <w:pStyle w:val="14"/>
        <w:spacing w:line="384" w:lineRule="auto"/>
        <w:ind w:firstLine="482" w:firstLineChars="200"/>
        <w:rPr>
          <w:rFonts w:hAnsi="宋体" w:cs="宋体"/>
          <w:b/>
          <w:bCs/>
          <w:sz w:val="24"/>
          <w:szCs w:val="24"/>
        </w:rPr>
      </w:pPr>
      <w:r>
        <w:rPr>
          <w:rFonts w:hint="eastAsia" w:hAnsi="宋体" w:cs="宋体"/>
          <w:b/>
          <w:bCs/>
          <w:sz w:val="24"/>
          <w:szCs w:val="24"/>
        </w:rPr>
        <w:t>第七条材料及设备供应</w:t>
      </w:r>
    </w:p>
    <w:p>
      <w:pPr>
        <w:spacing w:line="384" w:lineRule="auto"/>
        <w:ind w:firstLine="480" w:firstLineChars="200"/>
        <w:rPr>
          <w:rFonts w:ascii="宋体" w:hAnsi="宋体" w:cs="宋体"/>
          <w:sz w:val="24"/>
          <w:szCs w:val="24"/>
        </w:rPr>
      </w:pPr>
      <w:r>
        <w:rPr>
          <w:rFonts w:hint="eastAsia" w:ascii="宋体" w:hAnsi="宋体" w:cs="宋体"/>
          <w:sz w:val="24"/>
        </w:rPr>
        <w:t>本项目承包范围内所需的设备材料、成品、未成品、运输、保管、质量等责任均由乙方承担。甲方不提供材料，乙方对维保清单内的所有设备进行维护保养，维保过程中，如发现有需要更换的零部件，需单独报价，并征得甲方同意，方可进行更换。</w:t>
      </w:r>
    </w:p>
    <w:p>
      <w:pPr>
        <w:spacing w:line="384" w:lineRule="auto"/>
        <w:ind w:left="-2" w:leftChars="-1" w:firstLine="480" w:firstLineChars="200"/>
        <w:rPr>
          <w:rFonts w:ascii="宋体" w:hAnsi="宋体" w:cs="宋体"/>
          <w:sz w:val="24"/>
        </w:rPr>
      </w:pPr>
      <w:r>
        <w:rPr>
          <w:rFonts w:hint="eastAsia" w:ascii="宋体" w:hAnsi="宋体" w:cs="宋体"/>
          <w:sz w:val="24"/>
        </w:rPr>
        <w:t>7.1采购供应的材料、其名称、品种、型号、规格、质量等，均应符合国家、地方及行业有关规范及要求。</w:t>
      </w:r>
    </w:p>
    <w:p>
      <w:pPr>
        <w:spacing w:line="384" w:lineRule="auto"/>
        <w:ind w:left="677" w:leftChars="200" w:hanging="237" w:hangingChars="99"/>
        <w:rPr>
          <w:rFonts w:ascii="宋体" w:hAnsi="宋体" w:cs="宋体"/>
          <w:sz w:val="24"/>
        </w:rPr>
      </w:pPr>
      <w:r>
        <w:rPr>
          <w:rFonts w:hint="eastAsia" w:ascii="宋体" w:hAnsi="宋体" w:cs="宋体"/>
          <w:sz w:val="24"/>
        </w:rPr>
        <w:t>7.2所有材料必须具备合格证明，并保证产品的有效性。</w:t>
      </w:r>
    </w:p>
    <w:p>
      <w:pPr>
        <w:spacing w:line="384" w:lineRule="auto"/>
        <w:ind w:firstLine="480" w:firstLineChars="200"/>
        <w:rPr>
          <w:rFonts w:ascii="宋体" w:hAnsi="宋体" w:cs="宋体"/>
          <w:sz w:val="24"/>
        </w:rPr>
      </w:pPr>
      <w:r>
        <w:rPr>
          <w:rFonts w:hint="eastAsia" w:ascii="宋体" w:hAnsi="宋体" w:cs="宋体"/>
          <w:sz w:val="24"/>
        </w:rPr>
        <w:t>7.3由于乙方提供的伪劣、假冒等所有不合格材料而导致的损失、事故及一切后果，均由乙方负责并赔偿甲方所有损失，并负责更换所有已施工的不合格材料。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sz w:val="24"/>
        </w:rPr>
      </w:pPr>
      <w:r>
        <w:rPr>
          <w:rFonts w:hint="eastAsia" w:ascii="宋体" w:hAnsi="宋体" w:cs="宋体"/>
          <w:sz w:val="24"/>
        </w:rPr>
        <w:t>7.4乙方必须提供技术需求中的主要材料质量证明书（包括厂家、规格、品质等级等）。工程实施时，如发现材料不一致，甲方有权拒用，造成损失由乙方承担。</w:t>
      </w:r>
    </w:p>
    <w:p>
      <w:pPr>
        <w:spacing w:line="384" w:lineRule="auto"/>
        <w:ind w:left="-2" w:leftChars="-1" w:firstLine="480" w:firstLineChars="200"/>
        <w:rPr>
          <w:rFonts w:ascii="宋体" w:hAnsi="宋体" w:cs="宋体"/>
          <w:sz w:val="24"/>
        </w:rPr>
      </w:pPr>
      <w:r>
        <w:rPr>
          <w:rFonts w:hint="eastAsia" w:ascii="宋体" w:hAnsi="宋体" w:cs="宋体"/>
          <w:sz w:val="24"/>
        </w:rPr>
        <w:t>7.5 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sz w:val="24"/>
        </w:rPr>
      </w:pPr>
      <w:r>
        <w:rPr>
          <w:rFonts w:hint="eastAsia" w:ascii="宋体" w:hAnsi="宋体" w:cs="宋体"/>
          <w:sz w:val="24"/>
        </w:rPr>
        <w:t>7.6 承包范围之内工程所用之设备，由乙方提供。</w:t>
      </w:r>
    </w:p>
    <w:p>
      <w:pPr>
        <w:spacing w:line="384" w:lineRule="auto"/>
        <w:ind w:firstLine="482" w:firstLineChars="200"/>
        <w:rPr>
          <w:rFonts w:ascii="宋体" w:hAnsi="宋体" w:cs="宋体"/>
          <w:b/>
          <w:sz w:val="24"/>
        </w:rPr>
      </w:pPr>
      <w:r>
        <w:rPr>
          <w:rFonts w:hint="eastAsia" w:ascii="宋体" w:hAnsi="宋体" w:cs="宋体"/>
          <w:b/>
          <w:bCs/>
          <w:sz w:val="24"/>
        </w:rPr>
        <w:t>第八条合同价款及支付</w:t>
      </w:r>
    </w:p>
    <w:p>
      <w:pPr>
        <w:tabs>
          <w:tab w:val="left" w:pos="900"/>
        </w:tabs>
        <w:spacing w:line="360" w:lineRule="auto"/>
        <w:ind w:firstLine="540"/>
        <w:rPr>
          <w:rFonts w:ascii="宋体" w:hAnsi="宋体" w:cs="Times New Roman"/>
          <w:color w:val="000000"/>
          <w:sz w:val="24"/>
        </w:rPr>
      </w:pPr>
      <w:r>
        <w:rPr>
          <w:rFonts w:hint="eastAsia" w:ascii="宋体" w:hAnsi="宋体"/>
          <w:color w:val="000000"/>
          <w:sz w:val="24"/>
        </w:rPr>
        <w:t xml:space="preserve">8.1甲方以下列方式向乙方支付本合同的价款： </w:t>
      </w:r>
    </w:p>
    <w:p>
      <w:pPr>
        <w:tabs>
          <w:tab w:val="left" w:pos="900"/>
        </w:tabs>
        <w:spacing w:line="360" w:lineRule="auto"/>
        <w:ind w:firstLine="480" w:firstLineChars="200"/>
        <w:rPr>
          <w:rFonts w:ascii="宋体" w:hAnsi="宋体"/>
          <w:color w:val="000000"/>
          <w:sz w:val="24"/>
        </w:rPr>
      </w:pPr>
      <w:r>
        <w:rPr>
          <w:rFonts w:hint="eastAsia" w:ascii="宋体" w:hAnsi="宋体"/>
          <w:color w:val="000000"/>
          <w:sz w:val="24"/>
        </w:rPr>
        <w:t>（1）本维保合同暂定总价为人民币：</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w:t>
      </w:r>
    </w:p>
    <w:p>
      <w:pPr>
        <w:tabs>
          <w:tab w:val="left" w:pos="900"/>
        </w:tabs>
        <w:spacing w:line="360" w:lineRule="auto"/>
        <w:ind w:firstLine="480" w:firstLineChars="200"/>
        <w:rPr>
          <w:rFonts w:ascii="宋体" w:hAnsi="宋体"/>
          <w:color w:val="000000"/>
          <w:sz w:val="24"/>
        </w:rPr>
      </w:pPr>
      <w:r>
        <w:rPr>
          <w:rFonts w:hint="eastAsia" w:ascii="宋体" w:hAnsi="宋体"/>
          <w:color w:val="000000"/>
          <w:sz w:val="24"/>
        </w:rPr>
        <w:t>（各分项单价详见附件</w:t>
      </w:r>
      <w:r>
        <w:rPr>
          <w:rFonts w:ascii="宋体" w:hAnsi="宋体"/>
          <w:color w:val="000000"/>
          <w:sz w:val="24"/>
        </w:rPr>
        <w:t>4</w:t>
      </w:r>
      <w:r>
        <w:rPr>
          <w:rFonts w:hint="eastAsia" w:ascii="宋体" w:hAnsi="宋体"/>
          <w:color w:val="000000"/>
          <w:sz w:val="24"/>
        </w:rPr>
        <w:t>）</w:t>
      </w:r>
    </w:p>
    <w:p>
      <w:pPr>
        <w:spacing w:line="360" w:lineRule="auto"/>
        <w:ind w:firstLine="480" w:firstLineChars="200"/>
        <w:rPr>
          <w:rFonts w:ascii="宋体" w:hAnsi="宋体" w:eastAsia="宋体" w:cs="Times New Roman"/>
          <w:color w:val="000000"/>
          <w:sz w:val="24"/>
          <w:szCs w:val="24"/>
        </w:rPr>
      </w:pPr>
      <w:r>
        <w:rPr>
          <w:rFonts w:hint="eastAsia" w:ascii="宋体" w:hAnsi="宋体"/>
          <w:color w:val="000000"/>
          <w:sz w:val="24"/>
        </w:rPr>
        <w:t>（2）合同价款按以下支付：</w:t>
      </w:r>
    </w:p>
    <w:p>
      <w:pPr>
        <w:spacing w:line="360" w:lineRule="auto"/>
        <w:ind w:firstLine="480" w:firstLineChars="200"/>
        <w:rPr>
          <w:rFonts w:ascii="宋体" w:hAnsi="宋体"/>
          <w:sz w:val="24"/>
          <w:lang w:val="zh-CN"/>
        </w:rPr>
      </w:pPr>
      <w:r>
        <w:rPr>
          <w:rFonts w:hint="eastAsia" w:ascii="宋体" w:hAnsi="宋体"/>
          <w:sz w:val="24"/>
        </w:rPr>
        <w:t>乙方维保服务到期后，乙方提交申请支付资料（具体以甲方通知为准），经由甲方下属各单位或甲方委托有资质的第三方机构审核，确认合同期内工程量并交由相关审核部门确定项目最终结算价。确定结算价后，乙方应于</w:t>
      </w:r>
      <w:r>
        <w:rPr>
          <w:rFonts w:ascii="宋体" w:hAnsi="宋体"/>
          <w:sz w:val="24"/>
          <w:u w:val="single"/>
        </w:rPr>
        <w:t>15</w:t>
      </w:r>
      <w:r>
        <w:rPr>
          <w:rFonts w:hint="eastAsia" w:ascii="宋体" w:hAnsi="宋体"/>
          <w:sz w:val="24"/>
        </w:rPr>
        <w:t>个工作日内将相应金额的增值税专用发票给甲方下属各单位。甲方下属各单位收到发票后</w:t>
      </w:r>
      <w:r>
        <w:rPr>
          <w:rFonts w:hint="eastAsia" w:ascii="宋体" w:hAnsi="宋体"/>
          <w:sz w:val="24"/>
          <w:u w:val="single"/>
        </w:rPr>
        <w:t>30</w:t>
      </w:r>
      <w:r>
        <w:rPr>
          <w:rFonts w:hint="eastAsia" w:ascii="宋体" w:hAnsi="宋体"/>
          <w:sz w:val="24"/>
        </w:rPr>
        <w:t>天内以结算审定价支付。</w:t>
      </w:r>
    </w:p>
    <w:p>
      <w:pPr>
        <w:spacing w:line="384" w:lineRule="auto"/>
        <w:ind w:firstLine="480" w:firstLineChars="200"/>
        <w:rPr>
          <w:rFonts w:ascii="宋体" w:hAnsi="宋体" w:cs="宋体"/>
          <w:sz w:val="24"/>
        </w:rPr>
      </w:pPr>
      <w:r>
        <w:rPr>
          <w:rFonts w:hint="eastAsia" w:ascii="宋体" w:hAnsi="宋体" w:cs="宋体"/>
          <w:sz w:val="24"/>
        </w:rPr>
        <w:t xml:space="preserve">8.2乙方收款账户： </w:t>
      </w:r>
    </w:p>
    <w:p>
      <w:pPr>
        <w:spacing w:line="384" w:lineRule="auto"/>
        <w:ind w:firstLine="840" w:firstLineChars="350"/>
        <w:rPr>
          <w:rFonts w:ascii="宋体" w:hAnsi="宋体" w:cs="宋体"/>
          <w:sz w:val="24"/>
        </w:rPr>
      </w:pPr>
      <w:r>
        <w:rPr>
          <w:rFonts w:hint="eastAsia" w:ascii="宋体" w:hAnsi="宋体" w:cs="宋体"/>
          <w:sz w:val="24"/>
        </w:rPr>
        <w:t xml:space="preserve">收款账号： </w:t>
      </w:r>
    </w:p>
    <w:p>
      <w:pPr>
        <w:spacing w:line="384" w:lineRule="auto"/>
        <w:ind w:firstLine="840" w:firstLineChars="350"/>
        <w:rPr>
          <w:rFonts w:ascii="宋体" w:hAnsi="宋体" w:cs="宋体"/>
          <w:sz w:val="24"/>
        </w:rPr>
      </w:pPr>
      <w:r>
        <w:rPr>
          <w:rFonts w:hint="eastAsia" w:ascii="宋体" w:hAnsi="宋体" w:cs="宋体"/>
          <w:sz w:val="24"/>
        </w:rPr>
        <w:t xml:space="preserve">开户行： </w:t>
      </w:r>
    </w:p>
    <w:p>
      <w:pPr>
        <w:spacing w:line="384" w:lineRule="auto"/>
        <w:ind w:firstLine="480" w:firstLineChars="200"/>
        <w:rPr>
          <w:rFonts w:ascii="宋体" w:hAnsi="宋体" w:cs="宋体"/>
          <w:sz w:val="24"/>
        </w:rPr>
      </w:pPr>
      <w:r>
        <w:rPr>
          <w:rFonts w:hint="eastAsia" w:ascii="宋体" w:hAnsi="宋体" w:cs="宋体"/>
          <w:sz w:val="24"/>
        </w:rPr>
        <w:t>8.3乙方在收款前需提交等额增值税专用发票给甲方。增值税专用发票信息：</w:t>
      </w:r>
    </w:p>
    <w:p>
      <w:pPr>
        <w:spacing w:line="384" w:lineRule="auto"/>
        <w:ind w:firstLine="960" w:firstLineChars="400"/>
        <w:rPr>
          <w:rFonts w:ascii="宋体" w:hAnsi="宋体" w:cs="宋体"/>
          <w:sz w:val="24"/>
        </w:rPr>
      </w:pPr>
      <w:r>
        <w:rPr>
          <w:rFonts w:hint="eastAsia" w:ascii="宋体" w:hAnsi="宋体" w:cs="宋体"/>
          <w:sz w:val="24"/>
        </w:rPr>
        <w:t>名称：广州市净水有限公司</w:t>
      </w:r>
    </w:p>
    <w:p>
      <w:pPr>
        <w:spacing w:line="384" w:lineRule="auto"/>
        <w:ind w:firstLine="960" w:firstLineChars="400"/>
        <w:rPr>
          <w:rFonts w:ascii="宋体" w:hAnsi="宋体" w:cs="宋体"/>
          <w:sz w:val="24"/>
        </w:rPr>
      </w:pPr>
      <w:r>
        <w:rPr>
          <w:rFonts w:hint="eastAsia" w:ascii="宋体" w:hAnsi="宋体" w:cs="宋体"/>
          <w:sz w:val="24"/>
        </w:rPr>
        <w:t>税号：91440101755584729Q</w:t>
      </w:r>
    </w:p>
    <w:p>
      <w:pPr>
        <w:spacing w:line="384" w:lineRule="auto"/>
        <w:ind w:firstLine="960" w:firstLineChars="400"/>
        <w:rPr>
          <w:rFonts w:ascii="宋体" w:hAnsi="宋体" w:cs="宋体"/>
          <w:sz w:val="24"/>
        </w:rPr>
      </w:pPr>
      <w:r>
        <w:rPr>
          <w:rFonts w:hint="eastAsia" w:ascii="宋体" w:hAnsi="宋体" w:cs="宋体"/>
          <w:sz w:val="24"/>
        </w:rPr>
        <w:t>地址：广州市天河区临江大道501号 ，</w:t>
      </w:r>
    </w:p>
    <w:p>
      <w:pPr>
        <w:spacing w:line="384" w:lineRule="auto"/>
        <w:ind w:firstLine="960" w:firstLineChars="400"/>
        <w:rPr>
          <w:rFonts w:ascii="宋体" w:hAnsi="宋体" w:cs="宋体"/>
          <w:sz w:val="24"/>
        </w:rPr>
      </w:pPr>
      <w:r>
        <w:rPr>
          <w:rFonts w:hint="eastAsia" w:ascii="宋体" w:hAnsi="宋体" w:cs="宋体"/>
          <w:sz w:val="24"/>
        </w:rPr>
        <w:t>电话：020-38890283</w:t>
      </w:r>
    </w:p>
    <w:p>
      <w:pPr>
        <w:spacing w:line="384" w:lineRule="auto"/>
        <w:ind w:firstLine="480" w:firstLineChars="200"/>
        <w:outlineLvl w:val="0"/>
        <w:rPr>
          <w:rFonts w:ascii="宋体" w:hAnsi="宋体" w:cs="宋体"/>
          <w:sz w:val="24"/>
        </w:rPr>
      </w:pPr>
      <w:r>
        <w:rPr>
          <w:rFonts w:hint="eastAsia" w:ascii="宋体" w:hAnsi="宋体" w:cs="宋体"/>
          <w:sz w:val="24"/>
        </w:rPr>
        <w:t>8.4履约担保：</w:t>
      </w:r>
      <w:r>
        <w:rPr>
          <w:rFonts w:ascii="Segoe UI Emoji" w:hAnsi="Segoe UI Emoji" w:eastAsia="Segoe UI Emoji" w:cs="宋体"/>
          <w:sz w:val="24"/>
        </w:rPr>
        <w:sym w:font="Wingdings 2" w:char="F052"/>
      </w:r>
      <w:r>
        <w:rPr>
          <w:rFonts w:hint="eastAsia" w:ascii="宋体" w:hAnsi="宋体" w:cs="宋体"/>
          <w:bCs/>
          <w:sz w:val="24"/>
        </w:rPr>
        <w:t>无；</w:t>
      </w:r>
      <w:r>
        <w:rPr>
          <w:rFonts w:hint="eastAsia" w:ascii="宋体" w:hAnsi="宋体" w:cs="宋体"/>
          <w:szCs w:val="21"/>
        </w:rPr>
        <w:t>□有,</w:t>
      </w:r>
      <w:r>
        <w:rPr>
          <w:rFonts w:hint="eastAsia" w:ascii="宋体" w:hAnsi="宋体" w:cs="宋体"/>
          <w:sz w:val="24"/>
        </w:rPr>
        <w:t>本合同签订后10日内</w:t>
      </w:r>
      <w:r>
        <w:rPr>
          <w:rFonts w:hint="eastAsia" w:ascii="宋体" w:hAnsi="宋体" w:cs="宋体"/>
          <w:sz w:val="24"/>
          <w:u w:val="single"/>
        </w:rPr>
        <w:t>以合同暂定总价的10%作为履约保证金，</w:t>
      </w:r>
      <w:r>
        <w:rPr>
          <w:rFonts w:hint="eastAsia" w:ascii="宋体" w:hAnsi="宋体" w:cs="宋体"/>
          <w:sz w:val="24"/>
        </w:rPr>
        <w:t>金额为：</w:t>
      </w:r>
      <w:r>
        <w:rPr>
          <w:rFonts w:hint="eastAsia" w:ascii="宋体" w:hAnsi="宋体" w:cs="宋体"/>
          <w:sz w:val="24"/>
          <w:u w:val="single"/>
        </w:rPr>
        <w:t>（大写人民币：），</w:t>
      </w:r>
      <w:r>
        <w:rPr>
          <w:rFonts w:hint="eastAsia" w:ascii="宋体" w:hAnsi="宋体" w:cs="宋体"/>
          <w:sz w:val="24"/>
        </w:rPr>
        <w:t>未按时提供的，甲方有权解除合同并要求乙方支付</w:t>
      </w:r>
      <w:r>
        <w:rPr>
          <w:rFonts w:hint="eastAsia" w:ascii="宋体" w:hAnsi="宋体" w:cs="宋体"/>
          <w:sz w:val="24"/>
          <w:u w:val="single"/>
        </w:rPr>
        <w:t>合同暂定总价20%</w:t>
      </w:r>
      <w:r>
        <w:rPr>
          <w:rFonts w:hint="eastAsia" w:ascii="宋体" w:hAnsi="宋体" w:cs="宋体"/>
          <w:sz w:val="24"/>
        </w:rPr>
        <w:t>作为违约金。</w:t>
      </w:r>
    </w:p>
    <w:p>
      <w:pPr>
        <w:pStyle w:val="22"/>
        <w:spacing w:before="0" w:beforeAutospacing="0" w:after="0" w:afterAutospacing="0" w:line="384" w:lineRule="auto"/>
        <w:ind w:firstLine="480" w:firstLineChars="200"/>
        <w:rPr>
          <w:rFonts w:cs="Times New Roman"/>
        </w:rPr>
      </w:pPr>
      <w:r>
        <w:rPr>
          <w:rFonts w:hint="eastAsia" w:cs="宋体"/>
          <w:color w:val="auto"/>
        </w:rPr>
        <w:t>8.4.1</w:t>
      </w:r>
      <w:r>
        <w:rPr>
          <w:rFonts w:hint="eastAsia"/>
        </w:rPr>
        <w:t>履约担保按以下任一种形式提供：</w:t>
      </w:r>
    </w:p>
    <w:p>
      <w:pPr>
        <w:pStyle w:val="22"/>
        <w:spacing w:before="0" w:beforeAutospacing="0" w:after="0" w:afterAutospacing="0" w:line="360" w:lineRule="auto"/>
        <w:ind w:firstLine="480"/>
      </w:pPr>
      <w:r>
        <w:rPr>
          <w:rFonts w:hint="eastAsia"/>
        </w:rPr>
        <w:t>（1）符合甲方要求的银行独立保函，</w:t>
      </w:r>
    </w:p>
    <w:p>
      <w:pPr>
        <w:pStyle w:val="22"/>
        <w:spacing w:before="0" w:beforeAutospacing="0" w:after="0" w:afterAutospacing="0" w:line="360" w:lineRule="auto"/>
        <w:ind w:firstLine="480"/>
      </w:pPr>
      <w:r>
        <w:rPr>
          <w:rFonts w:hint="eastAsia"/>
        </w:rPr>
        <w:t>（2）现金转账至甲方以下指定账户：</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账号：82010154900000342</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开户行：浦发银行广州分行</w:t>
      </w:r>
    </w:p>
    <w:p>
      <w:pPr>
        <w:spacing w:line="384" w:lineRule="auto"/>
        <w:ind w:firstLine="480" w:firstLineChars="200"/>
        <w:outlineLvl w:val="0"/>
        <w:rPr>
          <w:rFonts w:ascii="宋体" w:hAnsi="宋体" w:cs="宋体"/>
          <w:sz w:val="24"/>
        </w:rPr>
      </w:pPr>
      <w:r>
        <w:rPr>
          <w:rFonts w:hint="eastAsia" w:ascii="宋体" w:hAnsi="宋体" w:cs="宋体"/>
          <w:sz w:val="24"/>
        </w:rPr>
        <w:t>8.4.2履约担保的担保期限和返还</w:t>
      </w:r>
    </w:p>
    <w:p>
      <w:pPr>
        <w:spacing w:line="384" w:lineRule="auto"/>
        <w:ind w:firstLine="480"/>
        <w:outlineLvl w:val="0"/>
        <w:rPr>
          <w:rFonts w:ascii="宋体" w:hAnsi="宋体" w:cs="宋体"/>
          <w:sz w:val="24"/>
        </w:rPr>
      </w:pPr>
      <w:r>
        <w:rPr>
          <w:rFonts w:hint="eastAsia" w:ascii="宋体" w:hAnsi="宋体" w:cs="宋体"/>
          <w:sz w:val="24"/>
        </w:rPr>
        <w:t>⑴履约银行保函（或现金履约保证金）的担保期限：从提供履约担保（或转账成功）之日起至合同履行完成。</w:t>
      </w:r>
    </w:p>
    <w:p>
      <w:pPr>
        <w:spacing w:line="384" w:lineRule="auto"/>
        <w:ind w:firstLine="480" w:firstLineChars="200"/>
        <w:rPr>
          <w:rFonts w:ascii="宋体" w:hAnsi="宋体" w:cs="宋体"/>
          <w:sz w:val="24"/>
        </w:rPr>
      </w:pPr>
      <w:r>
        <w:rPr>
          <w:rFonts w:hint="eastAsia" w:ascii="宋体" w:hAnsi="宋体" w:cs="宋体"/>
          <w:sz w:val="24"/>
        </w:rPr>
        <w:t>⑵履约银行保函在合同履行完成后，由乙方提出申请，甲方在28日内返还，不支付利息：</w:t>
      </w:r>
    </w:p>
    <w:p>
      <w:pPr>
        <w:spacing w:line="384" w:lineRule="auto"/>
        <w:ind w:firstLine="600" w:firstLineChars="250"/>
        <w:outlineLvl w:val="0"/>
        <w:rPr>
          <w:rFonts w:ascii="宋体" w:hAnsi="宋体" w:cs="宋体"/>
          <w:sz w:val="24"/>
        </w:rPr>
      </w:pPr>
      <w:r>
        <w:rPr>
          <w:rFonts w:hint="eastAsia" w:ascii="宋体" w:hAnsi="宋体" w:cs="宋体"/>
          <w:sz w:val="24"/>
        </w:rPr>
        <w:t>⑶延长担保期限。乙方以履约银行保函形式提交履约保证金的，在银行保函到期前，乙方应提前 7 日向甲方提交新的保函以替换即将到期的保函。如乙方未及时提交的，甲方有权直接要求担保银行支付其担保的全部金额并解除合同。</w:t>
      </w:r>
    </w:p>
    <w:p>
      <w:pPr>
        <w:pStyle w:val="22"/>
        <w:spacing w:before="0" w:beforeAutospacing="0" w:after="0" w:afterAutospacing="0" w:line="384" w:lineRule="auto"/>
        <w:ind w:left="209" w:leftChars="95" w:firstLine="360" w:firstLineChars="150"/>
        <w:rPr>
          <w:rFonts w:cs="宋体"/>
          <w:color w:val="auto"/>
          <w:kern w:val="2"/>
        </w:rPr>
      </w:pPr>
      <w:r>
        <w:rPr>
          <w:rFonts w:hint="eastAsia" w:cs="宋体"/>
          <w:color w:val="auto"/>
          <w:kern w:val="2"/>
        </w:rPr>
        <w:t>（4）现金履约保证金的退还：合同履行完成后，由乙方提出申请，甲方在28日内将剩余保证金（无息）返还。</w:t>
      </w:r>
    </w:p>
    <w:p>
      <w:pPr>
        <w:spacing w:line="384" w:lineRule="auto"/>
        <w:ind w:firstLine="480" w:firstLineChars="200"/>
        <w:rPr>
          <w:rFonts w:ascii="宋体" w:hAnsi="宋体" w:cs="宋体"/>
          <w:sz w:val="24"/>
        </w:rPr>
      </w:pPr>
      <w:r>
        <w:rPr>
          <w:rFonts w:hint="eastAsia" w:ascii="宋体" w:hAnsi="宋体" w:cs="宋体"/>
          <w:sz w:val="24"/>
        </w:rPr>
        <w:t>8.4.3甲方按本合同规定提取履约担保金额后，乙方应在收到甲方通知后</w:t>
      </w:r>
    </w:p>
    <w:p>
      <w:pPr>
        <w:spacing w:line="384" w:lineRule="auto"/>
        <w:rPr>
          <w:rFonts w:ascii="宋体" w:hAnsi="宋体" w:cs="宋体"/>
          <w:sz w:val="24"/>
        </w:rPr>
      </w:pPr>
      <w:r>
        <w:rPr>
          <w:rFonts w:hint="eastAsia" w:ascii="宋体" w:hAnsi="宋体" w:cs="宋体"/>
          <w:sz w:val="24"/>
        </w:rPr>
        <w:t xml:space="preserve">  7  日内补足数额，逾期未补足的，则甲方有权提取履约担保的全部余额并解除合同。</w:t>
      </w:r>
    </w:p>
    <w:p>
      <w:pPr>
        <w:tabs>
          <w:tab w:val="left" w:pos="851"/>
        </w:tabs>
        <w:adjustRightInd w:val="0"/>
        <w:snapToGrid w:val="0"/>
        <w:spacing w:line="360" w:lineRule="auto"/>
        <w:ind w:firstLine="480" w:firstLineChars="200"/>
        <w:outlineLvl w:val="1"/>
        <w:rPr>
          <w:rFonts w:asciiTheme="minorEastAsia" w:hAnsiTheme="minorEastAsia" w:cstheme="minorEastAsia"/>
          <w:bCs/>
          <w:sz w:val="24"/>
          <w:bdr w:val="single" w:color="auto" w:sz="4" w:space="0"/>
        </w:rPr>
      </w:pPr>
      <w:r>
        <w:rPr>
          <w:rFonts w:hAnsi="宋体" w:cs="宋体"/>
          <w:sz w:val="24"/>
        </w:rPr>
        <w:t>8.5</w:t>
      </w:r>
      <w:r>
        <w:rPr>
          <w:rFonts w:hint="eastAsia" w:asciiTheme="minorEastAsia" w:hAnsiTheme="minorEastAsia" w:cstheme="minorEastAsia"/>
          <w:sz w:val="24"/>
        </w:rPr>
        <w:t xml:space="preserve">付款方式： </w:t>
      </w:r>
      <w:r>
        <w:rPr>
          <w:rFonts w:ascii="Segoe UI Emoji" w:hAnsi="Segoe UI Emoji" w:eastAsia="Segoe UI Emoji" w:cs="宋体"/>
          <w:sz w:val="24"/>
        </w:rPr>
        <w:sym w:font="Wingdings 2" w:char="F052"/>
      </w:r>
      <w:r>
        <w:rPr>
          <w:rFonts w:hint="eastAsia" w:asciiTheme="minorEastAsia" w:hAnsiTheme="minorEastAsia" w:cstheme="minorEastAsia"/>
          <w:sz w:val="24"/>
        </w:rPr>
        <w:t xml:space="preserve">网银支付；  </w:t>
      </w:r>
      <w:r>
        <w:rPr>
          <w:rFonts w:asciiTheme="minorEastAsia" w:hAnsiTheme="minorEastAsia" w:cstheme="minorEastAsia"/>
          <w:sz w:val="24"/>
        </w:rPr>
        <w:sym w:font="Wingdings" w:char="F0A8"/>
      </w:r>
      <w:r>
        <w:rPr>
          <w:rFonts w:hint="eastAsia" w:asciiTheme="minorEastAsia" w:hAnsiTheme="minorEastAsia" w:cstheme="minorEastAsia"/>
          <w:sz w:val="24"/>
        </w:rPr>
        <w:t xml:space="preserve">支票；   </w:t>
      </w:r>
      <w:r>
        <w:rPr>
          <w:rFonts w:asciiTheme="minorEastAsia" w:hAnsiTheme="minorEastAsia" w:cstheme="minorEastAsia"/>
          <w:sz w:val="24"/>
        </w:rPr>
        <w:sym w:font="Wingdings" w:char="F0A8"/>
      </w:r>
      <w:r>
        <w:rPr>
          <w:rFonts w:hint="eastAsia" w:asciiTheme="minorEastAsia" w:hAnsiTheme="minorEastAsia" w:cstheme="minorEastAsia"/>
          <w:sz w:val="24"/>
        </w:rPr>
        <w:t>其他：</w:t>
      </w:r>
      <w:r>
        <w:rPr>
          <w:rFonts w:hint="eastAsia" w:asciiTheme="minorEastAsia" w:hAnsiTheme="minorEastAsia" w:cstheme="minorEastAsia"/>
          <w:sz w:val="24"/>
          <w:u w:val="single"/>
        </w:rPr>
        <w:t xml:space="preserve">  /  </w:t>
      </w:r>
    </w:p>
    <w:p>
      <w:pPr>
        <w:spacing w:line="360" w:lineRule="auto"/>
        <w:ind w:firstLine="477" w:firstLineChars="198"/>
        <w:rPr>
          <w:rFonts w:ascii="宋体" w:hAnsi="宋体" w:eastAsia="宋体" w:cs="Times New Roman"/>
          <w:b/>
          <w:color w:val="000000"/>
          <w:sz w:val="24"/>
        </w:rPr>
      </w:pPr>
      <w:r>
        <w:rPr>
          <w:rFonts w:hint="eastAsia" w:ascii="宋体" w:hAnsi="宋体"/>
          <w:b/>
          <w:color w:val="000000"/>
          <w:sz w:val="24"/>
        </w:rPr>
        <w:t>第九条  双方义务</w:t>
      </w:r>
    </w:p>
    <w:p>
      <w:pPr>
        <w:spacing w:line="360" w:lineRule="auto"/>
        <w:ind w:firstLine="480" w:firstLineChars="200"/>
        <w:rPr>
          <w:rFonts w:ascii="宋体" w:hAnsi="宋体" w:cs="宋体"/>
          <w:sz w:val="24"/>
        </w:rPr>
      </w:pPr>
      <w:r>
        <w:rPr>
          <w:rFonts w:hint="eastAsia" w:ascii="宋体" w:hAnsi="宋体" w:cs="宋体"/>
          <w:sz w:val="24"/>
        </w:rPr>
        <w:t>甲方义务</w:t>
      </w:r>
    </w:p>
    <w:p>
      <w:pPr>
        <w:spacing w:line="360" w:lineRule="auto"/>
        <w:ind w:firstLine="480" w:firstLineChars="200"/>
        <w:rPr>
          <w:rFonts w:ascii="宋体" w:hAnsi="宋体" w:cs="宋体"/>
          <w:sz w:val="24"/>
        </w:rPr>
      </w:pPr>
      <w:r>
        <w:rPr>
          <w:rFonts w:hint="eastAsia" w:ascii="宋体" w:hAnsi="宋体" w:cs="宋体"/>
          <w:sz w:val="24"/>
        </w:rPr>
        <w:t>9.1甲方应按本合同约定向乙方支付合同价款。</w:t>
      </w:r>
    </w:p>
    <w:p>
      <w:pPr>
        <w:spacing w:line="360" w:lineRule="auto"/>
        <w:ind w:firstLine="480" w:firstLineChars="200"/>
        <w:rPr>
          <w:rFonts w:ascii="宋体" w:hAnsi="宋体" w:cs="宋体"/>
          <w:sz w:val="24"/>
        </w:rPr>
      </w:pPr>
      <w:r>
        <w:rPr>
          <w:rFonts w:hint="eastAsia" w:ascii="宋体" w:hAnsi="宋体" w:cs="宋体"/>
          <w:sz w:val="24"/>
        </w:rPr>
        <w:t>9.2当设备发生故障时，甲方应及时向乙方报告故障现象、错误信息等有关信息，以便乙方及时分析故障，有准备地到现场及时修复设备。</w:t>
      </w:r>
    </w:p>
    <w:p>
      <w:pPr>
        <w:spacing w:line="360" w:lineRule="auto"/>
        <w:ind w:firstLine="480" w:firstLineChars="200"/>
        <w:rPr>
          <w:rFonts w:ascii="宋体" w:hAnsi="宋体" w:cs="宋体"/>
          <w:sz w:val="24"/>
        </w:rPr>
      </w:pPr>
      <w:r>
        <w:rPr>
          <w:rFonts w:hint="eastAsia" w:ascii="宋体" w:hAnsi="宋体" w:cs="宋体"/>
          <w:sz w:val="24"/>
        </w:rPr>
        <w:t>9.3甲方应允许乙方为履行其在本合同项下的义务而进入设备现场。</w:t>
      </w:r>
    </w:p>
    <w:p>
      <w:pPr>
        <w:spacing w:line="360" w:lineRule="auto"/>
        <w:ind w:firstLine="480" w:firstLineChars="200"/>
        <w:rPr>
          <w:rFonts w:ascii="宋体" w:hAnsi="宋体" w:cs="宋体"/>
          <w:sz w:val="24"/>
        </w:rPr>
      </w:pPr>
      <w:r>
        <w:rPr>
          <w:rFonts w:hint="eastAsia" w:ascii="宋体" w:hAnsi="宋体" w:cs="宋体"/>
          <w:sz w:val="24"/>
        </w:rPr>
        <w:t>9.4对乙方的服务态度、技术水平进行监督和评判以提高乙方的服务质量。</w:t>
      </w:r>
    </w:p>
    <w:p>
      <w:pPr>
        <w:spacing w:line="360" w:lineRule="auto"/>
        <w:ind w:firstLine="480" w:firstLineChars="200"/>
        <w:rPr>
          <w:rFonts w:ascii="宋体" w:hAnsi="宋体" w:cs="宋体"/>
          <w:sz w:val="24"/>
        </w:rPr>
      </w:pPr>
      <w:r>
        <w:rPr>
          <w:rFonts w:hint="eastAsia" w:ascii="宋体" w:hAnsi="宋体" w:cs="宋体"/>
          <w:sz w:val="24"/>
        </w:rPr>
        <w:t>乙方义务</w:t>
      </w:r>
    </w:p>
    <w:p>
      <w:pPr>
        <w:spacing w:line="360" w:lineRule="auto"/>
        <w:ind w:firstLine="480" w:firstLineChars="200"/>
        <w:rPr>
          <w:rFonts w:ascii="宋体" w:hAnsi="宋体" w:cs="宋体"/>
          <w:sz w:val="24"/>
        </w:rPr>
      </w:pPr>
      <w:r>
        <w:rPr>
          <w:rFonts w:hint="eastAsia" w:ascii="宋体" w:hAnsi="宋体" w:cs="宋体"/>
          <w:sz w:val="24"/>
        </w:rPr>
        <w:t>9.5乙方应严格按本合同约定及甲方要求开展维保服务，确保维保设备正常运行。</w:t>
      </w:r>
    </w:p>
    <w:p>
      <w:pPr>
        <w:adjustRightInd w:val="0"/>
        <w:snapToGrid w:val="0"/>
        <w:spacing w:line="360" w:lineRule="auto"/>
        <w:ind w:firstLine="460" w:firstLineChars="192"/>
        <w:rPr>
          <w:rFonts w:ascii="宋体" w:hAnsi="宋体" w:cs="宋体"/>
          <w:sz w:val="24"/>
        </w:rPr>
      </w:pPr>
      <w:r>
        <w:rPr>
          <w:rFonts w:hint="eastAsia" w:ascii="宋体" w:hAnsi="宋体" w:cs="宋体"/>
          <w:sz w:val="24"/>
        </w:rPr>
        <w:t>9.6乙方到场处理故障的技术人员应持有效资格作业上岗证等（提供复印件给甲方留底备案）。</w:t>
      </w:r>
    </w:p>
    <w:p>
      <w:pPr>
        <w:tabs>
          <w:tab w:val="left" w:pos="0"/>
        </w:tabs>
        <w:spacing w:line="360" w:lineRule="auto"/>
        <w:ind w:firstLine="480" w:firstLineChars="200"/>
        <w:rPr>
          <w:rFonts w:ascii="宋体" w:hAnsi="宋体" w:cs="宋体"/>
          <w:sz w:val="24"/>
        </w:rPr>
      </w:pPr>
      <w:r>
        <w:rPr>
          <w:rFonts w:hint="eastAsia" w:ascii="宋体" w:hAnsi="宋体" w:cs="宋体"/>
          <w:sz w:val="24"/>
        </w:rPr>
        <w:t>9.7乙方按合同约定提交服务报告。</w:t>
      </w:r>
    </w:p>
    <w:p>
      <w:pPr>
        <w:tabs>
          <w:tab w:val="left" w:pos="0"/>
        </w:tabs>
        <w:spacing w:line="360" w:lineRule="auto"/>
        <w:ind w:firstLine="480" w:firstLineChars="200"/>
        <w:rPr>
          <w:rFonts w:ascii="宋体" w:hAnsi="宋体" w:cs="宋体"/>
          <w:sz w:val="24"/>
        </w:rPr>
      </w:pPr>
      <w:r>
        <w:rPr>
          <w:rFonts w:hint="eastAsia" w:ascii="宋体" w:hAnsi="宋体" w:cs="宋体"/>
          <w:sz w:val="24"/>
        </w:rPr>
        <w:t>9.8维保设备移动位置、搬迁的，乙方应派技术人员到场给予技术支持，并对移动、搬迁后的维保设备继续承担维保责任。</w:t>
      </w:r>
    </w:p>
    <w:p>
      <w:pPr>
        <w:spacing w:line="360" w:lineRule="auto"/>
        <w:ind w:firstLine="456" w:firstLineChars="190"/>
        <w:rPr>
          <w:rFonts w:ascii="宋体" w:hAnsi="宋体" w:cs="宋体"/>
          <w:sz w:val="24"/>
        </w:rPr>
      </w:pPr>
      <w:r>
        <w:rPr>
          <w:rFonts w:hint="eastAsia" w:ascii="宋体" w:hAnsi="宋体" w:cs="宋体"/>
          <w:sz w:val="24"/>
        </w:rPr>
        <w:t>9.9乙方到甲方进行现场支持服务，须有甲方指定专人陪同，应遵守甲方规章制度，服从甲方管理和调度。</w:t>
      </w:r>
    </w:p>
    <w:p>
      <w:pPr>
        <w:spacing w:line="360" w:lineRule="auto"/>
        <w:ind w:firstLine="456" w:firstLineChars="190"/>
        <w:rPr>
          <w:rFonts w:ascii="宋体" w:hAnsi="宋体" w:cs="宋体"/>
          <w:sz w:val="24"/>
        </w:rPr>
      </w:pPr>
      <w:r>
        <w:rPr>
          <w:rFonts w:hint="eastAsia" w:ascii="宋体" w:hAnsi="宋体" w:cs="宋体"/>
          <w:sz w:val="24"/>
        </w:rPr>
        <w:t>9.10乙方应当建立业务连续性计划，确保其维保服务能够持续有效进行，乙方服务连续性管理目标应当满足甲方业务连续性目标要求并乙方配合甲方开展业务连续性计划演练。</w:t>
      </w:r>
    </w:p>
    <w:p>
      <w:pPr>
        <w:spacing w:line="360" w:lineRule="auto"/>
        <w:ind w:firstLine="480" w:firstLineChars="200"/>
        <w:rPr>
          <w:rFonts w:ascii="宋体" w:hAnsi="宋体" w:cs="宋体"/>
          <w:sz w:val="24"/>
        </w:rPr>
      </w:pPr>
      <w:r>
        <w:rPr>
          <w:rFonts w:hint="eastAsia" w:ascii="宋体" w:hAnsi="宋体" w:cs="宋体"/>
          <w:sz w:val="24"/>
        </w:rPr>
        <w:t>9.11乙方对甲方提供的信息予以保密并签署保密协议</w:t>
      </w:r>
    </w:p>
    <w:p>
      <w:pPr>
        <w:spacing w:line="360" w:lineRule="auto"/>
        <w:ind w:firstLine="456" w:firstLineChars="190"/>
        <w:rPr>
          <w:rFonts w:ascii="宋体" w:hAnsi="宋体" w:cs="宋体"/>
          <w:sz w:val="24"/>
        </w:rPr>
      </w:pPr>
      <w:r>
        <w:rPr>
          <w:rFonts w:hint="eastAsia" w:ascii="宋体" w:hAnsi="宋体" w:cs="宋体"/>
          <w:sz w:val="24"/>
        </w:rPr>
        <w:t>9.12乙方不得以甲方的名义开展活动。未经甲方书面许可，乙方不得在其任何广告材料上使用甲方的名称、标识、商标等甲方资源。乙方及其任何人员均不得以任何方式采取或做出可能会对甲方（包括其声誉）造成任何损害的行为或表述。</w:t>
      </w:r>
    </w:p>
    <w:p>
      <w:pPr>
        <w:spacing w:line="360" w:lineRule="auto"/>
        <w:ind w:firstLine="482" w:firstLineChars="201"/>
        <w:outlineLvl w:val="0"/>
        <w:rPr>
          <w:rFonts w:ascii="宋体" w:hAnsi="宋体" w:cs="宋体"/>
          <w:sz w:val="24"/>
        </w:rPr>
      </w:pPr>
      <w:bookmarkStart w:id="10" w:name="_Toc11548"/>
      <w:r>
        <w:rPr>
          <w:rFonts w:hint="eastAsia" w:ascii="宋体" w:hAnsi="宋体" w:cs="宋体"/>
          <w:sz w:val="24"/>
        </w:rPr>
        <w:t>9.13乙方同意，甲方可指定内部人员或委派的外部人员（包括但不限于外部审计服务、顾问）对乙方所提供的服务进行审查或日常检查。经甲方同意，乙方可以双方均认可的内部审计或第三方独立审计服务替代本审查，并将审查报告提供给甲方，此类审查包括甲方自行要求发起的或甲方根据对其依法履行监管职能的监管机构要求开展的。对于审查及审计发生的涉及乙方的问题，乙方承诺本着尽职勤勉的原则进行整改。</w:t>
      </w:r>
      <w:bookmarkEnd w:id="10"/>
      <w:r>
        <w:rPr>
          <w:rFonts w:hint="eastAsia" w:ascii="宋体" w:hAnsi="宋体" w:cs="宋体"/>
          <w:sz w:val="24"/>
        </w:rPr>
        <w:t xml:space="preserve">  </w:t>
      </w:r>
    </w:p>
    <w:p>
      <w:pPr>
        <w:spacing w:line="360" w:lineRule="auto"/>
        <w:ind w:firstLine="482" w:firstLineChars="201"/>
        <w:outlineLvl w:val="0"/>
        <w:rPr>
          <w:rFonts w:ascii="宋体" w:hAnsi="宋体" w:cs="宋体"/>
          <w:sz w:val="24"/>
        </w:rPr>
      </w:pPr>
      <w:bookmarkStart w:id="11" w:name="_Toc20885"/>
      <w:r>
        <w:rPr>
          <w:rFonts w:hint="eastAsia" w:ascii="宋体" w:hAnsi="宋体" w:cs="宋体"/>
          <w:sz w:val="24"/>
        </w:rPr>
        <w:t>9.14乙方承诺，乙方及其任何人员的任何作为或不作为均不会给甲方设备或系统带来任何信息安全风险。如果因乙方及其任何人员的任何作为或不作为给甲方的设备或系统带来信息安全风险，使甲方遭受损失或损害的，乙方应向甲方赔偿全部该等损失或损害。</w:t>
      </w:r>
      <w:bookmarkEnd w:id="11"/>
    </w:p>
    <w:p>
      <w:pPr>
        <w:spacing w:line="360" w:lineRule="auto"/>
        <w:ind w:firstLine="482" w:firstLineChars="201"/>
        <w:outlineLvl w:val="0"/>
        <w:rPr>
          <w:rFonts w:ascii="宋体" w:hAnsi="宋体" w:cs="宋体"/>
          <w:sz w:val="24"/>
        </w:rPr>
      </w:pPr>
      <w:bookmarkStart w:id="12" w:name="_Toc14846"/>
      <w:r>
        <w:rPr>
          <w:rFonts w:hint="eastAsia" w:ascii="宋体" w:hAnsi="宋体" w:cs="宋体"/>
          <w:sz w:val="24"/>
        </w:rPr>
        <w:t>9.15乙方提供维保服务必须严格遵照国家安全生产相关管理规定执行，保障服务过程中人身及财产安全。乙方与甲方签订维保合同的同时需与甲方签订《安全管理协议书》</w:t>
      </w:r>
      <w:bookmarkEnd w:id="12"/>
      <w:r>
        <w:rPr>
          <w:rFonts w:hint="eastAsia" w:ascii="宋体" w:hAnsi="宋体" w:cs="宋体"/>
          <w:sz w:val="24"/>
        </w:rPr>
        <w:t>。</w:t>
      </w:r>
    </w:p>
    <w:p>
      <w:pPr>
        <w:pStyle w:val="14"/>
        <w:spacing w:line="384" w:lineRule="auto"/>
        <w:ind w:firstLine="720" w:firstLineChars="300"/>
        <w:outlineLvl w:val="1"/>
        <w:rPr>
          <w:rFonts w:hAnsi="宋体" w:cs="宋体"/>
          <w:sz w:val="24"/>
          <w:szCs w:val="24"/>
        </w:rPr>
      </w:pPr>
    </w:p>
    <w:p>
      <w:pPr>
        <w:spacing w:line="384" w:lineRule="auto"/>
        <w:ind w:firstLine="482" w:firstLineChars="200"/>
        <w:rPr>
          <w:rFonts w:ascii="宋体" w:hAnsi="宋体" w:cs="宋体"/>
          <w:b/>
          <w:bCs/>
          <w:sz w:val="24"/>
          <w:szCs w:val="24"/>
        </w:rPr>
      </w:pPr>
      <w:r>
        <w:rPr>
          <w:rFonts w:hint="eastAsia" w:ascii="宋体" w:hAnsi="宋体" w:cs="宋体"/>
          <w:b/>
          <w:bCs/>
          <w:sz w:val="24"/>
        </w:rPr>
        <w:t>第十条 违约责任</w:t>
      </w:r>
    </w:p>
    <w:p>
      <w:pPr>
        <w:spacing w:line="384" w:lineRule="auto"/>
        <w:ind w:firstLine="480" w:firstLineChars="200"/>
        <w:rPr>
          <w:rFonts w:ascii="宋体" w:hAnsi="宋体" w:cs="宋体"/>
          <w:sz w:val="24"/>
        </w:rPr>
      </w:pPr>
      <w:r>
        <w:rPr>
          <w:rFonts w:hint="eastAsia" w:ascii="宋体" w:hAnsi="宋体" w:cs="宋体"/>
          <w:sz w:val="24"/>
        </w:rPr>
        <w:t>10.1 维保期内，由于乙方提供的设备或维护人员责任而造成甲方损失，乙方应承担全部赔偿责任。</w:t>
      </w:r>
    </w:p>
    <w:p>
      <w:pPr>
        <w:spacing w:line="384" w:lineRule="auto"/>
        <w:ind w:firstLine="480" w:firstLineChars="200"/>
        <w:rPr>
          <w:rFonts w:ascii="宋体" w:hAnsi="宋体" w:cs="宋体"/>
          <w:sz w:val="24"/>
        </w:rPr>
      </w:pPr>
      <w:r>
        <w:rPr>
          <w:rFonts w:hint="eastAsia" w:ascii="宋体" w:hAnsi="宋体" w:cs="宋体"/>
          <w:sz w:val="24"/>
        </w:rPr>
        <w:t>10.2乙方不履行合同义务、履行合同义务不符合合同约定或 违反国家、省、市行业标准的，甲方有权要求乙方限期整改并赔偿甲方由此造成的损失。限期整改逾期未完成，每项每超1日支付违约金人民币</w:t>
      </w:r>
      <w:r>
        <w:rPr>
          <w:rFonts w:hint="eastAsia" w:ascii="宋体" w:hAnsi="宋体" w:cs="宋体"/>
          <w:sz w:val="24"/>
          <w:u w:val="single"/>
        </w:rPr>
        <w:t>0.5</w:t>
      </w:r>
      <w:r>
        <w:rPr>
          <w:rFonts w:hint="eastAsia" w:ascii="宋体" w:hAnsi="宋体" w:cs="宋体"/>
          <w:sz w:val="24"/>
        </w:rPr>
        <w:t>万元，超过</w:t>
      </w:r>
      <w:r>
        <w:rPr>
          <w:rFonts w:hint="eastAsia" w:ascii="宋体" w:hAnsi="宋体" w:cs="宋体"/>
          <w:sz w:val="24"/>
          <w:u w:val="single"/>
        </w:rPr>
        <w:t>10</w:t>
      </w:r>
      <w:r>
        <w:rPr>
          <w:rFonts w:hint="eastAsia" w:ascii="宋体" w:hAnsi="宋体" w:cs="宋体"/>
          <w:sz w:val="24"/>
        </w:rPr>
        <w:t>日未完成整改，甲方有权解除合同并要求乙方支付合同暂定总价的20%作为违约金（如合同另行约定违约责任，从其约定）。</w:t>
      </w:r>
    </w:p>
    <w:p>
      <w:pPr>
        <w:spacing w:line="384" w:lineRule="auto"/>
        <w:ind w:firstLine="480" w:firstLineChars="200"/>
        <w:rPr>
          <w:rFonts w:ascii="宋体" w:hAnsi="宋体" w:cs="宋体"/>
          <w:sz w:val="24"/>
        </w:rPr>
      </w:pPr>
      <w:r>
        <w:rPr>
          <w:rFonts w:hint="eastAsia" w:ascii="宋体" w:hAnsi="宋体" w:cs="宋体"/>
          <w:sz w:val="24"/>
        </w:rPr>
        <w:t>10.3乙方提供给甲方的产品（备品备件），规格、数量、质量不符合本合同的约定，甲方有权要求更换或退货，乙方须在甲方指定的期限内给予更换或退货，由此产生的一切费用由乙方负责。如乙方在该期限内未能更换或退货的，甲方有权单方解除本合同，并要求乙方支付合同暂定总价的20%作为违约金，同时承担由此给甲方造成的损失。</w:t>
      </w:r>
    </w:p>
    <w:p>
      <w:pPr>
        <w:spacing w:line="384" w:lineRule="auto"/>
        <w:ind w:firstLine="480" w:firstLineChars="200"/>
        <w:rPr>
          <w:rFonts w:ascii="宋体" w:hAnsi="宋体" w:cs="宋体"/>
          <w:sz w:val="24"/>
        </w:rPr>
      </w:pPr>
      <w:r>
        <w:rPr>
          <w:rFonts w:hint="eastAsia" w:ascii="宋体" w:hAnsi="宋体" w:cs="宋体"/>
          <w:sz w:val="24"/>
        </w:rPr>
        <w:t>10.4 乙方保证提供的产品及服务是其合法取得，不存在违反进出口管理、产品质量监督、工商管理等国家相关法律法规情形，不存在侵犯第三人的知识产权或其他权利。否则，由此给甲方造成的一切损失由乙方承担。</w:t>
      </w:r>
    </w:p>
    <w:p>
      <w:pPr>
        <w:spacing w:line="384" w:lineRule="auto"/>
        <w:ind w:firstLine="480" w:firstLineChars="200"/>
        <w:rPr>
          <w:rFonts w:ascii="宋体" w:hAnsi="宋体" w:cs="宋体"/>
          <w:sz w:val="24"/>
        </w:rPr>
      </w:pPr>
      <w:r>
        <w:rPr>
          <w:rFonts w:hint="eastAsia" w:ascii="宋体" w:hAnsi="宋体" w:cs="宋体"/>
          <w:sz w:val="24"/>
        </w:rPr>
        <w:t>10.5 因设备的质量问题而发生争议，双方约定由广东省或广州市质检部门进行质量鉴定。设备质量符合质量标准，鉴定费用由甲方承担；设备质量不符合质量标准，鉴定费用由乙方承担。</w:t>
      </w:r>
    </w:p>
    <w:p>
      <w:pPr>
        <w:spacing w:line="384" w:lineRule="auto"/>
        <w:ind w:firstLine="480" w:firstLineChars="200"/>
        <w:rPr>
          <w:rFonts w:ascii="宋体" w:hAnsi="宋体" w:cs="宋体"/>
          <w:sz w:val="24"/>
        </w:rPr>
      </w:pPr>
      <w:r>
        <w:rPr>
          <w:rFonts w:hint="eastAsia" w:ascii="宋体" w:hAnsi="宋体" w:cs="宋体"/>
          <w:sz w:val="24"/>
        </w:rPr>
        <w:t>10.6 维保服务违约处罚细则如下：</w:t>
      </w:r>
    </w:p>
    <w:p>
      <w:pPr>
        <w:spacing w:line="384" w:lineRule="auto"/>
        <w:ind w:firstLine="480" w:firstLineChars="200"/>
        <w:rPr>
          <w:rFonts w:ascii="宋体" w:hAnsi="宋体" w:cs="宋体"/>
          <w:sz w:val="24"/>
        </w:rPr>
      </w:pPr>
      <w:r>
        <w:rPr>
          <w:rFonts w:hint="eastAsia" w:ascii="宋体" w:hAnsi="宋体" w:cs="宋体"/>
          <w:sz w:val="24"/>
        </w:rPr>
        <w:t>（1）设备出现故障，乙方必须及时到场维修处理。如果不能在收到甲方报障电话通知后2小时内到达故障现场，甲方处罚乙方￥2000元/次的罚金。</w:t>
      </w:r>
    </w:p>
    <w:p>
      <w:pPr>
        <w:spacing w:line="384" w:lineRule="auto"/>
        <w:ind w:firstLine="480" w:firstLineChars="200"/>
        <w:rPr>
          <w:rFonts w:ascii="宋体" w:hAnsi="宋体" w:cs="宋体"/>
          <w:sz w:val="24"/>
        </w:rPr>
      </w:pPr>
      <w:r>
        <w:rPr>
          <w:rFonts w:hint="eastAsia" w:ascii="宋体" w:hAnsi="宋体" w:cs="宋体"/>
          <w:sz w:val="24"/>
        </w:rPr>
        <w:t>（2）若乙方工程师到达现场后1小时内未找到故障点，甲方处罚乙方￥1000元/次的罚金。</w:t>
      </w:r>
    </w:p>
    <w:p>
      <w:pPr>
        <w:spacing w:line="384" w:lineRule="auto"/>
        <w:ind w:firstLine="480" w:firstLineChars="200"/>
        <w:rPr>
          <w:rFonts w:ascii="宋体" w:hAnsi="宋体" w:cs="宋体"/>
          <w:sz w:val="24"/>
        </w:rPr>
      </w:pPr>
      <w:r>
        <w:rPr>
          <w:rFonts w:hint="eastAsia" w:ascii="宋体" w:hAnsi="宋体" w:cs="宋体"/>
          <w:sz w:val="24"/>
        </w:rPr>
        <w:t>（3）同一故障问题经乙方维修三次以上仍未彻底解决的，甲方处罚乙方￥20000元/次的罚金。（从同一故障问题出现第四次开始算）。</w:t>
      </w:r>
    </w:p>
    <w:p>
      <w:pPr>
        <w:spacing w:line="384" w:lineRule="auto"/>
        <w:ind w:firstLine="480" w:firstLineChars="200"/>
        <w:rPr>
          <w:rFonts w:ascii="宋体" w:hAnsi="宋体" w:cs="宋体"/>
          <w:sz w:val="24"/>
        </w:rPr>
      </w:pPr>
      <w:r>
        <w:rPr>
          <w:rFonts w:hint="eastAsia" w:ascii="宋体" w:hAnsi="宋体" w:cs="宋体"/>
          <w:sz w:val="24"/>
        </w:rPr>
        <w:t>（4）因乙方违约，或者乙方人员操作失误、恶意操作等乙方原因造成甲方设备出现电力连接中断、网络连接中断、程序运行异常等后果，但未导致甲方业务中断和遭受损失的，甲方保留追究乙方责任的权利。</w:t>
      </w:r>
    </w:p>
    <w:p>
      <w:pPr>
        <w:spacing w:line="384" w:lineRule="auto"/>
        <w:ind w:firstLine="480" w:firstLineChars="200"/>
        <w:rPr>
          <w:rFonts w:ascii="宋体" w:hAnsi="宋体" w:cs="宋体"/>
          <w:sz w:val="24"/>
        </w:rPr>
      </w:pPr>
      <w:r>
        <w:rPr>
          <w:rFonts w:hint="eastAsia" w:ascii="宋体" w:hAnsi="宋体" w:cs="宋体"/>
          <w:sz w:val="24"/>
        </w:rPr>
        <w:t>（5）因乙方违约，或者乙方人员操作失误、恶意操作等乙方原因造成甲方出现设备灭失、设备损坏、业务异常造成客户资金损失而受到客户索赔、业务异常受到上级监管部门（包括人民银行、银监部门等）处罚等后果引致甲方直接经济损失的，乙方对甲方直接经济损失进行全额赔付；造成甲方设备灭失、损坏的，乙方照价赔偿。</w:t>
      </w:r>
    </w:p>
    <w:p>
      <w:pPr>
        <w:spacing w:line="384" w:lineRule="auto"/>
        <w:ind w:firstLine="480" w:firstLineChars="200"/>
        <w:rPr>
          <w:rFonts w:ascii="宋体" w:hAnsi="宋体" w:cs="宋体"/>
          <w:sz w:val="24"/>
        </w:rPr>
      </w:pPr>
      <w:r>
        <w:rPr>
          <w:rFonts w:hint="eastAsia" w:ascii="宋体" w:hAnsi="宋体" w:cs="宋体"/>
          <w:sz w:val="24"/>
        </w:rPr>
        <w:t>（6）上述维保服务违约处罚可叠加处理。</w:t>
      </w:r>
    </w:p>
    <w:p>
      <w:pPr>
        <w:spacing w:line="384" w:lineRule="auto"/>
        <w:ind w:firstLine="480" w:firstLineChars="200"/>
        <w:rPr>
          <w:rFonts w:ascii="宋体" w:hAnsi="宋体" w:cs="宋体"/>
          <w:sz w:val="24"/>
        </w:rPr>
      </w:pPr>
      <w:r>
        <w:rPr>
          <w:rFonts w:hint="eastAsia" w:ascii="宋体" w:hAnsi="宋体" w:cs="宋体"/>
          <w:sz w:val="24"/>
        </w:rPr>
        <w:t>10.7 关于乙方对甲方的赔偿金或甲方对乙方的罚金、违约金等，甲方直接从尚未支付的维保费用中扣收。若赔偿金或罚金超出甲方尚未支付的维保费用的，乙方必须在明确责任后十天内，按规定的银行结算办法付清，否则按逾期付款处理。乙方以支票或按规定以银行结算方式向甲方支付赔偿金或罚金，乙方逾期支付赔偿金或罚金的，每逾期一日，必须额外按应支付赔偿金总价千分之一的比例再向甲方支付处罚金。</w:t>
      </w:r>
    </w:p>
    <w:p>
      <w:pPr>
        <w:spacing w:line="384" w:lineRule="auto"/>
        <w:ind w:firstLine="480" w:firstLineChars="200"/>
        <w:rPr>
          <w:rFonts w:ascii="宋体" w:hAnsi="宋体" w:cs="宋体"/>
          <w:sz w:val="24"/>
        </w:rPr>
      </w:pPr>
      <w:r>
        <w:rPr>
          <w:rFonts w:hint="eastAsia" w:ascii="宋体" w:hAnsi="宋体" w:cs="宋体"/>
          <w:sz w:val="24"/>
        </w:rPr>
        <w:t>10.8 甲方无正当理由终止本维保服务合同，应向乙方偿付合同金额10%的违约金。</w:t>
      </w:r>
    </w:p>
    <w:p>
      <w:pPr>
        <w:spacing w:line="384" w:lineRule="auto"/>
        <w:ind w:firstLine="480" w:firstLineChars="200"/>
        <w:rPr>
          <w:rFonts w:ascii="宋体" w:hAnsi="宋体" w:cs="宋体"/>
          <w:sz w:val="24"/>
        </w:rPr>
      </w:pPr>
      <w:r>
        <w:rPr>
          <w:rFonts w:hint="eastAsia" w:ascii="宋体" w:hAnsi="宋体" w:cs="宋体"/>
          <w:sz w:val="24"/>
        </w:rPr>
        <w:t>10.9 甲方逾期付款的，每逾期一日，必须按应支付总价千分之一的比例向乙方支付违约金。</w:t>
      </w:r>
    </w:p>
    <w:p>
      <w:pPr>
        <w:spacing w:before="120" w:after="120" w:afterLines="50" w:line="384" w:lineRule="auto"/>
        <w:ind w:left="482"/>
        <w:rPr>
          <w:rFonts w:ascii="宋体" w:hAnsi="宋体" w:cs="宋体"/>
          <w:b/>
          <w:bCs/>
          <w:sz w:val="24"/>
        </w:rPr>
      </w:pPr>
      <w:bookmarkStart w:id="13" w:name="_Toc518992994"/>
      <w:bookmarkStart w:id="14" w:name="_Toc474245220"/>
      <w:bookmarkStart w:id="15" w:name="_Toc520190034"/>
      <w:r>
        <w:rPr>
          <w:rFonts w:hint="eastAsia" w:ascii="宋体" w:hAnsi="宋体" w:cs="宋体"/>
          <w:b/>
          <w:bCs/>
          <w:sz w:val="24"/>
        </w:rPr>
        <w:t>第十一条 质量保证</w:t>
      </w:r>
      <w:bookmarkEnd w:id="13"/>
      <w:bookmarkEnd w:id="14"/>
      <w:bookmarkEnd w:id="15"/>
    </w:p>
    <w:p>
      <w:pPr>
        <w:spacing w:line="384" w:lineRule="auto"/>
        <w:ind w:firstLine="480" w:firstLineChars="200"/>
        <w:rPr>
          <w:rFonts w:ascii="宋体" w:hAnsi="宋体" w:cs="宋体"/>
          <w:sz w:val="24"/>
        </w:rPr>
      </w:pPr>
      <w:r>
        <w:rPr>
          <w:rFonts w:hint="eastAsia" w:ascii="宋体" w:hAnsi="宋体" w:cs="宋体"/>
          <w:sz w:val="24"/>
        </w:rPr>
        <w:t>11.1乙方保证所承包的项目质量符合国家相关标准和规范。对产品质量依据原厂商标准及国家标准从严执行。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sz w:val="24"/>
          <w:lang w:val="zh-CN"/>
        </w:rPr>
      </w:pPr>
      <w:r>
        <w:rPr>
          <w:rFonts w:hint="eastAsia" w:ascii="宋体" w:hAnsi="宋体" w:cs="宋体"/>
          <w:bCs/>
          <w:sz w:val="24"/>
        </w:rPr>
        <w:t>11.2 本项目涉及维修安装服务的质量保修期为</w:t>
      </w:r>
      <w:r>
        <w:rPr>
          <w:rFonts w:ascii="宋体" w:hAnsi="宋体" w:cs="宋体"/>
          <w:sz w:val="24"/>
        </w:rPr>
        <w:t>自验收合格</w:t>
      </w:r>
      <w:r>
        <w:rPr>
          <w:rFonts w:hint="eastAsia" w:ascii="宋体" w:hAnsi="宋体" w:cs="宋体"/>
          <w:sz w:val="24"/>
          <w:lang w:val="zh-CN"/>
        </w:rPr>
        <w:t>之日起</w:t>
      </w:r>
      <w:r>
        <w:rPr>
          <w:rFonts w:hint="eastAsia" w:ascii="宋体" w:hAnsi="宋体" w:cs="宋体"/>
          <w:sz w:val="24"/>
        </w:rPr>
        <w:t>1</w:t>
      </w:r>
      <w:r>
        <w:rPr>
          <w:rFonts w:hint="eastAsia" w:ascii="宋体" w:hAnsi="宋体" w:cs="宋体"/>
          <w:sz w:val="24"/>
          <w:lang w:val="zh-CN"/>
        </w:rPr>
        <w:t>年。</w:t>
      </w:r>
    </w:p>
    <w:p>
      <w:pPr>
        <w:spacing w:line="384" w:lineRule="auto"/>
        <w:ind w:firstLine="420" w:firstLineChars="175"/>
        <w:rPr>
          <w:rFonts w:ascii="宋体" w:hAnsi="宋体" w:cs="宋体"/>
          <w:bCs/>
          <w:sz w:val="24"/>
        </w:rPr>
      </w:pPr>
      <w:r>
        <w:rPr>
          <w:rFonts w:hint="eastAsia" w:ascii="宋体" w:hAnsi="宋体" w:cs="宋体"/>
          <w:bCs/>
          <w:sz w:val="24"/>
        </w:rPr>
        <w:t>11.3质量保修期期间，本项目的质量问题由乙方免费提供保修服务，乙方应在收到甲方通知后2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合同暂定总价的10%/次</w:t>
      </w:r>
      <w:r>
        <w:rPr>
          <w:rFonts w:hint="eastAsia" w:ascii="宋体" w:hAnsi="宋体" w:cs="宋体"/>
          <w:bCs/>
          <w:sz w:val="24"/>
        </w:rPr>
        <w:t>作为违约金。</w:t>
      </w:r>
    </w:p>
    <w:p>
      <w:pPr>
        <w:spacing w:before="120" w:beforeLines="50" w:after="120" w:afterLines="50" w:line="384" w:lineRule="auto"/>
        <w:ind w:firstLine="422" w:firstLineChars="175"/>
        <w:rPr>
          <w:rFonts w:ascii="宋体" w:hAnsi="宋体" w:cs="宋体"/>
          <w:sz w:val="24"/>
        </w:rPr>
      </w:pPr>
      <w:bookmarkStart w:id="16" w:name="_Toc306350467"/>
      <w:bookmarkStart w:id="17" w:name="_Toc474245226"/>
      <w:bookmarkStart w:id="18" w:name="_Toc183666531"/>
      <w:bookmarkStart w:id="19" w:name="_Toc107447255"/>
      <w:bookmarkStart w:id="20" w:name="_Toc107446862"/>
      <w:bookmarkStart w:id="21" w:name="_Toc520190040"/>
      <w:bookmarkStart w:id="22" w:name="_Toc518993000"/>
      <w:bookmarkStart w:id="23" w:name="_Toc19692"/>
      <w:r>
        <w:rPr>
          <w:rFonts w:hint="eastAsia" w:ascii="宋体" w:hAnsi="宋体" w:cs="宋体"/>
          <w:b/>
          <w:bCs/>
          <w:sz w:val="24"/>
        </w:rPr>
        <w:t>第十二条 不可抗力</w:t>
      </w:r>
      <w:bookmarkEnd w:id="16"/>
      <w:bookmarkEnd w:id="17"/>
      <w:bookmarkEnd w:id="18"/>
      <w:bookmarkEnd w:id="19"/>
      <w:bookmarkEnd w:id="20"/>
      <w:bookmarkEnd w:id="21"/>
      <w:bookmarkEnd w:id="22"/>
      <w:bookmarkEnd w:id="23"/>
    </w:p>
    <w:p>
      <w:pPr>
        <w:autoSpaceDE w:val="0"/>
        <w:autoSpaceDN w:val="0"/>
        <w:adjustRightInd w:val="0"/>
        <w:spacing w:line="384" w:lineRule="auto"/>
        <w:ind w:firstLine="480" w:firstLineChars="200"/>
        <w:rPr>
          <w:rFonts w:ascii="宋体" w:hAnsi="宋体" w:cs="宋体"/>
          <w:bCs/>
          <w:sz w:val="24"/>
        </w:rPr>
      </w:pPr>
      <w:bookmarkStart w:id="24" w:name="_Toc12010"/>
      <w:bookmarkStart w:id="25" w:name="_Toc306350468"/>
      <w:bookmarkStart w:id="26" w:name="_Toc183666532"/>
      <w:r>
        <w:rPr>
          <w:rFonts w:hint="eastAsia" w:ascii="宋体" w:hAnsi="宋体" w:cs="宋体"/>
          <w:bCs/>
          <w:sz w:val="24"/>
        </w:rPr>
        <w:t>12.1 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⑴地震、火山爆发、滑坡、暴雨（橙色预警及以上）、台风（黄色预警及以上）、海啸、龙卷风、大面积流行病(如：非典型性肺炎等)或瘟疫；</w:t>
      </w:r>
    </w:p>
    <w:p>
      <w:pPr>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⑵战争行为、入侵、武装冲突或外敌行为、封锁、暴乱、恐怖行为或军事演习；</w:t>
      </w:r>
    </w:p>
    <w:p>
      <w:pPr>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12.2 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12.3 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20" w:beforeLines="50" w:after="120" w:afterLines="50" w:line="384" w:lineRule="auto"/>
        <w:ind w:firstLine="482"/>
        <w:rPr>
          <w:rFonts w:ascii="宋体" w:hAnsi="宋体" w:cs="宋体"/>
          <w:bCs/>
          <w:sz w:val="24"/>
        </w:rPr>
      </w:pPr>
      <w:r>
        <w:rPr>
          <w:rFonts w:hint="eastAsia" w:ascii="宋体" w:hAnsi="宋体" w:cs="宋体"/>
          <w:bCs/>
          <w:sz w:val="24"/>
        </w:rPr>
        <w:t>12.4 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27" w:name="_Toc118172294"/>
      <w:bookmarkStart w:id="28" w:name="_Toc474245227"/>
      <w:bookmarkStart w:id="29" w:name="_Toc107446864"/>
      <w:bookmarkStart w:id="30" w:name="_Toc520190041"/>
      <w:bookmarkStart w:id="31" w:name="_Toc518993001"/>
      <w:bookmarkStart w:id="32" w:name="_Toc107447257"/>
    </w:p>
    <w:p>
      <w:pPr>
        <w:spacing w:before="120" w:beforeLines="50" w:after="120" w:afterLines="50" w:line="384" w:lineRule="auto"/>
        <w:ind w:firstLine="482"/>
        <w:rPr>
          <w:rFonts w:ascii="宋体" w:hAnsi="宋体" w:cs="宋体"/>
          <w:b/>
          <w:bCs/>
          <w:sz w:val="24"/>
        </w:rPr>
      </w:pPr>
      <w:r>
        <w:rPr>
          <w:rFonts w:hint="eastAsia" w:ascii="宋体" w:hAnsi="宋体" w:cs="宋体"/>
          <w:b/>
          <w:bCs/>
          <w:sz w:val="24"/>
        </w:rPr>
        <w:t>十三条 争议解决</w:t>
      </w:r>
      <w:bookmarkEnd w:id="24"/>
      <w:bookmarkEnd w:id="25"/>
      <w:bookmarkEnd w:id="26"/>
      <w:bookmarkEnd w:id="27"/>
      <w:bookmarkEnd w:id="28"/>
      <w:bookmarkEnd w:id="29"/>
      <w:bookmarkEnd w:id="30"/>
      <w:bookmarkEnd w:id="31"/>
      <w:bookmarkEnd w:id="32"/>
    </w:p>
    <w:p>
      <w:pPr>
        <w:spacing w:line="384" w:lineRule="auto"/>
        <w:ind w:firstLine="482"/>
        <w:rPr>
          <w:rFonts w:ascii="宋体" w:hAnsi="宋体" w:cs="宋体"/>
          <w:bCs/>
          <w:sz w:val="24"/>
        </w:rPr>
      </w:pPr>
      <w:bookmarkStart w:id="33" w:name="_Toc306350469"/>
      <w:bookmarkStart w:id="34" w:name="_Toc183666533"/>
      <w:r>
        <w:rPr>
          <w:rFonts w:hint="eastAsia" w:ascii="宋体" w:hAnsi="宋体" w:cs="宋体"/>
          <w:bCs/>
          <w:sz w:val="24"/>
        </w:rPr>
        <w:t>13.1 甲乙双方应通过友好协商，解决在执行本合同所发生的或与本合同有关的一切争议。如协商不能解决争议，任何一方均可依法向甲方所在地人民法院提起诉讼。</w:t>
      </w:r>
    </w:p>
    <w:p>
      <w:pPr>
        <w:spacing w:line="384" w:lineRule="auto"/>
        <w:ind w:firstLine="482"/>
        <w:rPr>
          <w:rFonts w:ascii="宋体" w:hAnsi="宋体" w:cs="宋体"/>
          <w:sz w:val="24"/>
        </w:rPr>
      </w:pPr>
      <w:r>
        <w:rPr>
          <w:rFonts w:hint="eastAsia" w:ascii="宋体" w:hAnsi="宋体" w:cs="宋体"/>
          <w:bCs/>
          <w:sz w:val="24"/>
        </w:rPr>
        <w:t xml:space="preserve">13.2 </w:t>
      </w:r>
      <w:r>
        <w:rPr>
          <w:rFonts w:hint="eastAsia" w:ascii="宋体" w:hAnsi="宋体" w:cs="宋体"/>
          <w:sz w:val="24"/>
        </w:rPr>
        <w:t>在甲方同意的情况下，除有争端之外的合同其它部分在争端解决前应继续执行。</w:t>
      </w:r>
      <w:bookmarkEnd w:id="33"/>
      <w:bookmarkEnd w:id="34"/>
    </w:p>
    <w:p>
      <w:pPr>
        <w:spacing w:line="384" w:lineRule="auto"/>
        <w:ind w:firstLine="482"/>
        <w:rPr>
          <w:rFonts w:ascii="宋体" w:hAnsi="宋体" w:cs="宋体"/>
          <w:b/>
          <w:bCs/>
          <w:sz w:val="24"/>
        </w:rPr>
      </w:pPr>
      <w:r>
        <w:rPr>
          <w:rFonts w:hint="eastAsia" w:ascii="宋体" w:hAnsi="宋体" w:cs="宋体"/>
          <w:b/>
          <w:bCs/>
          <w:sz w:val="24"/>
        </w:rPr>
        <w:t>第十四条</w:t>
      </w:r>
      <w:bookmarkStart w:id="35" w:name="_Toc107446871"/>
      <w:bookmarkStart w:id="36" w:name="_Toc107447264"/>
      <w:r>
        <w:rPr>
          <w:rFonts w:hint="eastAsia" w:ascii="宋体" w:hAnsi="宋体" w:cs="宋体"/>
          <w:b/>
          <w:bCs/>
          <w:sz w:val="24"/>
        </w:rPr>
        <w:t xml:space="preserve"> 合同生效及其他</w:t>
      </w:r>
      <w:bookmarkEnd w:id="35"/>
      <w:bookmarkEnd w:id="36"/>
    </w:p>
    <w:p>
      <w:pPr>
        <w:spacing w:line="384" w:lineRule="auto"/>
        <w:ind w:firstLine="480"/>
        <w:rPr>
          <w:rFonts w:ascii="宋体" w:hAnsi="宋体" w:cs="宋体"/>
          <w:sz w:val="24"/>
        </w:rPr>
      </w:pPr>
      <w:r>
        <w:rPr>
          <w:rFonts w:hint="eastAsia" w:ascii="宋体" w:hAnsi="宋体" w:cs="宋体"/>
          <w:sz w:val="24"/>
        </w:rPr>
        <w:t>14.1本合同经双方法定代表人或授权代表签名并加盖双方公章后生效.</w:t>
      </w:r>
    </w:p>
    <w:p>
      <w:pPr>
        <w:spacing w:line="384" w:lineRule="auto"/>
        <w:ind w:firstLine="480"/>
        <w:rPr>
          <w:rFonts w:ascii="宋体" w:hAnsi="宋体" w:cs="宋体"/>
          <w:sz w:val="24"/>
        </w:rPr>
      </w:pPr>
      <w:r>
        <w:rPr>
          <w:rFonts w:hint="eastAsia" w:ascii="宋体" w:hAnsi="宋体" w:cs="宋体"/>
          <w:sz w:val="24"/>
        </w:rPr>
        <w:t>14.2本合同正文一式6份，其中：甲方4份，乙方2份。</w:t>
      </w:r>
    </w:p>
    <w:p>
      <w:pPr>
        <w:spacing w:line="384" w:lineRule="auto"/>
        <w:ind w:firstLine="480"/>
        <w:rPr>
          <w:rFonts w:ascii="宋体" w:hAnsi="宋体" w:cs="宋体"/>
          <w:sz w:val="24"/>
        </w:rPr>
      </w:pPr>
      <w:r>
        <w:rPr>
          <w:rFonts w:hint="eastAsia" w:ascii="宋体" w:hAnsi="宋体" w:cs="宋体"/>
          <w:sz w:val="24"/>
        </w:rPr>
        <w:t>14.3补充条款</w:t>
      </w:r>
      <w:r>
        <w:rPr>
          <w:rFonts w:hint="eastAsia" w:ascii="宋体" w:hAnsi="宋体" w:cs="宋体"/>
          <w:sz w:val="24"/>
          <w:u w:val="single"/>
        </w:rPr>
        <w:t>：/</w:t>
      </w: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 xml:space="preserve">附件： </w:t>
      </w:r>
    </w:p>
    <w:p>
      <w:pPr>
        <w:numPr>
          <w:ilvl w:val="255"/>
          <w:numId w:val="0"/>
        </w:numPr>
        <w:spacing w:line="384" w:lineRule="auto"/>
        <w:ind w:firstLine="720" w:firstLineChars="300"/>
        <w:rPr>
          <w:rFonts w:ascii="宋体" w:hAnsi="宋体" w:cs="宋体"/>
          <w:sz w:val="24"/>
        </w:rPr>
      </w:pPr>
      <w:r>
        <w:rPr>
          <w:rFonts w:hint="eastAsia" w:ascii="宋体" w:hAnsi="宋体" w:cs="宋体"/>
          <w:sz w:val="24"/>
        </w:rPr>
        <w:t>1.发包通知书</w:t>
      </w:r>
    </w:p>
    <w:p>
      <w:pPr>
        <w:spacing w:line="384" w:lineRule="auto"/>
        <w:ind w:firstLine="720" w:firstLineChars="300"/>
        <w:rPr>
          <w:rFonts w:ascii="宋体" w:hAnsi="宋体" w:cs="宋体"/>
          <w:sz w:val="24"/>
        </w:rPr>
      </w:pPr>
      <w:r>
        <w:rPr>
          <w:rFonts w:ascii="宋体" w:hAnsi="宋体" w:cs="宋体"/>
          <w:sz w:val="24"/>
        </w:rPr>
        <w:t>2</w:t>
      </w:r>
      <w:r>
        <w:rPr>
          <w:rFonts w:hint="eastAsia" w:ascii="宋体" w:hAnsi="宋体" w:cs="宋体"/>
          <w:sz w:val="24"/>
        </w:rPr>
        <w:t>.廉洁协议</w:t>
      </w:r>
    </w:p>
    <w:p>
      <w:pPr>
        <w:spacing w:line="384" w:lineRule="auto"/>
        <w:ind w:firstLine="720" w:firstLineChars="300"/>
        <w:rPr>
          <w:rFonts w:ascii="宋体" w:hAnsi="宋体" w:cs="宋体"/>
          <w:sz w:val="24"/>
        </w:rPr>
      </w:pPr>
      <w:r>
        <w:rPr>
          <w:rFonts w:ascii="宋体" w:hAnsi="宋体" w:cs="宋体"/>
          <w:sz w:val="24"/>
        </w:rPr>
        <w:t>3</w:t>
      </w:r>
      <w:r>
        <w:rPr>
          <w:rFonts w:hint="eastAsia" w:ascii="宋体" w:hAnsi="宋体" w:cs="宋体"/>
          <w:sz w:val="24"/>
        </w:rPr>
        <w:t>.安全管理协议书</w:t>
      </w:r>
    </w:p>
    <w:p>
      <w:pPr>
        <w:spacing w:line="384" w:lineRule="auto"/>
        <w:rPr>
          <w:rFonts w:ascii="宋体" w:hAnsi="宋体" w:cs="宋体"/>
          <w:sz w:val="24"/>
        </w:rPr>
      </w:pPr>
      <w:r>
        <w:rPr>
          <w:rFonts w:hint="eastAsia" w:ascii="宋体" w:hAnsi="宋体" w:cs="宋体"/>
          <w:sz w:val="24"/>
        </w:rPr>
        <w:t xml:space="preserve">      </w:t>
      </w:r>
      <w:r>
        <w:rPr>
          <w:rFonts w:ascii="宋体" w:hAnsi="宋体" w:cs="宋体"/>
          <w:sz w:val="24"/>
        </w:rPr>
        <w:t>4</w:t>
      </w:r>
      <w:r>
        <w:rPr>
          <w:rFonts w:hint="eastAsia" w:ascii="宋体" w:hAnsi="宋体" w:cs="宋体"/>
          <w:sz w:val="24"/>
        </w:rPr>
        <w:t>.工程量清单/报价</w:t>
      </w:r>
    </w:p>
    <w:p>
      <w:pPr>
        <w:spacing w:line="384" w:lineRule="auto"/>
        <w:rPr>
          <w:rFonts w:ascii="宋体" w:hAnsi="宋体" w:cs="宋体"/>
          <w:color w:val="FF0000"/>
          <w:sz w:val="24"/>
        </w:rPr>
      </w:pPr>
      <w:r>
        <w:rPr>
          <w:rFonts w:hint="eastAsia" w:ascii="宋体" w:hAnsi="宋体" w:cs="宋体"/>
          <w:sz w:val="24"/>
        </w:rPr>
        <w:t xml:space="preserve">    </w:t>
      </w:r>
      <w:r>
        <w:rPr>
          <w:rFonts w:hint="eastAsia" w:ascii="宋体" w:hAnsi="宋体" w:cs="宋体"/>
          <w:color w:val="FF0000"/>
          <w:sz w:val="24"/>
        </w:rPr>
        <w:t xml:space="preserve">  </w:t>
      </w:r>
      <w:r>
        <w:rPr>
          <w:rFonts w:ascii="宋体" w:hAnsi="宋体" w:cs="宋体"/>
          <w:sz w:val="24"/>
        </w:rPr>
        <w:t>5</w:t>
      </w:r>
      <w:r>
        <w:rPr>
          <w:rFonts w:hint="eastAsia" w:ascii="宋体" w:hAnsi="宋体" w:cs="宋体"/>
          <w:sz w:val="24"/>
        </w:rPr>
        <w:t>.技术需求书</w:t>
      </w:r>
    </w:p>
    <w:p>
      <w:pPr>
        <w:spacing w:line="384" w:lineRule="auto"/>
        <w:rPr>
          <w:rFonts w:ascii="宋体" w:hAnsi="宋体" w:cs="宋体"/>
          <w:sz w:val="24"/>
        </w:rPr>
      </w:pPr>
      <w:r>
        <w:rPr>
          <w:rFonts w:hint="eastAsia" w:ascii="宋体" w:hAnsi="宋体" w:cs="宋体"/>
          <w:sz w:val="24"/>
        </w:rPr>
        <w:t xml:space="preserve">      </w:t>
      </w:r>
      <w:r>
        <w:rPr>
          <w:rFonts w:ascii="宋体" w:hAnsi="宋体" w:cs="宋体"/>
          <w:sz w:val="24"/>
        </w:rPr>
        <w:t>6</w:t>
      </w:r>
      <w:r>
        <w:rPr>
          <w:rFonts w:hint="eastAsia" w:ascii="宋体" w:hAnsi="宋体" w:cs="宋体"/>
          <w:sz w:val="24"/>
        </w:rPr>
        <w:t>.项目投入人员架构表</w:t>
      </w:r>
    </w:p>
    <w:p>
      <w:pPr>
        <w:spacing w:line="384" w:lineRule="auto"/>
        <w:rPr>
          <w:rFonts w:ascii="宋体" w:hAnsi="宋体" w:cs="宋体"/>
          <w:sz w:val="24"/>
        </w:rPr>
      </w:pPr>
      <w:r>
        <w:rPr>
          <w:rFonts w:hint="eastAsia" w:ascii="宋体" w:hAnsi="宋体" w:cs="宋体"/>
          <w:sz w:val="24"/>
        </w:rPr>
        <w:t xml:space="preserve">      </w:t>
      </w:r>
      <w:r>
        <w:rPr>
          <w:rFonts w:ascii="宋体" w:hAnsi="宋体" w:cs="宋体"/>
          <w:sz w:val="24"/>
        </w:rPr>
        <w:t>7</w:t>
      </w:r>
      <w:r>
        <w:rPr>
          <w:rFonts w:hint="eastAsia" w:ascii="宋体" w:hAnsi="宋体" w:cs="宋体"/>
          <w:sz w:val="24"/>
        </w:rPr>
        <w:t>.履约保函（模板）</w:t>
      </w:r>
    </w:p>
    <w:p>
      <w:pPr>
        <w:spacing w:line="384" w:lineRule="auto"/>
        <w:ind w:firstLine="720" w:firstLineChars="300"/>
        <w:rPr>
          <w:rFonts w:ascii="宋体" w:hAnsi="宋体" w:cs="宋体"/>
          <w:sz w:val="24"/>
        </w:rPr>
      </w:pPr>
      <w:r>
        <w:rPr>
          <w:rFonts w:ascii="宋体" w:hAnsi="宋体" w:cs="宋体"/>
          <w:sz w:val="24"/>
        </w:rPr>
        <w:t>8</w:t>
      </w:r>
      <w:r>
        <w:rPr>
          <w:rFonts w:hint="eastAsia" w:ascii="宋体" w:hAnsi="宋体" w:cs="宋体"/>
          <w:sz w:val="24"/>
        </w:rPr>
        <w:t xml:space="preserve">.保密协议 </w:t>
      </w: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甲方：广州市净水有限公司（盖章）       乙方：</w:t>
      </w:r>
      <w:r>
        <w:rPr>
          <w:rFonts w:hint="eastAsia" w:ascii="宋体" w:hAnsi="宋体" w:cs="宋体"/>
          <w:szCs w:val="21"/>
        </w:rPr>
        <w:t xml:space="preserve"> （盖章）</w:t>
      </w:r>
    </w:p>
    <w:p>
      <w:pPr>
        <w:spacing w:line="384" w:lineRule="auto"/>
        <w:rPr>
          <w:rFonts w:ascii="宋体" w:hAnsi="宋体" w:cs="宋体"/>
          <w:sz w:val="24"/>
        </w:rPr>
      </w:pPr>
      <w:r>
        <w:rPr>
          <w:rFonts w:hint="eastAsia" w:ascii="宋体" w:hAnsi="宋体" w:cs="宋体"/>
          <w:sz w:val="24"/>
        </w:rPr>
        <w:t>法定代表人或                           法定代表人或</w:t>
      </w:r>
    </w:p>
    <w:p>
      <w:pPr>
        <w:spacing w:line="384" w:lineRule="auto"/>
        <w:rPr>
          <w:rFonts w:ascii="宋体" w:hAnsi="宋体" w:cs="宋体"/>
          <w:sz w:val="24"/>
        </w:rPr>
      </w:pPr>
      <w:r>
        <w:rPr>
          <w:rFonts w:hint="eastAsia" w:ascii="宋体" w:hAnsi="宋体" w:cs="宋体"/>
          <w:sz w:val="24"/>
        </w:rPr>
        <w:t>授权代理人：                           授权代理人：</w:t>
      </w:r>
    </w:p>
    <w:p>
      <w:pPr>
        <w:spacing w:line="384" w:lineRule="auto"/>
        <w:rPr>
          <w:rFonts w:ascii="宋体" w:hAnsi="宋体" w:cs="宋体"/>
          <w:sz w:val="24"/>
        </w:rPr>
      </w:pPr>
      <w:r>
        <w:rPr>
          <w:rFonts w:hint="eastAsia" w:ascii="宋体" w:hAnsi="宋体" w:cs="宋体"/>
          <w:sz w:val="24"/>
        </w:rPr>
        <w:t>地址：                                 地址：</w:t>
      </w:r>
      <w:r>
        <w:rPr>
          <w:rFonts w:hint="eastAsia" w:ascii="宋体" w:hAnsi="宋体" w:cs="宋体"/>
          <w:szCs w:val="21"/>
        </w:rPr>
        <w:t xml:space="preserve"> </w:t>
      </w:r>
    </w:p>
    <w:p>
      <w:pPr>
        <w:spacing w:line="384" w:lineRule="auto"/>
        <w:rPr>
          <w:rFonts w:ascii="宋体" w:hAnsi="宋体" w:cs="宋体"/>
          <w:sz w:val="24"/>
        </w:rPr>
      </w:pPr>
      <w:r>
        <w:rPr>
          <w:rFonts w:hint="eastAsia" w:ascii="宋体" w:hAnsi="宋体" w:cs="宋体"/>
          <w:sz w:val="24"/>
        </w:rPr>
        <w:t xml:space="preserve">经办人：                               经办人： </w:t>
      </w:r>
    </w:p>
    <w:p>
      <w:pPr>
        <w:spacing w:line="384" w:lineRule="auto"/>
        <w:rPr>
          <w:rFonts w:ascii="宋体" w:hAnsi="宋体" w:cs="宋体"/>
          <w:sz w:val="24"/>
        </w:rPr>
      </w:pPr>
      <w:r>
        <w:rPr>
          <w:rFonts w:hint="eastAsia" w:ascii="宋体" w:hAnsi="宋体" w:cs="宋体"/>
          <w:sz w:val="24"/>
        </w:rPr>
        <w:t>联系电话：                             联系电话：</w:t>
      </w:r>
      <w:r>
        <w:rPr>
          <w:rFonts w:ascii="宋体" w:hAnsi="宋体"/>
          <w:bCs/>
          <w:sz w:val="24"/>
        </w:rPr>
        <w:t xml:space="preserve"> </w:t>
      </w:r>
    </w:p>
    <w:p>
      <w:pPr>
        <w:spacing w:line="384" w:lineRule="auto"/>
        <w:ind w:left="6360" w:hanging="6360" w:hangingChars="2650"/>
        <w:rPr>
          <w:rFonts w:ascii="宋体" w:hAnsi="宋体" w:cs="宋体"/>
          <w:sz w:val="24"/>
        </w:rPr>
      </w:pPr>
      <w:r>
        <w:rPr>
          <w:rFonts w:hint="eastAsia" w:ascii="宋体" w:hAnsi="宋体" w:cs="宋体"/>
          <w:sz w:val="24"/>
        </w:rPr>
        <w:t>传真：                                 传真：</w:t>
      </w:r>
    </w:p>
    <w:p>
      <w:pPr>
        <w:spacing w:line="384" w:lineRule="auto"/>
        <w:ind w:left="6360" w:hanging="6360" w:hangingChars="2650"/>
        <w:rPr>
          <w:rFonts w:ascii="宋体" w:hAnsi="宋体" w:cs="宋体"/>
          <w:sz w:val="24"/>
        </w:rPr>
      </w:pPr>
      <w:r>
        <w:rPr>
          <w:rFonts w:hint="eastAsia" w:ascii="宋体" w:hAnsi="宋体" w:cs="宋体"/>
          <w:sz w:val="24"/>
        </w:rPr>
        <w:t>签署日期：  年   月   日               签署日期：  年  月   日</w:t>
      </w:r>
    </w:p>
    <w:p>
      <w:pPr>
        <w:spacing w:line="384" w:lineRule="auto"/>
        <w:ind w:left="6360" w:hanging="6360" w:hangingChars="2650"/>
        <w:rPr>
          <w:rFonts w:ascii="宋体" w:hAnsi="宋体" w:cs="宋体"/>
          <w:sz w:val="24"/>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附件1  发包通知书</w:t>
      </w:r>
    </w:p>
    <w:p>
      <w:pPr>
        <w:spacing w:line="360" w:lineRule="auto"/>
        <w:rPr>
          <w:rFonts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附件2：廉洁协议</w:t>
      </w:r>
    </w:p>
    <w:p>
      <w:pPr>
        <w:spacing w:line="360" w:lineRule="auto"/>
        <w:jc w:val="center"/>
        <w:rPr>
          <w:rFonts w:ascii="宋体" w:hAnsi="宋体"/>
          <w:b/>
          <w:sz w:val="32"/>
          <w:szCs w:val="32"/>
        </w:rPr>
      </w:pPr>
      <w:bookmarkStart w:id="37" w:name="_Toc387080836"/>
      <w:bookmarkStart w:id="38" w:name="_Toc389815339"/>
      <w:bookmarkStart w:id="39" w:name="_Toc389815031"/>
      <w:r>
        <w:rPr>
          <w:rFonts w:hint="eastAsia" w:ascii="宋体" w:hAnsi="宋体"/>
          <w:b/>
          <w:sz w:val="32"/>
          <w:szCs w:val="32"/>
        </w:rPr>
        <w:t>廉洁协议</w:t>
      </w:r>
    </w:p>
    <w:p>
      <w:pPr>
        <w:spacing w:line="360" w:lineRule="auto"/>
        <w:ind w:firstLine="540" w:firstLineChars="225"/>
        <w:rPr>
          <w:rFonts w:ascii="宋体" w:hAnsi="宋体"/>
          <w:sz w:val="24"/>
        </w:rPr>
      </w:pPr>
      <w:r>
        <w:rPr>
          <w:rFonts w:hint="eastAsia" w:ascii="宋体" w:hAnsi="宋体"/>
          <w:sz w:val="24"/>
        </w:rPr>
        <w:t>为促进双方诚信经营、廉洁从业，防范商业贿赂，保护国家、集体和当事人的合法权益，根据国家有关法律法规和广东省、广州市廉政建设的规定，</w:t>
      </w:r>
      <w:r>
        <w:rPr>
          <w:rFonts w:ascii="宋体" w:hAnsi="宋体"/>
          <w:sz w:val="24"/>
          <w:u w:val="single"/>
        </w:rPr>
        <w:t>广州市净水有限公司</w:t>
      </w:r>
      <w:r>
        <w:rPr>
          <w:rFonts w:ascii="宋体" w:hAnsi="宋体"/>
          <w:sz w:val="24"/>
        </w:rPr>
        <w:t>(以下称甲方)与</w:t>
      </w:r>
      <w:r>
        <w:rPr>
          <w:rFonts w:hint="eastAsia" w:ascii="宋体" w:hAnsi="宋体"/>
          <w:sz w:val="24"/>
        </w:rPr>
        <w:t>(以下称乙方</w:t>
      </w:r>
      <w:r>
        <w:rPr>
          <w:rFonts w:ascii="宋体" w:hAnsi="宋体"/>
          <w:sz w:val="24"/>
        </w:rPr>
        <w:t>)，特此订立本协议共同遵照执行。</w:t>
      </w:r>
    </w:p>
    <w:p>
      <w:pPr>
        <w:spacing w:line="360" w:lineRule="auto"/>
        <w:ind w:firstLine="482" w:firstLineChars="200"/>
        <w:rPr>
          <w:rFonts w:ascii="宋体" w:hAnsi="宋体"/>
          <w:sz w:val="24"/>
        </w:rPr>
      </w:pPr>
      <w:r>
        <w:rPr>
          <w:rFonts w:hint="eastAsia" w:ascii="宋体" w:hAnsi="宋体"/>
          <w:b/>
          <w:bCs/>
          <w:sz w:val="24"/>
        </w:rPr>
        <w:t>第一条甲乙双方的权利和义务</w:t>
      </w:r>
    </w:p>
    <w:p>
      <w:pPr>
        <w:spacing w:line="360" w:lineRule="auto"/>
        <w:ind w:firstLine="360" w:firstLineChars="150"/>
        <w:rPr>
          <w:rFonts w:ascii="宋体" w:hAnsi="宋体"/>
          <w:sz w:val="24"/>
        </w:rPr>
      </w:pPr>
      <w:r>
        <w:rPr>
          <w:rFonts w:hint="eastAsia" w:ascii="宋体" w:hAnsi="宋体"/>
          <w:sz w:val="24"/>
        </w:rPr>
        <w:t>（一）甲乙双方严格遵守国家关于市场准入、项目招标报价、市场经营活动等有关法律、法规相关政策及廉政建设的各项规定。</w:t>
      </w:r>
    </w:p>
    <w:p>
      <w:pPr>
        <w:spacing w:line="360" w:lineRule="auto"/>
        <w:ind w:firstLine="360" w:firstLineChars="150"/>
        <w:rPr>
          <w:rFonts w:ascii="宋体" w:hAnsi="宋体"/>
          <w:sz w:val="24"/>
        </w:rPr>
      </w:pPr>
      <w:r>
        <w:rPr>
          <w:rFonts w:hint="eastAsia" w:ascii="宋体" w:hAnsi="宋体"/>
          <w:sz w:val="24"/>
        </w:rPr>
        <w:t>（二）严格执行</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合同（以下简称：主合同），自觉履行合同约定的相关义务。</w:t>
      </w:r>
    </w:p>
    <w:p>
      <w:pPr>
        <w:spacing w:line="360" w:lineRule="auto"/>
        <w:ind w:firstLine="360" w:firstLineChars="150"/>
        <w:rPr>
          <w:rFonts w:ascii="宋体" w:hAnsi="宋体"/>
          <w:sz w:val="24"/>
        </w:rPr>
      </w:pPr>
      <w:r>
        <w:rPr>
          <w:rFonts w:hint="eastAsia" w:ascii="宋体" w:hAnsi="宋体"/>
          <w:sz w:val="24"/>
        </w:rPr>
        <w:t>（三）在业务活动中坚持公开、公正、诚信、透明的原则，不得损害国家、集体利益。</w:t>
      </w:r>
    </w:p>
    <w:p>
      <w:pPr>
        <w:spacing w:line="360" w:lineRule="auto"/>
        <w:ind w:firstLine="360" w:firstLineChars="150"/>
        <w:rPr>
          <w:rFonts w:ascii="宋体" w:hAnsi="宋体"/>
          <w:sz w:val="24"/>
        </w:rPr>
      </w:pPr>
      <w:r>
        <w:rPr>
          <w:rFonts w:hint="eastAsia" w:ascii="宋体" w:hAnsi="宋体"/>
          <w:sz w:val="24"/>
        </w:rPr>
        <w:t>（四）建立健全廉洁从业制度，开展廉洁教育，公布举报电话，监督并认真查处不廉洁及违法违纪行为。</w:t>
      </w:r>
    </w:p>
    <w:p>
      <w:pPr>
        <w:spacing w:line="360" w:lineRule="auto"/>
        <w:ind w:firstLine="360" w:firstLineChars="150"/>
        <w:rPr>
          <w:rFonts w:ascii="宋体" w:hAnsi="宋体"/>
          <w:sz w:val="24"/>
        </w:rPr>
      </w:pPr>
      <w:r>
        <w:rPr>
          <w:rFonts w:hint="eastAsia" w:ascii="宋体" w:hAnsi="宋体"/>
          <w:sz w:val="24"/>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ascii="宋体" w:hAnsi="宋体"/>
          <w:sz w:val="24"/>
        </w:rPr>
      </w:pPr>
      <w:r>
        <w:rPr>
          <w:rFonts w:hint="eastAsia" w:ascii="宋体" w:hAnsi="宋体"/>
          <w:b/>
          <w:bCs/>
          <w:sz w:val="24"/>
        </w:rPr>
        <w:t>第二条甲方的义务</w:t>
      </w:r>
    </w:p>
    <w:p>
      <w:pPr>
        <w:spacing w:line="360" w:lineRule="auto"/>
        <w:ind w:firstLine="480" w:firstLineChars="200"/>
        <w:rPr>
          <w:rFonts w:ascii="宋体" w:hAnsi="宋体"/>
          <w:sz w:val="24"/>
        </w:rPr>
      </w:pPr>
      <w:r>
        <w:rPr>
          <w:rFonts w:hint="eastAsia" w:ascii="宋体" w:hAnsi="宋体"/>
          <w:sz w:val="24"/>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sz w:val="24"/>
        </w:rPr>
      </w:pPr>
      <w:r>
        <w:rPr>
          <w:rFonts w:hint="eastAsia" w:ascii="宋体" w:hAnsi="宋体"/>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sz w:val="24"/>
        </w:rPr>
      </w:pPr>
      <w:r>
        <w:rPr>
          <w:rFonts w:hint="eastAsia" w:ascii="宋体" w:hAnsi="宋体"/>
          <w:sz w:val="24"/>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sz w:val="24"/>
        </w:rPr>
      </w:pPr>
      <w:r>
        <w:rPr>
          <w:rFonts w:hint="eastAsia" w:ascii="宋体" w:hAnsi="宋体"/>
          <w:sz w:val="24"/>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sz w:val="24"/>
        </w:rPr>
      </w:pPr>
      <w:r>
        <w:rPr>
          <w:rFonts w:hint="eastAsia" w:ascii="宋体" w:hAnsi="宋体"/>
          <w:sz w:val="24"/>
        </w:rPr>
        <w:t>（五）甲方工作人员不得以明显低于市场的价格向乙方购买房屋、汽车等物品；不得</w:t>
      </w:r>
      <w:r>
        <w:rPr>
          <w:rFonts w:ascii="宋体" w:hAnsi="宋体"/>
          <w:sz w:val="24"/>
        </w:rPr>
        <w:t>以明显高于市场的价格向</w:t>
      </w:r>
      <w:r>
        <w:rPr>
          <w:rFonts w:hint="eastAsia" w:ascii="宋体" w:hAnsi="宋体"/>
          <w:sz w:val="24"/>
        </w:rPr>
        <w:t>乙方</w:t>
      </w:r>
      <w:r>
        <w:rPr>
          <w:rFonts w:ascii="宋体" w:hAnsi="宋体"/>
          <w:sz w:val="24"/>
        </w:rPr>
        <w:t>出售房屋、汽车等物品；</w:t>
      </w:r>
      <w:r>
        <w:rPr>
          <w:rFonts w:hint="eastAsia" w:ascii="宋体" w:hAnsi="宋体"/>
          <w:sz w:val="24"/>
        </w:rPr>
        <w:t>不得使用乙方提供的与工作无关的房屋、汽车等物品；不得以其他交易形式非法收受请托人财物。</w:t>
      </w:r>
    </w:p>
    <w:p>
      <w:pPr>
        <w:spacing w:line="360" w:lineRule="auto"/>
        <w:ind w:left="15" w:leftChars="7" w:firstLine="480" w:firstLineChars="200"/>
        <w:rPr>
          <w:rFonts w:ascii="宋体" w:hAnsi="宋体"/>
          <w:sz w:val="24"/>
        </w:rPr>
      </w:pPr>
      <w:r>
        <w:rPr>
          <w:rFonts w:hint="eastAsia" w:ascii="宋体" w:hAnsi="宋体"/>
          <w:sz w:val="24"/>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sz w:val="24"/>
        </w:rPr>
      </w:pPr>
      <w:r>
        <w:rPr>
          <w:rFonts w:hint="eastAsia" w:ascii="宋体" w:hAnsi="宋体"/>
          <w:sz w:val="24"/>
        </w:rPr>
        <w:t>（七）甲方工作人员不得接受乙方给予或赠送的干股或红利。</w:t>
      </w:r>
    </w:p>
    <w:p>
      <w:pPr>
        <w:spacing w:line="360" w:lineRule="auto"/>
        <w:ind w:firstLine="482" w:firstLineChars="200"/>
        <w:rPr>
          <w:rFonts w:ascii="宋体" w:hAnsi="宋体"/>
          <w:sz w:val="24"/>
        </w:rPr>
      </w:pPr>
      <w:r>
        <w:rPr>
          <w:rFonts w:hint="eastAsia" w:ascii="宋体" w:hAnsi="宋体"/>
          <w:b/>
          <w:bCs/>
          <w:sz w:val="24"/>
        </w:rPr>
        <w:t>第三条乙方的义务</w:t>
      </w:r>
    </w:p>
    <w:p>
      <w:pPr>
        <w:spacing w:line="360" w:lineRule="auto"/>
        <w:ind w:firstLine="480" w:firstLineChars="200"/>
        <w:rPr>
          <w:rFonts w:ascii="宋体" w:hAnsi="宋体"/>
          <w:sz w:val="24"/>
        </w:rPr>
      </w:pPr>
      <w:r>
        <w:rPr>
          <w:rFonts w:hint="eastAsia" w:ascii="宋体" w:hAnsi="宋体"/>
          <w:sz w:val="24"/>
        </w:rPr>
        <w:t>（一）乙方不得以任何理由向甲方及其工作人员行贿或馈赠礼金、有价证券、贵重礼品。</w:t>
      </w:r>
    </w:p>
    <w:p>
      <w:pPr>
        <w:spacing w:line="360" w:lineRule="auto"/>
        <w:ind w:firstLine="480" w:firstLineChars="200"/>
        <w:rPr>
          <w:rFonts w:ascii="宋体" w:hAnsi="宋体"/>
          <w:sz w:val="24"/>
        </w:rPr>
      </w:pPr>
      <w:r>
        <w:rPr>
          <w:rFonts w:hint="eastAsia" w:ascii="宋体" w:hAnsi="宋体"/>
          <w:sz w:val="24"/>
        </w:rPr>
        <w:t>（二</w:t>
      </w:r>
      <w:r>
        <w:rPr>
          <w:rFonts w:ascii="宋体" w:hAnsi="宋体"/>
          <w:sz w:val="24"/>
        </w:rPr>
        <w:t>)乙方不得以任何名义为甲方及其工作人员报销应由甲方单位或个人支付的任何费用。</w:t>
      </w:r>
    </w:p>
    <w:p>
      <w:pPr>
        <w:spacing w:line="360" w:lineRule="auto"/>
        <w:ind w:left="26" w:leftChars="12" w:firstLine="480" w:firstLineChars="200"/>
        <w:rPr>
          <w:rFonts w:ascii="宋体" w:hAnsi="宋体"/>
          <w:sz w:val="24"/>
        </w:rPr>
      </w:pPr>
      <w:r>
        <w:rPr>
          <w:rFonts w:hint="eastAsia" w:ascii="宋体" w:hAnsi="宋体"/>
          <w:sz w:val="24"/>
        </w:rPr>
        <w:t>（三）乙方不得以任何理由安排甲方工作人员参加可能影响相关业务公开、公正、公平性的宴请及娱乐活动。</w:t>
      </w:r>
    </w:p>
    <w:p>
      <w:pPr>
        <w:pStyle w:val="15"/>
        <w:ind w:left="440"/>
        <w:rPr>
          <w:sz w:val="24"/>
        </w:rPr>
      </w:pPr>
      <w:r>
        <w:rPr>
          <w:rFonts w:hint="eastAsia"/>
          <w:sz w:val="24"/>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sz w:val="24"/>
        </w:rPr>
      </w:pPr>
      <w:r>
        <w:rPr>
          <w:rFonts w:hint="eastAsia" w:ascii="宋体" w:hAnsi="宋体"/>
          <w:sz w:val="24"/>
        </w:rPr>
        <w:t>（五）乙方不得擅自与甲方工作人员就合同中的质量、数量、价格、工程量、验收等条款进行私下商谈或者达成默契。</w:t>
      </w:r>
    </w:p>
    <w:p>
      <w:pPr>
        <w:spacing w:line="360" w:lineRule="auto"/>
        <w:ind w:firstLine="480" w:firstLineChars="200"/>
        <w:rPr>
          <w:rFonts w:ascii="宋体" w:hAnsi="宋体"/>
          <w:sz w:val="24"/>
        </w:rPr>
      </w:pPr>
      <w:r>
        <w:rPr>
          <w:rFonts w:hint="eastAsia" w:ascii="宋体" w:hAnsi="宋体"/>
          <w:sz w:val="24"/>
        </w:rPr>
        <w:t>（六）乙方不得以回扣、手续费、加班费、咨询费、劳务费、协调费、辛苦费等各种名义向甲方工作人员给予或赠送钱物。</w:t>
      </w:r>
    </w:p>
    <w:p>
      <w:pPr>
        <w:spacing w:line="360" w:lineRule="auto"/>
        <w:ind w:firstLine="480" w:firstLineChars="200"/>
        <w:rPr>
          <w:rFonts w:ascii="宋体" w:hAnsi="宋体"/>
          <w:sz w:val="24"/>
        </w:rPr>
      </w:pPr>
      <w:r>
        <w:rPr>
          <w:rFonts w:hint="eastAsia" w:ascii="宋体" w:hAnsi="宋体"/>
          <w:sz w:val="24"/>
        </w:rPr>
        <w:t>（七）乙方不得向甲方工作人员提供干股或红利。</w:t>
      </w:r>
    </w:p>
    <w:p>
      <w:pPr>
        <w:spacing w:line="360" w:lineRule="auto"/>
        <w:ind w:firstLine="482" w:firstLineChars="200"/>
        <w:rPr>
          <w:rFonts w:ascii="宋体" w:hAnsi="宋体"/>
          <w:sz w:val="24"/>
        </w:rPr>
      </w:pPr>
      <w:r>
        <w:rPr>
          <w:rFonts w:hint="eastAsia" w:ascii="宋体" w:hAnsi="宋体"/>
          <w:b/>
          <w:bCs/>
          <w:sz w:val="24"/>
        </w:rPr>
        <w:t>第四条违约责任</w:t>
      </w:r>
    </w:p>
    <w:p>
      <w:pPr>
        <w:spacing w:line="360" w:lineRule="auto"/>
        <w:ind w:firstLine="480" w:firstLineChars="200"/>
        <w:rPr>
          <w:rFonts w:ascii="宋体" w:hAnsi="宋体"/>
          <w:sz w:val="24"/>
        </w:rPr>
      </w:pPr>
      <w:r>
        <w:rPr>
          <w:rFonts w:hint="eastAsia" w:ascii="宋体" w:hAnsi="宋体"/>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sz w:val="24"/>
        </w:rPr>
      </w:pPr>
      <w:r>
        <w:rPr>
          <w:rFonts w:hint="eastAsia" w:ascii="宋体" w:hAnsi="宋体"/>
          <w:sz w:val="24"/>
        </w:rPr>
        <w:t>甲方举报投诉联系部门：广州市净水有限公司</w:t>
      </w:r>
      <w:r>
        <w:rPr>
          <w:rFonts w:ascii="宋体" w:hAnsi="宋体"/>
          <w:sz w:val="24"/>
          <w:u w:val="single"/>
        </w:rPr>
        <w:t>纪检</w:t>
      </w:r>
      <w:r>
        <w:rPr>
          <w:rFonts w:hint="eastAsia" w:ascii="宋体" w:hAnsi="宋体"/>
          <w:sz w:val="24"/>
          <w:u w:val="single"/>
        </w:rPr>
        <w:t>室</w:t>
      </w:r>
      <w:r>
        <w:rPr>
          <w:rFonts w:hint="eastAsia" w:ascii="宋体" w:hAnsi="宋体"/>
          <w:sz w:val="24"/>
        </w:rPr>
        <w:t>，联系电话：</w:t>
      </w:r>
      <w:r>
        <w:rPr>
          <w:rFonts w:ascii="宋体" w:hAnsi="宋体"/>
          <w:sz w:val="24"/>
          <w:u w:val="single"/>
        </w:rPr>
        <w:t xml:space="preserve"> 020-38890265 </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sz w:val="24"/>
        </w:rPr>
      </w:pPr>
      <w:r>
        <w:rPr>
          <w:rFonts w:ascii="宋体" w:hAnsi="宋体"/>
          <w:sz w:val="24"/>
        </w:rPr>
        <w:t>1、扣除乙方</w:t>
      </w:r>
      <w:r>
        <w:rPr>
          <w:rFonts w:hint="eastAsia" w:ascii="宋体" w:hAnsi="宋体"/>
          <w:sz w:val="24"/>
        </w:rPr>
        <w:t>全部</w:t>
      </w:r>
      <w:r>
        <w:rPr>
          <w:rFonts w:ascii="宋体" w:hAnsi="宋体"/>
          <w:sz w:val="24"/>
        </w:rPr>
        <w:t>履约保证金；</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解除主合同</w:t>
      </w:r>
      <w:r>
        <w:rPr>
          <w:rFonts w:ascii="宋体" w:hAnsi="宋体"/>
          <w:sz w:val="24"/>
        </w:rPr>
        <w:t>；</w:t>
      </w:r>
    </w:p>
    <w:p>
      <w:pPr>
        <w:spacing w:line="360" w:lineRule="auto"/>
        <w:ind w:firstLine="480" w:firstLineChars="200"/>
        <w:rPr>
          <w:rFonts w:ascii="宋体" w:hAnsi="宋体"/>
          <w:sz w:val="24"/>
        </w:rPr>
      </w:pPr>
      <w:r>
        <w:rPr>
          <w:rFonts w:ascii="宋体" w:hAnsi="宋体"/>
          <w:sz w:val="24"/>
        </w:rPr>
        <w:t>3、追究乙方合同其他违约责任；</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根据甲方及其上级单位、主管部门的有关规定，对乙方违反廉洁协议的行为限制其参与招投标活动的资格。</w:t>
      </w:r>
    </w:p>
    <w:p>
      <w:pPr>
        <w:spacing w:line="360" w:lineRule="auto"/>
        <w:ind w:firstLine="480" w:firstLineChars="200"/>
        <w:rPr>
          <w:rFonts w:ascii="宋体" w:hAnsi="宋体"/>
          <w:sz w:val="24"/>
        </w:rPr>
      </w:pPr>
      <w:r>
        <w:rPr>
          <w:rFonts w:hint="eastAsia" w:ascii="宋体" w:hAnsi="宋体"/>
          <w:sz w:val="24"/>
        </w:rPr>
        <w:t>乙方无条件接受甲方处理意见并承担给甲方造成的损失，全额返还用不正当手段获取的非法所得，并承担相应的法律责任。</w:t>
      </w:r>
    </w:p>
    <w:p>
      <w:pPr>
        <w:rPr>
          <w:rFonts w:ascii="宋体" w:hAnsi="宋体" w:cs="宋体"/>
          <w:sz w:val="24"/>
        </w:rPr>
      </w:pPr>
      <w:r>
        <w:rPr>
          <w:rFonts w:hint="eastAsia" w:ascii="宋体" w:hAnsi="宋体"/>
          <w:b/>
          <w:bCs/>
          <w:sz w:val="24"/>
        </w:rPr>
        <w:t xml:space="preserve">第五条 </w:t>
      </w:r>
      <w:r>
        <w:rPr>
          <w:rFonts w:ascii="宋体" w:hAnsi="宋体" w:cs="宋体"/>
          <w:sz w:val="24"/>
        </w:rPr>
        <w:t xml:space="preserve">本协议执行情况，接受有管辖权的纪检、监察部门的监督，双方应予以配合检查调查。 </w:t>
      </w:r>
    </w:p>
    <w:p>
      <w:pPr>
        <w:spacing w:line="360" w:lineRule="auto"/>
        <w:ind w:firstLine="482" w:firstLineChars="200"/>
        <w:rPr>
          <w:rFonts w:ascii="宋体" w:hAnsi="宋体"/>
          <w:sz w:val="24"/>
        </w:rPr>
      </w:pPr>
      <w:r>
        <w:rPr>
          <w:rFonts w:hint="eastAsia" w:ascii="宋体" w:hAnsi="宋体"/>
          <w:b/>
          <w:sz w:val="24"/>
        </w:rPr>
        <w:t>第六条</w:t>
      </w:r>
      <w:r>
        <w:rPr>
          <w:rFonts w:ascii="宋体" w:hAnsi="宋体"/>
          <w:sz w:val="24"/>
        </w:rPr>
        <w:t>本协议作为</w:t>
      </w:r>
      <w:r>
        <w:rPr>
          <w:rFonts w:hint="eastAsia" w:ascii="宋体" w:hAnsi="宋体"/>
          <w:sz w:val="24"/>
          <w:u w:val="single"/>
        </w:rPr>
        <w:t>（合同名称）+（合同编号）</w:t>
      </w:r>
      <w:r>
        <w:rPr>
          <w:rFonts w:hint="eastAsia" w:ascii="宋体" w:hAnsi="宋体"/>
          <w:sz w:val="24"/>
        </w:rPr>
        <w:t>合同的附件，并具有同等的法律效力，本协议自双方签字盖章之日起生效，与主合同同时终止。</w:t>
      </w:r>
    </w:p>
    <w:p>
      <w:pPr>
        <w:spacing w:line="360" w:lineRule="auto"/>
        <w:ind w:firstLine="482" w:firstLineChars="200"/>
        <w:rPr>
          <w:rFonts w:ascii="宋体" w:hAnsi="宋体"/>
          <w:sz w:val="24"/>
        </w:rPr>
      </w:pPr>
      <w:r>
        <w:rPr>
          <w:rFonts w:hint="eastAsia" w:ascii="宋体" w:hAnsi="宋体"/>
          <w:b/>
          <w:sz w:val="24"/>
        </w:rPr>
        <w:t>第七条</w:t>
      </w:r>
      <w:r>
        <w:rPr>
          <w:rFonts w:ascii="宋体" w:hAnsi="宋体"/>
          <w:sz w:val="24"/>
        </w:rPr>
        <w:t>本协议一式捌份，甲方伍份，乙方三份。</w:t>
      </w:r>
    </w:p>
    <w:p>
      <w:pPr>
        <w:spacing w:line="360" w:lineRule="auto"/>
        <w:ind w:firstLine="480" w:firstLineChars="200"/>
        <w:rPr>
          <w:rFonts w:ascii="宋体" w:hAnsi="宋体"/>
          <w:sz w:val="24"/>
        </w:rPr>
      </w:pPr>
    </w:p>
    <w:p>
      <w:pPr>
        <w:spacing w:line="360" w:lineRule="auto"/>
        <w:rPr>
          <w:rFonts w:ascii="宋体" w:hAnsi="宋体"/>
          <w:sz w:val="24"/>
        </w:rPr>
      </w:pPr>
      <w:r>
        <w:rPr>
          <w:rFonts w:ascii="宋体" w:hAnsi="宋体"/>
          <w:sz w:val="24"/>
        </w:rPr>
        <w:br w:type="textWrapping"/>
      </w:r>
      <w:r>
        <w:rPr>
          <w:rFonts w:hint="eastAsia" w:ascii="宋体" w:hAnsi="宋体"/>
          <w:sz w:val="24"/>
        </w:rPr>
        <w:t>甲方（盖章）：                     乙方（盖章）：</w:t>
      </w:r>
    </w:p>
    <w:p>
      <w:pPr>
        <w:pStyle w:val="53"/>
        <w:tabs>
          <w:tab w:val="left" w:pos="5100"/>
        </w:tabs>
        <w:spacing w:line="360" w:lineRule="auto"/>
        <w:ind w:left="7200" w:firstLine="0" w:firstLineChars="0"/>
        <w:rPr>
          <w:rFonts w:ascii="宋体" w:hAnsi="宋体"/>
          <w:sz w:val="24"/>
        </w:rPr>
      </w:pPr>
    </w:p>
    <w:p>
      <w:pPr>
        <w:tabs>
          <w:tab w:val="left" w:pos="5100"/>
        </w:tabs>
        <w:spacing w:line="360" w:lineRule="auto"/>
        <w:ind w:left="7200" w:hanging="7200" w:hangingChars="3000"/>
        <w:rPr>
          <w:rFonts w:ascii="宋体" w:hAnsi="宋体"/>
          <w:sz w:val="24"/>
        </w:rPr>
      </w:pPr>
      <w:r>
        <w:rPr>
          <w:rFonts w:hint="eastAsia" w:ascii="宋体" w:hAnsi="宋体"/>
          <w:sz w:val="24"/>
        </w:rPr>
        <w:t>签约代表：                         签约代表：</w:t>
      </w:r>
    </w:p>
    <w:p>
      <w:pPr>
        <w:tabs>
          <w:tab w:val="left" w:pos="4170"/>
        </w:tabs>
        <w:spacing w:line="360" w:lineRule="auto"/>
        <w:rPr>
          <w:rFonts w:ascii="宋体" w:hAnsi="宋体"/>
        </w:rPr>
      </w:pPr>
      <w:r>
        <w:rPr>
          <w:rFonts w:hint="eastAsia" w:ascii="宋体" w:hAnsi="宋体"/>
          <w:sz w:val="24"/>
        </w:rPr>
        <w:t>日期</w:t>
      </w:r>
      <w:r>
        <w:rPr>
          <w:rFonts w:ascii="宋体" w:hAnsi="宋体"/>
          <w:sz w:val="24"/>
        </w:rPr>
        <w:t>:    年</w:t>
      </w:r>
      <w:r>
        <w:rPr>
          <w:rFonts w:hint="eastAsia" w:ascii="宋体" w:hAnsi="宋体"/>
          <w:sz w:val="24"/>
        </w:rPr>
        <w:t xml:space="preserve">  </w:t>
      </w:r>
      <w:r>
        <w:rPr>
          <w:rFonts w:ascii="宋体" w:hAnsi="宋体"/>
          <w:sz w:val="24"/>
        </w:rPr>
        <w:t>月</w:t>
      </w:r>
      <w:r>
        <w:rPr>
          <w:rFonts w:hint="eastAsia" w:ascii="宋体" w:hAnsi="宋体"/>
          <w:sz w:val="24"/>
        </w:rPr>
        <w:t xml:space="preserve"> </w:t>
      </w:r>
      <w:r>
        <w:rPr>
          <w:rFonts w:ascii="宋体" w:hAnsi="宋体"/>
          <w:sz w:val="24"/>
        </w:rPr>
        <w:t xml:space="preserve"> 日</w:t>
      </w:r>
      <w:r>
        <w:rPr>
          <w:rFonts w:ascii="宋体" w:hAnsi="宋体"/>
          <w:sz w:val="24"/>
        </w:rPr>
        <w:tab/>
      </w:r>
      <w:r>
        <w:rPr>
          <w:rFonts w:hint="eastAsia" w:ascii="宋体" w:hAnsi="宋体"/>
          <w:sz w:val="24"/>
        </w:rPr>
        <w:t xml:space="preserve">日期： </w:t>
      </w:r>
      <w:r>
        <w:rPr>
          <w:rFonts w:ascii="宋体" w:hAnsi="宋体"/>
          <w:sz w:val="24"/>
        </w:rPr>
        <w:t xml:space="preserve"> </w:t>
      </w:r>
      <w:r>
        <w:rPr>
          <w:rFonts w:hint="eastAsia" w:ascii="宋体" w:hAnsi="宋体"/>
          <w:sz w:val="24"/>
        </w:rPr>
        <w:t xml:space="preserve">年 </w:t>
      </w:r>
      <w:r>
        <w:rPr>
          <w:rFonts w:ascii="宋体" w:hAnsi="宋体"/>
          <w:sz w:val="24"/>
        </w:rPr>
        <w:t xml:space="preserve"> </w:t>
      </w:r>
      <w:r>
        <w:rPr>
          <w:rFonts w:hint="eastAsia" w:ascii="宋体" w:hAnsi="宋体"/>
          <w:sz w:val="24"/>
        </w:rPr>
        <w:t xml:space="preserve">月 </w:t>
      </w:r>
      <w:r>
        <w:rPr>
          <w:rFonts w:ascii="宋体" w:hAnsi="宋体"/>
          <w:sz w:val="24"/>
        </w:rPr>
        <w:t xml:space="preserve"> </w:t>
      </w:r>
      <w:r>
        <w:rPr>
          <w:rFonts w:hint="eastAsia" w:ascii="宋体" w:hAnsi="宋体"/>
          <w:sz w:val="24"/>
        </w:rPr>
        <w:t>日</w:t>
      </w:r>
    </w:p>
    <w:p>
      <w:pPr>
        <w:spacing w:line="360" w:lineRule="auto"/>
        <w:rPr>
          <w:rFonts w:hint="eastAsia" w:ascii="宋体" w:hAnsi="宋体" w:eastAsia="宋体" w:cs="宋体"/>
          <w:b/>
          <w:bCs/>
          <w:szCs w:val="21"/>
        </w:rPr>
      </w:pPr>
    </w:p>
    <w:p>
      <w:pPr>
        <w:spacing w:line="560" w:lineRule="exact"/>
        <w:rPr>
          <w:rFonts w:hint="eastAsia" w:ascii="黑体" w:hAnsi="黑体" w:eastAsia="黑体" w:cs="Batang"/>
          <w:bCs/>
          <w:kern w:val="0"/>
          <w:sz w:val="32"/>
          <w:szCs w:val="32"/>
          <w:lang w:val="en-US" w:eastAsia="zh-CN"/>
        </w:rPr>
      </w:pPr>
      <w:r>
        <w:rPr>
          <w:rFonts w:hint="eastAsia" w:asciiTheme="minorEastAsia" w:hAnsiTheme="minorEastAsia" w:eastAsiaTheme="minorEastAsia" w:cstheme="minorEastAsia"/>
          <w:b/>
          <w:bCs w:val="0"/>
          <w:kern w:val="0"/>
          <w:sz w:val="22"/>
          <w:szCs w:val="22"/>
        </w:rPr>
        <w:t>附件</w:t>
      </w:r>
      <w:r>
        <w:rPr>
          <w:rFonts w:hint="eastAsia" w:asciiTheme="minorEastAsia" w:hAnsiTheme="minorEastAsia" w:eastAsiaTheme="minorEastAsia" w:cstheme="minorEastAsia"/>
          <w:b/>
          <w:bCs w:val="0"/>
          <w:kern w:val="0"/>
          <w:sz w:val="22"/>
          <w:szCs w:val="22"/>
          <w:lang w:val="en-US" w:eastAsia="zh-CN"/>
        </w:rPr>
        <w:t>3</w:t>
      </w:r>
      <w:r>
        <w:rPr>
          <w:rFonts w:hint="eastAsia" w:asciiTheme="minorEastAsia" w:hAnsiTheme="minorEastAsia" w:cstheme="minorEastAsia"/>
          <w:b/>
          <w:bCs w:val="0"/>
          <w:kern w:val="0"/>
          <w:sz w:val="22"/>
          <w:szCs w:val="22"/>
          <w:lang w:val="en-US" w:eastAsia="zh-CN"/>
        </w:rPr>
        <w:t xml:space="preserve">  </w:t>
      </w:r>
      <w:r>
        <w:rPr>
          <w:rFonts w:hint="eastAsia" w:asciiTheme="minorEastAsia" w:hAnsiTheme="minorEastAsia" w:eastAsiaTheme="minorEastAsia" w:cstheme="minorEastAsia"/>
          <w:b/>
          <w:bCs w:val="0"/>
          <w:kern w:val="0"/>
          <w:sz w:val="22"/>
          <w:szCs w:val="22"/>
          <w:lang w:val="en-US" w:eastAsia="zh-CN"/>
        </w:rPr>
        <w:t>安全管理协议书</w:t>
      </w:r>
    </w:p>
    <w:p>
      <w:pPr>
        <w:spacing w:line="560" w:lineRule="exact"/>
        <w:rPr>
          <w:rFonts w:ascii="黑体" w:hAnsi="黑体" w:eastAsia="黑体" w:cs="Batang"/>
          <w:bCs/>
          <w:kern w:val="0"/>
          <w:sz w:val="32"/>
          <w:szCs w:val="32"/>
        </w:rPr>
      </w:pP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bookmarkStart w:id="40" w:name="_Toc21391"/>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7"/>
          <w:rFonts w:asciiTheme="minorEastAsia" w:hAnsiTheme="minorEastAsia" w:eastAsiaTheme="minorEastAsia"/>
          <w:b w:val="0"/>
          <w:u w:val="single"/>
        </w:rPr>
      </w:pPr>
    </w:p>
    <w:bookmarkEnd w:id="40"/>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rPr>
      </w:pPr>
      <w:r>
        <w:rPr>
          <w:rFonts w:asciiTheme="minorEastAsia" w:hAnsiTheme="minorEastAsia" w:eastAsiaTheme="minorEastAsia"/>
          <w:b/>
          <w:sz w:val="24"/>
        </w:rPr>
        <w:t xml:space="preserve"> 二、</w:t>
      </w:r>
      <w:r>
        <w:rPr>
          <w:rFonts w:hint="eastAsia" w:asciiTheme="minorEastAsia" w:hAnsiTheme="minorEastAsia" w:eastAsiaTheme="minorEastAsia"/>
          <w:b/>
          <w:sz w:val="24"/>
        </w:rPr>
        <w:t>甲方权责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根据《广州市水务局关于印发广州市水务工程施工和监理企业诚信评价管理办法的通知》（穗水建设〔2</w:t>
      </w:r>
      <w:r>
        <w:rPr>
          <w:rFonts w:asciiTheme="minorEastAsia" w:hAnsiTheme="minorEastAsia" w:eastAsiaTheme="minorEastAsia"/>
          <w:sz w:val="24"/>
        </w:rPr>
        <w:t>014</w:t>
      </w:r>
      <w:r>
        <w:rPr>
          <w:rFonts w:hint="eastAsia" w:asciiTheme="minorEastAsia" w:hAnsiTheme="minorEastAsia" w:eastAsiaTheme="minorEastAsia"/>
          <w:sz w:val="24"/>
        </w:rPr>
        <w:t>〕1</w:t>
      </w:r>
      <w:r>
        <w:rPr>
          <w:rFonts w:asciiTheme="minorEastAsia" w:hAnsiTheme="minorEastAsia" w:eastAsiaTheme="minorEastAsia"/>
          <w:sz w:val="24"/>
        </w:rPr>
        <w:t>0</w:t>
      </w:r>
      <w:r>
        <w:rPr>
          <w:rFonts w:hint="eastAsia" w:asciiTheme="minorEastAsia" w:hAnsiTheme="minorEastAsia" w:eastAsiaTheme="minorEastAsia"/>
          <w:sz w:val="24"/>
        </w:rPr>
        <w:t>号）、《市净水公司关于印发施工和监理企业诚信评价工作实施办法的通知》（穗净水〔201</w:t>
      </w:r>
      <w:r>
        <w:rPr>
          <w:rFonts w:asciiTheme="minorEastAsia" w:hAnsiTheme="minorEastAsia" w:eastAsiaTheme="minorEastAsia"/>
          <w:sz w:val="24"/>
        </w:rPr>
        <w:t>5</w:t>
      </w:r>
      <w:r>
        <w:rPr>
          <w:rFonts w:hint="eastAsia" w:asciiTheme="minorEastAsia" w:hAnsiTheme="minorEastAsia" w:eastAsiaTheme="minorEastAsia"/>
          <w:sz w:val="24"/>
        </w:rPr>
        <w:t>〕2</w:t>
      </w:r>
      <w:r>
        <w:rPr>
          <w:rFonts w:asciiTheme="minorEastAsia" w:hAnsiTheme="minorEastAsia" w:eastAsiaTheme="minorEastAsia"/>
          <w:sz w:val="24"/>
        </w:rPr>
        <w:t>40</w:t>
      </w:r>
      <w:r>
        <w:rPr>
          <w:rFonts w:hint="eastAsia" w:asciiTheme="minorEastAsia" w:hAnsiTheme="minorEastAsia" w:eastAsiaTheme="minorEastAsia"/>
          <w:sz w:val="24"/>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三、乙方权责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（三）乙方应在合同签订后</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四、事故责任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57"/>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六、附则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rPr>
      </w:pP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spacing w:line="360" w:lineRule="auto"/>
        <w:ind w:firstLine="1430" w:firstLineChars="650"/>
      </w:pPr>
    </w:p>
    <w:bookmarkEnd w:id="37"/>
    <w:bookmarkEnd w:id="38"/>
    <w:bookmarkEnd w:id="39"/>
    <w:p>
      <w:pPr>
        <w:spacing w:line="360" w:lineRule="auto"/>
        <w:rPr>
          <w:rFonts w:ascii="宋体" w:hAnsi="宋体" w:cs="宋体"/>
          <w:b/>
          <w:bCs/>
          <w:szCs w:val="21"/>
        </w:rPr>
      </w:pPr>
    </w:p>
    <w:p>
      <w:pPr>
        <w:pStyle w:val="42"/>
        <w:rPr>
          <w:rFonts w:hAnsi="宋体"/>
          <w:b/>
          <w:bCs/>
          <w:szCs w:val="21"/>
        </w:rPr>
      </w:pPr>
    </w:p>
    <w:p>
      <w:pPr>
        <w:pStyle w:val="42"/>
        <w:rPr>
          <w:rFonts w:hAnsi="宋体"/>
          <w:b/>
          <w:bCs/>
          <w:szCs w:val="21"/>
        </w:rPr>
      </w:pPr>
    </w:p>
    <w:p>
      <w:pPr>
        <w:pStyle w:val="42"/>
        <w:rPr>
          <w:rFonts w:hAnsi="宋体"/>
          <w:b/>
          <w:bCs/>
          <w:szCs w:val="21"/>
        </w:rPr>
      </w:pPr>
    </w:p>
    <w:p>
      <w:pPr>
        <w:rPr>
          <w:rFonts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ascii="仿宋_GB2312" w:hAnsi="仿宋_GB2312" w:eastAsia="仿宋_GB2312" w:cs="仿宋_GB2312"/>
          <w:sz w:val="28"/>
          <w:szCs w:val="28"/>
        </w:rPr>
      </w:pPr>
      <w:r>
        <w:rPr>
          <w:rFonts w:hint="eastAsia" w:asciiTheme="minorEastAsia" w:hAnsiTheme="minorEastAsia" w:eastAsiaTheme="minorEastAsia" w:cstheme="minorEastAsia"/>
          <w:b/>
          <w:bCs/>
          <w:sz w:val="22"/>
          <w:szCs w:val="22"/>
          <w:lang w:val="en-US" w:eastAsia="zh-CN"/>
        </w:rPr>
        <w:t>附件</w:t>
      </w:r>
      <w:r>
        <w:rPr>
          <w:rFonts w:hint="eastAsia" w:asciiTheme="minorEastAsia" w:hAnsiTheme="minorEastAsia" w:eastAsiaTheme="minorEastAsia" w:cstheme="minorEastAsia"/>
          <w:b/>
          <w:bCs/>
          <w:sz w:val="22"/>
          <w:szCs w:val="22"/>
        </w:rPr>
        <w:t>4</w:t>
      </w:r>
      <w:r>
        <w:rPr>
          <w:rFonts w:hint="eastAsia" w:ascii="仿宋_GB2312" w:hAnsi="仿宋_GB2312" w:eastAsia="仿宋_GB2312" w:cs="仿宋_GB2312"/>
          <w:sz w:val="28"/>
          <w:szCs w:val="28"/>
          <w:lang w:val="en-US" w:eastAsia="zh-CN"/>
        </w:rPr>
        <w:t xml:space="preserve">  </w:t>
      </w:r>
      <w:r>
        <w:rPr>
          <w:rFonts w:hint="eastAsia" w:ascii="宋体" w:hAnsi="宋体" w:cs="宋体"/>
          <w:b/>
          <w:bCs/>
          <w:sz w:val="24"/>
        </w:rPr>
        <w:t>工程量清单/报价</w:t>
      </w:r>
    </w:p>
    <w:p>
      <w:pPr>
        <w:rPr>
          <w:rFonts w:ascii="仿宋_GB2312" w:hAnsi="仿宋_GB2312" w:eastAsia="仿宋_GB2312" w:cs="仿宋_GB2312"/>
          <w:sz w:val="28"/>
          <w:szCs w:val="28"/>
        </w:rPr>
      </w:pPr>
    </w:p>
    <w:p>
      <w:pPr>
        <w:jc w:val="center"/>
        <w:rPr>
          <w:rFonts w:ascii="仿宋" w:hAnsi="仿宋" w:eastAsia="仿宋" w:cs="仿宋"/>
          <w:b/>
          <w:bCs/>
          <w:sz w:val="28"/>
          <w:szCs w:val="36"/>
        </w:rPr>
      </w:pPr>
      <w:r>
        <w:rPr>
          <w:rFonts w:hint="eastAsia" w:ascii="仿宋" w:hAnsi="仿宋" w:eastAsia="仿宋" w:cs="仿宋"/>
          <w:b/>
          <w:bCs/>
          <w:sz w:val="28"/>
          <w:szCs w:val="36"/>
        </w:rPr>
        <w:t>净水公司高压维保服务设备报价清单</w:t>
      </w:r>
    </w:p>
    <w:tbl>
      <w:tblPr>
        <w:tblStyle w:val="24"/>
        <w:tblW w:w="8784" w:type="dxa"/>
        <w:tblInd w:w="113" w:type="dxa"/>
        <w:tblLayout w:type="autofit"/>
        <w:tblCellMar>
          <w:top w:w="0" w:type="dxa"/>
          <w:left w:w="108" w:type="dxa"/>
          <w:bottom w:w="0" w:type="dxa"/>
          <w:right w:w="108" w:type="dxa"/>
        </w:tblCellMar>
      </w:tblPr>
      <w:tblGrid>
        <w:gridCol w:w="880"/>
        <w:gridCol w:w="1800"/>
        <w:gridCol w:w="860"/>
        <w:gridCol w:w="1080"/>
        <w:gridCol w:w="1520"/>
        <w:gridCol w:w="1368"/>
        <w:gridCol w:w="1276"/>
      </w:tblGrid>
      <w:tr>
        <w:tblPrEx>
          <w:tblCellMar>
            <w:top w:w="0" w:type="dxa"/>
            <w:left w:w="108" w:type="dxa"/>
            <w:bottom w:w="0" w:type="dxa"/>
            <w:right w:w="108" w:type="dxa"/>
          </w:tblCellMar>
        </w:tblPrEx>
        <w:trPr>
          <w:trHeight w:val="540" w:hRule="atLeast"/>
        </w:trPr>
        <w:tc>
          <w:tcPr>
            <w:tcW w:w="878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b/>
                <w:bCs/>
                <w:color w:val="000000"/>
              </w:rPr>
            </w:pPr>
            <w:r>
              <w:rPr>
                <w:rFonts w:hint="eastAsia" w:ascii="宋体" w:hAnsi="宋体" w:eastAsia="宋体" w:cs="宋体"/>
                <w:b/>
                <w:bCs/>
                <w:color w:val="000000"/>
              </w:rPr>
              <w:t>标段一（猎德、沥滘、大观）</w:t>
            </w:r>
          </w:p>
        </w:tc>
      </w:tr>
      <w:tr>
        <w:tblPrEx>
          <w:tblCellMar>
            <w:top w:w="0" w:type="dxa"/>
            <w:left w:w="108" w:type="dxa"/>
            <w:bottom w:w="0" w:type="dxa"/>
            <w:right w:w="108" w:type="dxa"/>
          </w:tblCellMar>
        </w:tblPrEx>
        <w:trPr>
          <w:trHeight w:val="540" w:hRule="atLeast"/>
        </w:trPr>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b/>
                <w:bCs/>
                <w:color w:val="000000"/>
              </w:rPr>
            </w:pPr>
            <w:r>
              <w:rPr>
                <w:rFonts w:hint="eastAsia" w:ascii="宋体" w:hAnsi="宋体" w:eastAsia="宋体" w:cs="宋体"/>
                <w:b/>
                <w:bCs/>
                <w:color w:val="000000"/>
              </w:rPr>
              <w:t>序号</w:t>
            </w:r>
          </w:p>
        </w:tc>
        <w:tc>
          <w:tcPr>
            <w:tcW w:w="180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b/>
                <w:bCs/>
                <w:color w:val="000000"/>
              </w:rPr>
            </w:pPr>
            <w:r>
              <w:rPr>
                <w:rFonts w:hint="eastAsia" w:ascii="宋体" w:hAnsi="宋体" w:eastAsia="宋体" w:cs="宋体"/>
                <w:b/>
                <w:bCs/>
                <w:color w:val="000000"/>
              </w:rPr>
              <w:t>设备名称</w:t>
            </w:r>
          </w:p>
        </w:tc>
        <w:tc>
          <w:tcPr>
            <w:tcW w:w="86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b/>
                <w:bCs/>
                <w:color w:val="000000"/>
              </w:rPr>
            </w:pPr>
            <w:r>
              <w:rPr>
                <w:rFonts w:hint="eastAsia" w:ascii="宋体" w:hAnsi="宋体" w:eastAsia="宋体" w:cs="宋体"/>
                <w:b/>
                <w:bCs/>
                <w:color w:val="000000"/>
              </w:rPr>
              <w:t>单位</w:t>
            </w:r>
          </w:p>
        </w:tc>
        <w:tc>
          <w:tcPr>
            <w:tcW w:w="108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b/>
                <w:bCs/>
                <w:color w:val="000000"/>
              </w:rPr>
            </w:pPr>
            <w:r>
              <w:rPr>
                <w:rFonts w:hint="eastAsia" w:ascii="宋体" w:hAnsi="宋体" w:eastAsia="宋体" w:cs="宋体"/>
                <w:b/>
                <w:bCs/>
                <w:color w:val="000000"/>
              </w:rPr>
              <w:t>合计数量</w:t>
            </w:r>
          </w:p>
        </w:tc>
        <w:tc>
          <w:tcPr>
            <w:tcW w:w="152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b/>
                <w:bCs/>
                <w:color w:val="000000"/>
              </w:rPr>
            </w:pPr>
            <w:r>
              <w:rPr>
                <w:rFonts w:hint="eastAsia" w:ascii="宋体" w:hAnsi="宋体" w:eastAsia="宋体" w:cs="宋体"/>
                <w:b/>
                <w:bCs/>
                <w:color w:val="000000"/>
              </w:rPr>
              <w:t>单价（元）</w:t>
            </w:r>
          </w:p>
        </w:tc>
        <w:tc>
          <w:tcPr>
            <w:tcW w:w="1368"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b/>
                <w:bCs/>
                <w:color w:val="000000"/>
              </w:rPr>
            </w:pPr>
            <w:r>
              <w:rPr>
                <w:rFonts w:hint="eastAsia" w:ascii="宋体" w:hAnsi="宋体" w:eastAsia="宋体" w:cs="宋体"/>
                <w:b/>
                <w:bCs/>
                <w:color w:val="000000"/>
              </w:rPr>
              <w:t>小计（元）</w:t>
            </w:r>
          </w:p>
        </w:tc>
        <w:tc>
          <w:tcPr>
            <w:tcW w:w="1276"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b/>
                <w:bCs/>
                <w:color w:val="000000"/>
              </w:rPr>
            </w:pPr>
            <w:r>
              <w:rPr>
                <w:rFonts w:hint="eastAsia" w:ascii="宋体" w:hAnsi="宋体" w:eastAsia="宋体" w:cs="宋体"/>
                <w:b/>
                <w:bCs/>
                <w:color w:val="000000"/>
              </w:rPr>
              <w:t>备注</w:t>
            </w:r>
          </w:p>
        </w:tc>
      </w:tr>
      <w:tr>
        <w:tblPrEx>
          <w:tblCellMar>
            <w:top w:w="0" w:type="dxa"/>
            <w:left w:w="108" w:type="dxa"/>
            <w:bottom w:w="0" w:type="dxa"/>
            <w:right w:w="108" w:type="dxa"/>
          </w:tblCellMar>
        </w:tblPrEx>
        <w:trPr>
          <w:trHeight w:val="54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1</w:t>
            </w:r>
          </w:p>
        </w:tc>
        <w:tc>
          <w:tcPr>
            <w:tcW w:w="18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rPr>
            </w:pPr>
            <w:r>
              <w:rPr>
                <w:rFonts w:hint="eastAsia" w:ascii="宋体" w:hAnsi="宋体" w:eastAsia="宋体" w:cs="宋体"/>
                <w:color w:val="000000"/>
              </w:rPr>
              <w:t>10kV 断路器柜</w:t>
            </w:r>
          </w:p>
        </w:tc>
        <w:tc>
          <w:tcPr>
            <w:tcW w:w="86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台</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ascii="宋体" w:hAnsi="宋体" w:eastAsia="宋体" w:cs="宋体"/>
                <w:color w:val="000000"/>
              </w:rPr>
              <w:t>315</w:t>
            </w:r>
          </w:p>
        </w:tc>
        <w:tc>
          <w:tcPr>
            <w:tcW w:w="152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368"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276" w:type="dxa"/>
            <w:tcBorders>
              <w:top w:val="nil"/>
              <w:left w:val="nil"/>
              <w:bottom w:val="single" w:color="auto" w:sz="4" w:space="0"/>
              <w:right w:val="single" w:color="auto" w:sz="4" w:space="0"/>
            </w:tcBorders>
          </w:tcPr>
          <w:p>
            <w:pPr>
              <w:rPr>
                <w:rFonts w:ascii="等线" w:hAnsi="等线" w:eastAsia="等线" w:cs="宋体"/>
                <w:color w:val="000000"/>
              </w:rPr>
            </w:pPr>
            <w:r>
              <w:rPr>
                <w:rFonts w:hint="eastAsia" w:ascii="仿宋_GB2312" w:hAnsi="仿宋_GB2312" w:eastAsia="仿宋_GB2312" w:cs="仿宋_GB2312"/>
                <w:color w:val="000000" w:themeColor="text1"/>
                <w:sz w:val="21"/>
                <w:szCs w:val="21"/>
                <w14:textFill>
                  <w14:solidFill>
                    <w14:schemeClr w14:val="tx1"/>
                  </w14:solidFill>
                </w14:textFill>
              </w:rPr>
              <w:t>含真空断路器、电流互感器、电压互感器、高压继保等原件</w:t>
            </w:r>
          </w:p>
        </w:tc>
      </w:tr>
      <w:tr>
        <w:tblPrEx>
          <w:tblCellMar>
            <w:top w:w="0" w:type="dxa"/>
            <w:left w:w="108" w:type="dxa"/>
            <w:bottom w:w="0" w:type="dxa"/>
            <w:right w:w="108" w:type="dxa"/>
          </w:tblCellMar>
        </w:tblPrEx>
        <w:trPr>
          <w:trHeight w:val="54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2</w:t>
            </w:r>
          </w:p>
        </w:tc>
        <w:tc>
          <w:tcPr>
            <w:tcW w:w="18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rPr>
            </w:pPr>
            <w:r>
              <w:rPr>
                <w:rFonts w:hint="eastAsia" w:ascii="宋体" w:hAnsi="宋体" w:eastAsia="宋体" w:cs="宋体"/>
                <w:color w:val="000000"/>
              </w:rPr>
              <w:t>10kV 负荷开关柜</w:t>
            </w:r>
          </w:p>
        </w:tc>
        <w:tc>
          <w:tcPr>
            <w:tcW w:w="86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台</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ascii="宋体" w:hAnsi="宋体" w:eastAsia="宋体" w:cs="宋体"/>
                <w:color w:val="000000"/>
              </w:rPr>
              <w:t>8</w:t>
            </w:r>
          </w:p>
        </w:tc>
        <w:tc>
          <w:tcPr>
            <w:tcW w:w="152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368"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276" w:type="dxa"/>
            <w:tcBorders>
              <w:top w:val="nil"/>
              <w:left w:val="nil"/>
              <w:bottom w:val="single" w:color="auto" w:sz="4" w:space="0"/>
              <w:right w:val="single" w:color="auto" w:sz="4" w:space="0"/>
            </w:tcBorders>
          </w:tcPr>
          <w:p>
            <w:pPr>
              <w:rPr>
                <w:rFonts w:ascii="等线" w:hAnsi="等线" w:eastAsia="等线" w:cs="宋体"/>
                <w:color w:val="000000"/>
              </w:rPr>
            </w:pPr>
          </w:p>
        </w:tc>
      </w:tr>
      <w:tr>
        <w:tblPrEx>
          <w:tblCellMar>
            <w:top w:w="0" w:type="dxa"/>
            <w:left w:w="108" w:type="dxa"/>
            <w:bottom w:w="0" w:type="dxa"/>
            <w:right w:w="108" w:type="dxa"/>
          </w:tblCellMar>
        </w:tblPrEx>
        <w:trPr>
          <w:trHeight w:val="54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3</w:t>
            </w:r>
          </w:p>
        </w:tc>
        <w:tc>
          <w:tcPr>
            <w:tcW w:w="18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rPr>
            </w:pPr>
            <w:r>
              <w:rPr>
                <w:rFonts w:hint="eastAsia" w:ascii="宋体" w:hAnsi="宋体" w:eastAsia="宋体" w:cs="宋体"/>
                <w:color w:val="000000"/>
              </w:rPr>
              <w:t>高压微机保护</w:t>
            </w:r>
          </w:p>
        </w:tc>
        <w:tc>
          <w:tcPr>
            <w:tcW w:w="86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套</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1</w:t>
            </w:r>
            <w:r>
              <w:rPr>
                <w:rFonts w:ascii="宋体" w:hAnsi="宋体" w:eastAsia="宋体" w:cs="宋体"/>
                <w:color w:val="000000"/>
              </w:rPr>
              <w:t>21</w:t>
            </w:r>
          </w:p>
        </w:tc>
        <w:tc>
          <w:tcPr>
            <w:tcW w:w="152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368"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276" w:type="dxa"/>
            <w:tcBorders>
              <w:top w:val="nil"/>
              <w:left w:val="nil"/>
              <w:bottom w:val="single" w:color="auto" w:sz="4" w:space="0"/>
              <w:right w:val="single" w:color="auto" w:sz="4" w:space="0"/>
            </w:tcBorders>
          </w:tcPr>
          <w:p>
            <w:pPr>
              <w:rPr>
                <w:rFonts w:ascii="等线" w:hAnsi="等线" w:eastAsia="等线" w:cs="宋体"/>
                <w:color w:val="000000"/>
              </w:rPr>
            </w:pPr>
          </w:p>
        </w:tc>
      </w:tr>
      <w:tr>
        <w:tblPrEx>
          <w:tblCellMar>
            <w:top w:w="0" w:type="dxa"/>
            <w:left w:w="108" w:type="dxa"/>
            <w:bottom w:w="0" w:type="dxa"/>
            <w:right w:w="108" w:type="dxa"/>
          </w:tblCellMar>
        </w:tblPrEx>
        <w:trPr>
          <w:trHeight w:val="108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4</w:t>
            </w:r>
          </w:p>
        </w:tc>
        <w:tc>
          <w:tcPr>
            <w:tcW w:w="18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rPr>
            </w:pPr>
            <w:r>
              <w:rPr>
                <w:rFonts w:hint="eastAsia" w:ascii="宋体" w:hAnsi="宋体" w:eastAsia="宋体" w:cs="宋体"/>
                <w:color w:val="000000"/>
              </w:rPr>
              <w:t>干式变压器 630kVA以下</w:t>
            </w:r>
          </w:p>
        </w:tc>
        <w:tc>
          <w:tcPr>
            <w:tcW w:w="86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台</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1</w:t>
            </w:r>
            <w:r>
              <w:rPr>
                <w:rFonts w:ascii="宋体" w:hAnsi="宋体" w:eastAsia="宋体" w:cs="宋体"/>
                <w:color w:val="000000"/>
              </w:rPr>
              <w:t>2</w:t>
            </w:r>
          </w:p>
        </w:tc>
        <w:tc>
          <w:tcPr>
            <w:tcW w:w="152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368"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276" w:type="dxa"/>
            <w:tcBorders>
              <w:top w:val="nil"/>
              <w:left w:val="nil"/>
              <w:bottom w:val="single" w:color="auto" w:sz="4" w:space="0"/>
              <w:right w:val="single" w:color="auto" w:sz="4" w:space="0"/>
            </w:tcBorders>
          </w:tcPr>
          <w:p>
            <w:pPr>
              <w:rPr>
                <w:rFonts w:ascii="等线" w:hAnsi="等线" w:eastAsia="等线" w:cs="宋体"/>
                <w:color w:val="000000"/>
              </w:rPr>
            </w:pPr>
          </w:p>
        </w:tc>
      </w:tr>
      <w:tr>
        <w:tblPrEx>
          <w:tblCellMar>
            <w:top w:w="0" w:type="dxa"/>
            <w:left w:w="108" w:type="dxa"/>
            <w:bottom w:w="0" w:type="dxa"/>
            <w:right w:w="108" w:type="dxa"/>
          </w:tblCellMar>
        </w:tblPrEx>
        <w:trPr>
          <w:trHeight w:val="81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5</w:t>
            </w:r>
          </w:p>
        </w:tc>
        <w:tc>
          <w:tcPr>
            <w:tcW w:w="18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rPr>
            </w:pPr>
            <w:r>
              <w:rPr>
                <w:rFonts w:hint="eastAsia" w:ascii="宋体" w:hAnsi="宋体" w:eastAsia="宋体" w:cs="宋体"/>
                <w:color w:val="000000"/>
              </w:rPr>
              <w:t>干式变压器  800-1000kVA</w:t>
            </w:r>
          </w:p>
        </w:tc>
        <w:tc>
          <w:tcPr>
            <w:tcW w:w="86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台</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1</w:t>
            </w:r>
            <w:r>
              <w:rPr>
                <w:rFonts w:ascii="宋体" w:hAnsi="宋体" w:eastAsia="宋体" w:cs="宋体"/>
                <w:color w:val="000000"/>
              </w:rPr>
              <w:t>0</w:t>
            </w:r>
          </w:p>
        </w:tc>
        <w:tc>
          <w:tcPr>
            <w:tcW w:w="152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368"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276" w:type="dxa"/>
            <w:tcBorders>
              <w:top w:val="nil"/>
              <w:left w:val="nil"/>
              <w:bottom w:val="single" w:color="auto" w:sz="4" w:space="0"/>
              <w:right w:val="single" w:color="auto" w:sz="4" w:space="0"/>
            </w:tcBorders>
          </w:tcPr>
          <w:p>
            <w:pPr>
              <w:rPr>
                <w:rFonts w:ascii="等线" w:hAnsi="等线" w:eastAsia="等线" w:cs="宋体"/>
                <w:color w:val="000000"/>
              </w:rPr>
            </w:pPr>
          </w:p>
        </w:tc>
      </w:tr>
      <w:tr>
        <w:tblPrEx>
          <w:tblCellMar>
            <w:top w:w="0" w:type="dxa"/>
            <w:left w:w="108" w:type="dxa"/>
            <w:bottom w:w="0" w:type="dxa"/>
            <w:right w:w="108" w:type="dxa"/>
          </w:tblCellMar>
        </w:tblPrEx>
        <w:trPr>
          <w:trHeight w:val="108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6</w:t>
            </w:r>
          </w:p>
        </w:tc>
        <w:tc>
          <w:tcPr>
            <w:tcW w:w="18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rPr>
            </w:pPr>
            <w:r>
              <w:rPr>
                <w:rFonts w:hint="eastAsia" w:ascii="宋体" w:hAnsi="宋体" w:eastAsia="宋体" w:cs="宋体"/>
                <w:color w:val="000000"/>
              </w:rPr>
              <w:t>干式变压器  1250-1600kVA</w:t>
            </w:r>
          </w:p>
        </w:tc>
        <w:tc>
          <w:tcPr>
            <w:tcW w:w="86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台</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ascii="宋体" w:hAnsi="宋体" w:eastAsia="宋体" w:cs="宋体"/>
                <w:color w:val="000000"/>
              </w:rPr>
              <w:t>15</w:t>
            </w:r>
          </w:p>
        </w:tc>
        <w:tc>
          <w:tcPr>
            <w:tcW w:w="152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368"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276" w:type="dxa"/>
            <w:tcBorders>
              <w:top w:val="nil"/>
              <w:left w:val="nil"/>
              <w:bottom w:val="single" w:color="auto" w:sz="4" w:space="0"/>
              <w:right w:val="single" w:color="auto" w:sz="4" w:space="0"/>
            </w:tcBorders>
          </w:tcPr>
          <w:p>
            <w:pPr>
              <w:rPr>
                <w:rFonts w:ascii="等线" w:hAnsi="等线" w:eastAsia="等线" w:cs="宋体"/>
                <w:color w:val="000000"/>
              </w:rPr>
            </w:pPr>
          </w:p>
        </w:tc>
      </w:tr>
      <w:tr>
        <w:tblPrEx>
          <w:tblCellMar>
            <w:top w:w="0" w:type="dxa"/>
            <w:left w:w="108" w:type="dxa"/>
            <w:bottom w:w="0" w:type="dxa"/>
            <w:right w:w="108" w:type="dxa"/>
          </w:tblCellMar>
        </w:tblPrEx>
        <w:trPr>
          <w:trHeight w:val="81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7</w:t>
            </w:r>
          </w:p>
        </w:tc>
        <w:tc>
          <w:tcPr>
            <w:tcW w:w="18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rPr>
            </w:pPr>
            <w:r>
              <w:rPr>
                <w:rFonts w:hint="eastAsia" w:ascii="宋体" w:hAnsi="宋体" w:eastAsia="宋体" w:cs="宋体"/>
                <w:color w:val="000000"/>
              </w:rPr>
              <w:t>干式变压器  2000kVA</w:t>
            </w:r>
          </w:p>
        </w:tc>
        <w:tc>
          <w:tcPr>
            <w:tcW w:w="86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台</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ascii="宋体" w:hAnsi="宋体" w:eastAsia="宋体" w:cs="宋体"/>
                <w:color w:val="000000"/>
              </w:rPr>
              <w:t>9</w:t>
            </w:r>
          </w:p>
        </w:tc>
        <w:tc>
          <w:tcPr>
            <w:tcW w:w="152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368"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276" w:type="dxa"/>
            <w:tcBorders>
              <w:top w:val="nil"/>
              <w:left w:val="nil"/>
              <w:bottom w:val="single" w:color="auto" w:sz="4" w:space="0"/>
              <w:right w:val="single" w:color="auto" w:sz="4" w:space="0"/>
            </w:tcBorders>
          </w:tcPr>
          <w:p>
            <w:pPr>
              <w:rPr>
                <w:rFonts w:ascii="等线" w:hAnsi="等线" w:eastAsia="等线" w:cs="宋体"/>
                <w:color w:val="000000"/>
              </w:rPr>
            </w:pPr>
          </w:p>
        </w:tc>
      </w:tr>
      <w:tr>
        <w:tblPrEx>
          <w:tblCellMar>
            <w:top w:w="0" w:type="dxa"/>
            <w:left w:w="108" w:type="dxa"/>
            <w:bottom w:w="0" w:type="dxa"/>
            <w:right w:w="108" w:type="dxa"/>
          </w:tblCellMar>
        </w:tblPrEx>
        <w:trPr>
          <w:trHeight w:val="108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8</w:t>
            </w:r>
          </w:p>
        </w:tc>
        <w:tc>
          <w:tcPr>
            <w:tcW w:w="18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rPr>
            </w:pPr>
            <w:r>
              <w:rPr>
                <w:rFonts w:hint="eastAsia" w:ascii="宋体" w:hAnsi="宋体" w:eastAsia="宋体" w:cs="宋体"/>
                <w:color w:val="000000"/>
              </w:rPr>
              <w:t>干式变压器  2500kVA以上</w:t>
            </w:r>
          </w:p>
        </w:tc>
        <w:tc>
          <w:tcPr>
            <w:tcW w:w="86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台</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ascii="宋体" w:hAnsi="宋体" w:eastAsia="宋体" w:cs="宋体"/>
                <w:color w:val="000000"/>
              </w:rPr>
              <w:t>6</w:t>
            </w:r>
          </w:p>
        </w:tc>
        <w:tc>
          <w:tcPr>
            <w:tcW w:w="152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368"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276" w:type="dxa"/>
            <w:tcBorders>
              <w:top w:val="nil"/>
              <w:left w:val="nil"/>
              <w:bottom w:val="single" w:color="auto" w:sz="4" w:space="0"/>
              <w:right w:val="single" w:color="auto" w:sz="4" w:space="0"/>
            </w:tcBorders>
          </w:tcPr>
          <w:p>
            <w:pPr>
              <w:rPr>
                <w:rFonts w:ascii="等线" w:hAnsi="等线" w:eastAsia="等线" w:cs="宋体"/>
                <w:color w:val="000000"/>
              </w:rPr>
            </w:pPr>
          </w:p>
        </w:tc>
      </w:tr>
      <w:tr>
        <w:tblPrEx>
          <w:tblCellMar>
            <w:top w:w="0" w:type="dxa"/>
            <w:left w:w="108" w:type="dxa"/>
            <w:bottom w:w="0" w:type="dxa"/>
            <w:right w:w="108" w:type="dxa"/>
          </w:tblCellMar>
        </w:tblPrEx>
        <w:trPr>
          <w:trHeight w:val="285"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9</w:t>
            </w:r>
          </w:p>
        </w:tc>
        <w:tc>
          <w:tcPr>
            <w:tcW w:w="18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rPr>
            </w:pPr>
            <w:r>
              <w:rPr>
                <w:rFonts w:hint="eastAsia" w:ascii="宋体" w:hAnsi="宋体" w:eastAsia="宋体" w:cs="宋体"/>
                <w:color w:val="000000"/>
              </w:rPr>
              <w:t>避雷器</w:t>
            </w:r>
          </w:p>
        </w:tc>
        <w:tc>
          <w:tcPr>
            <w:tcW w:w="86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组</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1</w:t>
            </w:r>
            <w:r>
              <w:rPr>
                <w:rFonts w:ascii="宋体" w:hAnsi="宋体" w:eastAsia="宋体" w:cs="宋体"/>
                <w:color w:val="000000"/>
              </w:rPr>
              <w:t>36</w:t>
            </w:r>
          </w:p>
        </w:tc>
        <w:tc>
          <w:tcPr>
            <w:tcW w:w="152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368"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276" w:type="dxa"/>
            <w:tcBorders>
              <w:top w:val="nil"/>
              <w:left w:val="nil"/>
              <w:bottom w:val="single" w:color="auto" w:sz="4" w:space="0"/>
              <w:right w:val="single" w:color="auto" w:sz="4" w:space="0"/>
            </w:tcBorders>
          </w:tcPr>
          <w:p>
            <w:pPr>
              <w:rPr>
                <w:rFonts w:ascii="等线" w:hAnsi="等线" w:eastAsia="等线" w:cs="宋体"/>
                <w:color w:val="000000"/>
              </w:rPr>
            </w:pPr>
          </w:p>
        </w:tc>
      </w:tr>
      <w:tr>
        <w:tblPrEx>
          <w:tblCellMar>
            <w:top w:w="0" w:type="dxa"/>
            <w:left w:w="108" w:type="dxa"/>
            <w:bottom w:w="0" w:type="dxa"/>
            <w:right w:w="108" w:type="dxa"/>
          </w:tblCellMar>
        </w:tblPrEx>
        <w:trPr>
          <w:trHeight w:val="285"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10</w:t>
            </w:r>
          </w:p>
        </w:tc>
        <w:tc>
          <w:tcPr>
            <w:tcW w:w="18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rPr>
            </w:pPr>
            <w:r>
              <w:rPr>
                <w:rFonts w:hint="eastAsia" w:ascii="宋体" w:hAnsi="宋体" w:eastAsia="宋体" w:cs="宋体"/>
                <w:color w:val="000000"/>
              </w:rPr>
              <w:t>高压电缆</w:t>
            </w:r>
          </w:p>
        </w:tc>
        <w:tc>
          <w:tcPr>
            <w:tcW w:w="86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m</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ascii="宋体" w:hAnsi="宋体" w:eastAsia="宋体" w:cs="宋体"/>
                <w:color w:val="000000"/>
              </w:rPr>
              <w:t>31863</w:t>
            </w:r>
          </w:p>
        </w:tc>
        <w:tc>
          <w:tcPr>
            <w:tcW w:w="152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368"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276" w:type="dxa"/>
            <w:tcBorders>
              <w:top w:val="nil"/>
              <w:left w:val="nil"/>
              <w:bottom w:val="single" w:color="auto" w:sz="4" w:space="0"/>
              <w:right w:val="single" w:color="auto" w:sz="4" w:space="0"/>
            </w:tcBorders>
          </w:tcPr>
          <w:p>
            <w:pPr>
              <w:rPr>
                <w:rFonts w:ascii="等线" w:hAnsi="等线" w:eastAsia="等线" w:cs="宋体"/>
                <w:color w:val="000000"/>
              </w:rPr>
            </w:pPr>
          </w:p>
        </w:tc>
      </w:tr>
      <w:tr>
        <w:tblPrEx>
          <w:tblCellMar>
            <w:top w:w="0" w:type="dxa"/>
            <w:left w:w="108" w:type="dxa"/>
            <w:bottom w:w="0" w:type="dxa"/>
            <w:right w:w="108" w:type="dxa"/>
          </w:tblCellMar>
        </w:tblPrEx>
        <w:trPr>
          <w:trHeight w:val="81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11</w:t>
            </w:r>
          </w:p>
        </w:tc>
        <w:tc>
          <w:tcPr>
            <w:tcW w:w="18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rPr>
            </w:pPr>
            <w:r>
              <w:rPr>
                <w:rFonts w:hint="eastAsia" w:ascii="宋体" w:hAnsi="宋体" w:eastAsia="宋体" w:cs="宋体"/>
                <w:color w:val="000000"/>
              </w:rPr>
              <w:t>户内电缆头/中间头</w:t>
            </w:r>
          </w:p>
        </w:tc>
        <w:tc>
          <w:tcPr>
            <w:tcW w:w="86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套</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ascii="宋体" w:hAnsi="宋体" w:eastAsia="宋体" w:cs="宋体"/>
                <w:color w:val="000000"/>
              </w:rPr>
              <w:t>322</w:t>
            </w:r>
          </w:p>
        </w:tc>
        <w:tc>
          <w:tcPr>
            <w:tcW w:w="152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368"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276" w:type="dxa"/>
            <w:tcBorders>
              <w:top w:val="nil"/>
              <w:left w:val="nil"/>
              <w:bottom w:val="single" w:color="auto" w:sz="4" w:space="0"/>
              <w:right w:val="single" w:color="auto" w:sz="4" w:space="0"/>
            </w:tcBorders>
          </w:tcPr>
          <w:p>
            <w:pPr>
              <w:rPr>
                <w:rFonts w:ascii="等线" w:hAnsi="等线" w:eastAsia="等线" w:cs="宋体"/>
                <w:color w:val="000000"/>
              </w:rPr>
            </w:pPr>
          </w:p>
        </w:tc>
      </w:tr>
      <w:tr>
        <w:tblPrEx>
          <w:tblCellMar>
            <w:top w:w="0" w:type="dxa"/>
            <w:left w:w="108" w:type="dxa"/>
            <w:bottom w:w="0" w:type="dxa"/>
            <w:right w:w="108" w:type="dxa"/>
          </w:tblCellMar>
        </w:tblPrEx>
        <w:trPr>
          <w:trHeight w:val="54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12</w:t>
            </w:r>
          </w:p>
        </w:tc>
        <w:tc>
          <w:tcPr>
            <w:tcW w:w="18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rPr>
            </w:pPr>
            <w:r>
              <w:rPr>
                <w:rFonts w:hint="eastAsia" w:ascii="宋体" w:hAnsi="宋体" w:eastAsia="宋体" w:cs="宋体"/>
                <w:color w:val="000000"/>
              </w:rPr>
              <w:t>10kV电容器组</w:t>
            </w:r>
          </w:p>
        </w:tc>
        <w:tc>
          <w:tcPr>
            <w:tcW w:w="86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台</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ascii="宋体" w:hAnsi="宋体" w:eastAsia="宋体" w:cs="宋体"/>
                <w:color w:val="000000"/>
              </w:rPr>
              <w:t>18</w:t>
            </w:r>
          </w:p>
        </w:tc>
        <w:tc>
          <w:tcPr>
            <w:tcW w:w="152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368"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276" w:type="dxa"/>
            <w:tcBorders>
              <w:top w:val="nil"/>
              <w:left w:val="nil"/>
              <w:bottom w:val="single" w:color="auto" w:sz="4" w:space="0"/>
              <w:right w:val="single" w:color="auto" w:sz="4" w:space="0"/>
            </w:tcBorders>
          </w:tcPr>
          <w:p>
            <w:pPr>
              <w:rPr>
                <w:rFonts w:ascii="等线" w:hAnsi="等线" w:eastAsia="等线" w:cs="宋体"/>
                <w:color w:val="000000"/>
              </w:rPr>
            </w:pPr>
          </w:p>
        </w:tc>
      </w:tr>
      <w:tr>
        <w:tblPrEx>
          <w:tblCellMar>
            <w:top w:w="0" w:type="dxa"/>
            <w:left w:w="108" w:type="dxa"/>
            <w:bottom w:w="0" w:type="dxa"/>
            <w:right w:w="108" w:type="dxa"/>
          </w:tblCellMar>
        </w:tblPrEx>
        <w:trPr>
          <w:trHeight w:val="285"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13</w:t>
            </w:r>
          </w:p>
        </w:tc>
        <w:tc>
          <w:tcPr>
            <w:tcW w:w="18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rPr>
            </w:pPr>
            <w:r>
              <w:rPr>
                <w:rFonts w:hint="eastAsia" w:ascii="宋体" w:hAnsi="宋体" w:eastAsia="宋体" w:cs="宋体"/>
                <w:color w:val="000000"/>
              </w:rPr>
              <w:t>直流屏</w:t>
            </w:r>
          </w:p>
        </w:tc>
        <w:tc>
          <w:tcPr>
            <w:tcW w:w="86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台</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ascii="宋体" w:hAnsi="宋体" w:eastAsia="宋体" w:cs="宋体"/>
                <w:color w:val="000000"/>
              </w:rPr>
              <w:t>51</w:t>
            </w:r>
          </w:p>
        </w:tc>
        <w:tc>
          <w:tcPr>
            <w:tcW w:w="152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368"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276" w:type="dxa"/>
            <w:tcBorders>
              <w:top w:val="nil"/>
              <w:left w:val="nil"/>
              <w:bottom w:val="single" w:color="auto" w:sz="4" w:space="0"/>
              <w:right w:val="single" w:color="auto" w:sz="4" w:space="0"/>
            </w:tcBorders>
          </w:tcPr>
          <w:p>
            <w:pPr>
              <w:rPr>
                <w:rFonts w:ascii="等线" w:hAnsi="等线" w:eastAsia="等线" w:cs="宋体"/>
                <w:color w:val="000000"/>
              </w:rPr>
            </w:pPr>
          </w:p>
        </w:tc>
      </w:tr>
      <w:tr>
        <w:tblPrEx>
          <w:tblCellMar>
            <w:top w:w="0" w:type="dxa"/>
            <w:left w:w="108" w:type="dxa"/>
            <w:bottom w:w="0" w:type="dxa"/>
            <w:right w:w="108" w:type="dxa"/>
          </w:tblCellMar>
        </w:tblPrEx>
        <w:trPr>
          <w:trHeight w:val="285"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14</w:t>
            </w:r>
          </w:p>
        </w:tc>
        <w:tc>
          <w:tcPr>
            <w:tcW w:w="18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rPr>
            </w:pPr>
            <w:r>
              <w:rPr>
                <w:rFonts w:hint="eastAsia" w:ascii="宋体" w:hAnsi="宋体" w:eastAsia="宋体" w:cs="宋体"/>
                <w:color w:val="000000"/>
              </w:rPr>
              <w:t>接地网</w:t>
            </w:r>
          </w:p>
        </w:tc>
        <w:tc>
          <w:tcPr>
            <w:tcW w:w="86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个</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ascii="宋体" w:hAnsi="宋体" w:eastAsia="宋体" w:cs="宋体"/>
                <w:color w:val="000000"/>
              </w:rPr>
              <w:t>70</w:t>
            </w:r>
          </w:p>
        </w:tc>
        <w:tc>
          <w:tcPr>
            <w:tcW w:w="152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368"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276" w:type="dxa"/>
            <w:tcBorders>
              <w:top w:val="nil"/>
              <w:left w:val="nil"/>
              <w:bottom w:val="single" w:color="auto" w:sz="4" w:space="0"/>
              <w:right w:val="single" w:color="auto" w:sz="4" w:space="0"/>
            </w:tcBorders>
          </w:tcPr>
          <w:p>
            <w:pPr>
              <w:rPr>
                <w:rFonts w:ascii="等线" w:hAnsi="等线" w:eastAsia="等线" w:cs="宋体"/>
                <w:color w:val="000000"/>
              </w:rPr>
            </w:pPr>
          </w:p>
        </w:tc>
      </w:tr>
      <w:tr>
        <w:tblPrEx>
          <w:tblCellMar>
            <w:top w:w="0" w:type="dxa"/>
            <w:left w:w="108" w:type="dxa"/>
            <w:bottom w:w="0" w:type="dxa"/>
            <w:right w:w="108" w:type="dxa"/>
          </w:tblCellMar>
        </w:tblPrEx>
        <w:trPr>
          <w:trHeight w:val="285"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15</w:t>
            </w:r>
          </w:p>
        </w:tc>
        <w:tc>
          <w:tcPr>
            <w:tcW w:w="18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rPr>
            </w:pPr>
            <w:r>
              <w:rPr>
                <w:rFonts w:hint="eastAsia" w:ascii="宋体" w:hAnsi="宋体" w:eastAsia="宋体" w:cs="宋体"/>
                <w:color w:val="000000"/>
              </w:rPr>
              <w:t>绝缘手套</w:t>
            </w:r>
          </w:p>
        </w:tc>
        <w:tc>
          <w:tcPr>
            <w:tcW w:w="86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双</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ascii="宋体" w:hAnsi="宋体" w:eastAsia="宋体" w:cs="宋体"/>
                <w:color w:val="000000"/>
              </w:rPr>
              <w:t>239</w:t>
            </w:r>
          </w:p>
        </w:tc>
        <w:tc>
          <w:tcPr>
            <w:tcW w:w="152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368"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276" w:type="dxa"/>
            <w:tcBorders>
              <w:top w:val="nil"/>
              <w:left w:val="nil"/>
              <w:bottom w:val="single" w:color="auto" w:sz="4" w:space="0"/>
              <w:right w:val="single" w:color="auto" w:sz="4" w:space="0"/>
            </w:tcBorders>
          </w:tcPr>
          <w:p>
            <w:pPr>
              <w:rPr>
                <w:rFonts w:ascii="等线" w:hAnsi="等线" w:eastAsia="等线" w:cs="宋体"/>
                <w:color w:val="000000"/>
              </w:rPr>
            </w:pPr>
            <w:r>
              <w:rPr>
                <w:rFonts w:hint="eastAsia" w:ascii="宋体" w:hAnsi="宋体" w:cs="宋体"/>
                <w:color w:val="000000"/>
              </w:rPr>
              <w:t>每年检2次</w:t>
            </w:r>
          </w:p>
        </w:tc>
      </w:tr>
      <w:tr>
        <w:tblPrEx>
          <w:tblCellMar>
            <w:top w:w="0" w:type="dxa"/>
            <w:left w:w="108" w:type="dxa"/>
            <w:bottom w:w="0" w:type="dxa"/>
            <w:right w:w="108" w:type="dxa"/>
          </w:tblCellMar>
        </w:tblPrEx>
        <w:trPr>
          <w:trHeight w:val="285"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16</w:t>
            </w:r>
          </w:p>
        </w:tc>
        <w:tc>
          <w:tcPr>
            <w:tcW w:w="18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rPr>
            </w:pPr>
            <w:r>
              <w:rPr>
                <w:rFonts w:hint="eastAsia" w:ascii="宋体" w:hAnsi="宋体" w:eastAsia="宋体" w:cs="宋体"/>
                <w:color w:val="000000"/>
              </w:rPr>
              <w:t>绝缘靴</w:t>
            </w:r>
          </w:p>
        </w:tc>
        <w:tc>
          <w:tcPr>
            <w:tcW w:w="86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双</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ascii="宋体" w:hAnsi="宋体" w:eastAsia="宋体" w:cs="宋体"/>
                <w:color w:val="000000"/>
              </w:rPr>
              <w:t>238</w:t>
            </w:r>
          </w:p>
        </w:tc>
        <w:tc>
          <w:tcPr>
            <w:tcW w:w="152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368"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276" w:type="dxa"/>
            <w:tcBorders>
              <w:top w:val="nil"/>
              <w:left w:val="nil"/>
              <w:bottom w:val="single" w:color="auto" w:sz="4" w:space="0"/>
              <w:right w:val="single" w:color="auto" w:sz="4" w:space="0"/>
            </w:tcBorders>
          </w:tcPr>
          <w:p>
            <w:pPr>
              <w:rPr>
                <w:rFonts w:ascii="等线" w:hAnsi="等线" w:eastAsia="等线" w:cs="宋体"/>
                <w:color w:val="000000"/>
              </w:rPr>
            </w:pPr>
            <w:r>
              <w:rPr>
                <w:rFonts w:hint="eastAsia" w:ascii="宋体" w:hAnsi="宋体" w:cs="宋体"/>
                <w:color w:val="000000"/>
              </w:rPr>
              <w:t>每年检2次</w:t>
            </w:r>
          </w:p>
        </w:tc>
      </w:tr>
      <w:tr>
        <w:tblPrEx>
          <w:tblCellMar>
            <w:top w:w="0" w:type="dxa"/>
            <w:left w:w="108" w:type="dxa"/>
            <w:bottom w:w="0" w:type="dxa"/>
            <w:right w:w="108" w:type="dxa"/>
          </w:tblCellMar>
        </w:tblPrEx>
        <w:trPr>
          <w:trHeight w:val="285"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17</w:t>
            </w:r>
          </w:p>
        </w:tc>
        <w:tc>
          <w:tcPr>
            <w:tcW w:w="18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rPr>
            </w:pPr>
            <w:r>
              <w:rPr>
                <w:rFonts w:hint="eastAsia" w:ascii="宋体" w:hAnsi="宋体" w:eastAsia="宋体" w:cs="宋体"/>
                <w:color w:val="000000"/>
              </w:rPr>
              <w:t>验电器</w:t>
            </w:r>
          </w:p>
        </w:tc>
        <w:tc>
          <w:tcPr>
            <w:tcW w:w="86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套</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ascii="宋体" w:hAnsi="宋体" w:eastAsia="宋体" w:cs="宋体"/>
                <w:color w:val="000000"/>
              </w:rPr>
              <w:t>98</w:t>
            </w:r>
          </w:p>
        </w:tc>
        <w:tc>
          <w:tcPr>
            <w:tcW w:w="152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368"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276" w:type="dxa"/>
            <w:tcBorders>
              <w:top w:val="nil"/>
              <w:left w:val="nil"/>
              <w:bottom w:val="single" w:color="auto" w:sz="4" w:space="0"/>
              <w:right w:val="single" w:color="auto" w:sz="4" w:space="0"/>
            </w:tcBorders>
          </w:tcPr>
          <w:p>
            <w:pPr>
              <w:rPr>
                <w:rFonts w:ascii="等线" w:hAnsi="等线" w:eastAsia="等线" w:cs="宋体"/>
                <w:color w:val="000000"/>
              </w:rPr>
            </w:pPr>
            <w:r>
              <w:rPr>
                <w:rFonts w:hint="eastAsia" w:ascii="宋体" w:hAnsi="宋体" w:cs="宋体"/>
                <w:color w:val="000000"/>
              </w:rPr>
              <w:t>每年检2次</w:t>
            </w:r>
          </w:p>
        </w:tc>
      </w:tr>
      <w:tr>
        <w:tblPrEx>
          <w:tblCellMar>
            <w:top w:w="0" w:type="dxa"/>
            <w:left w:w="108" w:type="dxa"/>
            <w:bottom w:w="0" w:type="dxa"/>
            <w:right w:w="108" w:type="dxa"/>
          </w:tblCellMar>
        </w:tblPrEx>
        <w:trPr>
          <w:trHeight w:val="285"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18</w:t>
            </w:r>
          </w:p>
        </w:tc>
        <w:tc>
          <w:tcPr>
            <w:tcW w:w="18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rPr>
            </w:pPr>
            <w:r>
              <w:rPr>
                <w:rFonts w:hint="eastAsia" w:ascii="宋体" w:hAnsi="宋体" w:eastAsia="宋体" w:cs="宋体"/>
                <w:color w:val="000000"/>
              </w:rPr>
              <w:t>接地线</w:t>
            </w:r>
          </w:p>
        </w:tc>
        <w:tc>
          <w:tcPr>
            <w:tcW w:w="86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套</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ascii="宋体" w:hAnsi="宋体" w:eastAsia="宋体" w:cs="宋体"/>
                <w:color w:val="000000"/>
              </w:rPr>
              <w:t>135</w:t>
            </w:r>
          </w:p>
        </w:tc>
        <w:tc>
          <w:tcPr>
            <w:tcW w:w="152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368"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276" w:type="dxa"/>
            <w:tcBorders>
              <w:top w:val="nil"/>
              <w:left w:val="nil"/>
              <w:bottom w:val="single" w:color="auto" w:sz="4" w:space="0"/>
              <w:right w:val="single" w:color="auto" w:sz="4" w:space="0"/>
            </w:tcBorders>
          </w:tcPr>
          <w:p>
            <w:pPr>
              <w:rPr>
                <w:rFonts w:ascii="等线" w:hAnsi="等线" w:eastAsia="等线" w:cs="宋体"/>
                <w:color w:val="000000"/>
              </w:rPr>
            </w:pPr>
            <w:r>
              <w:rPr>
                <w:rFonts w:hint="eastAsia" w:ascii="宋体" w:hAnsi="宋体" w:cs="宋体"/>
                <w:color w:val="000000"/>
              </w:rPr>
              <w:t>每年检1次</w:t>
            </w:r>
          </w:p>
        </w:tc>
      </w:tr>
      <w:tr>
        <w:tblPrEx>
          <w:tblCellMar>
            <w:top w:w="0" w:type="dxa"/>
            <w:left w:w="108" w:type="dxa"/>
            <w:bottom w:w="0" w:type="dxa"/>
            <w:right w:w="108" w:type="dxa"/>
          </w:tblCellMar>
        </w:tblPrEx>
        <w:trPr>
          <w:trHeight w:val="285"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19</w:t>
            </w:r>
          </w:p>
        </w:tc>
        <w:tc>
          <w:tcPr>
            <w:tcW w:w="18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rPr>
            </w:pPr>
            <w:r>
              <w:rPr>
                <w:rFonts w:hint="eastAsia" w:ascii="宋体" w:hAnsi="宋体" w:eastAsia="宋体" w:cs="宋体"/>
                <w:color w:val="000000"/>
              </w:rPr>
              <w:t>绝缘操作杆</w:t>
            </w:r>
          </w:p>
        </w:tc>
        <w:tc>
          <w:tcPr>
            <w:tcW w:w="86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套</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ascii="宋体" w:hAnsi="宋体" w:eastAsia="宋体" w:cs="宋体"/>
                <w:color w:val="000000"/>
              </w:rPr>
              <w:t>54</w:t>
            </w:r>
          </w:p>
        </w:tc>
        <w:tc>
          <w:tcPr>
            <w:tcW w:w="152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368"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276" w:type="dxa"/>
            <w:tcBorders>
              <w:top w:val="nil"/>
              <w:left w:val="nil"/>
              <w:bottom w:val="single" w:color="auto" w:sz="4" w:space="0"/>
              <w:right w:val="single" w:color="auto" w:sz="4" w:space="0"/>
            </w:tcBorders>
          </w:tcPr>
          <w:p>
            <w:pPr>
              <w:rPr>
                <w:rFonts w:ascii="等线" w:hAnsi="等线" w:eastAsia="等线" w:cs="宋体"/>
                <w:color w:val="000000"/>
              </w:rPr>
            </w:pPr>
            <w:r>
              <w:rPr>
                <w:rFonts w:hint="eastAsia" w:ascii="宋体" w:hAnsi="宋体" w:cs="宋体"/>
                <w:color w:val="000000"/>
              </w:rPr>
              <w:t>每年检1次</w:t>
            </w:r>
          </w:p>
        </w:tc>
      </w:tr>
      <w:tr>
        <w:tblPrEx>
          <w:tblCellMar>
            <w:top w:w="0" w:type="dxa"/>
            <w:left w:w="108" w:type="dxa"/>
            <w:bottom w:w="0" w:type="dxa"/>
            <w:right w:w="108" w:type="dxa"/>
          </w:tblCellMar>
        </w:tblPrEx>
        <w:trPr>
          <w:trHeight w:val="285" w:hRule="atLeast"/>
        </w:trPr>
        <w:tc>
          <w:tcPr>
            <w:tcW w:w="2680" w:type="dxa"/>
            <w:gridSpan w:val="2"/>
            <w:tcBorders>
              <w:top w:val="single" w:color="auto" w:sz="4" w:space="0"/>
              <w:left w:val="single" w:color="auto" w:sz="4" w:space="0"/>
              <w:bottom w:val="single" w:color="auto" w:sz="4" w:space="0"/>
              <w:right w:val="single" w:color="000000" w:sz="4" w:space="0"/>
            </w:tcBorders>
            <w:shd w:val="clear" w:color="auto" w:fill="auto"/>
            <w:noWrap/>
            <w:vAlign w:val="bottom"/>
          </w:tcPr>
          <w:p>
            <w:pPr>
              <w:jc w:val="center"/>
              <w:rPr>
                <w:rFonts w:ascii="等线" w:hAnsi="等线" w:eastAsia="等线" w:cs="宋体"/>
                <w:color w:val="000000"/>
              </w:rPr>
            </w:pPr>
            <w:r>
              <w:rPr>
                <w:rFonts w:hint="eastAsia" w:ascii="等线" w:hAnsi="等线" w:eastAsia="等线" w:cs="宋体"/>
                <w:color w:val="000000"/>
              </w:rPr>
              <w:t>汇总合计</w:t>
            </w:r>
          </w:p>
        </w:tc>
        <w:tc>
          <w:tcPr>
            <w:tcW w:w="4828" w:type="dxa"/>
            <w:gridSpan w:val="4"/>
            <w:tcBorders>
              <w:top w:val="single" w:color="auto" w:sz="4" w:space="0"/>
              <w:left w:val="nil"/>
              <w:bottom w:val="single" w:color="auto" w:sz="4" w:space="0"/>
              <w:right w:val="single" w:color="000000" w:sz="4" w:space="0"/>
            </w:tcBorders>
            <w:shd w:val="clear" w:color="auto" w:fill="auto"/>
            <w:noWrap/>
            <w:vAlign w:val="bottom"/>
          </w:tcPr>
          <w:p>
            <w:pPr>
              <w:jc w:val="center"/>
              <w:rPr>
                <w:rFonts w:ascii="等线" w:hAnsi="等线" w:eastAsia="等线" w:cs="宋体"/>
                <w:color w:val="000000"/>
              </w:rPr>
            </w:pPr>
            <w:r>
              <w:rPr>
                <w:rFonts w:hint="eastAsia" w:ascii="等线" w:hAnsi="等线" w:eastAsia="等线" w:cs="宋体"/>
                <w:color w:val="000000"/>
              </w:rPr>
              <w:t>　</w:t>
            </w:r>
          </w:p>
        </w:tc>
        <w:tc>
          <w:tcPr>
            <w:tcW w:w="1276" w:type="dxa"/>
            <w:tcBorders>
              <w:top w:val="single" w:color="auto" w:sz="4" w:space="0"/>
              <w:left w:val="nil"/>
              <w:bottom w:val="single" w:color="auto" w:sz="4" w:space="0"/>
              <w:right w:val="single" w:color="000000" w:sz="4" w:space="0"/>
            </w:tcBorders>
          </w:tcPr>
          <w:p>
            <w:pPr>
              <w:jc w:val="center"/>
              <w:rPr>
                <w:rFonts w:ascii="等线" w:hAnsi="等线" w:eastAsia="等线" w:cs="宋体"/>
                <w:color w:val="000000"/>
              </w:rPr>
            </w:pPr>
          </w:p>
        </w:tc>
      </w:tr>
    </w:tbl>
    <w:p>
      <w:pPr>
        <w:jc w:val="center"/>
        <w:rPr>
          <w:rFonts w:ascii="仿宋" w:hAnsi="仿宋" w:eastAsia="仿宋" w:cs="仿宋_GB2312"/>
          <w:b/>
          <w:color w:val="000000"/>
          <w:sz w:val="28"/>
          <w:szCs w:val="28"/>
        </w:rPr>
      </w:pPr>
    </w:p>
    <w:tbl>
      <w:tblPr>
        <w:tblStyle w:val="24"/>
        <w:tblW w:w="8784" w:type="dxa"/>
        <w:tblInd w:w="113" w:type="dxa"/>
        <w:tblLayout w:type="autofit"/>
        <w:tblCellMar>
          <w:top w:w="0" w:type="dxa"/>
          <w:left w:w="108" w:type="dxa"/>
          <w:bottom w:w="0" w:type="dxa"/>
          <w:right w:w="108" w:type="dxa"/>
        </w:tblCellMar>
      </w:tblPr>
      <w:tblGrid>
        <w:gridCol w:w="880"/>
        <w:gridCol w:w="1800"/>
        <w:gridCol w:w="860"/>
        <w:gridCol w:w="1080"/>
        <w:gridCol w:w="1520"/>
        <w:gridCol w:w="1368"/>
        <w:gridCol w:w="1276"/>
      </w:tblGrid>
      <w:tr>
        <w:tblPrEx>
          <w:tblCellMar>
            <w:top w:w="0" w:type="dxa"/>
            <w:left w:w="108" w:type="dxa"/>
            <w:bottom w:w="0" w:type="dxa"/>
            <w:right w:w="108" w:type="dxa"/>
          </w:tblCellMar>
        </w:tblPrEx>
        <w:trPr>
          <w:trHeight w:val="540" w:hRule="atLeast"/>
        </w:trPr>
        <w:tc>
          <w:tcPr>
            <w:tcW w:w="878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b/>
                <w:bCs/>
                <w:color w:val="000000"/>
              </w:rPr>
            </w:pPr>
            <w:r>
              <w:rPr>
                <w:rFonts w:hint="eastAsia" w:ascii="宋体" w:hAnsi="宋体" w:eastAsia="宋体" w:cs="宋体"/>
                <w:b/>
                <w:bCs/>
                <w:color w:val="000000"/>
              </w:rPr>
              <w:t>标段二（大坦沙、石井、石井净、京溪、龙归、竹料、健康城、江高、大沙地、西朗）</w:t>
            </w:r>
          </w:p>
        </w:tc>
      </w:tr>
      <w:tr>
        <w:tblPrEx>
          <w:tblCellMar>
            <w:top w:w="0" w:type="dxa"/>
            <w:left w:w="108" w:type="dxa"/>
            <w:bottom w:w="0" w:type="dxa"/>
            <w:right w:w="108" w:type="dxa"/>
          </w:tblCellMar>
        </w:tblPrEx>
        <w:trPr>
          <w:trHeight w:val="540" w:hRule="atLeast"/>
        </w:trPr>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b/>
                <w:bCs/>
                <w:color w:val="000000"/>
              </w:rPr>
            </w:pPr>
            <w:r>
              <w:rPr>
                <w:rFonts w:hint="eastAsia" w:ascii="宋体" w:hAnsi="宋体" w:eastAsia="宋体" w:cs="宋体"/>
                <w:b/>
                <w:bCs/>
                <w:color w:val="000000"/>
              </w:rPr>
              <w:t>序号</w:t>
            </w:r>
          </w:p>
        </w:tc>
        <w:tc>
          <w:tcPr>
            <w:tcW w:w="180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b/>
                <w:bCs/>
                <w:color w:val="000000"/>
              </w:rPr>
            </w:pPr>
            <w:r>
              <w:rPr>
                <w:rFonts w:hint="eastAsia" w:ascii="宋体" w:hAnsi="宋体" w:eastAsia="宋体" w:cs="宋体"/>
                <w:b/>
                <w:bCs/>
                <w:color w:val="000000"/>
              </w:rPr>
              <w:t>设备名称</w:t>
            </w:r>
          </w:p>
        </w:tc>
        <w:tc>
          <w:tcPr>
            <w:tcW w:w="86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b/>
                <w:bCs/>
                <w:color w:val="000000"/>
              </w:rPr>
            </w:pPr>
            <w:r>
              <w:rPr>
                <w:rFonts w:hint="eastAsia" w:ascii="宋体" w:hAnsi="宋体" w:eastAsia="宋体" w:cs="宋体"/>
                <w:b/>
                <w:bCs/>
                <w:color w:val="000000"/>
              </w:rPr>
              <w:t>单位</w:t>
            </w:r>
          </w:p>
        </w:tc>
        <w:tc>
          <w:tcPr>
            <w:tcW w:w="108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b/>
                <w:bCs/>
                <w:color w:val="000000"/>
              </w:rPr>
            </w:pPr>
            <w:r>
              <w:rPr>
                <w:rFonts w:hint="eastAsia" w:ascii="宋体" w:hAnsi="宋体" w:eastAsia="宋体" w:cs="宋体"/>
                <w:b/>
                <w:bCs/>
                <w:color w:val="000000"/>
              </w:rPr>
              <w:t>合计数量</w:t>
            </w:r>
          </w:p>
        </w:tc>
        <w:tc>
          <w:tcPr>
            <w:tcW w:w="152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b/>
                <w:bCs/>
                <w:color w:val="000000"/>
              </w:rPr>
            </w:pPr>
            <w:r>
              <w:rPr>
                <w:rFonts w:hint="eastAsia" w:ascii="宋体" w:hAnsi="宋体" w:eastAsia="宋体" w:cs="宋体"/>
                <w:b/>
                <w:bCs/>
                <w:color w:val="000000"/>
              </w:rPr>
              <w:t>单价（元）</w:t>
            </w:r>
          </w:p>
        </w:tc>
        <w:tc>
          <w:tcPr>
            <w:tcW w:w="1368"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b/>
                <w:bCs/>
                <w:color w:val="000000"/>
              </w:rPr>
            </w:pPr>
            <w:r>
              <w:rPr>
                <w:rFonts w:hint="eastAsia" w:ascii="宋体" w:hAnsi="宋体" w:eastAsia="宋体" w:cs="宋体"/>
                <w:b/>
                <w:bCs/>
                <w:color w:val="000000"/>
              </w:rPr>
              <w:t>小计（元）</w:t>
            </w:r>
          </w:p>
        </w:tc>
        <w:tc>
          <w:tcPr>
            <w:tcW w:w="1276"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b/>
                <w:bCs/>
                <w:color w:val="000000"/>
              </w:rPr>
            </w:pPr>
            <w:r>
              <w:rPr>
                <w:rFonts w:hint="eastAsia" w:ascii="宋体" w:hAnsi="宋体" w:eastAsia="宋体" w:cs="宋体"/>
                <w:b/>
                <w:bCs/>
                <w:color w:val="000000"/>
              </w:rPr>
              <w:t>备注</w:t>
            </w:r>
          </w:p>
        </w:tc>
      </w:tr>
      <w:tr>
        <w:tblPrEx>
          <w:tblCellMar>
            <w:top w:w="0" w:type="dxa"/>
            <w:left w:w="108" w:type="dxa"/>
            <w:bottom w:w="0" w:type="dxa"/>
            <w:right w:w="108" w:type="dxa"/>
          </w:tblCellMar>
        </w:tblPrEx>
        <w:trPr>
          <w:trHeight w:val="54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1</w:t>
            </w:r>
          </w:p>
        </w:tc>
        <w:tc>
          <w:tcPr>
            <w:tcW w:w="18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rPr>
            </w:pPr>
            <w:r>
              <w:rPr>
                <w:rFonts w:hint="eastAsia" w:ascii="宋体" w:hAnsi="宋体" w:eastAsia="宋体" w:cs="宋体"/>
                <w:color w:val="000000"/>
              </w:rPr>
              <w:t>10kV 断路器柜</w:t>
            </w:r>
          </w:p>
        </w:tc>
        <w:tc>
          <w:tcPr>
            <w:tcW w:w="86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台</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ascii="宋体" w:hAnsi="宋体" w:eastAsia="宋体" w:cs="宋体"/>
                <w:color w:val="000000"/>
              </w:rPr>
              <w:t>411</w:t>
            </w:r>
          </w:p>
        </w:tc>
        <w:tc>
          <w:tcPr>
            <w:tcW w:w="152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368"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276" w:type="dxa"/>
            <w:tcBorders>
              <w:top w:val="nil"/>
              <w:left w:val="nil"/>
              <w:bottom w:val="single" w:color="auto" w:sz="4" w:space="0"/>
              <w:right w:val="single" w:color="auto" w:sz="4" w:space="0"/>
            </w:tcBorders>
          </w:tcPr>
          <w:p>
            <w:pPr>
              <w:rPr>
                <w:rFonts w:ascii="等线" w:hAnsi="等线" w:eastAsia="等线" w:cs="宋体"/>
                <w:color w:val="000000"/>
              </w:rPr>
            </w:pPr>
            <w:r>
              <w:rPr>
                <w:rFonts w:hint="eastAsia" w:ascii="仿宋_GB2312" w:hAnsi="仿宋_GB2312" w:eastAsia="仿宋_GB2312" w:cs="仿宋_GB2312"/>
                <w:color w:val="000000" w:themeColor="text1"/>
                <w:sz w:val="21"/>
                <w:szCs w:val="21"/>
                <w14:textFill>
                  <w14:solidFill>
                    <w14:schemeClr w14:val="tx1"/>
                  </w14:solidFill>
                </w14:textFill>
              </w:rPr>
              <w:t>含真空断路器、电流互感器、电压互感器、高压继保等原件</w:t>
            </w:r>
          </w:p>
        </w:tc>
      </w:tr>
      <w:tr>
        <w:tblPrEx>
          <w:tblCellMar>
            <w:top w:w="0" w:type="dxa"/>
            <w:left w:w="108" w:type="dxa"/>
            <w:bottom w:w="0" w:type="dxa"/>
            <w:right w:w="108" w:type="dxa"/>
          </w:tblCellMar>
        </w:tblPrEx>
        <w:trPr>
          <w:trHeight w:val="54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2</w:t>
            </w:r>
          </w:p>
        </w:tc>
        <w:tc>
          <w:tcPr>
            <w:tcW w:w="18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rPr>
            </w:pPr>
            <w:r>
              <w:rPr>
                <w:rFonts w:hint="eastAsia" w:ascii="宋体" w:hAnsi="宋体" w:eastAsia="宋体" w:cs="宋体"/>
                <w:color w:val="000000"/>
              </w:rPr>
              <w:t>10kV 负荷开关柜</w:t>
            </w:r>
          </w:p>
        </w:tc>
        <w:tc>
          <w:tcPr>
            <w:tcW w:w="86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台</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ascii="宋体" w:hAnsi="宋体" w:eastAsia="宋体" w:cs="宋体"/>
                <w:color w:val="000000"/>
              </w:rPr>
              <w:t>37</w:t>
            </w:r>
          </w:p>
        </w:tc>
        <w:tc>
          <w:tcPr>
            <w:tcW w:w="152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368"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276" w:type="dxa"/>
            <w:tcBorders>
              <w:top w:val="nil"/>
              <w:left w:val="nil"/>
              <w:bottom w:val="single" w:color="auto" w:sz="4" w:space="0"/>
              <w:right w:val="single" w:color="auto" w:sz="4" w:space="0"/>
            </w:tcBorders>
          </w:tcPr>
          <w:p>
            <w:pPr>
              <w:rPr>
                <w:rFonts w:ascii="等线" w:hAnsi="等线" w:eastAsia="等线" w:cs="宋体"/>
                <w:color w:val="000000"/>
              </w:rPr>
            </w:pPr>
          </w:p>
        </w:tc>
      </w:tr>
      <w:tr>
        <w:tblPrEx>
          <w:tblCellMar>
            <w:top w:w="0" w:type="dxa"/>
            <w:left w:w="108" w:type="dxa"/>
            <w:bottom w:w="0" w:type="dxa"/>
            <w:right w:w="108" w:type="dxa"/>
          </w:tblCellMar>
        </w:tblPrEx>
        <w:trPr>
          <w:trHeight w:val="54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3</w:t>
            </w:r>
          </w:p>
        </w:tc>
        <w:tc>
          <w:tcPr>
            <w:tcW w:w="18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rPr>
            </w:pPr>
            <w:r>
              <w:rPr>
                <w:rFonts w:hint="eastAsia" w:ascii="宋体" w:hAnsi="宋体" w:eastAsia="宋体" w:cs="宋体"/>
                <w:color w:val="000000"/>
              </w:rPr>
              <w:t>高压微机保护</w:t>
            </w:r>
          </w:p>
        </w:tc>
        <w:tc>
          <w:tcPr>
            <w:tcW w:w="86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套</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ascii="宋体" w:hAnsi="宋体" w:eastAsia="宋体" w:cs="宋体"/>
                <w:color w:val="000000"/>
              </w:rPr>
              <w:t>0</w:t>
            </w:r>
          </w:p>
        </w:tc>
        <w:tc>
          <w:tcPr>
            <w:tcW w:w="152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368"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276" w:type="dxa"/>
            <w:tcBorders>
              <w:top w:val="nil"/>
              <w:left w:val="nil"/>
              <w:bottom w:val="single" w:color="auto" w:sz="4" w:space="0"/>
              <w:right w:val="single" w:color="auto" w:sz="4" w:space="0"/>
            </w:tcBorders>
          </w:tcPr>
          <w:p>
            <w:pPr>
              <w:rPr>
                <w:rFonts w:ascii="等线" w:hAnsi="等线" w:eastAsia="等线" w:cs="宋体"/>
                <w:color w:val="000000"/>
              </w:rPr>
            </w:pPr>
          </w:p>
        </w:tc>
      </w:tr>
      <w:tr>
        <w:tblPrEx>
          <w:tblCellMar>
            <w:top w:w="0" w:type="dxa"/>
            <w:left w:w="108" w:type="dxa"/>
            <w:bottom w:w="0" w:type="dxa"/>
            <w:right w:w="108" w:type="dxa"/>
          </w:tblCellMar>
        </w:tblPrEx>
        <w:trPr>
          <w:trHeight w:val="108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4</w:t>
            </w:r>
          </w:p>
        </w:tc>
        <w:tc>
          <w:tcPr>
            <w:tcW w:w="18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rPr>
            </w:pPr>
            <w:r>
              <w:rPr>
                <w:rFonts w:hint="eastAsia" w:ascii="宋体" w:hAnsi="宋体" w:eastAsia="宋体" w:cs="宋体"/>
                <w:color w:val="000000"/>
              </w:rPr>
              <w:t>干式变压器 630kVA以下</w:t>
            </w:r>
          </w:p>
        </w:tc>
        <w:tc>
          <w:tcPr>
            <w:tcW w:w="86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台</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1</w:t>
            </w:r>
            <w:r>
              <w:rPr>
                <w:rFonts w:ascii="宋体" w:hAnsi="宋体" w:eastAsia="宋体" w:cs="宋体"/>
                <w:color w:val="000000"/>
              </w:rPr>
              <w:t>1</w:t>
            </w:r>
          </w:p>
        </w:tc>
        <w:tc>
          <w:tcPr>
            <w:tcW w:w="152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368"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276" w:type="dxa"/>
            <w:tcBorders>
              <w:top w:val="nil"/>
              <w:left w:val="nil"/>
              <w:bottom w:val="single" w:color="auto" w:sz="4" w:space="0"/>
              <w:right w:val="single" w:color="auto" w:sz="4" w:space="0"/>
            </w:tcBorders>
          </w:tcPr>
          <w:p>
            <w:pPr>
              <w:rPr>
                <w:rFonts w:ascii="等线" w:hAnsi="等线" w:eastAsia="等线" w:cs="宋体"/>
                <w:color w:val="000000"/>
              </w:rPr>
            </w:pPr>
          </w:p>
        </w:tc>
      </w:tr>
      <w:tr>
        <w:tblPrEx>
          <w:tblCellMar>
            <w:top w:w="0" w:type="dxa"/>
            <w:left w:w="108" w:type="dxa"/>
            <w:bottom w:w="0" w:type="dxa"/>
            <w:right w:w="108" w:type="dxa"/>
          </w:tblCellMar>
        </w:tblPrEx>
        <w:trPr>
          <w:trHeight w:val="81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5</w:t>
            </w:r>
          </w:p>
        </w:tc>
        <w:tc>
          <w:tcPr>
            <w:tcW w:w="18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rPr>
            </w:pPr>
            <w:r>
              <w:rPr>
                <w:rFonts w:hint="eastAsia" w:ascii="宋体" w:hAnsi="宋体" w:eastAsia="宋体" w:cs="宋体"/>
                <w:color w:val="000000"/>
              </w:rPr>
              <w:t>干式变压器  800-1000kVA</w:t>
            </w:r>
          </w:p>
        </w:tc>
        <w:tc>
          <w:tcPr>
            <w:tcW w:w="86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台</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ascii="宋体" w:hAnsi="宋体" w:eastAsia="宋体" w:cs="宋体"/>
                <w:color w:val="000000"/>
              </w:rPr>
              <w:t>21</w:t>
            </w:r>
          </w:p>
        </w:tc>
        <w:tc>
          <w:tcPr>
            <w:tcW w:w="152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368"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276" w:type="dxa"/>
            <w:tcBorders>
              <w:top w:val="nil"/>
              <w:left w:val="nil"/>
              <w:bottom w:val="single" w:color="auto" w:sz="4" w:space="0"/>
              <w:right w:val="single" w:color="auto" w:sz="4" w:space="0"/>
            </w:tcBorders>
          </w:tcPr>
          <w:p>
            <w:pPr>
              <w:rPr>
                <w:rFonts w:ascii="等线" w:hAnsi="等线" w:eastAsia="等线" w:cs="宋体"/>
                <w:color w:val="000000"/>
              </w:rPr>
            </w:pPr>
          </w:p>
        </w:tc>
      </w:tr>
      <w:tr>
        <w:tblPrEx>
          <w:tblCellMar>
            <w:top w:w="0" w:type="dxa"/>
            <w:left w:w="108" w:type="dxa"/>
            <w:bottom w:w="0" w:type="dxa"/>
            <w:right w:w="108" w:type="dxa"/>
          </w:tblCellMar>
        </w:tblPrEx>
        <w:trPr>
          <w:trHeight w:val="108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6</w:t>
            </w:r>
          </w:p>
        </w:tc>
        <w:tc>
          <w:tcPr>
            <w:tcW w:w="18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rPr>
            </w:pPr>
            <w:r>
              <w:rPr>
                <w:rFonts w:hint="eastAsia" w:ascii="宋体" w:hAnsi="宋体" w:eastAsia="宋体" w:cs="宋体"/>
                <w:color w:val="000000"/>
              </w:rPr>
              <w:t>干式变压器  1250-1600kVA</w:t>
            </w:r>
          </w:p>
        </w:tc>
        <w:tc>
          <w:tcPr>
            <w:tcW w:w="86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台</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ascii="宋体" w:hAnsi="宋体" w:eastAsia="宋体" w:cs="宋体"/>
                <w:color w:val="000000"/>
              </w:rPr>
              <w:t>14</w:t>
            </w:r>
          </w:p>
        </w:tc>
        <w:tc>
          <w:tcPr>
            <w:tcW w:w="152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368"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276" w:type="dxa"/>
            <w:tcBorders>
              <w:top w:val="nil"/>
              <w:left w:val="nil"/>
              <w:bottom w:val="single" w:color="auto" w:sz="4" w:space="0"/>
              <w:right w:val="single" w:color="auto" w:sz="4" w:space="0"/>
            </w:tcBorders>
          </w:tcPr>
          <w:p>
            <w:pPr>
              <w:rPr>
                <w:rFonts w:ascii="等线" w:hAnsi="等线" w:eastAsia="等线" w:cs="宋体"/>
                <w:color w:val="000000"/>
              </w:rPr>
            </w:pPr>
          </w:p>
        </w:tc>
      </w:tr>
      <w:tr>
        <w:tblPrEx>
          <w:tblCellMar>
            <w:top w:w="0" w:type="dxa"/>
            <w:left w:w="108" w:type="dxa"/>
            <w:bottom w:w="0" w:type="dxa"/>
            <w:right w:w="108" w:type="dxa"/>
          </w:tblCellMar>
        </w:tblPrEx>
        <w:trPr>
          <w:trHeight w:val="81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7</w:t>
            </w:r>
          </w:p>
        </w:tc>
        <w:tc>
          <w:tcPr>
            <w:tcW w:w="18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rPr>
            </w:pPr>
            <w:r>
              <w:rPr>
                <w:rFonts w:hint="eastAsia" w:ascii="宋体" w:hAnsi="宋体" w:eastAsia="宋体" w:cs="宋体"/>
                <w:color w:val="000000"/>
              </w:rPr>
              <w:t>干式变压器  2000kVA</w:t>
            </w:r>
          </w:p>
        </w:tc>
        <w:tc>
          <w:tcPr>
            <w:tcW w:w="86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台</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ascii="宋体" w:hAnsi="宋体" w:eastAsia="宋体" w:cs="宋体"/>
                <w:color w:val="000000"/>
              </w:rPr>
              <w:t>29</w:t>
            </w:r>
          </w:p>
        </w:tc>
        <w:tc>
          <w:tcPr>
            <w:tcW w:w="152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368"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276" w:type="dxa"/>
            <w:tcBorders>
              <w:top w:val="nil"/>
              <w:left w:val="nil"/>
              <w:bottom w:val="single" w:color="auto" w:sz="4" w:space="0"/>
              <w:right w:val="single" w:color="auto" w:sz="4" w:space="0"/>
            </w:tcBorders>
          </w:tcPr>
          <w:p>
            <w:pPr>
              <w:rPr>
                <w:rFonts w:ascii="等线" w:hAnsi="等线" w:eastAsia="等线" w:cs="宋体"/>
                <w:color w:val="000000"/>
              </w:rPr>
            </w:pPr>
          </w:p>
        </w:tc>
      </w:tr>
      <w:tr>
        <w:tblPrEx>
          <w:tblCellMar>
            <w:top w:w="0" w:type="dxa"/>
            <w:left w:w="108" w:type="dxa"/>
            <w:bottom w:w="0" w:type="dxa"/>
            <w:right w:w="108" w:type="dxa"/>
          </w:tblCellMar>
        </w:tblPrEx>
        <w:trPr>
          <w:trHeight w:val="108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8</w:t>
            </w:r>
          </w:p>
        </w:tc>
        <w:tc>
          <w:tcPr>
            <w:tcW w:w="18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rPr>
            </w:pPr>
            <w:r>
              <w:rPr>
                <w:rFonts w:hint="eastAsia" w:ascii="宋体" w:hAnsi="宋体" w:eastAsia="宋体" w:cs="宋体"/>
                <w:color w:val="000000"/>
              </w:rPr>
              <w:t>干式变压器  2500kVA以上</w:t>
            </w:r>
          </w:p>
        </w:tc>
        <w:tc>
          <w:tcPr>
            <w:tcW w:w="86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台</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ascii="宋体" w:hAnsi="宋体" w:eastAsia="宋体" w:cs="宋体"/>
                <w:color w:val="000000"/>
              </w:rPr>
              <w:t>25</w:t>
            </w:r>
          </w:p>
        </w:tc>
        <w:tc>
          <w:tcPr>
            <w:tcW w:w="152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368"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276" w:type="dxa"/>
            <w:tcBorders>
              <w:top w:val="nil"/>
              <w:left w:val="nil"/>
              <w:bottom w:val="single" w:color="auto" w:sz="4" w:space="0"/>
              <w:right w:val="single" w:color="auto" w:sz="4" w:space="0"/>
            </w:tcBorders>
          </w:tcPr>
          <w:p>
            <w:pPr>
              <w:rPr>
                <w:rFonts w:ascii="等线" w:hAnsi="等线" w:eastAsia="等线" w:cs="宋体"/>
                <w:color w:val="000000"/>
              </w:rPr>
            </w:pPr>
          </w:p>
        </w:tc>
      </w:tr>
      <w:tr>
        <w:tblPrEx>
          <w:tblCellMar>
            <w:top w:w="0" w:type="dxa"/>
            <w:left w:w="108" w:type="dxa"/>
            <w:bottom w:w="0" w:type="dxa"/>
            <w:right w:w="108" w:type="dxa"/>
          </w:tblCellMar>
        </w:tblPrEx>
        <w:trPr>
          <w:trHeight w:val="285"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9</w:t>
            </w:r>
          </w:p>
        </w:tc>
        <w:tc>
          <w:tcPr>
            <w:tcW w:w="18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rPr>
            </w:pPr>
            <w:r>
              <w:rPr>
                <w:rFonts w:hint="eastAsia" w:ascii="宋体" w:hAnsi="宋体" w:eastAsia="宋体" w:cs="宋体"/>
                <w:color w:val="000000"/>
              </w:rPr>
              <w:t>避雷器</w:t>
            </w:r>
          </w:p>
        </w:tc>
        <w:tc>
          <w:tcPr>
            <w:tcW w:w="86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组</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2</w:t>
            </w:r>
            <w:r>
              <w:rPr>
                <w:rFonts w:ascii="宋体" w:hAnsi="宋体" w:eastAsia="宋体" w:cs="宋体"/>
                <w:color w:val="000000"/>
              </w:rPr>
              <w:t>0</w:t>
            </w:r>
          </w:p>
        </w:tc>
        <w:tc>
          <w:tcPr>
            <w:tcW w:w="152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368"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276" w:type="dxa"/>
            <w:tcBorders>
              <w:top w:val="nil"/>
              <w:left w:val="nil"/>
              <w:bottom w:val="single" w:color="auto" w:sz="4" w:space="0"/>
              <w:right w:val="single" w:color="auto" w:sz="4" w:space="0"/>
            </w:tcBorders>
          </w:tcPr>
          <w:p>
            <w:pPr>
              <w:rPr>
                <w:rFonts w:ascii="等线" w:hAnsi="等线" w:eastAsia="等线" w:cs="宋体"/>
                <w:color w:val="000000"/>
              </w:rPr>
            </w:pPr>
          </w:p>
        </w:tc>
      </w:tr>
      <w:tr>
        <w:tblPrEx>
          <w:tblCellMar>
            <w:top w:w="0" w:type="dxa"/>
            <w:left w:w="108" w:type="dxa"/>
            <w:bottom w:w="0" w:type="dxa"/>
            <w:right w:w="108" w:type="dxa"/>
          </w:tblCellMar>
        </w:tblPrEx>
        <w:trPr>
          <w:trHeight w:val="285"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10</w:t>
            </w:r>
          </w:p>
        </w:tc>
        <w:tc>
          <w:tcPr>
            <w:tcW w:w="18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rPr>
            </w:pPr>
            <w:r>
              <w:rPr>
                <w:rFonts w:hint="eastAsia" w:ascii="宋体" w:hAnsi="宋体" w:eastAsia="宋体" w:cs="宋体"/>
                <w:color w:val="000000"/>
              </w:rPr>
              <w:t>高压电缆</w:t>
            </w:r>
          </w:p>
        </w:tc>
        <w:tc>
          <w:tcPr>
            <w:tcW w:w="86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m</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ascii="宋体" w:hAnsi="宋体" w:eastAsia="宋体" w:cs="宋体"/>
                <w:color w:val="000000"/>
              </w:rPr>
              <w:t>29478</w:t>
            </w:r>
          </w:p>
        </w:tc>
        <w:tc>
          <w:tcPr>
            <w:tcW w:w="152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368"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276" w:type="dxa"/>
            <w:tcBorders>
              <w:top w:val="nil"/>
              <w:left w:val="nil"/>
              <w:bottom w:val="single" w:color="auto" w:sz="4" w:space="0"/>
              <w:right w:val="single" w:color="auto" w:sz="4" w:space="0"/>
            </w:tcBorders>
          </w:tcPr>
          <w:p>
            <w:pPr>
              <w:rPr>
                <w:rFonts w:ascii="等线" w:hAnsi="等线" w:eastAsia="等线" w:cs="宋体"/>
                <w:color w:val="000000"/>
              </w:rPr>
            </w:pPr>
          </w:p>
        </w:tc>
      </w:tr>
      <w:tr>
        <w:tblPrEx>
          <w:tblCellMar>
            <w:top w:w="0" w:type="dxa"/>
            <w:left w:w="108" w:type="dxa"/>
            <w:bottom w:w="0" w:type="dxa"/>
            <w:right w:w="108" w:type="dxa"/>
          </w:tblCellMar>
        </w:tblPrEx>
        <w:trPr>
          <w:trHeight w:val="81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11</w:t>
            </w:r>
          </w:p>
        </w:tc>
        <w:tc>
          <w:tcPr>
            <w:tcW w:w="18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rPr>
            </w:pPr>
            <w:r>
              <w:rPr>
                <w:rFonts w:hint="eastAsia" w:ascii="宋体" w:hAnsi="宋体" w:eastAsia="宋体" w:cs="宋体"/>
                <w:color w:val="000000"/>
              </w:rPr>
              <w:t>户内电缆头/中间头</w:t>
            </w:r>
          </w:p>
        </w:tc>
        <w:tc>
          <w:tcPr>
            <w:tcW w:w="86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套</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ascii="宋体" w:hAnsi="宋体" w:eastAsia="宋体" w:cs="宋体"/>
                <w:color w:val="000000"/>
              </w:rPr>
              <w:t>508</w:t>
            </w:r>
          </w:p>
        </w:tc>
        <w:tc>
          <w:tcPr>
            <w:tcW w:w="152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368"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276" w:type="dxa"/>
            <w:tcBorders>
              <w:top w:val="nil"/>
              <w:left w:val="nil"/>
              <w:bottom w:val="single" w:color="auto" w:sz="4" w:space="0"/>
              <w:right w:val="single" w:color="auto" w:sz="4" w:space="0"/>
            </w:tcBorders>
          </w:tcPr>
          <w:p>
            <w:pPr>
              <w:rPr>
                <w:rFonts w:ascii="等线" w:hAnsi="等线" w:eastAsia="等线" w:cs="宋体"/>
                <w:color w:val="000000"/>
              </w:rPr>
            </w:pPr>
          </w:p>
        </w:tc>
      </w:tr>
      <w:tr>
        <w:tblPrEx>
          <w:tblCellMar>
            <w:top w:w="0" w:type="dxa"/>
            <w:left w:w="108" w:type="dxa"/>
            <w:bottom w:w="0" w:type="dxa"/>
            <w:right w:w="108" w:type="dxa"/>
          </w:tblCellMar>
        </w:tblPrEx>
        <w:trPr>
          <w:trHeight w:val="54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12</w:t>
            </w:r>
          </w:p>
        </w:tc>
        <w:tc>
          <w:tcPr>
            <w:tcW w:w="18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rPr>
            </w:pPr>
            <w:r>
              <w:rPr>
                <w:rFonts w:hint="eastAsia" w:ascii="宋体" w:hAnsi="宋体" w:eastAsia="宋体" w:cs="宋体"/>
                <w:color w:val="000000"/>
              </w:rPr>
              <w:t>10kV电容器组</w:t>
            </w:r>
          </w:p>
        </w:tc>
        <w:tc>
          <w:tcPr>
            <w:tcW w:w="86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台</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ascii="宋体" w:hAnsi="宋体" w:eastAsia="宋体" w:cs="宋体"/>
                <w:color w:val="000000"/>
              </w:rPr>
              <w:t>51</w:t>
            </w:r>
          </w:p>
        </w:tc>
        <w:tc>
          <w:tcPr>
            <w:tcW w:w="152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368"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276" w:type="dxa"/>
            <w:tcBorders>
              <w:top w:val="nil"/>
              <w:left w:val="nil"/>
              <w:bottom w:val="single" w:color="auto" w:sz="4" w:space="0"/>
              <w:right w:val="single" w:color="auto" w:sz="4" w:space="0"/>
            </w:tcBorders>
          </w:tcPr>
          <w:p>
            <w:pPr>
              <w:rPr>
                <w:rFonts w:ascii="等线" w:hAnsi="等线" w:eastAsia="等线" w:cs="宋体"/>
                <w:color w:val="000000"/>
              </w:rPr>
            </w:pPr>
          </w:p>
        </w:tc>
      </w:tr>
      <w:tr>
        <w:tblPrEx>
          <w:tblCellMar>
            <w:top w:w="0" w:type="dxa"/>
            <w:left w:w="108" w:type="dxa"/>
            <w:bottom w:w="0" w:type="dxa"/>
            <w:right w:w="108" w:type="dxa"/>
          </w:tblCellMar>
        </w:tblPrEx>
        <w:trPr>
          <w:trHeight w:val="285"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13</w:t>
            </w:r>
          </w:p>
        </w:tc>
        <w:tc>
          <w:tcPr>
            <w:tcW w:w="18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rPr>
            </w:pPr>
            <w:r>
              <w:rPr>
                <w:rFonts w:hint="eastAsia" w:ascii="宋体" w:hAnsi="宋体" w:eastAsia="宋体" w:cs="宋体"/>
                <w:color w:val="000000"/>
              </w:rPr>
              <w:t>直流屏</w:t>
            </w:r>
          </w:p>
        </w:tc>
        <w:tc>
          <w:tcPr>
            <w:tcW w:w="86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台</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ascii="宋体" w:hAnsi="宋体" w:eastAsia="宋体" w:cs="宋体"/>
                <w:color w:val="000000"/>
              </w:rPr>
              <w:t>54</w:t>
            </w:r>
          </w:p>
        </w:tc>
        <w:tc>
          <w:tcPr>
            <w:tcW w:w="152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368"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276" w:type="dxa"/>
            <w:tcBorders>
              <w:top w:val="nil"/>
              <w:left w:val="nil"/>
              <w:bottom w:val="single" w:color="auto" w:sz="4" w:space="0"/>
              <w:right w:val="single" w:color="auto" w:sz="4" w:space="0"/>
            </w:tcBorders>
          </w:tcPr>
          <w:p>
            <w:pPr>
              <w:rPr>
                <w:rFonts w:ascii="等线" w:hAnsi="等线" w:eastAsia="等线" w:cs="宋体"/>
                <w:color w:val="000000"/>
              </w:rPr>
            </w:pPr>
          </w:p>
        </w:tc>
      </w:tr>
      <w:tr>
        <w:tblPrEx>
          <w:tblCellMar>
            <w:top w:w="0" w:type="dxa"/>
            <w:left w:w="108" w:type="dxa"/>
            <w:bottom w:w="0" w:type="dxa"/>
            <w:right w:w="108" w:type="dxa"/>
          </w:tblCellMar>
        </w:tblPrEx>
        <w:trPr>
          <w:trHeight w:val="285"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14</w:t>
            </w:r>
          </w:p>
        </w:tc>
        <w:tc>
          <w:tcPr>
            <w:tcW w:w="18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rPr>
            </w:pPr>
            <w:r>
              <w:rPr>
                <w:rFonts w:hint="eastAsia" w:ascii="宋体" w:hAnsi="宋体" w:eastAsia="宋体" w:cs="宋体"/>
                <w:color w:val="000000"/>
              </w:rPr>
              <w:t>接地网</w:t>
            </w:r>
          </w:p>
        </w:tc>
        <w:tc>
          <w:tcPr>
            <w:tcW w:w="86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个</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ascii="宋体" w:hAnsi="宋体" w:eastAsia="宋体" w:cs="宋体"/>
                <w:color w:val="000000"/>
              </w:rPr>
              <w:t>42</w:t>
            </w:r>
          </w:p>
        </w:tc>
        <w:tc>
          <w:tcPr>
            <w:tcW w:w="152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368"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276" w:type="dxa"/>
            <w:tcBorders>
              <w:top w:val="nil"/>
              <w:left w:val="nil"/>
              <w:bottom w:val="single" w:color="auto" w:sz="4" w:space="0"/>
              <w:right w:val="single" w:color="auto" w:sz="4" w:space="0"/>
            </w:tcBorders>
          </w:tcPr>
          <w:p>
            <w:pPr>
              <w:rPr>
                <w:rFonts w:ascii="等线" w:hAnsi="等线" w:eastAsia="等线" w:cs="宋体"/>
                <w:color w:val="000000"/>
              </w:rPr>
            </w:pPr>
          </w:p>
        </w:tc>
      </w:tr>
      <w:tr>
        <w:tblPrEx>
          <w:tblCellMar>
            <w:top w:w="0" w:type="dxa"/>
            <w:left w:w="108" w:type="dxa"/>
            <w:bottom w:w="0" w:type="dxa"/>
            <w:right w:w="108" w:type="dxa"/>
          </w:tblCellMar>
        </w:tblPrEx>
        <w:trPr>
          <w:trHeight w:val="285"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15</w:t>
            </w:r>
          </w:p>
        </w:tc>
        <w:tc>
          <w:tcPr>
            <w:tcW w:w="18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rPr>
            </w:pPr>
            <w:r>
              <w:rPr>
                <w:rFonts w:hint="eastAsia" w:ascii="宋体" w:hAnsi="宋体" w:eastAsia="宋体" w:cs="宋体"/>
                <w:color w:val="000000"/>
              </w:rPr>
              <w:t>绝缘手套</w:t>
            </w:r>
          </w:p>
        </w:tc>
        <w:tc>
          <w:tcPr>
            <w:tcW w:w="86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双</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ascii="宋体" w:hAnsi="宋体" w:eastAsia="宋体" w:cs="宋体"/>
                <w:color w:val="000000"/>
              </w:rPr>
              <w:t>590</w:t>
            </w:r>
          </w:p>
        </w:tc>
        <w:tc>
          <w:tcPr>
            <w:tcW w:w="152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368"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276" w:type="dxa"/>
            <w:tcBorders>
              <w:top w:val="nil"/>
              <w:left w:val="nil"/>
              <w:bottom w:val="single" w:color="auto" w:sz="4" w:space="0"/>
              <w:right w:val="single" w:color="auto" w:sz="4" w:space="0"/>
            </w:tcBorders>
          </w:tcPr>
          <w:p>
            <w:pPr>
              <w:rPr>
                <w:rFonts w:ascii="等线" w:hAnsi="等线" w:eastAsia="等线" w:cs="宋体"/>
                <w:color w:val="000000"/>
              </w:rPr>
            </w:pPr>
            <w:r>
              <w:rPr>
                <w:rFonts w:hint="eastAsia" w:ascii="宋体" w:hAnsi="宋体" w:cs="宋体"/>
                <w:color w:val="000000"/>
              </w:rPr>
              <w:t>每年检2次</w:t>
            </w:r>
          </w:p>
        </w:tc>
      </w:tr>
      <w:tr>
        <w:tblPrEx>
          <w:tblCellMar>
            <w:top w:w="0" w:type="dxa"/>
            <w:left w:w="108" w:type="dxa"/>
            <w:bottom w:w="0" w:type="dxa"/>
            <w:right w:w="108" w:type="dxa"/>
          </w:tblCellMar>
        </w:tblPrEx>
        <w:trPr>
          <w:trHeight w:val="285"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16</w:t>
            </w:r>
          </w:p>
        </w:tc>
        <w:tc>
          <w:tcPr>
            <w:tcW w:w="18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rPr>
            </w:pPr>
            <w:r>
              <w:rPr>
                <w:rFonts w:hint="eastAsia" w:ascii="宋体" w:hAnsi="宋体" w:eastAsia="宋体" w:cs="宋体"/>
                <w:color w:val="000000"/>
              </w:rPr>
              <w:t>绝缘靴</w:t>
            </w:r>
          </w:p>
        </w:tc>
        <w:tc>
          <w:tcPr>
            <w:tcW w:w="86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双</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ascii="宋体" w:hAnsi="宋体" w:eastAsia="宋体" w:cs="宋体"/>
                <w:color w:val="000000"/>
              </w:rPr>
              <w:t>602</w:t>
            </w:r>
          </w:p>
        </w:tc>
        <w:tc>
          <w:tcPr>
            <w:tcW w:w="152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368"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276" w:type="dxa"/>
            <w:tcBorders>
              <w:top w:val="nil"/>
              <w:left w:val="nil"/>
              <w:bottom w:val="single" w:color="auto" w:sz="4" w:space="0"/>
              <w:right w:val="single" w:color="auto" w:sz="4" w:space="0"/>
            </w:tcBorders>
          </w:tcPr>
          <w:p>
            <w:pPr>
              <w:rPr>
                <w:rFonts w:ascii="等线" w:hAnsi="等线" w:eastAsia="等线" w:cs="宋体"/>
                <w:color w:val="000000"/>
              </w:rPr>
            </w:pPr>
            <w:r>
              <w:rPr>
                <w:rFonts w:hint="eastAsia" w:ascii="宋体" w:hAnsi="宋体" w:cs="宋体"/>
                <w:color w:val="000000"/>
              </w:rPr>
              <w:t>每年检2次</w:t>
            </w:r>
          </w:p>
        </w:tc>
      </w:tr>
      <w:tr>
        <w:tblPrEx>
          <w:tblCellMar>
            <w:top w:w="0" w:type="dxa"/>
            <w:left w:w="108" w:type="dxa"/>
            <w:bottom w:w="0" w:type="dxa"/>
            <w:right w:w="108" w:type="dxa"/>
          </w:tblCellMar>
        </w:tblPrEx>
        <w:trPr>
          <w:trHeight w:val="285"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17</w:t>
            </w:r>
          </w:p>
        </w:tc>
        <w:tc>
          <w:tcPr>
            <w:tcW w:w="18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rPr>
            </w:pPr>
            <w:r>
              <w:rPr>
                <w:rFonts w:hint="eastAsia" w:ascii="宋体" w:hAnsi="宋体" w:eastAsia="宋体" w:cs="宋体"/>
                <w:color w:val="000000"/>
              </w:rPr>
              <w:t>验电器</w:t>
            </w:r>
          </w:p>
        </w:tc>
        <w:tc>
          <w:tcPr>
            <w:tcW w:w="86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套</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ascii="宋体" w:hAnsi="宋体" w:eastAsia="宋体" w:cs="宋体"/>
                <w:color w:val="000000"/>
              </w:rPr>
              <w:t>135</w:t>
            </w:r>
          </w:p>
        </w:tc>
        <w:tc>
          <w:tcPr>
            <w:tcW w:w="152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368"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276" w:type="dxa"/>
            <w:tcBorders>
              <w:top w:val="nil"/>
              <w:left w:val="nil"/>
              <w:bottom w:val="single" w:color="auto" w:sz="4" w:space="0"/>
              <w:right w:val="single" w:color="auto" w:sz="4" w:space="0"/>
            </w:tcBorders>
          </w:tcPr>
          <w:p>
            <w:pPr>
              <w:rPr>
                <w:rFonts w:ascii="等线" w:hAnsi="等线" w:eastAsia="等线" w:cs="宋体"/>
                <w:color w:val="000000"/>
              </w:rPr>
            </w:pPr>
            <w:r>
              <w:rPr>
                <w:rFonts w:hint="eastAsia" w:ascii="宋体" w:hAnsi="宋体" w:cs="宋体"/>
                <w:color w:val="000000"/>
              </w:rPr>
              <w:t>每年检2次</w:t>
            </w:r>
          </w:p>
        </w:tc>
      </w:tr>
      <w:tr>
        <w:tblPrEx>
          <w:tblCellMar>
            <w:top w:w="0" w:type="dxa"/>
            <w:left w:w="108" w:type="dxa"/>
            <w:bottom w:w="0" w:type="dxa"/>
            <w:right w:w="108" w:type="dxa"/>
          </w:tblCellMar>
        </w:tblPrEx>
        <w:trPr>
          <w:trHeight w:val="285"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18</w:t>
            </w:r>
          </w:p>
        </w:tc>
        <w:tc>
          <w:tcPr>
            <w:tcW w:w="18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rPr>
            </w:pPr>
            <w:r>
              <w:rPr>
                <w:rFonts w:hint="eastAsia" w:ascii="宋体" w:hAnsi="宋体" w:eastAsia="宋体" w:cs="宋体"/>
                <w:color w:val="000000"/>
              </w:rPr>
              <w:t>接地线</w:t>
            </w:r>
          </w:p>
        </w:tc>
        <w:tc>
          <w:tcPr>
            <w:tcW w:w="86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套</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ascii="宋体" w:hAnsi="宋体" w:eastAsia="宋体" w:cs="宋体"/>
                <w:color w:val="000000"/>
              </w:rPr>
              <w:t>66</w:t>
            </w:r>
          </w:p>
        </w:tc>
        <w:tc>
          <w:tcPr>
            <w:tcW w:w="152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368"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276" w:type="dxa"/>
            <w:tcBorders>
              <w:top w:val="nil"/>
              <w:left w:val="nil"/>
              <w:bottom w:val="single" w:color="auto" w:sz="4" w:space="0"/>
              <w:right w:val="single" w:color="auto" w:sz="4" w:space="0"/>
            </w:tcBorders>
          </w:tcPr>
          <w:p>
            <w:pPr>
              <w:rPr>
                <w:rFonts w:ascii="等线" w:hAnsi="等线" w:eastAsia="等线" w:cs="宋体"/>
                <w:color w:val="000000"/>
              </w:rPr>
            </w:pPr>
            <w:r>
              <w:rPr>
                <w:rFonts w:hint="eastAsia" w:ascii="宋体" w:hAnsi="宋体" w:cs="宋体"/>
                <w:color w:val="000000"/>
              </w:rPr>
              <w:t>每年检1次</w:t>
            </w:r>
          </w:p>
        </w:tc>
      </w:tr>
      <w:tr>
        <w:tblPrEx>
          <w:tblCellMar>
            <w:top w:w="0" w:type="dxa"/>
            <w:left w:w="108" w:type="dxa"/>
            <w:bottom w:w="0" w:type="dxa"/>
            <w:right w:w="108" w:type="dxa"/>
          </w:tblCellMar>
        </w:tblPrEx>
        <w:trPr>
          <w:trHeight w:val="285"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19</w:t>
            </w:r>
          </w:p>
        </w:tc>
        <w:tc>
          <w:tcPr>
            <w:tcW w:w="18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rPr>
            </w:pPr>
            <w:r>
              <w:rPr>
                <w:rFonts w:hint="eastAsia" w:ascii="宋体" w:hAnsi="宋体" w:eastAsia="宋体" w:cs="宋体"/>
                <w:color w:val="000000"/>
              </w:rPr>
              <w:t>绝缘操作杆</w:t>
            </w:r>
          </w:p>
        </w:tc>
        <w:tc>
          <w:tcPr>
            <w:tcW w:w="86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套</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ascii="宋体" w:hAnsi="宋体" w:eastAsia="宋体" w:cs="宋体"/>
                <w:color w:val="000000"/>
              </w:rPr>
              <w:t>76</w:t>
            </w:r>
          </w:p>
        </w:tc>
        <w:tc>
          <w:tcPr>
            <w:tcW w:w="152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368"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276" w:type="dxa"/>
            <w:tcBorders>
              <w:top w:val="nil"/>
              <w:left w:val="nil"/>
              <w:bottom w:val="single" w:color="auto" w:sz="4" w:space="0"/>
              <w:right w:val="single" w:color="auto" w:sz="4" w:space="0"/>
            </w:tcBorders>
          </w:tcPr>
          <w:p>
            <w:pPr>
              <w:rPr>
                <w:rFonts w:ascii="等线" w:hAnsi="等线" w:eastAsia="等线" w:cs="宋体"/>
                <w:color w:val="000000"/>
              </w:rPr>
            </w:pPr>
            <w:r>
              <w:rPr>
                <w:rFonts w:hint="eastAsia" w:ascii="宋体" w:hAnsi="宋体" w:cs="宋体"/>
                <w:color w:val="000000"/>
              </w:rPr>
              <w:t>每年检1次</w:t>
            </w:r>
          </w:p>
        </w:tc>
      </w:tr>
      <w:tr>
        <w:tblPrEx>
          <w:tblCellMar>
            <w:top w:w="0" w:type="dxa"/>
            <w:left w:w="108" w:type="dxa"/>
            <w:bottom w:w="0" w:type="dxa"/>
            <w:right w:w="108" w:type="dxa"/>
          </w:tblCellMar>
        </w:tblPrEx>
        <w:trPr>
          <w:trHeight w:val="285" w:hRule="atLeast"/>
        </w:trPr>
        <w:tc>
          <w:tcPr>
            <w:tcW w:w="2680" w:type="dxa"/>
            <w:gridSpan w:val="2"/>
            <w:tcBorders>
              <w:top w:val="single" w:color="auto" w:sz="4" w:space="0"/>
              <w:left w:val="single" w:color="auto" w:sz="4" w:space="0"/>
              <w:bottom w:val="single" w:color="auto" w:sz="4" w:space="0"/>
              <w:right w:val="single" w:color="000000" w:sz="4" w:space="0"/>
            </w:tcBorders>
            <w:shd w:val="clear" w:color="auto" w:fill="auto"/>
            <w:noWrap/>
            <w:vAlign w:val="bottom"/>
          </w:tcPr>
          <w:p>
            <w:pPr>
              <w:jc w:val="center"/>
              <w:rPr>
                <w:rFonts w:ascii="等线" w:hAnsi="等线" w:eastAsia="等线" w:cs="宋体"/>
                <w:color w:val="000000"/>
              </w:rPr>
            </w:pPr>
            <w:r>
              <w:rPr>
                <w:rFonts w:hint="eastAsia" w:ascii="等线" w:hAnsi="等线" w:eastAsia="等线" w:cs="宋体"/>
                <w:color w:val="000000"/>
              </w:rPr>
              <w:t>汇总合计</w:t>
            </w:r>
          </w:p>
        </w:tc>
        <w:tc>
          <w:tcPr>
            <w:tcW w:w="4828" w:type="dxa"/>
            <w:gridSpan w:val="4"/>
            <w:tcBorders>
              <w:top w:val="single" w:color="auto" w:sz="4" w:space="0"/>
              <w:left w:val="nil"/>
              <w:bottom w:val="single" w:color="auto" w:sz="4" w:space="0"/>
              <w:right w:val="single" w:color="000000" w:sz="4" w:space="0"/>
            </w:tcBorders>
            <w:shd w:val="clear" w:color="auto" w:fill="auto"/>
            <w:noWrap/>
            <w:vAlign w:val="bottom"/>
          </w:tcPr>
          <w:p>
            <w:pPr>
              <w:jc w:val="center"/>
              <w:rPr>
                <w:rFonts w:ascii="等线" w:hAnsi="等线" w:eastAsia="等线" w:cs="宋体"/>
                <w:color w:val="000000"/>
              </w:rPr>
            </w:pPr>
            <w:r>
              <w:rPr>
                <w:rFonts w:hint="eastAsia" w:ascii="等线" w:hAnsi="等线" w:eastAsia="等线" w:cs="宋体"/>
                <w:color w:val="000000"/>
              </w:rPr>
              <w:t>　</w:t>
            </w:r>
          </w:p>
        </w:tc>
        <w:tc>
          <w:tcPr>
            <w:tcW w:w="1276" w:type="dxa"/>
            <w:tcBorders>
              <w:top w:val="single" w:color="auto" w:sz="4" w:space="0"/>
              <w:left w:val="nil"/>
              <w:bottom w:val="single" w:color="auto" w:sz="4" w:space="0"/>
              <w:right w:val="single" w:color="000000" w:sz="4" w:space="0"/>
            </w:tcBorders>
          </w:tcPr>
          <w:p>
            <w:pPr>
              <w:jc w:val="center"/>
              <w:rPr>
                <w:rFonts w:ascii="等线" w:hAnsi="等线" w:eastAsia="等线" w:cs="宋体"/>
                <w:color w:val="000000"/>
              </w:rPr>
            </w:pPr>
          </w:p>
        </w:tc>
      </w:tr>
    </w:tbl>
    <w:p>
      <w:pPr>
        <w:pStyle w:val="42"/>
      </w:pPr>
    </w:p>
    <w:p/>
    <w:p/>
    <w:p/>
    <w:p/>
    <w:p/>
    <w:p/>
    <w:p/>
    <w:p/>
    <w:p/>
    <w:p/>
    <w:p>
      <w:pPr>
        <w:tabs>
          <w:tab w:val="left" w:pos="1475"/>
        </w:tabs>
        <w:sectPr>
          <w:pgSz w:w="11906" w:h="16838"/>
          <w:pgMar w:top="1089" w:right="1469" w:bottom="1089" w:left="1077" w:header="851" w:footer="992" w:gutter="0"/>
          <w:cols w:space="720" w:num="1"/>
          <w:docGrid w:linePitch="312" w:charSpace="0"/>
        </w:sectPr>
      </w:pPr>
    </w:p>
    <w:p>
      <w:pPr>
        <w:rPr>
          <w:rFonts w:ascii="宋体" w:hAnsi="宋体" w:cs="宋体"/>
          <w:sz w:val="24"/>
        </w:rPr>
      </w:pPr>
      <w:r>
        <w:rPr>
          <w:rFonts w:hint="eastAsia" w:asciiTheme="minorEastAsia" w:hAnsiTheme="minorEastAsia" w:eastAsiaTheme="minorEastAsia" w:cstheme="minorEastAsia"/>
          <w:b/>
          <w:bCs/>
          <w:sz w:val="22"/>
          <w:szCs w:val="22"/>
          <w:lang w:val="en-US" w:eastAsia="zh-CN"/>
        </w:rPr>
        <w:t>附件</w:t>
      </w:r>
      <w:r>
        <w:rPr>
          <w:rFonts w:hint="eastAsia" w:asciiTheme="minorEastAsia" w:hAnsiTheme="minorEastAsia" w:eastAsiaTheme="minorEastAsia" w:cstheme="minorEastAsia"/>
          <w:b/>
          <w:bCs/>
          <w:sz w:val="22"/>
          <w:szCs w:val="22"/>
        </w:rPr>
        <w:t>6</w:t>
      </w:r>
      <w:r>
        <w:rPr>
          <w:rFonts w:hint="eastAsia" w:asciiTheme="minorEastAsia" w:hAnsiTheme="minorEastAsia" w:eastAsiaTheme="minorEastAsia" w:cstheme="minorEastAsia"/>
          <w:b/>
          <w:bCs/>
          <w:sz w:val="22"/>
          <w:szCs w:val="22"/>
          <w:lang w:val="en-US" w:eastAsia="zh-CN"/>
        </w:rPr>
        <w:t xml:space="preserve">  </w:t>
      </w:r>
      <w:r>
        <w:rPr>
          <w:rFonts w:hint="eastAsia" w:asciiTheme="minorEastAsia" w:hAnsiTheme="minorEastAsia" w:eastAsiaTheme="minorEastAsia" w:cstheme="minorEastAsia"/>
          <w:b/>
          <w:bCs/>
          <w:sz w:val="22"/>
          <w:szCs w:val="22"/>
        </w:rPr>
        <w:t xml:space="preserve"> 项目投入人员架构表</w:t>
      </w:r>
    </w:p>
    <w:p>
      <w:pPr>
        <w:pStyle w:val="4"/>
        <w:spacing w:line="360" w:lineRule="auto"/>
        <w:jc w:val="center"/>
        <w:rPr>
          <w:rFonts w:ascii="仿宋" w:hAnsi="仿宋" w:eastAsia="仿宋" w:cs="仿宋_GB2312"/>
          <w:color w:val="000000" w:themeColor="text1"/>
          <w:sz w:val="16"/>
          <w:szCs w:val="16"/>
          <w14:textFill>
            <w14:solidFill>
              <w14:schemeClr w14:val="tx1"/>
            </w14:solidFill>
          </w14:textFill>
        </w:rPr>
      </w:pPr>
      <w:r>
        <w:rPr>
          <w:rFonts w:hint="eastAsia" w:ascii="仿宋" w:hAnsi="仿宋" w:eastAsia="仿宋" w:cs="仿宋_GB2312"/>
          <w:color w:val="000000" w:themeColor="text1"/>
          <w:sz w:val="16"/>
          <w:szCs w:val="16"/>
          <w14:textFill>
            <w14:solidFill>
              <w14:schemeClr w14:val="tx1"/>
            </w14:solidFill>
          </w14:textFill>
        </w:rPr>
        <w:t xml:space="preserve">    </w:t>
      </w:r>
    </w:p>
    <w:p>
      <w:pPr>
        <w:pStyle w:val="4"/>
        <w:spacing w:line="360" w:lineRule="auto"/>
        <w:jc w:val="center"/>
        <w:rPr>
          <w:rFonts w:hint="eastAsia" w:ascii="仿宋" w:hAnsi="仿宋" w:eastAsia="仿宋" w:cs="仿宋_GB2312"/>
          <w:color w:val="000000" w:themeColor="text1"/>
          <w14:textFill>
            <w14:solidFill>
              <w14:schemeClr w14:val="tx1"/>
            </w14:solidFill>
          </w14:textFill>
        </w:rPr>
      </w:pPr>
    </w:p>
    <w:p>
      <w:pPr>
        <w:pStyle w:val="4"/>
        <w:spacing w:line="360" w:lineRule="auto"/>
        <w:jc w:val="center"/>
        <w:rPr>
          <w:rFonts w:hint="eastAsia" w:ascii="仿宋" w:hAnsi="仿宋" w:eastAsia="仿宋" w:cs="仿宋_GB2312"/>
          <w:color w:val="000000" w:themeColor="text1"/>
          <w14:textFill>
            <w14:solidFill>
              <w14:schemeClr w14:val="tx1"/>
            </w14:solidFill>
          </w14:textFill>
        </w:rPr>
      </w:pPr>
    </w:p>
    <w:p>
      <w:pPr>
        <w:pStyle w:val="4"/>
        <w:spacing w:line="360" w:lineRule="auto"/>
        <w:jc w:val="center"/>
        <w:rPr>
          <w:rFonts w:hint="eastAsia" w:ascii="仿宋" w:hAnsi="仿宋" w:eastAsia="仿宋" w:cs="仿宋_GB2312"/>
          <w:color w:val="000000" w:themeColor="text1"/>
          <w14:textFill>
            <w14:solidFill>
              <w14:schemeClr w14:val="tx1"/>
            </w14:solidFill>
          </w14:textFill>
        </w:rPr>
      </w:pPr>
    </w:p>
    <w:p>
      <w:pPr>
        <w:pStyle w:val="4"/>
        <w:spacing w:line="360" w:lineRule="auto"/>
        <w:jc w:val="center"/>
        <w:rPr>
          <w:rFonts w:hint="eastAsia" w:ascii="仿宋" w:hAnsi="仿宋" w:eastAsia="仿宋" w:cs="仿宋_GB2312"/>
          <w:color w:val="000000" w:themeColor="text1"/>
          <w14:textFill>
            <w14:solidFill>
              <w14:schemeClr w14:val="tx1"/>
            </w14:solidFill>
          </w14:textFill>
        </w:rPr>
      </w:pPr>
    </w:p>
    <w:p>
      <w:pPr>
        <w:pStyle w:val="4"/>
        <w:spacing w:line="360" w:lineRule="auto"/>
        <w:jc w:val="center"/>
        <w:rPr>
          <w:rFonts w:hint="eastAsia" w:ascii="仿宋" w:hAnsi="仿宋" w:eastAsia="仿宋" w:cs="仿宋_GB2312"/>
          <w:color w:val="000000" w:themeColor="text1"/>
          <w14:textFill>
            <w14:solidFill>
              <w14:schemeClr w14:val="tx1"/>
            </w14:solidFill>
          </w14:textFill>
        </w:rPr>
      </w:pPr>
    </w:p>
    <w:p>
      <w:pPr>
        <w:pStyle w:val="4"/>
        <w:spacing w:line="360" w:lineRule="auto"/>
        <w:jc w:val="center"/>
        <w:rPr>
          <w:rFonts w:hint="eastAsia" w:ascii="仿宋" w:hAnsi="仿宋" w:eastAsia="仿宋" w:cs="仿宋_GB2312"/>
          <w:color w:val="000000" w:themeColor="text1"/>
          <w14:textFill>
            <w14:solidFill>
              <w14:schemeClr w14:val="tx1"/>
            </w14:solidFill>
          </w14:textFill>
        </w:rPr>
      </w:pPr>
    </w:p>
    <w:p>
      <w:pPr>
        <w:pStyle w:val="4"/>
        <w:spacing w:line="360" w:lineRule="auto"/>
        <w:jc w:val="center"/>
        <w:rPr>
          <w:rFonts w:hint="eastAsia" w:ascii="仿宋" w:hAnsi="仿宋" w:eastAsia="仿宋" w:cs="仿宋_GB2312"/>
          <w:color w:val="000000" w:themeColor="text1"/>
          <w14:textFill>
            <w14:solidFill>
              <w14:schemeClr w14:val="tx1"/>
            </w14:solidFill>
          </w14:textFill>
        </w:rPr>
      </w:pPr>
    </w:p>
    <w:p>
      <w:pPr>
        <w:pStyle w:val="4"/>
        <w:spacing w:line="360" w:lineRule="auto"/>
        <w:jc w:val="center"/>
        <w:rPr>
          <w:rFonts w:hint="eastAsia" w:ascii="仿宋" w:hAnsi="仿宋" w:eastAsia="仿宋" w:cs="仿宋_GB2312"/>
          <w:color w:val="000000" w:themeColor="text1"/>
          <w14:textFill>
            <w14:solidFill>
              <w14:schemeClr w14:val="tx1"/>
            </w14:solidFill>
          </w14:textFill>
        </w:rPr>
      </w:pPr>
    </w:p>
    <w:p>
      <w:pPr>
        <w:pStyle w:val="4"/>
        <w:spacing w:line="360" w:lineRule="auto"/>
        <w:jc w:val="center"/>
        <w:rPr>
          <w:rFonts w:hint="eastAsia" w:ascii="仿宋" w:hAnsi="仿宋" w:eastAsia="仿宋" w:cs="仿宋_GB2312"/>
          <w:color w:val="000000" w:themeColor="text1"/>
          <w14:textFill>
            <w14:solidFill>
              <w14:schemeClr w14:val="tx1"/>
            </w14:solidFill>
          </w14:textFill>
        </w:rPr>
      </w:pPr>
    </w:p>
    <w:p>
      <w:pPr>
        <w:pStyle w:val="4"/>
        <w:spacing w:line="360" w:lineRule="auto"/>
        <w:jc w:val="center"/>
        <w:rPr>
          <w:rFonts w:hint="eastAsia" w:ascii="仿宋" w:hAnsi="仿宋" w:eastAsia="仿宋" w:cs="仿宋_GB2312"/>
          <w:color w:val="000000" w:themeColor="text1"/>
          <w14:textFill>
            <w14:solidFill>
              <w14:schemeClr w14:val="tx1"/>
            </w14:solidFill>
          </w14:textFill>
        </w:rPr>
      </w:pPr>
    </w:p>
    <w:p>
      <w:pPr>
        <w:pStyle w:val="4"/>
        <w:spacing w:line="360" w:lineRule="auto"/>
        <w:jc w:val="center"/>
        <w:rPr>
          <w:rFonts w:hint="eastAsia" w:ascii="仿宋" w:hAnsi="仿宋" w:eastAsia="仿宋" w:cs="仿宋_GB2312"/>
          <w:color w:val="000000" w:themeColor="text1"/>
          <w14:textFill>
            <w14:solidFill>
              <w14:schemeClr w14:val="tx1"/>
            </w14:solidFill>
          </w14:textFill>
        </w:rPr>
      </w:pPr>
    </w:p>
    <w:p>
      <w:pPr>
        <w:pStyle w:val="4"/>
        <w:spacing w:line="360" w:lineRule="auto"/>
        <w:jc w:val="center"/>
        <w:rPr>
          <w:rFonts w:hint="eastAsia" w:ascii="仿宋" w:hAnsi="仿宋" w:eastAsia="仿宋" w:cs="仿宋_GB2312"/>
          <w:color w:val="000000" w:themeColor="text1"/>
          <w14:textFill>
            <w14:solidFill>
              <w14:schemeClr w14:val="tx1"/>
            </w14:solidFill>
          </w14:textFill>
        </w:rPr>
      </w:pPr>
    </w:p>
    <w:p>
      <w:pPr>
        <w:pStyle w:val="4"/>
        <w:spacing w:line="360" w:lineRule="auto"/>
        <w:jc w:val="center"/>
        <w:rPr>
          <w:rFonts w:hint="eastAsia" w:ascii="仿宋" w:hAnsi="仿宋" w:eastAsia="仿宋" w:cs="仿宋_GB2312"/>
          <w:color w:val="000000" w:themeColor="text1"/>
          <w14:textFill>
            <w14:solidFill>
              <w14:schemeClr w14:val="tx1"/>
            </w14:solidFill>
          </w14:textFill>
        </w:rPr>
      </w:pPr>
    </w:p>
    <w:p>
      <w:pPr>
        <w:pStyle w:val="4"/>
        <w:spacing w:line="360" w:lineRule="auto"/>
        <w:jc w:val="center"/>
        <w:rPr>
          <w:rFonts w:hint="eastAsia" w:ascii="仿宋" w:hAnsi="仿宋" w:eastAsia="仿宋" w:cs="仿宋_GB2312"/>
          <w:color w:val="000000" w:themeColor="text1"/>
          <w14:textFill>
            <w14:solidFill>
              <w14:schemeClr w14:val="tx1"/>
            </w14:solidFill>
          </w14:textFill>
        </w:rPr>
      </w:pPr>
    </w:p>
    <w:p>
      <w:pPr>
        <w:pStyle w:val="4"/>
        <w:spacing w:line="360" w:lineRule="auto"/>
        <w:jc w:val="center"/>
        <w:rPr>
          <w:rFonts w:hint="eastAsia" w:ascii="仿宋" w:hAnsi="仿宋" w:eastAsia="仿宋" w:cs="仿宋_GB2312"/>
          <w:color w:val="000000" w:themeColor="text1"/>
          <w14:textFill>
            <w14:solidFill>
              <w14:schemeClr w14:val="tx1"/>
            </w14:solidFill>
          </w14:textFill>
        </w:rPr>
      </w:pPr>
    </w:p>
    <w:p>
      <w:pPr>
        <w:pStyle w:val="4"/>
        <w:spacing w:line="360" w:lineRule="auto"/>
        <w:jc w:val="center"/>
        <w:rPr>
          <w:rFonts w:hint="eastAsia" w:ascii="仿宋" w:hAnsi="仿宋" w:eastAsia="仿宋" w:cs="仿宋_GB2312"/>
          <w:color w:val="000000" w:themeColor="text1"/>
          <w14:textFill>
            <w14:solidFill>
              <w14:schemeClr w14:val="tx1"/>
            </w14:solidFill>
          </w14:textFill>
        </w:rPr>
      </w:pPr>
    </w:p>
    <w:p>
      <w:pPr>
        <w:pStyle w:val="4"/>
        <w:spacing w:line="360" w:lineRule="auto"/>
        <w:jc w:val="center"/>
        <w:rPr>
          <w:rFonts w:hint="eastAsia" w:ascii="仿宋" w:hAnsi="仿宋" w:eastAsia="仿宋" w:cs="仿宋_GB2312"/>
          <w:color w:val="000000" w:themeColor="text1"/>
          <w14:textFill>
            <w14:solidFill>
              <w14:schemeClr w14:val="tx1"/>
            </w14:solidFill>
          </w14:textFill>
        </w:rPr>
      </w:pPr>
    </w:p>
    <w:p>
      <w:pPr>
        <w:pStyle w:val="4"/>
        <w:spacing w:line="360" w:lineRule="auto"/>
        <w:jc w:val="center"/>
        <w:rPr>
          <w:rFonts w:hint="eastAsia" w:ascii="仿宋" w:hAnsi="仿宋" w:eastAsia="仿宋" w:cs="仿宋_GB2312"/>
          <w:color w:val="000000" w:themeColor="text1"/>
          <w14:textFill>
            <w14:solidFill>
              <w14:schemeClr w14:val="tx1"/>
            </w14:solidFill>
          </w14:textFill>
        </w:rPr>
      </w:pPr>
    </w:p>
    <w:p>
      <w:pPr>
        <w:pStyle w:val="4"/>
        <w:spacing w:line="360" w:lineRule="auto"/>
        <w:jc w:val="center"/>
        <w:rPr>
          <w:rFonts w:hint="eastAsia" w:ascii="仿宋" w:hAnsi="仿宋" w:eastAsia="仿宋" w:cs="仿宋_GB2312"/>
          <w:color w:val="000000" w:themeColor="text1"/>
          <w14:textFill>
            <w14:solidFill>
              <w14:schemeClr w14:val="tx1"/>
            </w14:solidFill>
          </w14:textFill>
        </w:rPr>
      </w:pPr>
    </w:p>
    <w:p>
      <w:pPr>
        <w:pStyle w:val="4"/>
        <w:spacing w:line="360" w:lineRule="auto"/>
        <w:jc w:val="center"/>
        <w:rPr>
          <w:rFonts w:hint="eastAsia" w:ascii="仿宋" w:hAnsi="仿宋" w:eastAsia="仿宋" w:cs="仿宋_GB2312"/>
          <w:color w:val="000000" w:themeColor="text1"/>
          <w14:textFill>
            <w14:solidFill>
              <w14:schemeClr w14:val="tx1"/>
            </w14:solidFill>
          </w14:textFill>
        </w:rPr>
      </w:pPr>
    </w:p>
    <w:p>
      <w:pPr>
        <w:pStyle w:val="4"/>
        <w:spacing w:line="360" w:lineRule="auto"/>
        <w:jc w:val="center"/>
        <w:rPr>
          <w:rFonts w:hint="eastAsia" w:ascii="仿宋" w:hAnsi="仿宋" w:eastAsia="仿宋" w:cs="仿宋_GB2312"/>
          <w:color w:val="000000" w:themeColor="text1"/>
          <w14:textFill>
            <w14:solidFill>
              <w14:schemeClr w14:val="tx1"/>
            </w14:solidFill>
          </w14:textFill>
        </w:rPr>
      </w:pPr>
    </w:p>
    <w:p>
      <w:pPr>
        <w:pStyle w:val="4"/>
        <w:spacing w:line="360" w:lineRule="auto"/>
        <w:jc w:val="center"/>
        <w:rPr>
          <w:rFonts w:hint="eastAsia" w:ascii="仿宋" w:hAnsi="仿宋" w:eastAsia="仿宋" w:cs="仿宋_GB2312"/>
          <w:color w:val="000000" w:themeColor="text1"/>
          <w14:textFill>
            <w14:solidFill>
              <w14:schemeClr w14:val="tx1"/>
            </w14:solidFill>
          </w14:textFill>
        </w:rPr>
      </w:pPr>
    </w:p>
    <w:p>
      <w:pPr>
        <w:pStyle w:val="4"/>
        <w:spacing w:line="360" w:lineRule="auto"/>
        <w:jc w:val="center"/>
        <w:rPr>
          <w:rFonts w:hint="eastAsia" w:ascii="仿宋" w:hAnsi="仿宋" w:eastAsia="仿宋" w:cs="仿宋_GB2312"/>
          <w:color w:val="000000" w:themeColor="text1"/>
          <w14:textFill>
            <w14:solidFill>
              <w14:schemeClr w14:val="tx1"/>
            </w14:solidFill>
          </w14:textFill>
        </w:rPr>
      </w:pPr>
    </w:p>
    <w:p>
      <w:pPr>
        <w:pStyle w:val="4"/>
        <w:spacing w:line="360" w:lineRule="auto"/>
        <w:jc w:val="center"/>
        <w:rPr>
          <w:rFonts w:hint="eastAsia" w:ascii="仿宋" w:hAnsi="仿宋" w:eastAsia="仿宋" w:cs="仿宋_GB2312"/>
          <w:color w:val="000000" w:themeColor="text1"/>
          <w14:textFill>
            <w14:solidFill>
              <w14:schemeClr w14:val="tx1"/>
            </w14:solidFill>
          </w14:textFill>
        </w:rPr>
      </w:pPr>
    </w:p>
    <w:p>
      <w:pPr>
        <w:pStyle w:val="4"/>
        <w:spacing w:line="360" w:lineRule="auto"/>
        <w:jc w:val="center"/>
        <w:rPr>
          <w:rFonts w:hint="eastAsia" w:ascii="仿宋" w:hAnsi="仿宋" w:eastAsia="仿宋" w:cs="仿宋_GB2312"/>
          <w:color w:val="000000" w:themeColor="text1"/>
          <w14:textFill>
            <w14:solidFill>
              <w14:schemeClr w14:val="tx1"/>
            </w14:solidFill>
          </w14:textFill>
        </w:rPr>
      </w:pPr>
    </w:p>
    <w:p>
      <w:pPr>
        <w:pStyle w:val="4"/>
        <w:spacing w:line="360" w:lineRule="auto"/>
        <w:jc w:val="center"/>
        <w:rPr>
          <w:rFonts w:hint="eastAsia" w:ascii="仿宋" w:hAnsi="仿宋" w:eastAsia="仿宋" w:cs="仿宋_GB2312"/>
          <w:color w:val="000000" w:themeColor="text1"/>
          <w14:textFill>
            <w14:solidFill>
              <w14:schemeClr w14:val="tx1"/>
            </w14:solidFill>
          </w14:textFill>
        </w:rPr>
      </w:pPr>
    </w:p>
    <w:p>
      <w:pPr>
        <w:pStyle w:val="4"/>
        <w:spacing w:line="360" w:lineRule="auto"/>
        <w:jc w:val="center"/>
        <w:rPr>
          <w:rFonts w:hint="eastAsia" w:ascii="仿宋" w:hAnsi="仿宋" w:eastAsia="仿宋" w:cs="仿宋_GB2312"/>
          <w:color w:val="000000" w:themeColor="text1"/>
          <w14:textFill>
            <w14:solidFill>
              <w14:schemeClr w14:val="tx1"/>
            </w14:solidFill>
          </w14:textFill>
        </w:rPr>
      </w:pPr>
    </w:p>
    <w:p>
      <w:pPr>
        <w:pStyle w:val="4"/>
        <w:spacing w:line="360" w:lineRule="auto"/>
        <w:jc w:val="center"/>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第五部分　响应文件格式</w:t>
      </w:r>
    </w:p>
    <w:p>
      <w:pPr>
        <w:pStyle w:val="14"/>
        <w:tabs>
          <w:tab w:val="left" w:pos="1260"/>
        </w:tabs>
        <w:jc w:val="center"/>
        <w:rPr>
          <w:rFonts w:ascii="仿宋" w:hAnsi="仿宋" w:eastAsia="仿宋" w:cs="仿宋_GB2312"/>
          <w:b/>
          <w:color w:val="000000" w:themeColor="text1"/>
          <w:sz w:val="24"/>
          <w:szCs w:val="24"/>
          <w14:textFill>
            <w14:solidFill>
              <w14:schemeClr w14:val="tx1"/>
            </w14:solidFill>
          </w14:textFill>
        </w:rPr>
      </w:pPr>
    </w:p>
    <w:p>
      <w:pPr>
        <w:pStyle w:val="14"/>
        <w:tabs>
          <w:tab w:val="left" w:pos="1260"/>
        </w:tabs>
        <w:jc w:val="center"/>
        <w:rPr>
          <w:rFonts w:ascii="仿宋" w:hAnsi="仿宋" w:eastAsia="仿宋" w:cs="仿宋_GB2312"/>
          <w:b/>
          <w:color w:val="000000" w:themeColor="text1"/>
          <w:sz w:val="24"/>
          <w:szCs w:val="24"/>
          <w14:textFill>
            <w14:solidFill>
              <w14:schemeClr w14:val="tx1"/>
            </w14:solidFill>
          </w14:textFill>
        </w:rPr>
      </w:pPr>
    </w:p>
    <w:p>
      <w:pPr>
        <w:pStyle w:val="14"/>
        <w:tabs>
          <w:tab w:val="left" w:pos="1260"/>
        </w:tabs>
        <w:jc w:val="center"/>
        <w:rPr>
          <w:rFonts w:ascii="仿宋" w:hAnsi="仿宋" w:eastAsia="仿宋" w:cs="仿宋_GB2312"/>
          <w:b/>
          <w:color w:val="000000" w:themeColor="text1"/>
          <w:sz w:val="24"/>
          <w:szCs w:val="24"/>
          <w14:textFill>
            <w14:solidFill>
              <w14:schemeClr w14:val="tx1"/>
            </w14:solidFill>
          </w14:textFill>
        </w:rPr>
      </w:pPr>
    </w:p>
    <w:p>
      <w:pPr>
        <w:pStyle w:val="14"/>
        <w:tabs>
          <w:tab w:val="left" w:pos="1260"/>
        </w:tabs>
        <w:jc w:val="center"/>
        <w:rPr>
          <w:rFonts w:ascii="仿宋" w:hAnsi="仿宋" w:eastAsia="仿宋" w:cs="仿宋_GB2312"/>
          <w:b/>
          <w:bCs/>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28"/>
          <w:szCs w:val="28"/>
          <w14:textFill>
            <w14:solidFill>
              <w14:schemeClr w14:val="tx1"/>
            </w14:solidFill>
          </w14:textFill>
        </w:rPr>
        <w:t>广州市净水有限公司</w:t>
      </w:r>
    </w:p>
    <w:p>
      <w:pPr>
        <w:pStyle w:val="14"/>
        <w:tabs>
          <w:tab w:val="left" w:pos="1260"/>
        </w:tabs>
        <w:jc w:val="center"/>
        <w:rPr>
          <w:rFonts w:ascii="仿宋" w:hAnsi="仿宋" w:eastAsia="仿宋" w:cs="仿宋_GB2312"/>
          <w:b/>
          <w:bCs/>
          <w:color w:val="000000" w:themeColor="text1"/>
          <w:sz w:val="28"/>
          <w:szCs w:val="28"/>
          <w14:textFill>
            <w14:solidFill>
              <w14:schemeClr w14:val="tx1"/>
            </w14:solidFill>
          </w14:textFill>
        </w:rPr>
      </w:pPr>
      <w:r>
        <w:rPr>
          <w:rFonts w:ascii="仿宋" w:hAnsi="仿宋" w:eastAsia="仿宋" w:cs="仿宋_GB2312"/>
          <w:b/>
          <w:bCs/>
          <w:color w:val="000000" w:themeColor="text1"/>
          <w:sz w:val="28"/>
          <w:szCs w:val="28"/>
          <w14:textFill>
            <w14:solidFill>
              <w14:schemeClr w14:val="tx1"/>
            </w14:solidFill>
          </w14:textFill>
        </w:rPr>
        <w:t>（项目名称）</w:t>
      </w:r>
    </w:p>
    <w:p>
      <w:pPr>
        <w:pStyle w:val="14"/>
        <w:jc w:val="center"/>
        <w:rPr>
          <w:rFonts w:ascii="仿宋" w:hAnsi="仿宋" w:eastAsia="仿宋" w:cs="仿宋_GB2312"/>
          <w:b/>
          <w:color w:val="000000" w:themeColor="text1"/>
          <w:sz w:val="24"/>
          <w:szCs w:val="24"/>
          <w14:textFill>
            <w14:solidFill>
              <w14:schemeClr w14:val="tx1"/>
            </w14:solidFill>
          </w14:textFill>
        </w:rPr>
      </w:pPr>
    </w:p>
    <w:p>
      <w:pPr>
        <w:pStyle w:val="14"/>
        <w:jc w:val="center"/>
        <w:rPr>
          <w:rFonts w:ascii="仿宋" w:hAnsi="仿宋" w:eastAsia="仿宋" w:cs="仿宋_GB2312"/>
          <w:b/>
          <w:color w:val="000000" w:themeColor="text1"/>
          <w:sz w:val="24"/>
          <w:szCs w:val="24"/>
          <w14:textFill>
            <w14:solidFill>
              <w14:schemeClr w14:val="tx1"/>
            </w14:solidFill>
          </w14:textFill>
        </w:rPr>
      </w:pPr>
    </w:p>
    <w:p>
      <w:pPr>
        <w:pStyle w:val="14"/>
        <w:jc w:val="center"/>
        <w:rPr>
          <w:rFonts w:ascii="仿宋" w:hAnsi="仿宋" w:eastAsia="仿宋" w:cs="仿宋_GB2312"/>
          <w:b/>
          <w:color w:val="000000" w:themeColor="text1"/>
          <w:sz w:val="24"/>
          <w:szCs w:val="24"/>
          <w14:textFill>
            <w14:solidFill>
              <w14:schemeClr w14:val="tx1"/>
            </w14:solidFill>
          </w14:textFill>
        </w:rPr>
      </w:pPr>
    </w:p>
    <w:p>
      <w:pPr>
        <w:pStyle w:val="14"/>
        <w:jc w:val="center"/>
        <w:rPr>
          <w:rFonts w:ascii="仿宋" w:hAnsi="仿宋" w:eastAsia="仿宋" w:cs="仿宋_GB2312"/>
          <w:b/>
          <w:color w:val="000000" w:themeColor="text1"/>
          <w:sz w:val="24"/>
          <w:szCs w:val="24"/>
          <w14:textFill>
            <w14:solidFill>
              <w14:schemeClr w14:val="tx1"/>
            </w14:solidFill>
          </w14:textFill>
        </w:rPr>
      </w:pPr>
    </w:p>
    <w:p>
      <w:pPr>
        <w:pStyle w:val="14"/>
        <w:tabs>
          <w:tab w:val="left" w:pos="1260"/>
        </w:tabs>
        <w:jc w:val="center"/>
        <w:rPr>
          <w:rFonts w:ascii="仿宋" w:hAnsi="仿宋" w:eastAsia="仿宋" w:cs="仿宋_GB2312"/>
          <w:b/>
          <w:color w:val="000000" w:themeColor="text1"/>
          <w:spacing w:val="100"/>
          <w:w w:val="110"/>
          <w:sz w:val="28"/>
          <w:szCs w:val="28"/>
          <w14:textFill>
            <w14:solidFill>
              <w14:schemeClr w14:val="tx1"/>
            </w14:solidFill>
          </w14:textFill>
        </w:rPr>
      </w:pPr>
      <w:r>
        <w:rPr>
          <w:rFonts w:hint="eastAsia" w:ascii="仿宋" w:hAnsi="仿宋" w:eastAsia="仿宋" w:cs="仿宋_GB2312"/>
          <w:b/>
          <w:color w:val="000000" w:themeColor="text1"/>
          <w:spacing w:val="100"/>
          <w:w w:val="110"/>
          <w:sz w:val="28"/>
          <w:szCs w:val="28"/>
          <w14:textFill>
            <w14:solidFill>
              <w14:schemeClr w14:val="tx1"/>
            </w14:solidFill>
          </w14:textFill>
        </w:rPr>
        <w:t>询价响应文件</w:t>
      </w:r>
    </w:p>
    <w:p>
      <w:pPr>
        <w:pStyle w:val="14"/>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（正本</w:t>
      </w:r>
      <w:r>
        <w:rPr>
          <w:rFonts w:ascii="仿宋" w:hAnsi="仿宋" w:eastAsia="仿宋" w:cs="仿宋_GB2312"/>
          <w:b/>
          <w:color w:val="000000" w:themeColor="text1"/>
          <w:sz w:val="28"/>
          <w:szCs w:val="28"/>
          <w14:textFill>
            <w14:solidFill>
              <w14:schemeClr w14:val="tx1"/>
            </w14:solidFill>
          </w14:textFill>
        </w:rPr>
        <w:t>/副本）</w:t>
      </w:r>
    </w:p>
    <w:p>
      <w:pPr>
        <w:pStyle w:val="14"/>
        <w:jc w:val="center"/>
        <w:rPr>
          <w:rFonts w:ascii="仿宋" w:hAnsi="仿宋" w:eastAsia="仿宋" w:cs="仿宋_GB2312"/>
          <w:b/>
          <w:color w:val="000000" w:themeColor="text1"/>
          <w14:textFill>
            <w14:solidFill>
              <w14:schemeClr w14:val="tx1"/>
            </w14:solidFill>
          </w14:textFill>
        </w:rPr>
      </w:pPr>
    </w:p>
    <w:p>
      <w:pPr>
        <w:pStyle w:val="14"/>
        <w:jc w:val="center"/>
        <w:rPr>
          <w:rFonts w:ascii="仿宋" w:hAnsi="仿宋" w:eastAsia="仿宋" w:cs="仿宋_GB2312"/>
          <w:b/>
          <w:color w:val="000000" w:themeColor="text1"/>
          <w14:textFill>
            <w14:solidFill>
              <w14:schemeClr w14:val="tx1"/>
            </w14:solidFill>
          </w14:textFill>
        </w:rPr>
      </w:pPr>
    </w:p>
    <w:p>
      <w:pPr>
        <w:pStyle w:val="14"/>
        <w:jc w:val="center"/>
        <w:rPr>
          <w:rFonts w:ascii="仿宋" w:hAnsi="仿宋" w:eastAsia="仿宋" w:cs="仿宋_GB2312"/>
          <w:b/>
          <w:color w:val="000000" w:themeColor="text1"/>
          <w:sz w:val="28"/>
          <w:szCs w:val="28"/>
          <w14:textFill>
            <w14:solidFill>
              <w14:schemeClr w14:val="tx1"/>
            </w14:solidFill>
          </w14:textFill>
        </w:rPr>
      </w:pPr>
    </w:p>
    <w:p>
      <w:pPr>
        <w:pStyle w:val="14"/>
        <w:spacing w:line="360" w:lineRule="auto"/>
        <w:ind w:firstLine="980" w:firstLineChars="35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项目编号（包、组号）：</w:t>
      </w:r>
    </w:p>
    <w:p>
      <w:pPr>
        <w:pStyle w:val="13"/>
        <w:spacing w:line="360" w:lineRule="auto"/>
        <w:ind w:left="440" w:firstLine="560" w:firstLineChars="20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项目名称：</w:t>
      </w:r>
      <w:r>
        <w:rPr>
          <w:rFonts w:hint="eastAsia" w:ascii="仿宋" w:hAnsi="仿宋" w:eastAsia="仿宋" w:cs="仿宋_GB2312"/>
          <w:b/>
          <w:bCs/>
          <w:color w:val="000000" w:themeColor="text1"/>
          <w:sz w:val="28"/>
          <w:szCs w:val="28"/>
          <w14:textFill>
            <w14:solidFill>
              <w14:schemeClr w14:val="tx1"/>
            </w14:solidFill>
          </w14:textFill>
        </w:rPr>
        <w:t>2021年广州净水有限公司高压电力设施维保服务</w:t>
      </w:r>
    </w:p>
    <w:p>
      <w:pPr>
        <w:pStyle w:val="14"/>
        <w:ind w:firstLine="663" w:firstLineChars="300"/>
        <w:rPr>
          <w:rFonts w:ascii="仿宋" w:hAnsi="仿宋" w:eastAsia="仿宋" w:cs="仿宋_GB2312"/>
          <w:b/>
          <w:color w:val="000000" w:themeColor="text1"/>
          <w14:textFill>
            <w14:solidFill>
              <w14:schemeClr w14:val="tx1"/>
            </w14:solidFill>
          </w14:textFill>
        </w:rPr>
      </w:pPr>
    </w:p>
    <w:p>
      <w:pPr>
        <w:pStyle w:val="14"/>
        <w:ind w:firstLine="663" w:firstLineChars="300"/>
        <w:rPr>
          <w:rFonts w:ascii="仿宋" w:hAnsi="仿宋" w:eastAsia="仿宋" w:cs="仿宋_GB2312"/>
          <w:b/>
          <w:color w:val="000000" w:themeColor="text1"/>
          <w14:textFill>
            <w14:solidFill>
              <w14:schemeClr w14:val="tx1"/>
            </w14:solidFill>
          </w14:textFill>
        </w:rPr>
      </w:pPr>
    </w:p>
    <w:p>
      <w:pPr>
        <w:pStyle w:val="14"/>
        <w:ind w:firstLine="663" w:firstLineChars="300"/>
        <w:rPr>
          <w:rFonts w:ascii="仿宋" w:hAnsi="仿宋" w:eastAsia="仿宋" w:cs="仿宋_GB2312"/>
          <w:b/>
          <w:color w:val="000000" w:themeColor="text1"/>
          <w14:textFill>
            <w14:solidFill>
              <w14:schemeClr w14:val="tx1"/>
            </w14:solidFill>
          </w14:textFill>
        </w:rPr>
      </w:pPr>
    </w:p>
    <w:p>
      <w:pPr>
        <w:pStyle w:val="14"/>
        <w:spacing w:line="360" w:lineRule="auto"/>
        <w:ind w:firstLine="3117" w:firstLineChars="1109"/>
        <w:rPr>
          <w:rFonts w:ascii="仿宋" w:hAnsi="仿宋" w:eastAsia="仿宋" w:cs="仿宋_GB2312"/>
          <w:b/>
          <w:color w:val="000000" w:themeColor="text1"/>
          <w:sz w:val="28"/>
          <w:szCs w:val="28"/>
          <w:u w:val="single"/>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报价单位名称：</w:t>
      </w:r>
    </w:p>
    <w:p>
      <w:pPr>
        <w:autoSpaceDE w:val="0"/>
        <w:autoSpaceDN w:val="0"/>
        <w:spacing w:line="240" w:lineRule="atLeast"/>
        <w:ind w:firstLine="3117" w:firstLineChars="1109"/>
        <w:rPr>
          <w:rFonts w:ascii="仿宋" w:hAnsi="仿宋" w:eastAsia="仿宋" w:cs="仿宋_GB2312"/>
          <w:b/>
          <w:color w:val="000000" w:themeColor="text1"/>
          <w:sz w:val="28"/>
          <w:szCs w:val="28"/>
          <w:u w:val="single"/>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日期：   年      月      日</w:t>
      </w:r>
    </w:p>
    <w:p>
      <w:r>
        <w:rPr>
          <w:rFonts w:ascii="宋体" w:hAnsi="宋体" w:cs="宋体"/>
          <w:bCs/>
          <w:sz w:val="24"/>
        </w:rPr>
        <w:br w:type="page"/>
      </w:r>
      <w:r>
        <w:rPr>
          <w:rFonts w:hint="eastAsia"/>
        </w:rPr>
        <w:t>1、法定代表人/负责人资格证明书及授权委托书</w:t>
      </w: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w:t>
      </w:r>
      <w:r>
        <w:rPr>
          <w:rFonts w:ascii="仿宋" w:hAnsi="仿宋" w:eastAsia="仿宋" w:cs="仿宋_GB2312"/>
          <w:b/>
          <w:color w:val="000000" w:themeColor="text1"/>
          <w:sz w:val="28"/>
          <w:szCs w:val="28"/>
          <w14:textFill>
            <w14:solidFill>
              <w14:schemeClr w14:val="tx1"/>
            </w14:solidFill>
          </w14:textFill>
        </w:rPr>
        <w:t>1）法定代表人/负责人资格证明书</w:t>
      </w:r>
    </w:p>
    <w:p>
      <w:pPr>
        <w:spacing w:line="480" w:lineRule="exact"/>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rPr>
          <w:rFonts w:ascii="仿宋" w:hAnsi="仿宋" w:eastAsia="仿宋" w:cs="仿宋_GB2312"/>
          <w:color w:val="000000" w:themeColor="text1"/>
          <w:sz w:val="28"/>
          <w:szCs w:val="28"/>
          <w14:textFill>
            <w14:solidFill>
              <w14:schemeClr w14:val="tx1"/>
            </w14:solidFill>
          </w14:textFill>
        </w:rPr>
      </w:pPr>
    </w:p>
    <w:p>
      <w:pPr>
        <w:spacing w:line="44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同志为本单位法定代表人，特此证明。</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签发日期：单位：（盖单位公章）</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附：代表人性别：年龄：身份证号码：</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联系电话：</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营业执照号码：经济性质：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机构代码：机构性质：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主营：</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兼营：</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p>
    <w:p>
      <w:pPr>
        <w:spacing w:line="44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说明：</w:t>
      </w:r>
      <w:r>
        <w:rPr>
          <w:rFonts w:ascii="仿宋" w:hAnsi="仿宋" w:eastAsia="仿宋" w:cs="仿宋_GB2312"/>
          <w:color w:val="000000" w:themeColor="text1"/>
          <w:sz w:val="28"/>
          <w:szCs w:val="28"/>
          <w14:textFill>
            <w14:solidFill>
              <w14:schemeClr w14:val="tx1"/>
            </w14:solidFill>
          </w14:textFill>
        </w:rPr>
        <w:t>1.内容必须填写真实、清楚、涂改无效，不得转让、买卖。</w:t>
      </w:r>
    </w:p>
    <w:p>
      <w:pPr>
        <w:spacing w:line="440" w:lineRule="exact"/>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      2.将此证明书提交对方作为合同附件</w:t>
      </w:r>
      <w:r>
        <w:rPr>
          <w:rFonts w:hint="eastAsia" w:ascii="仿宋" w:hAnsi="仿宋" w:eastAsia="仿宋" w:cs="仿宋_GB2312"/>
          <w:b/>
          <w:color w:val="000000" w:themeColor="text1"/>
          <w:sz w:val="28"/>
          <w:szCs w:val="28"/>
          <w14:textFill>
            <w14:solidFill>
              <w14:schemeClr w14:val="tx1"/>
            </w14:solidFill>
          </w14:textFill>
        </w:rPr>
        <w:t>。</w:t>
      </w:r>
    </w:p>
    <w:p>
      <w:pPr>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 xml:space="preserve"> </w:t>
      </w: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_GB2312" w:hAnsi="仿宋_GB2312" w:eastAsia="仿宋_GB2312" w:cs="仿宋_GB2312"/>
          <w:sz w:val="28"/>
          <w:szCs w:val="28"/>
        </w:rPr>
      </w:pPr>
      <w:r>
        <w:rPr>
          <w:rFonts w:ascii="仿宋_GB2312" w:hAnsi="仿宋_GB2312" w:eastAsia="仿宋_GB2312" w:cs="仿宋_GB2312"/>
          <w:b/>
          <w:sz w:val="28"/>
          <w:szCs w:val="28"/>
        </w:rPr>
        <mc:AlternateContent>
          <mc:Choice Requires="wps">
            <w:drawing>
              <wp:anchor distT="0" distB="0" distL="114300" distR="114300" simplePos="0" relativeHeight="251660288" behindDoc="0" locked="0" layoutInCell="1" allowOverlap="1">
                <wp:simplePos x="0" y="0"/>
                <wp:positionH relativeFrom="column">
                  <wp:posOffset>1449705</wp:posOffset>
                </wp:positionH>
                <wp:positionV relativeFrom="paragraph">
                  <wp:posOffset>70485</wp:posOffset>
                </wp:positionV>
                <wp:extent cx="2333625" cy="1584325"/>
                <wp:effectExtent l="4445" t="4445" r="5080" b="11430"/>
                <wp:wrapNone/>
                <wp:docPr id="1" name="AutoShape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AutoShape 2" o:spid="_x0000_s1026" o:spt="176" type="#_x0000_t176" style="position:absolute;left:0pt;margin-left:114.15pt;margin-top:5.55pt;height:124.75pt;width:183.75pt;z-index:251660288;mso-width-relative:page;mso-height-relative:page;" fillcolor="#FFFFFF" filled="t" stroked="t" coordsize="21600,21600" o:gfxdata="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XabLCdcAAAAKAQAADwAAAAAAAAABACAAAAAiAAAAZHJzL2Rvd25yZXYueG1sUEsBAhQAFAAAAAgA&#10;h07iQDKZBJrtAQAAAgQAAA4AAAAAAAAAAQAgAAAAJgEAAGRycy9lMm9Eb2MueG1sUEsFBgAAAAAG&#10;AAYAWQEAAIU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mc:Fallback>
        </mc:AlternateContent>
      </w:r>
    </w:p>
    <w:p>
      <w:pPr>
        <w:rPr>
          <w:rFonts w:ascii="仿宋_GB2312" w:hAnsi="仿宋_GB2312" w:eastAsia="仿宋_GB2312" w:cs="仿宋_GB2312"/>
          <w:sz w:val="28"/>
          <w:szCs w:val="28"/>
        </w:rPr>
      </w:pP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ascii="仿宋_GB2312" w:hAnsi="仿宋_GB2312" w:eastAsia="仿宋_GB2312" w:cs="仿宋_GB2312"/>
          <w:b/>
          <w:sz w:val="28"/>
          <w:szCs w:val="28"/>
        </w:rPr>
        <w:br w:type="page"/>
      </w:r>
      <w:r>
        <w:rPr>
          <w:rFonts w:hint="eastAsia" w:ascii="仿宋" w:hAnsi="仿宋" w:eastAsia="仿宋" w:cs="仿宋_GB2312"/>
          <w:b/>
          <w:color w:val="000000" w:themeColor="text1"/>
          <w:sz w:val="28"/>
          <w:szCs w:val="28"/>
          <w14:textFill>
            <w14:solidFill>
              <w14:schemeClr w14:val="tx1"/>
            </w14:solidFill>
          </w14:textFill>
        </w:rPr>
        <w:t>（</w:t>
      </w:r>
      <w:r>
        <w:rPr>
          <w:rFonts w:ascii="仿宋" w:hAnsi="仿宋" w:eastAsia="仿宋" w:cs="仿宋_GB2312"/>
          <w:b/>
          <w:color w:val="000000" w:themeColor="text1"/>
          <w:sz w:val="28"/>
          <w:szCs w:val="28"/>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14:textFill>
            <w14:solidFill>
              <w14:schemeClr w14:val="tx1"/>
            </w14:solidFill>
          </w14:textFill>
        </w:rPr>
      </w:pPr>
    </w:p>
    <w:p>
      <w:pPr>
        <w:spacing w:line="36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spacing w:line="480" w:lineRule="exact"/>
        <w:ind w:firstLine="562" w:firstLineChars="200"/>
        <w:rPr>
          <w:rFonts w:ascii="仿宋" w:hAnsi="仿宋" w:eastAsia="仿宋" w:cs="仿宋_GB2312"/>
          <w:b/>
          <w:color w:val="000000" w:themeColor="text1"/>
          <w:sz w:val="28"/>
          <w:szCs w:val="28"/>
          <w14:textFill>
            <w14:solidFill>
              <w14:schemeClr w14:val="tx1"/>
            </w14:solidFill>
          </w14:textFill>
        </w:rPr>
      </w:pPr>
    </w:p>
    <w:p>
      <w:pPr>
        <w:spacing w:line="480" w:lineRule="exact"/>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兹授权同志，为我方签订经济合同及办理其他事务代理人，其权限是：</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授权单位：（盖章）法定代表人（签名或盖私章）</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有效期限：至年月日签发日期：</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附：代理人性别：年龄：职务：身份证号码：</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  联系电话：</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营业执照号码：经济性质：</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主营（产）：</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兼营（产）：</w:t>
      </w:r>
    </w:p>
    <w:p>
      <w:pPr>
        <w:spacing w:line="480" w:lineRule="exact"/>
        <w:ind w:firstLine="0" w:firstLineChars="0"/>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说明：</w:t>
      </w:r>
      <w:r>
        <w:rPr>
          <w:rFonts w:ascii="仿宋" w:hAnsi="仿宋" w:eastAsia="仿宋" w:cs="仿宋_GB2312"/>
          <w:color w:val="000000" w:themeColor="text1"/>
          <w:sz w:val="28"/>
          <w:szCs w:val="28"/>
          <w14:textFill>
            <w14:solidFill>
              <w14:schemeClr w14:val="tx1"/>
            </w14:solidFill>
          </w14:textFill>
        </w:rPr>
        <w:t>1.法定代表人为企业事业单位、国家机关、社会团体的主要行政负责人。</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      2.内容必须填写真实、清楚、涂改无效，不得转让、买卖。</w:t>
      </w:r>
    </w:p>
    <w:p>
      <w:pPr>
        <w:spacing w:line="480" w:lineRule="exact"/>
        <w:ind w:firstLine="840" w:firstLineChars="300"/>
        <w:rPr>
          <w:rFonts w:ascii="仿宋" w:hAnsi="仿宋" w:eastAsia="仿宋" w:cs="仿宋_GB2312"/>
          <w:b/>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3.将此证明书提交对方作为合同附件</w:t>
      </w:r>
      <w:r>
        <w:rPr>
          <w:rFonts w:hint="eastAsia" w:ascii="仿宋" w:hAnsi="仿宋" w:eastAsia="仿宋" w:cs="仿宋_GB2312"/>
          <w:b/>
          <w:color w:val="000000" w:themeColor="text1"/>
          <w:sz w:val="28"/>
          <w:szCs w:val="28"/>
          <w14:textFill>
            <w14:solidFill>
              <w14:schemeClr w14:val="tx1"/>
            </w14:solidFill>
          </w14:textFill>
        </w:rPr>
        <w:t>。</w:t>
      </w:r>
    </w:p>
    <w:p>
      <w:pPr>
        <w:spacing w:line="480" w:lineRule="exact"/>
        <w:ind w:firstLine="840" w:firstLineChars="3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4.授权权限：全权代表本公司参与上述项目的谈判，负责提供与签署确认一切文书资料，以及向贵方递交的任何补充承诺。</w:t>
      </w:r>
    </w:p>
    <w:p>
      <w:pPr>
        <w:spacing w:line="440" w:lineRule="exact"/>
        <w:ind w:firstLine="859" w:firstLineChars="307"/>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5.有效期限：与本公司响应文件成交注的谈判有效期相同，自本单位盖公章之日起生效。</w:t>
      </w:r>
    </w:p>
    <w:p>
      <w:pPr>
        <w:spacing w:line="440" w:lineRule="exact"/>
        <w:ind w:firstLine="859" w:firstLineChars="307"/>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6.谈判签字代表为法定代表人，则本表不适用。</w:t>
      </w:r>
    </w:p>
    <w:p>
      <w:pPr>
        <w:spacing w:line="480" w:lineRule="exact"/>
        <w:ind w:firstLine="843" w:firstLineChars="300"/>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u w:val="singl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1600200</wp:posOffset>
                </wp:positionH>
                <wp:positionV relativeFrom="paragraph">
                  <wp:posOffset>48260</wp:posOffset>
                </wp:positionV>
                <wp:extent cx="2333625" cy="1584325"/>
                <wp:effectExtent l="4445" t="4445" r="5080" b="11430"/>
                <wp:wrapNone/>
                <wp:docPr id="2" name="AutoShape 3"/>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wps:txbx>
                      <wps:bodyPr rot="0" vert="horz" wrap="square" lIns="91440" tIns="45720" rIns="91440" bIns="45720" anchor="t" anchorCtr="0" upright="1">
                        <a:noAutofit/>
                      </wps:bodyPr>
                    </wps:wsp>
                  </a:graphicData>
                </a:graphic>
              </wp:anchor>
            </w:drawing>
          </mc:Choice>
          <mc:Fallback>
            <w:pict>
              <v:shape id="AutoShape 3" o:spid="_x0000_s1026" o:spt="176" type="#_x0000_t176" style="position:absolute;left:0pt;margin-left:126pt;margin-top:3.8pt;height:124.75pt;width:183.75pt;z-index:251661312;mso-width-relative:page;mso-height-relative:page;" fillcolor="#FFFFFF" filled="t" stroked="t" coordsize="21600,21600" o:gfxdata="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HbJvytcAAAAJ&#10;AQAADwAAAAAAAAABACAAAAAiAAAAZHJzL2Rvd25yZXYueG1sUEsBAhQAFAAAAAgAh07iQFOh4aMd&#10;AgAAUwQAAA4AAAAAAAAAAQAgAAAAJgEAAGRycy9lMm9Eb2MueG1sUEsFBgAAAAAGAAYAWQEAALUF&#10;A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mc:Fallback>
        </mc:AlternateContent>
      </w:r>
    </w:p>
    <w:p>
      <w:pPr>
        <w:jc w:val="center"/>
        <w:rPr>
          <w:rFonts w:ascii="仿宋" w:hAnsi="仿宋" w:eastAsia="仿宋" w:cs="仿宋_GB2312"/>
          <w:color w:val="000000" w:themeColor="text1"/>
          <w:sz w:val="28"/>
          <w:szCs w:val="28"/>
          <w14:textFill>
            <w14:solidFill>
              <w14:schemeClr w14:val="tx1"/>
            </w14:solidFill>
          </w14:textFill>
        </w:rPr>
      </w:pPr>
    </w:p>
    <w:p>
      <w:pPr>
        <w:rPr>
          <w:rFonts w:ascii="仿宋_GB2312" w:hAnsi="仿宋_GB2312" w:eastAsia="仿宋_GB2312" w:cs="仿宋_GB2312"/>
          <w:sz w:val="28"/>
          <w:szCs w:val="28"/>
          <w:u w:val="single"/>
        </w:rPr>
      </w:pPr>
    </w:p>
    <w:p>
      <w:pPr>
        <w:spacing w:line="300" w:lineRule="auto"/>
        <w:rPr>
          <w:rFonts w:ascii="仿宋_GB2312" w:hAnsi="仿宋_GB2312" w:eastAsia="仿宋_GB2312" w:cs="仿宋_GB2312"/>
          <w:b/>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
      <w:pPr>
        <w:spacing w:line="300" w:lineRule="auto"/>
        <w:jc w:val="center"/>
        <w:rPr>
          <w:rFonts w:hint="eastAsia" w:ascii="仿宋_GB2312" w:hAnsi="仿宋_GB2312" w:eastAsia="仿宋_GB2312" w:cs="仿宋_GB2312"/>
          <w:b/>
          <w:sz w:val="28"/>
          <w:szCs w:val="28"/>
        </w:rPr>
      </w:pPr>
    </w:p>
    <w:p>
      <w:pPr>
        <w:spacing w:line="300" w:lineRule="auto"/>
        <w:jc w:val="center"/>
        <w:rPr>
          <w:rFonts w:hint="eastAsia" w:ascii="仿宋_GB2312" w:hAnsi="仿宋_GB2312" w:eastAsia="仿宋_GB2312" w:cs="仿宋_GB2312"/>
          <w:b/>
          <w:sz w:val="28"/>
          <w:szCs w:val="28"/>
        </w:rPr>
      </w:pPr>
    </w:p>
    <w:p>
      <w:pPr>
        <w:spacing w:line="300" w:lineRule="auto"/>
        <w:jc w:val="center"/>
        <w:rPr>
          <w:rFonts w:hint="eastAsia" w:ascii="仿宋_GB2312" w:hAnsi="仿宋_GB2312" w:eastAsia="仿宋_GB2312" w:cs="仿宋_GB2312"/>
          <w:b/>
          <w:sz w:val="28"/>
          <w:szCs w:val="28"/>
        </w:rPr>
      </w:pPr>
    </w:p>
    <w:p>
      <w:pPr>
        <w:spacing w:line="300" w:lineRule="auto"/>
        <w:jc w:val="center"/>
        <w:rPr>
          <w:rFonts w:hint="eastAsia" w:ascii="仿宋_GB2312" w:hAnsi="仿宋_GB2312" w:eastAsia="仿宋_GB2312" w:cs="仿宋_GB2312"/>
          <w:b/>
          <w:sz w:val="28"/>
          <w:szCs w:val="28"/>
        </w:rPr>
      </w:pPr>
    </w:p>
    <w:p>
      <w:pPr>
        <w:spacing w:line="300" w:lineRule="auto"/>
        <w:jc w:val="center"/>
        <w:rPr>
          <w:rFonts w:hint="eastAsia" w:ascii="仿宋_GB2312" w:hAnsi="仿宋_GB2312" w:eastAsia="仿宋_GB2312" w:cs="仿宋_GB2312"/>
          <w:b/>
          <w:sz w:val="28"/>
          <w:szCs w:val="28"/>
        </w:rPr>
      </w:pPr>
    </w:p>
    <w:p>
      <w:pPr>
        <w:spacing w:line="300" w:lineRule="auto"/>
        <w:jc w:val="center"/>
        <w:rPr>
          <w:rFonts w:hint="eastAsia" w:ascii="仿宋_GB2312" w:hAnsi="仿宋_GB2312" w:eastAsia="仿宋_GB2312" w:cs="仿宋_GB2312"/>
          <w:b/>
          <w:sz w:val="28"/>
          <w:szCs w:val="28"/>
        </w:rPr>
      </w:pPr>
    </w:p>
    <w:p>
      <w:pPr>
        <w:spacing w:line="300" w:lineRule="auto"/>
        <w:jc w:val="center"/>
        <w:rPr>
          <w:rFonts w:hint="eastAsia" w:ascii="仿宋_GB2312" w:hAnsi="仿宋_GB2312" w:eastAsia="仿宋_GB2312" w:cs="仿宋_GB2312"/>
          <w:b/>
          <w:sz w:val="28"/>
          <w:szCs w:val="28"/>
        </w:rPr>
      </w:pPr>
    </w:p>
    <w:p>
      <w:pPr>
        <w:spacing w:line="300" w:lineRule="auto"/>
        <w:jc w:val="center"/>
        <w:rPr>
          <w:rFonts w:hint="eastAsia" w:ascii="仿宋_GB2312" w:hAnsi="仿宋_GB2312" w:eastAsia="仿宋_GB2312" w:cs="仿宋_GB2312"/>
          <w:b/>
          <w:sz w:val="28"/>
          <w:szCs w:val="28"/>
        </w:rPr>
      </w:pPr>
    </w:p>
    <w:p>
      <w:pPr>
        <w:spacing w:line="300" w:lineRule="auto"/>
        <w:jc w:val="center"/>
        <w:rPr>
          <w:rFonts w:hint="eastAsia" w:ascii="仿宋_GB2312" w:hAnsi="仿宋_GB2312" w:eastAsia="仿宋_GB2312" w:cs="仿宋_GB2312"/>
          <w:b/>
          <w:sz w:val="28"/>
          <w:szCs w:val="28"/>
        </w:rPr>
      </w:pPr>
    </w:p>
    <w:p>
      <w:pPr>
        <w:spacing w:line="300" w:lineRule="auto"/>
        <w:jc w:val="center"/>
        <w:rPr>
          <w:rFonts w:hint="eastAsia" w:ascii="仿宋_GB2312" w:hAnsi="仿宋_GB2312" w:eastAsia="仿宋_GB2312" w:cs="仿宋_GB2312"/>
          <w:b/>
          <w:sz w:val="28"/>
          <w:szCs w:val="28"/>
        </w:rPr>
      </w:pPr>
    </w:p>
    <w:p>
      <w:pPr>
        <w:spacing w:line="300" w:lineRule="auto"/>
        <w:jc w:val="center"/>
        <w:rPr>
          <w:rFonts w:hint="eastAsia" w:ascii="仿宋_GB2312" w:hAnsi="仿宋_GB2312" w:eastAsia="仿宋_GB2312" w:cs="仿宋_GB2312"/>
          <w:b/>
          <w:sz w:val="28"/>
          <w:szCs w:val="28"/>
        </w:rPr>
      </w:pPr>
    </w:p>
    <w:p>
      <w:pPr>
        <w:spacing w:line="300" w:lineRule="auto"/>
        <w:jc w:val="center"/>
        <w:rPr>
          <w:rFonts w:hint="eastAsia" w:ascii="仿宋_GB2312" w:hAnsi="仿宋_GB2312" w:eastAsia="仿宋_GB2312" w:cs="仿宋_GB2312"/>
          <w:b/>
          <w:sz w:val="28"/>
          <w:szCs w:val="28"/>
        </w:rPr>
      </w:pPr>
    </w:p>
    <w:p>
      <w:pPr>
        <w:spacing w:line="300" w:lineRule="auto"/>
        <w:jc w:val="center"/>
        <w:rPr>
          <w:rFonts w:hint="eastAsia" w:ascii="仿宋_GB2312" w:hAnsi="仿宋_GB2312" w:eastAsia="仿宋_GB2312" w:cs="仿宋_GB2312"/>
          <w:b/>
          <w:sz w:val="28"/>
          <w:szCs w:val="28"/>
        </w:rPr>
      </w:pPr>
    </w:p>
    <w:p>
      <w:pPr>
        <w:spacing w:line="300" w:lineRule="auto"/>
        <w:jc w:val="center"/>
        <w:rPr>
          <w:rFonts w:hint="eastAsia" w:ascii="仿宋_GB2312" w:hAnsi="仿宋_GB2312" w:eastAsia="仿宋_GB2312" w:cs="仿宋_GB2312"/>
          <w:b/>
          <w:sz w:val="28"/>
          <w:szCs w:val="28"/>
        </w:rPr>
      </w:pPr>
    </w:p>
    <w:p>
      <w:pPr>
        <w:spacing w:line="300" w:lineRule="auto"/>
        <w:jc w:val="center"/>
        <w:rPr>
          <w:rFonts w:hint="eastAsia" w:ascii="仿宋_GB2312" w:hAnsi="仿宋_GB2312" w:eastAsia="仿宋_GB2312" w:cs="仿宋_GB2312"/>
          <w:b/>
          <w:sz w:val="28"/>
          <w:szCs w:val="28"/>
        </w:rPr>
      </w:pPr>
    </w:p>
    <w:p>
      <w:pPr>
        <w:spacing w:line="300" w:lineRule="auto"/>
        <w:jc w:val="center"/>
        <w:rPr>
          <w:rFonts w:hint="eastAsia" w:ascii="仿宋_GB2312" w:hAnsi="仿宋_GB2312" w:eastAsia="仿宋_GB2312" w:cs="仿宋_GB2312"/>
          <w:b/>
          <w:sz w:val="28"/>
          <w:szCs w:val="28"/>
        </w:rPr>
      </w:pPr>
    </w:p>
    <w:p>
      <w:pPr>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2.关于资格的声明函</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 </w:t>
      </w:r>
    </w:p>
    <w:p>
      <w:pPr>
        <w:tabs>
          <w:tab w:val="left" w:pos="1680"/>
        </w:tabs>
        <w:autoSpaceDE w:val="0"/>
        <w:autoSpaceDN w:val="0"/>
        <w:adjustRightInd w:val="0"/>
        <w:spacing w:line="480" w:lineRule="exact"/>
        <w:ind w:left="510"/>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 </w:t>
      </w:r>
    </w:p>
    <w:p>
      <w:pPr>
        <w:spacing w:line="48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（相关证明文件附后）</w:t>
      </w: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p>
    <w:p>
      <w:pPr>
        <w:adjustRightInd w:val="0"/>
        <w:snapToGrid w:val="0"/>
        <w:spacing w:line="300" w:lineRule="auto"/>
        <w:ind w:firstLine="560" w:firstLineChars="200"/>
        <w:rPr>
          <w:rFonts w:ascii="仿宋_GB2312" w:hAnsi="仿宋_GB2312" w:eastAsia="仿宋_GB2312" w:cs="仿宋_GB2312"/>
          <w:sz w:val="28"/>
          <w:szCs w:val="28"/>
        </w:rPr>
      </w:pP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p>
    <w:p>
      <w:pPr>
        <w:adjustRightInd w:val="0"/>
        <w:snapToGrid w:val="0"/>
        <w:spacing w:line="300" w:lineRule="auto"/>
        <w:rPr>
          <w:rFonts w:ascii="仿宋_GB2312" w:hAnsi="仿宋_GB2312" w:eastAsia="仿宋_GB2312" w:cs="仿宋_GB2312"/>
          <w:sz w:val="28"/>
          <w:szCs w:val="28"/>
        </w:rPr>
        <w:sectPr>
          <w:pgSz w:w="11906" w:h="16838"/>
          <w:pgMar w:top="1089" w:right="1469" w:bottom="1089" w:left="1077" w:header="851" w:footer="992" w:gutter="0"/>
          <w:cols w:space="720" w:num="1"/>
          <w:docGrid w:linePitch="312" w:charSpace="0"/>
        </w:sectPr>
      </w:pPr>
      <w:r>
        <w:rPr>
          <w:rFonts w:hint="eastAsia" w:ascii="仿宋_GB2312" w:hAnsi="仿宋_GB2312" w:eastAsia="仿宋_GB2312" w:cs="仿宋_GB2312"/>
          <w:sz w:val="28"/>
          <w:szCs w:val="28"/>
        </w:rPr>
        <w:t>日期：年 月 日</w:t>
      </w:r>
    </w:p>
    <w:p>
      <w:pPr>
        <w:jc w:val="center"/>
        <w:rPr>
          <w:rFonts w:ascii="仿宋" w:hAnsi="仿宋" w:eastAsia="仿宋" w:cs="仿宋_GB2312"/>
          <w:b/>
          <w:color w:val="000000" w:themeColor="text1"/>
          <w:sz w:val="28"/>
          <w:szCs w:val="28"/>
          <w14:textFill>
            <w14:solidFill>
              <w14:schemeClr w14:val="tx1"/>
            </w14:solidFill>
          </w14:textFill>
        </w:rPr>
      </w:pPr>
      <w:r>
        <w:rPr>
          <w:rFonts w:ascii="仿宋" w:hAnsi="仿宋" w:eastAsia="仿宋" w:cs="仿宋_GB2312"/>
          <w:b/>
          <w:color w:val="000000" w:themeColor="text1"/>
          <w:sz w:val="28"/>
          <w:szCs w:val="28"/>
          <w14:textFill>
            <w14:solidFill>
              <w14:schemeClr w14:val="tx1"/>
            </w14:solidFill>
          </w14:textFill>
        </w:rPr>
        <w:t xml:space="preserve">3 </w:t>
      </w:r>
      <w:r>
        <w:rPr>
          <w:rFonts w:hint="eastAsia" w:ascii="仿宋" w:hAnsi="仿宋" w:eastAsia="仿宋" w:cs="仿宋_GB2312"/>
          <w:b/>
          <w:color w:val="000000" w:themeColor="text1"/>
          <w:sz w:val="28"/>
          <w:szCs w:val="28"/>
          <w14:textFill>
            <w14:solidFill>
              <w14:schemeClr w14:val="tx1"/>
            </w14:solidFill>
          </w14:textFill>
        </w:rPr>
        <w:t>报价意向承诺及声明函</w:t>
      </w:r>
    </w:p>
    <w:p>
      <w:pPr>
        <w:jc w:val="center"/>
        <w:rPr>
          <w:rFonts w:ascii="仿宋" w:hAnsi="仿宋" w:eastAsia="仿宋" w:cs="仿宋_GB2312"/>
          <w:b/>
          <w:color w:val="000000" w:themeColor="text1"/>
          <w:sz w:val="28"/>
          <w:szCs w:val="28"/>
          <w14:textFill>
            <w14:solidFill>
              <w14:schemeClr w14:val="tx1"/>
            </w14:solidFill>
          </w14:textFill>
        </w:rPr>
      </w:pPr>
    </w:p>
    <w:p>
      <w:pPr>
        <w:pStyle w:val="55"/>
        <w:adjustRightInd w:val="0"/>
        <w:ind w:firstLine="0"/>
        <w:rPr>
          <w:rFonts w:hAnsi="仿宋" w:cs="仿宋_GB2312"/>
          <w:color w:val="000000" w:themeColor="text1"/>
          <w:sz w:val="24"/>
          <w:szCs w:val="24"/>
          <w14:textFill>
            <w14:solidFill>
              <w14:schemeClr w14:val="tx1"/>
            </w14:solidFill>
          </w14:textFill>
        </w:rPr>
      </w:pPr>
      <w:r>
        <w:rPr>
          <w:rFonts w:hint="eastAsia" w:hAnsi="仿宋" w:cs="仿宋_GB2312"/>
          <w:color w:val="000000" w:themeColor="text1"/>
          <w:sz w:val="24"/>
          <w:szCs w:val="24"/>
          <w14:textFill>
            <w14:solidFill>
              <w14:schemeClr w14:val="tx1"/>
            </w14:solidFill>
          </w14:textFill>
        </w:rPr>
        <w:t>致：</w:t>
      </w:r>
      <w:r>
        <w:rPr>
          <w:rFonts w:hint="eastAsia" w:hAnsi="仿宋" w:cs="仿宋_GB2312"/>
          <w:color w:val="000000" w:themeColor="text1"/>
          <w:sz w:val="24"/>
          <w:szCs w:val="24"/>
          <w:u w:val="single"/>
          <w14:textFill>
            <w14:solidFill>
              <w14:schemeClr w14:val="tx1"/>
            </w14:solidFill>
          </w14:textFill>
        </w:rPr>
        <w:t>（项目实施单位）</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1.根据询价人发出的的项目编号为的工程的询价文件，我方已详细审查了全部内容，并无异议。</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2.现我方承诺：标段一愿以人民币</w:t>
      </w:r>
      <w:r>
        <w:rPr>
          <w:rFonts w:ascii="仿宋_GB2312" w:hAnsi="仿宋" w:eastAsia="仿宋_GB2312" w:cs="仿宋_GB2312"/>
          <w:color w:val="000000" w:themeColor="text1"/>
          <w:sz w:val="24"/>
          <w:u w:val="single"/>
          <w14:textFill>
            <w14:solidFill>
              <w14:schemeClr w14:val="tx1"/>
            </w14:solidFill>
          </w14:textFill>
        </w:rPr>
        <w:t xml:space="preserve">    </w:t>
      </w:r>
      <w:r>
        <w:rPr>
          <w:rFonts w:hint="eastAsia" w:ascii="仿宋_GB2312" w:hAnsi="仿宋" w:eastAsia="仿宋_GB2312" w:cs="仿宋_GB2312"/>
          <w:color w:val="000000" w:themeColor="text1"/>
          <w:sz w:val="24"/>
          <w14:textFill>
            <w14:solidFill>
              <w14:schemeClr w14:val="tx1"/>
            </w14:solidFill>
          </w14:textFill>
        </w:rPr>
        <w:t>元,（小写：</w:t>
      </w:r>
      <w:r>
        <w:rPr>
          <w:rFonts w:ascii="仿宋_GB2312" w:hAnsi="仿宋" w:eastAsia="仿宋_GB2312" w:cs="仿宋_GB2312"/>
          <w:color w:val="000000" w:themeColor="text1"/>
          <w:sz w:val="24"/>
          <w:u w:val="single"/>
          <w14:textFill>
            <w14:solidFill>
              <w14:schemeClr w14:val="tx1"/>
            </w14:solidFill>
          </w14:textFill>
        </w:rPr>
        <w:t xml:space="preserve">    </w:t>
      </w:r>
      <w:r>
        <w:rPr>
          <w:rFonts w:hint="eastAsia" w:ascii="仿宋_GB2312" w:hAnsi="仿宋" w:eastAsia="仿宋_GB2312" w:cs="仿宋_GB2312"/>
          <w:color w:val="000000" w:themeColor="text1"/>
          <w:sz w:val="24"/>
          <w14:textFill>
            <w14:solidFill>
              <w14:schemeClr w14:val="tx1"/>
            </w14:solidFill>
          </w14:textFill>
        </w:rPr>
        <w:t>￥元），标段二愿以人民币</w:t>
      </w:r>
      <w:r>
        <w:rPr>
          <w:rFonts w:ascii="仿宋_GB2312" w:hAnsi="仿宋" w:eastAsia="仿宋_GB2312" w:cs="仿宋_GB2312"/>
          <w:color w:val="000000" w:themeColor="text1"/>
          <w:sz w:val="24"/>
          <w:u w:val="single"/>
          <w14:textFill>
            <w14:solidFill>
              <w14:schemeClr w14:val="tx1"/>
            </w14:solidFill>
          </w14:textFill>
        </w:rPr>
        <w:t xml:space="preserve">    </w:t>
      </w:r>
      <w:r>
        <w:rPr>
          <w:rFonts w:hint="eastAsia" w:ascii="仿宋_GB2312" w:hAnsi="仿宋" w:eastAsia="仿宋_GB2312" w:cs="仿宋_GB2312"/>
          <w:color w:val="000000" w:themeColor="text1"/>
          <w:sz w:val="24"/>
          <w14:textFill>
            <w14:solidFill>
              <w14:schemeClr w14:val="tx1"/>
            </w14:solidFill>
          </w14:textFill>
        </w:rPr>
        <w:t>元,（小写：￥</w:t>
      </w:r>
      <w:r>
        <w:rPr>
          <w:rFonts w:ascii="仿宋_GB2312" w:hAnsi="仿宋" w:eastAsia="仿宋_GB2312" w:cs="仿宋_GB2312"/>
          <w:color w:val="000000" w:themeColor="text1"/>
          <w:sz w:val="24"/>
          <w:u w:val="single"/>
          <w14:textFill>
            <w14:solidFill>
              <w14:schemeClr w14:val="tx1"/>
            </w14:solidFill>
          </w14:textFill>
        </w:rPr>
        <w:t xml:space="preserve">    </w:t>
      </w:r>
      <w:r>
        <w:rPr>
          <w:rFonts w:hint="eastAsia" w:ascii="仿宋_GB2312" w:hAnsi="仿宋" w:eastAsia="仿宋_GB2312" w:cs="仿宋_GB2312"/>
          <w:color w:val="000000" w:themeColor="text1"/>
          <w:sz w:val="24"/>
          <w14:textFill>
            <w14:solidFill>
              <w14:schemeClr w14:val="tx1"/>
            </w14:solidFill>
          </w14:textFill>
        </w:rPr>
        <w:t>元）报价，承包本次交易所包含的所有工作，并承担任何质量缺陷责任。</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3.我方保证将按照本项目询价文件第二部分项目内容的技术、商务要求完成本项目。</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4.我方同意承包意向在询价文件规定的交易有效期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5.如果我方获得承包资格，我方保证将在合同要求的服务期内开展工作，在规定的时间内，按照上述文件完成项目，并严格履行合同。</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6.如果我方获得承包资格，我方将实行项目经理负责制，我方拟委派的项目负责人为（证书编号为：），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7.我方就参加本项目交易工作，作出以下郑重声明：</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⑴本公司保证报价资料及其后提供的一切材料都是真实的。</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⑵本公司保证在本项目交易中不给其他单位挂靠，不出让交易资格，不向询价人行贿。</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⑶本公司没有处于被责令停业的状态；没有处于被建设行政主管部门取消报价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⑷本公司及其有隶属关系的机构没有参加本项目的前期工作编写工作。</w:t>
      </w:r>
    </w:p>
    <w:p>
      <w:pPr>
        <w:pStyle w:val="54"/>
        <w:ind w:firstLine="496"/>
        <w:rPr>
          <w:rFonts w:ascii="仿宋_GB2312" w:hAnsi="仿宋" w:eastAsia="仿宋_GB2312" w:cs="仿宋_GB2312"/>
          <w:color w:val="000000" w:themeColor="text1"/>
          <w14:textFill>
            <w14:solidFill>
              <w14:schemeClr w14:val="tx1"/>
            </w14:solidFill>
          </w14:textFill>
        </w:rPr>
      </w:pPr>
      <w:r>
        <w:rPr>
          <w:rFonts w:hint="eastAsia" w:ascii="仿宋_GB2312" w:hAnsi="仿宋" w:eastAsia="仿宋_GB2312" w:cs="仿宋_GB2312"/>
          <w:color w:val="000000" w:themeColor="text1"/>
          <w14:textFill>
            <w14:solidFill>
              <w14:schemeClr w14:val="tx1"/>
            </w14:solidFill>
          </w14:textFill>
        </w:rPr>
        <w:t>本公司违反上述承诺，或本声明陈述与事实不符，经查实，本公司愿意接受公开通报，承担由此带来的法律后果。</w:t>
      </w:r>
    </w:p>
    <w:p>
      <w:pPr>
        <w:pStyle w:val="54"/>
        <w:ind w:firstLine="496"/>
        <w:rPr>
          <w:rFonts w:ascii="仿宋_GB2312" w:hAnsi="仿宋" w:eastAsia="仿宋_GB2312" w:cs="仿宋_GB2312"/>
          <w:color w:val="000000" w:themeColor="text1"/>
          <w:u w:val="single"/>
          <w14:textFill>
            <w14:solidFill>
              <w14:schemeClr w14:val="tx1"/>
            </w14:solidFill>
          </w14:textFill>
        </w:rPr>
      </w:pPr>
      <w:r>
        <w:rPr>
          <w:rFonts w:hint="eastAsia" w:ascii="仿宋_GB2312" w:hAnsi="仿宋" w:eastAsia="仿宋_GB2312" w:cs="仿宋_GB2312"/>
          <w:color w:val="000000" w:themeColor="text1"/>
          <w14:textFill>
            <w14:solidFill>
              <w14:schemeClr w14:val="tx1"/>
            </w14:solidFill>
          </w14:textFill>
        </w:rPr>
        <w:t>承包意向人：(盖公章)</w:t>
      </w:r>
    </w:p>
    <w:p>
      <w:pPr>
        <w:pStyle w:val="54"/>
        <w:ind w:firstLine="496"/>
        <w:rPr>
          <w:rFonts w:ascii="仿宋_GB2312" w:hAnsi="仿宋" w:eastAsia="仿宋_GB2312" w:cs="仿宋_GB2312"/>
          <w:color w:val="000000" w:themeColor="text1"/>
          <w14:textFill>
            <w14:solidFill>
              <w14:schemeClr w14:val="tx1"/>
            </w14:solidFill>
          </w14:textFill>
        </w:rPr>
      </w:pPr>
      <w:r>
        <w:rPr>
          <w:rFonts w:hint="eastAsia" w:ascii="仿宋_GB2312" w:hAnsi="仿宋" w:eastAsia="仿宋_GB2312" w:cs="仿宋_GB2312"/>
          <w:color w:val="000000" w:themeColor="text1"/>
          <w14:textFill>
            <w14:solidFill>
              <w14:schemeClr w14:val="tx1"/>
            </w14:solidFill>
          </w14:textFill>
        </w:rPr>
        <w:t>法定代表人（签名或盖章）：</w:t>
      </w:r>
    </w:p>
    <w:p>
      <w:pPr>
        <w:pStyle w:val="54"/>
        <w:ind w:firstLine="496"/>
        <w:rPr>
          <w:rFonts w:ascii="仿宋_GB2312" w:hAnsi="仿宋_GB2312" w:eastAsia="仿宋_GB2312" w:cs="仿宋_GB2312"/>
        </w:rPr>
      </w:pPr>
      <w:r>
        <w:rPr>
          <w:rFonts w:hint="eastAsia" w:ascii="仿宋_GB2312" w:hAnsi="仿宋" w:eastAsia="仿宋_GB2312" w:cs="仿宋_GB2312"/>
          <w:color w:val="000000" w:themeColor="text1"/>
          <w14:textFill>
            <w14:solidFill>
              <w14:schemeClr w14:val="tx1"/>
            </w14:solidFill>
          </w14:textFill>
        </w:rPr>
        <w:t xml:space="preserve">日    期：  年 月 日  </w:t>
      </w:r>
    </w:p>
    <w:p>
      <w:pPr>
        <w:pStyle w:val="54"/>
        <w:ind w:firstLine="496"/>
        <w:rPr>
          <w:rFonts w:ascii="仿宋_GB2312" w:hAnsi="仿宋_GB2312" w:eastAsia="仿宋_GB2312" w:cs="仿宋_GB2312"/>
        </w:rPr>
        <w:sectPr>
          <w:endnotePr>
            <w:numFmt w:val="decimal"/>
          </w:endnotePr>
          <w:pgSz w:w="11906" w:h="16838"/>
          <w:pgMar w:top="1089" w:right="1469" w:bottom="1089" w:left="1077" w:header="851" w:footer="907" w:gutter="0"/>
          <w:cols w:space="720" w:num="1"/>
          <w:docGrid w:linePitch="312" w:charSpace="0"/>
        </w:sectPr>
      </w:pPr>
    </w:p>
    <w:p>
      <w:pPr>
        <w:jc w:val="center"/>
        <w:rPr>
          <w:rFonts w:ascii="仿宋" w:hAnsi="仿宋" w:eastAsia="仿宋" w:cs="仿宋_GB2312"/>
          <w:b/>
          <w:color w:val="000000" w:themeColor="text1"/>
          <w:sz w:val="28"/>
          <w:szCs w:val="28"/>
          <w14:textFill>
            <w14:solidFill>
              <w14:schemeClr w14:val="tx1"/>
            </w14:solidFill>
          </w14:textFill>
        </w:rPr>
      </w:pPr>
      <w:r>
        <w:rPr>
          <w:rFonts w:ascii="仿宋" w:hAnsi="仿宋" w:eastAsia="仿宋" w:cs="仿宋_GB2312"/>
          <w:b/>
          <w:color w:val="000000" w:themeColor="text1"/>
          <w:sz w:val="28"/>
          <w:szCs w:val="28"/>
          <w14:textFill>
            <w14:solidFill>
              <w14:schemeClr w14:val="tx1"/>
            </w14:solidFill>
          </w14:textFill>
        </w:rPr>
        <w:t xml:space="preserve">4 </w:t>
      </w:r>
      <w:r>
        <w:rPr>
          <w:rFonts w:hint="eastAsia" w:ascii="仿宋" w:hAnsi="仿宋" w:eastAsia="仿宋" w:cs="仿宋_GB2312"/>
          <w:b/>
          <w:color w:val="000000" w:themeColor="text1"/>
          <w:sz w:val="28"/>
          <w:szCs w:val="28"/>
          <w14:textFill>
            <w14:solidFill>
              <w14:schemeClr w14:val="tx1"/>
            </w14:solidFill>
          </w14:textFill>
        </w:rPr>
        <w:t>拟投入本项目的项目负责人情况表</w:t>
      </w:r>
    </w:p>
    <w:p>
      <w:pPr>
        <w:jc w:val="center"/>
        <w:rPr>
          <w:rFonts w:ascii="仿宋" w:hAnsi="仿宋" w:eastAsia="仿宋" w:cs="仿宋_GB2312"/>
          <w:b/>
          <w:color w:val="000000" w:themeColor="text1"/>
          <w:sz w:val="28"/>
          <w:szCs w:val="28"/>
          <w14:textFill>
            <w14:solidFill>
              <w14:schemeClr w14:val="tx1"/>
            </w14:solidFill>
          </w14:textFill>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661" w:type="dxa"/>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姓名</w:t>
            </w:r>
          </w:p>
        </w:tc>
        <w:tc>
          <w:tcPr>
            <w:tcW w:w="1661"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出生年月</w:t>
            </w:r>
          </w:p>
        </w:tc>
        <w:tc>
          <w:tcPr>
            <w:tcW w:w="1661"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学历</w:t>
            </w:r>
          </w:p>
        </w:tc>
        <w:tc>
          <w:tcPr>
            <w:tcW w:w="1662" w:type="dxa"/>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61"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职称</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职务</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从事本工作时间</w:t>
            </w:r>
          </w:p>
        </w:tc>
        <w:tc>
          <w:tcPr>
            <w:tcW w:w="1662"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61"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毕业院校</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毕业时间</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专业</w:t>
            </w:r>
          </w:p>
        </w:tc>
        <w:tc>
          <w:tcPr>
            <w:tcW w:w="1662"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3322" w:type="dxa"/>
            <w:gridSpan w:val="3"/>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注册证书等级</w:t>
            </w:r>
          </w:p>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和专业</w:t>
            </w:r>
          </w:p>
        </w:tc>
        <w:tc>
          <w:tcPr>
            <w:tcW w:w="3322" w:type="dxa"/>
            <w:gridSpan w:val="4"/>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证书编号</w:t>
            </w:r>
          </w:p>
        </w:tc>
        <w:tc>
          <w:tcPr>
            <w:tcW w:w="1662"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3322" w:type="dxa"/>
            <w:gridSpan w:val="3"/>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职称证专业</w:t>
            </w:r>
          </w:p>
        </w:tc>
        <w:tc>
          <w:tcPr>
            <w:tcW w:w="3322" w:type="dxa"/>
            <w:gridSpan w:val="4"/>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证书编号</w:t>
            </w:r>
          </w:p>
        </w:tc>
        <w:tc>
          <w:tcPr>
            <w:tcW w:w="1662" w:type="dxa"/>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968" w:type="dxa"/>
            <w:gridSpan w:val="10"/>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项目名称</w:t>
            </w: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合同金额</w:t>
            </w: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开、竣工时间</w:t>
            </w: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担任职务</w:t>
            </w: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r>
    </w:tbl>
    <w:p>
      <w:pPr>
        <w:jc w:val="center"/>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sz w:val="28"/>
          <w:szCs w:val="28"/>
          <w14:textFill>
            <w14:solidFill>
              <w14:schemeClr w14:val="tx1"/>
            </w14:solidFill>
          </w14:textFill>
        </w:rPr>
      </w:pP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报价单位代表（签名或盖私章）：</w:t>
      </w:r>
    </w:p>
    <w:p>
      <w:pPr>
        <w:adjustRightInd w:val="0"/>
        <w:snapToGrid w:val="0"/>
        <w:spacing w:line="300" w:lineRule="auto"/>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报价单位名称（盖单位公章）：</w:t>
      </w:r>
    </w:p>
    <w:p>
      <w:pPr>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日期：年月日</w:t>
      </w:r>
    </w:p>
    <w:p>
      <w:pPr>
        <w:tabs>
          <w:tab w:val="left" w:pos="851"/>
        </w:tabs>
        <w:adjustRightInd w:val="0"/>
        <w:snapToGrid w:val="0"/>
        <w:spacing w:line="384" w:lineRule="auto"/>
        <w:rPr>
          <w:rFonts w:ascii="宋体" w:hAnsi="宋体" w:cs="宋体"/>
          <w:bCs/>
          <w:sz w:val="24"/>
        </w:rPr>
      </w:pPr>
      <w:r>
        <w:rPr>
          <w:rFonts w:hint="eastAsia" w:ascii="仿宋" w:hAnsi="仿宋" w:eastAsia="仿宋" w:cs="仿宋_GB2312"/>
          <w:b/>
          <w:color w:val="000000"/>
          <w:sz w:val="28"/>
          <w:szCs w:val="28"/>
        </w:rPr>
        <w:t>5 报价清单</w:t>
      </w:r>
    </w:p>
    <w:p>
      <w:pPr>
        <w:jc w:val="center"/>
        <w:rPr>
          <w:rFonts w:ascii="仿宋" w:hAnsi="仿宋" w:eastAsia="仿宋" w:cs="仿宋"/>
          <w:b/>
          <w:bCs/>
          <w:sz w:val="28"/>
          <w:szCs w:val="36"/>
        </w:rPr>
      </w:pPr>
      <w:r>
        <w:rPr>
          <w:rFonts w:hint="eastAsia" w:ascii="仿宋" w:hAnsi="仿宋" w:eastAsia="仿宋" w:cs="仿宋"/>
          <w:b/>
          <w:bCs/>
          <w:sz w:val="28"/>
          <w:szCs w:val="36"/>
        </w:rPr>
        <w:t>净水公司高压维保服务设备报价清单</w:t>
      </w:r>
    </w:p>
    <w:tbl>
      <w:tblPr>
        <w:tblStyle w:val="24"/>
        <w:tblW w:w="8784" w:type="dxa"/>
        <w:tblInd w:w="113" w:type="dxa"/>
        <w:tblLayout w:type="autofit"/>
        <w:tblCellMar>
          <w:top w:w="0" w:type="dxa"/>
          <w:left w:w="108" w:type="dxa"/>
          <w:bottom w:w="0" w:type="dxa"/>
          <w:right w:w="108" w:type="dxa"/>
        </w:tblCellMar>
      </w:tblPr>
      <w:tblGrid>
        <w:gridCol w:w="880"/>
        <w:gridCol w:w="1800"/>
        <w:gridCol w:w="860"/>
        <w:gridCol w:w="1080"/>
        <w:gridCol w:w="1520"/>
        <w:gridCol w:w="1368"/>
        <w:gridCol w:w="1276"/>
      </w:tblGrid>
      <w:tr>
        <w:tblPrEx>
          <w:tblCellMar>
            <w:top w:w="0" w:type="dxa"/>
            <w:left w:w="108" w:type="dxa"/>
            <w:bottom w:w="0" w:type="dxa"/>
            <w:right w:w="108" w:type="dxa"/>
          </w:tblCellMar>
        </w:tblPrEx>
        <w:trPr>
          <w:trHeight w:val="540" w:hRule="atLeast"/>
        </w:trPr>
        <w:tc>
          <w:tcPr>
            <w:tcW w:w="878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b/>
                <w:bCs/>
                <w:color w:val="auto"/>
              </w:rPr>
            </w:pPr>
            <w:r>
              <w:rPr>
                <w:rFonts w:hint="eastAsia" w:ascii="宋体" w:hAnsi="宋体" w:eastAsia="宋体" w:cs="宋体"/>
                <w:b/>
                <w:bCs/>
                <w:color w:val="auto"/>
              </w:rPr>
              <w:t>标段一（猎德、沥滘、大观）</w:t>
            </w:r>
          </w:p>
        </w:tc>
      </w:tr>
      <w:tr>
        <w:tblPrEx>
          <w:tblCellMar>
            <w:top w:w="0" w:type="dxa"/>
            <w:left w:w="108" w:type="dxa"/>
            <w:bottom w:w="0" w:type="dxa"/>
            <w:right w:w="108" w:type="dxa"/>
          </w:tblCellMar>
        </w:tblPrEx>
        <w:trPr>
          <w:trHeight w:val="540" w:hRule="atLeast"/>
        </w:trPr>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b/>
                <w:bCs/>
                <w:color w:val="auto"/>
              </w:rPr>
            </w:pPr>
            <w:r>
              <w:rPr>
                <w:rFonts w:hint="eastAsia" w:ascii="宋体" w:hAnsi="宋体" w:eastAsia="宋体" w:cs="宋体"/>
                <w:b/>
                <w:bCs/>
                <w:color w:val="auto"/>
              </w:rPr>
              <w:t>序号</w:t>
            </w:r>
          </w:p>
        </w:tc>
        <w:tc>
          <w:tcPr>
            <w:tcW w:w="180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b/>
                <w:bCs/>
                <w:color w:val="auto"/>
              </w:rPr>
            </w:pPr>
            <w:r>
              <w:rPr>
                <w:rFonts w:hint="eastAsia" w:ascii="宋体" w:hAnsi="宋体" w:eastAsia="宋体" w:cs="宋体"/>
                <w:b/>
                <w:bCs/>
                <w:color w:val="auto"/>
              </w:rPr>
              <w:t>设备名称</w:t>
            </w:r>
          </w:p>
        </w:tc>
        <w:tc>
          <w:tcPr>
            <w:tcW w:w="86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b/>
                <w:bCs/>
                <w:color w:val="auto"/>
              </w:rPr>
            </w:pPr>
            <w:r>
              <w:rPr>
                <w:rFonts w:hint="eastAsia" w:ascii="宋体" w:hAnsi="宋体" w:eastAsia="宋体" w:cs="宋体"/>
                <w:b/>
                <w:bCs/>
                <w:color w:val="auto"/>
              </w:rPr>
              <w:t>单位</w:t>
            </w:r>
          </w:p>
        </w:tc>
        <w:tc>
          <w:tcPr>
            <w:tcW w:w="108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b/>
                <w:bCs/>
                <w:color w:val="auto"/>
              </w:rPr>
            </w:pPr>
            <w:r>
              <w:rPr>
                <w:rFonts w:hint="eastAsia" w:ascii="宋体" w:hAnsi="宋体" w:eastAsia="宋体" w:cs="宋体"/>
                <w:b/>
                <w:bCs/>
                <w:color w:val="auto"/>
              </w:rPr>
              <w:t>合计数量</w:t>
            </w:r>
          </w:p>
        </w:tc>
        <w:tc>
          <w:tcPr>
            <w:tcW w:w="152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b/>
                <w:bCs/>
                <w:color w:val="auto"/>
              </w:rPr>
            </w:pPr>
            <w:r>
              <w:rPr>
                <w:rFonts w:hint="eastAsia" w:ascii="宋体" w:hAnsi="宋体" w:eastAsia="宋体" w:cs="宋体"/>
                <w:b/>
                <w:bCs/>
                <w:color w:val="auto"/>
              </w:rPr>
              <w:t>单价（元）</w:t>
            </w:r>
          </w:p>
        </w:tc>
        <w:tc>
          <w:tcPr>
            <w:tcW w:w="1368"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b/>
                <w:bCs/>
                <w:color w:val="auto"/>
              </w:rPr>
            </w:pPr>
            <w:r>
              <w:rPr>
                <w:rFonts w:hint="eastAsia" w:ascii="宋体" w:hAnsi="宋体" w:eastAsia="宋体" w:cs="宋体"/>
                <w:b/>
                <w:bCs/>
                <w:color w:val="auto"/>
              </w:rPr>
              <w:t>小计（元）</w:t>
            </w:r>
          </w:p>
        </w:tc>
        <w:tc>
          <w:tcPr>
            <w:tcW w:w="1276"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b/>
                <w:bCs/>
                <w:color w:val="auto"/>
              </w:rPr>
            </w:pPr>
            <w:r>
              <w:rPr>
                <w:rFonts w:hint="eastAsia" w:ascii="宋体" w:hAnsi="宋体" w:eastAsia="宋体" w:cs="宋体"/>
                <w:b/>
                <w:bCs/>
                <w:color w:val="auto"/>
              </w:rPr>
              <w:t>备注</w:t>
            </w:r>
          </w:p>
        </w:tc>
      </w:tr>
      <w:tr>
        <w:tblPrEx>
          <w:tblCellMar>
            <w:top w:w="0" w:type="dxa"/>
            <w:left w:w="108" w:type="dxa"/>
            <w:bottom w:w="0" w:type="dxa"/>
            <w:right w:w="108" w:type="dxa"/>
          </w:tblCellMar>
        </w:tblPrEx>
        <w:trPr>
          <w:trHeight w:val="54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auto"/>
              </w:rPr>
            </w:pPr>
            <w:r>
              <w:rPr>
                <w:rFonts w:hint="eastAsia" w:ascii="宋体" w:hAnsi="宋体" w:eastAsia="宋体" w:cs="宋体"/>
                <w:color w:val="auto"/>
              </w:rPr>
              <w:t>1</w:t>
            </w:r>
          </w:p>
        </w:tc>
        <w:tc>
          <w:tcPr>
            <w:tcW w:w="18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auto"/>
              </w:rPr>
            </w:pPr>
            <w:r>
              <w:rPr>
                <w:rFonts w:hint="eastAsia" w:ascii="宋体" w:hAnsi="宋体" w:eastAsia="宋体" w:cs="宋体"/>
                <w:color w:val="auto"/>
              </w:rPr>
              <w:t>10kV 断路器柜</w:t>
            </w:r>
          </w:p>
        </w:tc>
        <w:tc>
          <w:tcPr>
            <w:tcW w:w="86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auto"/>
              </w:rPr>
            </w:pPr>
            <w:r>
              <w:rPr>
                <w:rFonts w:hint="eastAsia" w:ascii="宋体" w:hAnsi="宋体" w:eastAsia="宋体" w:cs="宋体"/>
                <w:color w:val="auto"/>
              </w:rPr>
              <w:t>台</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auto"/>
              </w:rPr>
            </w:pPr>
            <w:r>
              <w:rPr>
                <w:rFonts w:ascii="宋体" w:hAnsi="宋体" w:eastAsia="宋体" w:cs="宋体"/>
                <w:color w:val="auto"/>
              </w:rPr>
              <w:t>463</w:t>
            </w:r>
          </w:p>
        </w:tc>
        <w:tc>
          <w:tcPr>
            <w:tcW w:w="152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auto"/>
              </w:rPr>
            </w:pPr>
            <w:r>
              <w:rPr>
                <w:rFonts w:hint="eastAsia" w:ascii="等线" w:hAnsi="等线" w:eastAsia="等线" w:cs="宋体"/>
                <w:color w:val="auto"/>
              </w:rPr>
              <w:t>　</w:t>
            </w:r>
          </w:p>
        </w:tc>
        <w:tc>
          <w:tcPr>
            <w:tcW w:w="1368"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auto"/>
              </w:rPr>
            </w:pPr>
            <w:r>
              <w:rPr>
                <w:rFonts w:hint="eastAsia" w:ascii="等线" w:hAnsi="等线" w:eastAsia="等线" w:cs="宋体"/>
                <w:color w:val="auto"/>
              </w:rPr>
              <w:t>　</w:t>
            </w:r>
          </w:p>
        </w:tc>
        <w:tc>
          <w:tcPr>
            <w:tcW w:w="1276" w:type="dxa"/>
            <w:tcBorders>
              <w:top w:val="nil"/>
              <w:left w:val="nil"/>
              <w:bottom w:val="single" w:color="auto" w:sz="4" w:space="0"/>
              <w:right w:val="single" w:color="auto" w:sz="4" w:space="0"/>
            </w:tcBorders>
          </w:tcPr>
          <w:p>
            <w:pPr>
              <w:rPr>
                <w:rFonts w:ascii="等线" w:hAnsi="等线" w:eastAsia="等线" w:cs="宋体"/>
                <w:color w:val="auto"/>
              </w:rPr>
            </w:pPr>
            <w:r>
              <w:rPr>
                <w:rFonts w:hint="eastAsia" w:ascii="仿宋_GB2312" w:hAnsi="仿宋_GB2312" w:eastAsia="仿宋_GB2312" w:cs="仿宋_GB2312"/>
                <w:color w:val="auto"/>
                <w:sz w:val="21"/>
                <w:szCs w:val="21"/>
              </w:rPr>
              <w:t>含真空断路器、电流互感器、电压互感器、高压继保等原件</w:t>
            </w:r>
          </w:p>
        </w:tc>
      </w:tr>
      <w:tr>
        <w:trPr>
          <w:trHeight w:val="54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auto"/>
              </w:rPr>
            </w:pPr>
            <w:r>
              <w:rPr>
                <w:rFonts w:hint="eastAsia" w:ascii="宋体" w:hAnsi="宋体" w:eastAsia="宋体" w:cs="宋体"/>
                <w:color w:val="auto"/>
              </w:rPr>
              <w:t>2</w:t>
            </w:r>
          </w:p>
        </w:tc>
        <w:tc>
          <w:tcPr>
            <w:tcW w:w="18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auto"/>
              </w:rPr>
            </w:pPr>
            <w:r>
              <w:rPr>
                <w:rFonts w:hint="eastAsia" w:ascii="宋体" w:hAnsi="宋体" w:eastAsia="宋体" w:cs="宋体"/>
                <w:color w:val="auto"/>
              </w:rPr>
              <w:t>10kV 负荷开关柜</w:t>
            </w:r>
          </w:p>
        </w:tc>
        <w:tc>
          <w:tcPr>
            <w:tcW w:w="86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auto"/>
              </w:rPr>
            </w:pPr>
            <w:r>
              <w:rPr>
                <w:rFonts w:hint="eastAsia" w:ascii="宋体" w:hAnsi="宋体" w:eastAsia="宋体" w:cs="宋体"/>
                <w:color w:val="auto"/>
              </w:rPr>
              <w:t>台</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auto"/>
              </w:rPr>
            </w:pPr>
            <w:r>
              <w:rPr>
                <w:rFonts w:hint="eastAsia" w:ascii="宋体" w:hAnsi="宋体" w:eastAsia="宋体" w:cs="宋体"/>
                <w:color w:val="auto"/>
              </w:rPr>
              <w:t>2</w:t>
            </w:r>
            <w:r>
              <w:rPr>
                <w:rFonts w:ascii="宋体" w:hAnsi="宋体" w:eastAsia="宋体" w:cs="宋体"/>
                <w:color w:val="auto"/>
              </w:rPr>
              <w:t>0</w:t>
            </w:r>
          </w:p>
        </w:tc>
        <w:tc>
          <w:tcPr>
            <w:tcW w:w="152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auto"/>
              </w:rPr>
            </w:pPr>
            <w:r>
              <w:rPr>
                <w:rFonts w:hint="eastAsia" w:ascii="等线" w:hAnsi="等线" w:eastAsia="等线" w:cs="宋体"/>
                <w:color w:val="auto"/>
              </w:rPr>
              <w:t>　</w:t>
            </w:r>
          </w:p>
        </w:tc>
        <w:tc>
          <w:tcPr>
            <w:tcW w:w="1368"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auto"/>
              </w:rPr>
            </w:pPr>
            <w:r>
              <w:rPr>
                <w:rFonts w:hint="eastAsia" w:ascii="等线" w:hAnsi="等线" w:eastAsia="等线" w:cs="宋体"/>
                <w:color w:val="auto"/>
              </w:rPr>
              <w:t>　</w:t>
            </w:r>
          </w:p>
        </w:tc>
        <w:tc>
          <w:tcPr>
            <w:tcW w:w="1276" w:type="dxa"/>
            <w:tcBorders>
              <w:top w:val="nil"/>
              <w:left w:val="nil"/>
              <w:bottom w:val="single" w:color="auto" w:sz="4" w:space="0"/>
              <w:right w:val="single" w:color="auto" w:sz="4" w:space="0"/>
            </w:tcBorders>
          </w:tcPr>
          <w:p>
            <w:pPr>
              <w:rPr>
                <w:rFonts w:ascii="等线" w:hAnsi="等线" w:eastAsia="等线" w:cs="宋体"/>
                <w:color w:val="auto"/>
              </w:rPr>
            </w:pPr>
          </w:p>
        </w:tc>
      </w:tr>
      <w:tr>
        <w:tblPrEx>
          <w:tblCellMar>
            <w:top w:w="0" w:type="dxa"/>
            <w:left w:w="108" w:type="dxa"/>
            <w:bottom w:w="0" w:type="dxa"/>
            <w:right w:w="108" w:type="dxa"/>
          </w:tblCellMar>
        </w:tblPrEx>
        <w:trPr>
          <w:trHeight w:val="54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auto"/>
              </w:rPr>
            </w:pPr>
            <w:r>
              <w:rPr>
                <w:rFonts w:hint="eastAsia" w:ascii="宋体" w:hAnsi="宋体" w:eastAsia="宋体" w:cs="宋体"/>
                <w:color w:val="auto"/>
              </w:rPr>
              <w:t>3</w:t>
            </w:r>
          </w:p>
        </w:tc>
        <w:tc>
          <w:tcPr>
            <w:tcW w:w="18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auto"/>
              </w:rPr>
            </w:pPr>
            <w:r>
              <w:rPr>
                <w:rFonts w:hint="eastAsia" w:ascii="宋体" w:hAnsi="宋体" w:eastAsia="宋体" w:cs="宋体"/>
                <w:color w:val="auto"/>
              </w:rPr>
              <w:t>高压微机保护</w:t>
            </w:r>
          </w:p>
        </w:tc>
        <w:tc>
          <w:tcPr>
            <w:tcW w:w="86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auto"/>
              </w:rPr>
            </w:pPr>
            <w:r>
              <w:rPr>
                <w:rFonts w:hint="eastAsia" w:ascii="宋体" w:hAnsi="宋体" w:eastAsia="宋体" w:cs="宋体"/>
                <w:color w:val="auto"/>
              </w:rPr>
              <w:t>套</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auto"/>
              </w:rPr>
            </w:pPr>
            <w:r>
              <w:rPr>
                <w:rFonts w:hint="eastAsia" w:ascii="宋体" w:hAnsi="宋体" w:eastAsia="宋体" w:cs="宋体"/>
                <w:color w:val="auto"/>
              </w:rPr>
              <w:t>1</w:t>
            </w:r>
            <w:r>
              <w:rPr>
                <w:rFonts w:ascii="宋体" w:hAnsi="宋体" w:eastAsia="宋体" w:cs="宋体"/>
                <w:color w:val="auto"/>
              </w:rPr>
              <w:t>21</w:t>
            </w:r>
          </w:p>
        </w:tc>
        <w:tc>
          <w:tcPr>
            <w:tcW w:w="152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auto"/>
              </w:rPr>
            </w:pPr>
            <w:r>
              <w:rPr>
                <w:rFonts w:hint="eastAsia" w:ascii="等线" w:hAnsi="等线" w:eastAsia="等线" w:cs="宋体"/>
                <w:color w:val="auto"/>
              </w:rPr>
              <w:t>　</w:t>
            </w:r>
          </w:p>
        </w:tc>
        <w:tc>
          <w:tcPr>
            <w:tcW w:w="1368"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auto"/>
              </w:rPr>
            </w:pPr>
            <w:r>
              <w:rPr>
                <w:rFonts w:hint="eastAsia" w:ascii="等线" w:hAnsi="等线" w:eastAsia="等线" w:cs="宋体"/>
                <w:color w:val="auto"/>
              </w:rPr>
              <w:t>　</w:t>
            </w:r>
          </w:p>
        </w:tc>
        <w:tc>
          <w:tcPr>
            <w:tcW w:w="1276" w:type="dxa"/>
            <w:tcBorders>
              <w:top w:val="nil"/>
              <w:left w:val="nil"/>
              <w:bottom w:val="single" w:color="auto" w:sz="4" w:space="0"/>
              <w:right w:val="single" w:color="auto" w:sz="4" w:space="0"/>
            </w:tcBorders>
          </w:tcPr>
          <w:p>
            <w:pPr>
              <w:rPr>
                <w:rFonts w:ascii="等线" w:hAnsi="等线" w:eastAsia="等线" w:cs="宋体"/>
                <w:color w:val="auto"/>
              </w:rPr>
            </w:pPr>
          </w:p>
        </w:tc>
      </w:tr>
      <w:tr>
        <w:tblPrEx>
          <w:tblCellMar>
            <w:top w:w="0" w:type="dxa"/>
            <w:left w:w="108" w:type="dxa"/>
            <w:bottom w:w="0" w:type="dxa"/>
            <w:right w:w="108" w:type="dxa"/>
          </w:tblCellMar>
        </w:tblPrEx>
        <w:trPr>
          <w:trHeight w:val="108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auto"/>
              </w:rPr>
            </w:pPr>
            <w:r>
              <w:rPr>
                <w:rFonts w:hint="eastAsia" w:ascii="宋体" w:hAnsi="宋体" w:eastAsia="宋体" w:cs="宋体"/>
                <w:color w:val="auto"/>
              </w:rPr>
              <w:t>4</w:t>
            </w:r>
          </w:p>
        </w:tc>
        <w:tc>
          <w:tcPr>
            <w:tcW w:w="18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auto"/>
              </w:rPr>
            </w:pPr>
            <w:r>
              <w:rPr>
                <w:rFonts w:hint="eastAsia" w:ascii="宋体" w:hAnsi="宋体" w:eastAsia="宋体" w:cs="宋体"/>
                <w:color w:val="auto"/>
              </w:rPr>
              <w:t>干式变压器 630kVA以下</w:t>
            </w:r>
          </w:p>
        </w:tc>
        <w:tc>
          <w:tcPr>
            <w:tcW w:w="86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auto"/>
              </w:rPr>
            </w:pPr>
            <w:r>
              <w:rPr>
                <w:rFonts w:hint="eastAsia" w:ascii="宋体" w:hAnsi="宋体" w:eastAsia="宋体" w:cs="宋体"/>
                <w:color w:val="auto"/>
              </w:rPr>
              <w:t>台</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auto"/>
              </w:rPr>
            </w:pPr>
            <w:r>
              <w:rPr>
                <w:rFonts w:hint="eastAsia" w:ascii="宋体" w:hAnsi="宋体" w:eastAsia="宋体" w:cs="宋体"/>
                <w:color w:val="auto"/>
              </w:rPr>
              <w:t>1</w:t>
            </w:r>
            <w:r>
              <w:rPr>
                <w:rFonts w:ascii="宋体" w:hAnsi="宋体" w:eastAsia="宋体" w:cs="宋体"/>
                <w:color w:val="auto"/>
              </w:rPr>
              <w:t>2</w:t>
            </w:r>
          </w:p>
        </w:tc>
        <w:tc>
          <w:tcPr>
            <w:tcW w:w="152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auto"/>
              </w:rPr>
            </w:pPr>
            <w:r>
              <w:rPr>
                <w:rFonts w:hint="eastAsia" w:ascii="等线" w:hAnsi="等线" w:eastAsia="等线" w:cs="宋体"/>
                <w:color w:val="auto"/>
              </w:rPr>
              <w:t>　</w:t>
            </w:r>
          </w:p>
        </w:tc>
        <w:tc>
          <w:tcPr>
            <w:tcW w:w="1368"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auto"/>
              </w:rPr>
            </w:pPr>
            <w:r>
              <w:rPr>
                <w:rFonts w:hint="eastAsia" w:ascii="等线" w:hAnsi="等线" w:eastAsia="等线" w:cs="宋体"/>
                <w:color w:val="auto"/>
              </w:rPr>
              <w:t>　</w:t>
            </w:r>
          </w:p>
        </w:tc>
        <w:tc>
          <w:tcPr>
            <w:tcW w:w="1276" w:type="dxa"/>
            <w:tcBorders>
              <w:top w:val="nil"/>
              <w:left w:val="nil"/>
              <w:bottom w:val="single" w:color="auto" w:sz="4" w:space="0"/>
              <w:right w:val="single" w:color="auto" w:sz="4" w:space="0"/>
            </w:tcBorders>
          </w:tcPr>
          <w:p>
            <w:pPr>
              <w:rPr>
                <w:rFonts w:ascii="等线" w:hAnsi="等线" w:eastAsia="等线" w:cs="宋体"/>
                <w:color w:val="auto"/>
              </w:rPr>
            </w:pPr>
          </w:p>
        </w:tc>
      </w:tr>
      <w:tr>
        <w:trPr>
          <w:trHeight w:val="81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auto"/>
              </w:rPr>
            </w:pPr>
            <w:r>
              <w:rPr>
                <w:rFonts w:hint="eastAsia" w:ascii="宋体" w:hAnsi="宋体" w:eastAsia="宋体" w:cs="宋体"/>
                <w:color w:val="auto"/>
              </w:rPr>
              <w:t>5</w:t>
            </w:r>
          </w:p>
        </w:tc>
        <w:tc>
          <w:tcPr>
            <w:tcW w:w="18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auto"/>
              </w:rPr>
            </w:pPr>
            <w:r>
              <w:rPr>
                <w:rFonts w:hint="eastAsia" w:ascii="宋体" w:hAnsi="宋体" w:eastAsia="宋体" w:cs="宋体"/>
                <w:color w:val="auto"/>
              </w:rPr>
              <w:t>干式变压器  800-1000kVA</w:t>
            </w:r>
          </w:p>
        </w:tc>
        <w:tc>
          <w:tcPr>
            <w:tcW w:w="86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auto"/>
              </w:rPr>
            </w:pPr>
            <w:r>
              <w:rPr>
                <w:rFonts w:hint="eastAsia" w:ascii="宋体" w:hAnsi="宋体" w:eastAsia="宋体" w:cs="宋体"/>
                <w:color w:val="auto"/>
              </w:rPr>
              <w:t>台</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auto"/>
              </w:rPr>
            </w:pPr>
            <w:r>
              <w:rPr>
                <w:rFonts w:hint="eastAsia" w:ascii="宋体" w:hAnsi="宋体" w:eastAsia="宋体" w:cs="宋体"/>
                <w:color w:val="auto"/>
              </w:rPr>
              <w:t>1</w:t>
            </w:r>
            <w:r>
              <w:rPr>
                <w:rFonts w:ascii="宋体" w:hAnsi="宋体" w:eastAsia="宋体" w:cs="宋体"/>
                <w:color w:val="auto"/>
              </w:rPr>
              <w:t>6</w:t>
            </w:r>
          </w:p>
        </w:tc>
        <w:tc>
          <w:tcPr>
            <w:tcW w:w="152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auto"/>
              </w:rPr>
            </w:pPr>
            <w:r>
              <w:rPr>
                <w:rFonts w:hint="eastAsia" w:ascii="等线" w:hAnsi="等线" w:eastAsia="等线" w:cs="宋体"/>
                <w:color w:val="auto"/>
              </w:rPr>
              <w:t>　</w:t>
            </w:r>
          </w:p>
        </w:tc>
        <w:tc>
          <w:tcPr>
            <w:tcW w:w="1368"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auto"/>
              </w:rPr>
            </w:pPr>
            <w:r>
              <w:rPr>
                <w:rFonts w:hint="eastAsia" w:ascii="等线" w:hAnsi="等线" w:eastAsia="等线" w:cs="宋体"/>
                <w:color w:val="auto"/>
              </w:rPr>
              <w:t>　</w:t>
            </w:r>
          </w:p>
        </w:tc>
        <w:tc>
          <w:tcPr>
            <w:tcW w:w="1276" w:type="dxa"/>
            <w:tcBorders>
              <w:top w:val="nil"/>
              <w:left w:val="nil"/>
              <w:bottom w:val="single" w:color="auto" w:sz="4" w:space="0"/>
              <w:right w:val="single" w:color="auto" w:sz="4" w:space="0"/>
            </w:tcBorders>
          </w:tcPr>
          <w:p>
            <w:pPr>
              <w:rPr>
                <w:rFonts w:ascii="等线" w:hAnsi="等线" w:eastAsia="等线" w:cs="宋体"/>
                <w:color w:val="auto"/>
              </w:rPr>
            </w:pPr>
          </w:p>
        </w:tc>
      </w:tr>
      <w:tr>
        <w:tblPrEx>
          <w:tblCellMar>
            <w:top w:w="0" w:type="dxa"/>
            <w:left w:w="108" w:type="dxa"/>
            <w:bottom w:w="0" w:type="dxa"/>
            <w:right w:w="108" w:type="dxa"/>
          </w:tblCellMar>
        </w:tblPrEx>
        <w:trPr>
          <w:trHeight w:val="108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auto"/>
              </w:rPr>
            </w:pPr>
            <w:r>
              <w:rPr>
                <w:rFonts w:hint="eastAsia" w:ascii="宋体" w:hAnsi="宋体" w:eastAsia="宋体" w:cs="宋体"/>
                <w:color w:val="auto"/>
              </w:rPr>
              <w:t>6</w:t>
            </w:r>
          </w:p>
        </w:tc>
        <w:tc>
          <w:tcPr>
            <w:tcW w:w="18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auto"/>
              </w:rPr>
            </w:pPr>
            <w:r>
              <w:rPr>
                <w:rFonts w:hint="eastAsia" w:ascii="宋体" w:hAnsi="宋体" w:eastAsia="宋体" w:cs="宋体"/>
                <w:color w:val="auto"/>
              </w:rPr>
              <w:t>干式变压器  1250-1600kVA</w:t>
            </w:r>
          </w:p>
        </w:tc>
        <w:tc>
          <w:tcPr>
            <w:tcW w:w="86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auto"/>
              </w:rPr>
            </w:pPr>
            <w:r>
              <w:rPr>
                <w:rFonts w:hint="eastAsia" w:ascii="宋体" w:hAnsi="宋体" w:eastAsia="宋体" w:cs="宋体"/>
                <w:color w:val="auto"/>
              </w:rPr>
              <w:t>台</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auto"/>
              </w:rPr>
            </w:pPr>
            <w:r>
              <w:rPr>
                <w:rFonts w:hint="eastAsia" w:ascii="宋体" w:hAnsi="宋体" w:eastAsia="宋体" w:cs="宋体"/>
                <w:color w:val="auto"/>
              </w:rPr>
              <w:t>2</w:t>
            </w:r>
            <w:r>
              <w:rPr>
                <w:rFonts w:ascii="宋体" w:hAnsi="宋体" w:eastAsia="宋体" w:cs="宋体"/>
                <w:color w:val="auto"/>
              </w:rPr>
              <w:t>0</w:t>
            </w:r>
          </w:p>
        </w:tc>
        <w:tc>
          <w:tcPr>
            <w:tcW w:w="152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auto"/>
              </w:rPr>
            </w:pPr>
            <w:r>
              <w:rPr>
                <w:rFonts w:hint="eastAsia" w:ascii="等线" w:hAnsi="等线" w:eastAsia="等线" w:cs="宋体"/>
                <w:color w:val="auto"/>
              </w:rPr>
              <w:t>　</w:t>
            </w:r>
          </w:p>
        </w:tc>
        <w:tc>
          <w:tcPr>
            <w:tcW w:w="1368"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auto"/>
              </w:rPr>
            </w:pPr>
            <w:r>
              <w:rPr>
                <w:rFonts w:hint="eastAsia" w:ascii="等线" w:hAnsi="等线" w:eastAsia="等线" w:cs="宋体"/>
                <w:color w:val="auto"/>
              </w:rPr>
              <w:t>　</w:t>
            </w:r>
          </w:p>
        </w:tc>
        <w:tc>
          <w:tcPr>
            <w:tcW w:w="1276" w:type="dxa"/>
            <w:tcBorders>
              <w:top w:val="nil"/>
              <w:left w:val="nil"/>
              <w:bottom w:val="single" w:color="auto" w:sz="4" w:space="0"/>
              <w:right w:val="single" w:color="auto" w:sz="4" w:space="0"/>
            </w:tcBorders>
          </w:tcPr>
          <w:p>
            <w:pPr>
              <w:rPr>
                <w:rFonts w:ascii="等线" w:hAnsi="等线" w:eastAsia="等线" w:cs="宋体"/>
                <w:color w:val="auto"/>
              </w:rPr>
            </w:pPr>
          </w:p>
        </w:tc>
      </w:tr>
      <w:tr>
        <w:tblPrEx>
          <w:tblCellMar>
            <w:top w:w="0" w:type="dxa"/>
            <w:left w:w="108" w:type="dxa"/>
            <w:bottom w:w="0" w:type="dxa"/>
            <w:right w:w="108" w:type="dxa"/>
          </w:tblCellMar>
        </w:tblPrEx>
        <w:trPr>
          <w:trHeight w:val="81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auto"/>
              </w:rPr>
            </w:pPr>
            <w:r>
              <w:rPr>
                <w:rFonts w:hint="eastAsia" w:ascii="宋体" w:hAnsi="宋体" w:eastAsia="宋体" w:cs="宋体"/>
                <w:color w:val="auto"/>
              </w:rPr>
              <w:t>7</w:t>
            </w:r>
          </w:p>
        </w:tc>
        <w:tc>
          <w:tcPr>
            <w:tcW w:w="18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auto"/>
              </w:rPr>
            </w:pPr>
            <w:r>
              <w:rPr>
                <w:rFonts w:hint="eastAsia" w:ascii="宋体" w:hAnsi="宋体" w:eastAsia="宋体" w:cs="宋体"/>
                <w:color w:val="auto"/>
              </w:rPr>
              <w:t>干式变压器  2000kVA</w:t>
            </w:r>
          </w:p>
        </w:tc>
        <w:tc>
          <w:tcPr>
            <w:tcW w:w="86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auto"/>
              </w:rPr>
            </w:pPr>
            <w:r>
              <w:rPr>
                <w:rFonts w:hint="eastAsia" w:ascii="宋体" w:hAnsi="宋体" w:eastAsia="宋体" w:cs="宋体"/>
                <w:color w:val="auto"/>
              </w:rPr>
              <w:t>台</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auto"/>
              </w:rPr>
            </w:pPr>
            <w:r>
              <w:rPr>
                <w:rFonts w:hint="eastAsia" w:ascii="宋体" w:hAnsi="宋体" w:eastAsia="宋体" w:cs="宋体"/>
                <w:color w:val="auto"/>
              </w:rPr>
              <w:t>2</w:t>
            </w:r>
            <w:r>
              <w:rPr>
                <w:rFonts w:ascii="宋体" w:hAnsi="宋体" w:eastAsia="宋体" w:cs="宋体"/>
                <w:color w:val="auto"/>
              </w:rPr>
              <w:t>6</w:t>
            </w:r>
          </w:p>
        </w:tc>
        <w:tc>
          <w:tcPr>
            <w:tcW w:w="152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auto"/>
              </w:rPr>
            </w:pPr>
            <w:r>
              <w:rPr>
                <w:rFonts w:hint="eastAsia" w:ascii="等线" w:hAnsi="等线" w:eastAsia="等线" w:cs="宋体"/>
                <w:color w:val="auto"/>
              </w:rPr>
              <w:t>　</w:t>
            </w:r>
          </w:p>
        </w:tc>
        <w:tc>
          <w:tcPr>
            <w:tcW w:w="1368"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auto"/>
              </w:rPr>
            </w:pPr>
            <w:r>
              <w:rPr>
                <w:rFonts w:hint="eastAsia" w:ascii="等线" w:hAnsi="等线" w:eastAsia="等线" w:cs="宋体"/>
                <w:color w:val="auto"/>
              </w:rPr>
              <w:t>　</w:t>
            </w:r>
          </w:p>
        </w:tc>
        <w:tc>
          <w:tcPr>
            <w:tcW w:w="1276" w:type="dxa"/>
            <w:tcBorders>
              <w:top w:val="nil"/>
              <w:left w:val="nil"/>
              <w:bottom w:val="single" w:color="auto" w:sz="4" w:space="0"/>
              <w:right w:val="single" w:color="auto" w:sz="4" w:space="0"/>
            </w:tcBorders>
          </w:tcPr>
          <w:p>
            <w:pPr>
              <w:rPr>
                <w:rFonts w:ascii="等线" w:hAnsi="等线" w:eastAsia="等线" w:cs="宋体"/>
                <w:color w:val="auto"/>
              </w:rPr>
            </w:pPr>
          </w:p>
        </w:tc>
      </w:tr>
      <w:tr>
        <w:tblPrEx>
          <w:tblCellMar>
            <w:top w:w="0" w:type="dxa"/>
            <w:left w:w="108" w:type="dxa"/>
            <w:bottom w:w="0" w:type="dxa"/>
            <w:right w:w="108" w:type="dxa"/>
          </w:tblCellMar>
        </w:tblPrEx>
        <w:trPr>
          <w:trHeight w:val="108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auto"/>
              </w:rPr>
            </w:pPr>
            <w:r>
              <w:rPr>
                <w:rFonts w:hint="eastAsia" w:ascii="宋体" w:hAnsi="宋体" w:eastAsia="宋体" w:cs="宋体"/>
                <w:color w:val="auto"/>
              </w:rPr>
              <w:t>8</w:t>
            </w:r>
          </w:p>
        </w:tc>
        <w:tc>
          <w:tcPr>
            <w:tcW w:w="18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auto"/>
              </w:rPr>
            </w:pPr>
            <w:r>
              <w:rPr>
                <w:rFonts w:hint="eastAsia" w:ascii="宋体" w:hAnsi="宋体" w:eastAsia="宋体" w:cs="宋体"/>
                <w:color w:val="auto"/>
              </w:rPr>
              <w:t>干式变压器  2500kVA以上</w:t>
            </w:r>
          </w:p>
        </w:tc>
        <w:tc>
          <w:tcPr>
            <w:tcW w:w="86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auto"/>
              </w:rPr>
            </w:pPr>
            <w:r>
              <w:rPr>
                <w:rFonts w:hint="eastAsia" w:ascii="宋体" w:hAnsi="宋体" w:eastAsia="宋体" w:cs="宋体"/>
                <w:color w:val="auto"/>
              </w:rPr>
              <w:t>台</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auto"/>
              </w:rPr>
            </w:pPr>
            <w:r>
              <w:rPr>
                <w:rFonts w:hint="eastAsia" w:ascii="宋体" w:hAnsi="宋体" w:eastAsia="宋体" w:cs="宋体"/>
                <w:color w:val="auto"/>
              </w:rPr>
              <w:t>1</w:t>
            </w:r>
            <w:r>
              <w:rPr>
                <w:rFonts w:ascii="宋体" w:hAnsi="宋体" w:eastAsia="宋体" w:cs="宋体"/>
                <w:color w:val="auto"/>
              </w:rPr>
              <w:t>2</w:t>
            </w:r>
          </w:p>
        </w:tc>
        <w:tc>
          <w:tcPr>
            <w:tcW w:w="152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auto"/>
              </w:rPr>
            </w:pPr>
            <w:r>
              <w:rPr>
                <w:rFonts w:hint="eastAsia" w:ascii="等线" w:hAnsi="等线" w:eastAsia="等线" w:cs="宋体"/>
                <w:color w:val="auto"/>
              </w:rPr>
              <w:t>　</w:t>
            </w:r>
          </w:p>
        </w:tc>
        <w:tc>
          <w:tcPr>
            <w:tcW w:w="1368"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auto"/>
              </w:rPr>
            </w:pPr>
            <w:r>
              <w:rPr>
                <w:rFonts w:hint="eastAsia" w:ascii="等线" w:hAnsi="等线" w:eastAsia="等线" w:cs="宋体"/>
                <w:color w:val="auto"/>
              </w:rPr>
              <w:t>　</w:t>
            </w:r>
          </w:p>
        </w:tc>
        <w:tc>
          <w:tcPr>
            <w:tcW w:w="1276" w:type="dxa"/>
            <w:tcBorders>
              <w:top w:val="nil"/>
              <w:left w:val="nil"/>
              <w:bottom w:val="single" w:color="auto" w:sz="4" w:space="0"/>
              <w:right w:val="single" w:color="auto" w:sz="4" w:space="0"/>
            </w:tcBorders>
          </w:tcPr>
          <w:p>
            <w:pPr>
              <w:rPr>
                <w:rFonts w:ascii="等线" w:hAnsi="等线" w:eastAsia="等线" w:cs="宋体"/>
                <w:color w:val="auto"/>
              </w:rPr>
            </w:pPr>
          </w:p>
        </w:tc>
      </w:tr>
      <w:tr>
        <w:tblPrEx>
          <w:tblCellMar>
            <w:top w:w="0" w:type="dxa"/>
            <w:left w:w="108" w:type="dxa"/>
            <w:bottom w:w="0" w:type="dxa"/>
            <w:right w:w="108" w:type="dxa"/>
          </w:tblCellMar>
        </w:tblPrEx>
        <w:trPr>
          <w:trHeight w:val="285"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auto"/>
              </w:rPr>
            </w:pPr>
            <w:r>
              <w:rPr>
                <w:rFonts w:hint="eastAsia" w:ascii="宋体" w:hAnsi="宋体" w:eastAsia="宋体" w:cs="宋体"/>
                <w:color w:val="auto"/>
              </w:rPr>
              <w:t>9</w:t>
            </w:r>
          </w:p>
        </w:tc>
        <w:tc>
          <w:tcPr>
            <w:tcW w:w="18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auto"/>
              </w:rPr>
            </w:pPr>
            <w:r>
              <w:rPr>
                <w:rFonts w:hint="eastAsia" w:ascii="宋体" w:hAnsi="宋体" w:eastAsia="宋体" w:cs="宋体"/>
                <w:color w:val="auto"/>
              </w:rPr>
              <w:t>避雷器</w:t>
            </w:r>
          </w:p>
        </w:tc>
        <w:tc>
          <w:tcPr>
            <w:tcW w:w="86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auto"/>
              </w:rPr>
            </w:pPr>
            <w:r>
              <w:rPr>
                <w:rFonts w:hint="eastAsia" w:ascii="宋体" w:hAnsi="宋体" w:eastAsia="宋体" w:cs="宋体"/>
                <w:color w:val="auto"/>
              </w:rPr>
              <w:t>组</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auto"/>
              </w:rPr>
            </w:pPr>
            <w:r>
              <w:rPr>
                <w:rFonts w:hint="eastAsia" w:ascii="宋体" w:hAnsi="宋体" w:eastAsia="宋体" w:cs="宋体"/>
                <w:color w:val="auto"/>
              </w:rPr>
              <w:t>1</w:t>
            </w:r>
            <w:r>
              <w:rPr>
                <w:rFonts w:ascii="宋体" w:hAnsi="宋体" w:eastAsia="宋体" w:cs="宋体"/>
                <w:color w:val="auto"/>
              </w:rPr>
              <w:t>36</w:t>
            </w:r>
          </w:p>
        </w:tc>
        <w:tc>
          <w:tcPr>
            <w:tcW w:w="152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auto"/>
              </w:rPr>
            </w:pPr>
            <w:r>
              <w:rPr>
                <w:rFonts w:hint="eastAsia" w:ascii="等线" w:hAnsi="等线" w:eastAsia="等线" w:cs="宋体"/>
                <w:color w:val="auto"/>
              </w:rPr>
              <w:t>　</w:t>
            </w:r>
          </w:p>
        </w:tc>
        <w:tc>
          <w:tcPr>
            <w:tcW w:w="1368"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auto"/>
              </w:rPr>
            </w:pPr>
            <w:r>
              <w:rPr>
                <w:rFonts w:hint="eastAsia" w:ascii="等线" w:hAnsi="等线" w:eastAsia="等线" w:cs="宋体"/>
                <w:color w:val="auto"/>
              </w:rPr>
              <w:t>　</w:t>
            </w:r>
          </w:p>
        </w:tc>
        <w:tc>
          <w:tcPr>
            <w:tcW w:w="1276" w:type="dxa"/>
            <w:tcBorders>
              <w:top w:val="nil"/>
              <w:left w:val="nil"/>
              <w:bottom w:val="single" w:color="auto" w:sz="4" w:space="0"/>
              <w:right w:val="single" w:color="auto" w:sz="4" w:space="0"/>
            </w:tcBorders>
          </w:tcPr>
          <w:p>
            <w:pPr>
              <w:rPr>
                <w:rFonts w:ascii="等线" w:hAnsi="等线" w:eastAsia="等线" w:cs="宋体"/>
                <w:color w:val="auto"/>
              </w:rPr>
            </w:pPr>
          </w:p>
        </w:tc>
      </w:tr>
      <w:tr>
        <w:tblPrEx>
          <w:tblCellMar>
            <w:top w:w="0" w:type="dxa"/>
            <w:left w:w="108" w:type="dxa"/>
            <w:bottom w:w="0" w:type="dxa"/>
            <w:right w:w="108" w:type="dxa"/>
          </w:tblCellMar>
        </w:tblPrEx>
        <w:trPr>
          <w:trHeight w:val="285"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auto"/>
              </w:rPr>
            </w:pPr>
            <w:r>
              <w:rPr>
                <w:rFonts w:hint="eastAsia" w:ascii="宋体" w:hAnsi="宋体" w:eastAsia="宋体" w:cs="宋体"/>
                <w:color w:val="auto"/>
              </w:rPr>
              <w:t>10</w:t>
            </w:r>
          </w:p>
        </w:tc>
        <w:tc>
          <w:tcPr>
            <w:tcW w:w="18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auto"/>
              </w:rPr>
            </w:pPr>
            <w:r>
              <w:rPr>
                <w:rFonts w:hint="eastAsia" w:ascii="宋体" w:hAnsi="宋体" w:eastAsia="宋体" w:cs="宋体"/>
                <w:color w:val="auto"/>
              </w:rPr>
              <w:t>高压电缆</w:t>
            </w:r>
          </w:p>
        </w:tc>
        <w:tc>
          <w:tcPr>
            <w:tcW w:w="86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auto"/>
              </w:rPr>
            </w:pPr>
            <w:r>
              <w:rPr>
                <w:rFonts w:hint="eastAsia" w:ascii="宋体" w:hAnsi="宋体" w:eastAsia="宋体" w:cs="宋体"/>
                <w:color w:val="auto"/>
              </w:rPr>
              <w:t>m</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auto"/>
              </w:rPr>
            </w:pPr>
            <w:r>
              <w:rPr>
                <w:rFonts w:hint="eastAsia" w:ascii="宋体" w:hAnsi="宋体" w:eastAsia="宋体" w:cs="宋体"/>
                <w:color w:val="auto"/>
              </w:rPr>
              <w:t>4</w:t>
            </w:r>
            <w:r>
              <w:rPr>
                <w:rFonts w:ascii="宋体" w:hAnsi="宋体" w:eastAsia="宋体" w:cs="宋体"/>
                <w:color w:val="auto"/>
              </w:rPr>
              <w:t>2639</w:t>
            </w:r>
          </w:p>
        </w:tc>
        <w:tc>
          <w:tcPr>
            <w:tcW w:w="152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auto"/>
              </w:rPr>
            </w:pPr>
            <w:r>
              <w:rPr>
                <w:rFonts w:hint="eastAsia" w:ascii="等线" w:hAnsi="等线" w:eastAsia="等线" w:cs="宋体"/>
                <w:color w:val="auto"/>
              </w:rPr>
              <w:t>　</w:t>
            </w:r>
          </w:p>
        </w:tc>
        <w:tc>
          <w:tcPr>
            <w:tcW w:w="1368"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auto"/>
              </w:rPr>
            </w:pPr>
            <w:r>
              <w:rPr>
                <w:rFonts w:hint="eastAsia" w:ascii="等线" w:hAnsi="等线" w:eastAsia="等线" w:cs="宋体"/>
                <w:color w:val="auto"/>
              </w:rPr>
              <w:t>　</w:t>
            </w:r>
          </w:p>
        </w:tc>
        <w:tc>
          <w:tcPr>
            <w:tcW w:w="1276" w:type="dxa"/>
            <w:tcBorders>
              <w:top w:val="nil"/>
              <w:left w:val="nil"/>
              <w:bottom w:val="single" w:color="auto" w:sz="4" w:space="0"/>
              <w:right w:val="single" w:color="auto" w:sz="4" w:space="0"/>
            </w:tcBorders>
          </w:tcPr>
          <w:p>
            <w:pPr>
              <w:rPr>
                <w:rFonts w:ascii="等线" w:hAnsi="等线" w:eastAsia="等线" w:cs="宋体"/>
                <w:color w:val="auto"/>
              </w:rPr>
            </w:pPr>
          </w:p>
        </w:tc>
      </w:tr>
      <w:tr>
        <w:tblPrEx>
          <w:tblCellMar>
            <w:top w:w="0" w:type="dxa"/>
            <w:left w:w="108" w:type="dxa"/>
            <w:bottom w:w="0" w:type="dxa"/>
            <w:right w:w="108" w:type="dxa"/>
          </w:tblCellMar>
        </w:tblPrEx>
        <w:trPr>
          <w:trHeight w:val="81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auto"/>
              </w:rPr>
            </w:pPr>
            <w:r>
              <w:rPr>
                <w:rFonts w:hint="eastAsia" w:ascii="宋体" w:hAnsi="宋体" w:eastAsia="宋体" w:cs="宋体"/>
                <w:color w:val="auto"/>
              </w:rPr>
              <w:t>11</w:t>
            </w:r>
          </w:p>
        </w:tc>
        <w:tc>
          <w:tcPr>
            <w:tcW w:w="18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auto"/>
              </w:rPr>
            </w:pPr>
            <w:r>
              <w:rPr>
                <w:rFonts w:hint="eastAsia" w:ascii="宋体" w:hAnsi="宋体" w:eastAsia="宋体" w:cs="宋体"/>
                <w:color w:val="auto"/>
              </w:rPr>
              <w:t>户内电缆头/中间头</w:t>
            </w:r>
          </w:p>
        </w:tc>
        <w:tc>
          <w:tcPr>
            <w:tcW w:w="86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auto"/>
              </w:rPr>
            </w:pPr>
            <w:r>
              <w:rPr>
                <w:rFonts w:hint="eastAsia" w:ascii="宋体" w:hAnsi="宋体" w:eastAsia="宋体" w:cs="宋体"/>
                <w:color w:val="auto"/>
              </w:rPr>
              <w:t>套</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auto"/>
              </w:rPr>
            </w:pPr>
            <w:r>
              <w:rPr>
                <w:rFonts w:hint="eastAsia" w:ascii="宋体" w:hAnsi="宋体" w:eastAsia="宋体" w:cs="宋体"/>
                <w:color w:val="auto"/>
              </w:rPr>
              <w:t>5</w:t>
            </w:r>
            <w:r>
              <w:rPr>
                <w:rFonts w:ascii="宋体" w:hAnsi="宋体" w:eastAsia="宋体" w:cs="宋体"/>
                <w:color w:val="auto"/>
              </w:rPr>
              <w:t>14</w:t>
            </w:r>
          </w:p>
        </w:tc>
        <w:tc>
          <w:tcPr>
            <w:tcW w:w="152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auto"/>
              </w:rPr>
            </w:pPr>
            <w:r>
              <w:rPr>
                <w:rFonts w:hint="eastAsia" w:ascii="等线" w:hAnsi="等线" w:eastAsia="等线" w:cs="宋体"/>
                <w:color w:val="auto"/>
              </w:rPr>
              <w:t>　</w:t>
            </w:r>
          </w:p>
        </w:tc>
        <w:tc>
          <w:tcPr>
            <w:tcW w:w="1368"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auto"/>
              </w:rPr>
            </w:pPr>
            <w:r>
              <w:rPr>
                <w:rFonts w:hint="eastAsia" w:ascii="等线" w:hAnsi="等线" w:eastAsia="等线" w:cs="宋体"/>
                <w:color w:val="auto"/>
              </w:rPr>
              <w:t>　</w:t>
            </w:r>
          </w:p>
        </w:tc>
        <w:tc>
          <w:tcPr>
            <w:tcW w:w="1276" w:type="dxa"/>
            <w:tcBorders>
              <w:top w:val="nil"/>
              <w:left w:val="nil"/>
              <w:bottom w:val="single" w:color="auto" w:sz="4" w:space="0"/>
              <w:right w:val="single" w:color="auto" w:sz="4" w:space="0"/>
            </w:tcBorders>
          </w:tcPr>
          <w:p>
            <w:pPr>
              <w:rPr>
                <w:rFonts w:ascii="等线" w:hAnsi="等线" w:eastAsia="等线" w:cs="宋体"/>
                <w:color w:val="auto"/>
              </w:rPr>
            </w:pPr>
          </w:p>
        </w:tc>
      </w:tr>
      <w:tr>
        <w:tblPrEx>
          <w:tblCellMar>
            <w:top w:w="0" w:type="dxa"/>
            <w:left w:w="108" w:type="dxa"/>
            <w:bottom w:w="0" w:type="dxa"/>
            <w:right w:w="108" w:type="dxa"/>
          </w:tblCellMar>
        </w:tblPrEx>
        <w:trPr>
          <w:trHeight w:val="54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auto"/>
              </w:rPr>
            </w:pPr>
            <w:r>
              <w:rPr>
                <w:rFonts w:hint="eastAsia" w:ascii="宋体" w:hAnsi="宋体" w:eastAsia="宋体" w:cs="宋体"/>
                <w:color w:val="auto"/>
              </w:rPr>
              <w:t>12</w:t>
            </w:r>
          </w:p>
        </w:tc>
        <w:tc>
          <w:tcPr>
            <w:tcW w:w="18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auto"/>
              </w:rPr>
            </w:pPr>
            <w:r>
              <w:rPr>
                <w:rFonts w:hint="eastAsia" w:ascii="宋体" w:hAnsi="宋体" w:eastAsia="宋体" w:cs="宋体"/>
                <w:color w:val="auto"/>
              </w:rPr>
              <w:t>10kV电容器组</w:t>
            </w:r>
          </w:p>
        </w:tc>
        <w:tc>
          <w:tcPr>
            <w:tcW w:w="86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auto"/>
              </w:rPr>
            </w:pPr>
            <w:r>
              <w:rPr>
                <w:rFonts w:hint="eastAsia" w:ascii="宋体" w:hAnsi="宋体" w:eastAsia="宋体" w:cs="宋体"/>
                <w:color w:val="auto"/>
              </w:rPr>
              <w:t>台</w:t>
            </w:r>
          </w:p>
        </w:tc>
        <w:tc>
          <w:tcPr>
            <w:tcW w:w="1080"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color w:val="auto"/>
              </w:rPr>
            </w:pPr>
            <w:r>
              <w:rPr>
                <w:rFonts w:hint="eastAsia" w:ascii="宋体" w:hAnsi="宋体" w:eastAsia="宋体" w:cs="宋体"/>
                <w:color w:val="auto"/>
              </w:rPr>
              <w:t xml:space="preserve"> </w:t>
            </w:r>
            <w:r>
              <w:rPr>
                <w:rFonts w:ascii="宋体" w:hAnsi="宋体" w:eastAsia="宋体" w:cs="宋体"/>
                <w:color w:val="auto"/>
              </w:rPr>
              <w:t xml:space="preserve">  34</w:t>
            </w:r>
          </w:p>
        </w:tc>
        <w:tc>
          <w:tcPr>
            <w:tcW w:w="152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auto"/>
              </w:rPr>
            </w:pPr>
            <w:r>
              <w:rPr>
                <w:rFonts w:hint="eastAsia" w:ascii="等线" w:hAnsi="等线" w:eastAsia="等线" w:cs="宋体"/>
                <w:color w:val="auto"/>
              </w:rPr>
              <w:t>　</w:t>
            </w:r>
          </w:p>
        </w:tc>
        <w:tc>
          <w:tcPr>
            <w:tcW w:w="1368"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auto"/>
              </w:rPr>
            </w:pPr>
            <w:r>
              <w:rPr>
                <w:rFonts w:hint="eastAsia" w:ascii="等线" w:hAnsi="等线" w:eastAsia="等线" w:cs="宋体"/>
                <w:color w:val="auto"/>
              </w:rPr>
              <w:t>　</w:t>
            </w:r>
          </w:p>
        </w:tc>
        <w:tc>
          <w:tcPr>
            <w:tcW w:w="1276" w:type="dxa"/>
            <w:tcBorders>
              <w:top w:val="nil"/>
              <w:left w:val="nil"/>
              <w:bottom w:val="single" w:color="auto" w:sz="4" w:space="0"/>
              <w:right w:val="single" w:color="auto" w:sz="4" w:space="0"/>
            </w:tcBorders>
          </w:tcPr>
          <w:p>
            <w:pPr>
              <w:rPr>
                <w:rFonts w:ascii="等线" w:hAnsi="等线" w:eastAsia="等线" w:cs="宋体"/>
                <w:color w:val="auto"/>
              </w:rPr>
            </w:pPr>
          </w:p>
        </w:tc>
      </w:tr>
      <w:tr>
        <w:tblPrEx>
          <w:tblCellMar>
            <w:top w:w="0" w:type="dxa"/>
            <w:left w:w="108" w:type="dxa"/>
            <w:bottom w:w="0" w:type="dxa"/>
            <w:right w:w="108" w:type="dxa"/>
          </w:tblCellMar>
        </w:tblPrEx>
        <w:trPr>
          <w:trHeight w:val="285"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auto"/>
              </w:rPr>
            </w:pPr>
            <w:r>
              <w:rPr>
                <w:rFonts w:hint="eastAsia" w:ascii="宋体" w:hAnsi="宋体" w:eastAsia="宋体" w:cs="宋体"/>
                <w:color w:val="auto"/>
              </w:rPr>
              <w:t>13</w:t>
            </w:r>
          </w:p>
        </w:tc>
        <w:tc>
          <w:tcPr>
            <w:tcW w:w="18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auto"/>
              </w:rPr>
            </w:pPr>
            <w:r>
              <w:rPr>
                <w:rFonts w:hint="eastAsia" w:ascii="宋体" w:hAnsi="宋体" w:eastAsia="宋体" w:cs="宋体"/>
                <w:color w:val="auto"/>
              </w:rPr>
              <w:t>直流屏</w:t>
            </w:r>
          </w:p>
        </w:tc>
        <w:tc>
          <w:tcPr>
            <w:tcW w:w="86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auto"/>
              </w:rPr>
            </w:pPr>
            <w:r>
              <w:rPr>
                <w:rFonts w:hint="eastAsia" w:ascii="宋体" w:hAnsi="宋体" w:eastAsia="宋体" w:cs="宋体"/>
                <w:color w:val="auto"/>
              </w:rPr>
              <w:t>台</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auto"/>
              </w:rPr>
            </w:pPr>
            <w:r>
              <w:rPr>
                <w:rFonts w:hint="eastAsia" w:ascii="宋体" w:hAnsi="宋体" w:eastAsia="宋体" w:cs="宋体"/>
                <w:color w:val="auto"/>
              </w:rPr>
              <w:t>7</w:t>
            </w:r>
            <w:r>
              <w:rPr>
                <w:rFonts w:ascii="宋体" w:hAnsi="宋体" w:eastAsia="宋体" w:cs="宋体"/>
                <w:color w:val="auto"/>
              </w:rPr>
              <w:t>2</w:t>
            </w:r>
          </w:p>
        </w:tc>
        <w:tc>
          <w:tcPr>
            <w:tcW w:w="152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auto"/>
              </w:rPr>
            </w:pPr>
            <w:r>
              <w:rPr>
                <w:rFonts w:hint="eastAsia" w:ascii="等线" w:hAnsi="等线" w:eastAsia="等线" w:cs="宋体"/>
                <w:color w:val="auto"/>
              </w:rPr>
              <w:t>　</w:t>
            </w:r>
          </w:p>
        </w:tc>
        <w:tc>
          <w:tcPr>
            <w:tcW w:w="1368"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auto"/>
              </w:rPr>
            </w:pPr>
            <w:r>
              <w:rPr>
                <w:rFonts w:hint="eastAsia" w:ascii="等线" w:hAnsi="等线" w:eastAsia="等线" w:cs="宋体"/>
                <w:color w:val="auto"/>
              </w:rPr>
              <w:t>　</w:t>
            </w:r>
          </w:p>
        </w:tc>
        <w:tc>
          <w:tcPr>
            <w:tcW w:w="1276" w:type="dxa"/>
            <w:tcBorders>
              <w:top w:val="nil"/>
              <w:left w:val="nil"/>
              <w:bottom w:val="single" w:color="auto" w:sz="4" w:space="0"/>
              <w:right w:val="single" w:color="auto" w:sz="4" w:space="0"/>
            </w:tcBorders>
          </w:tcPr>
          <w:p>
            <w:pPr>
              <w:rPr>
                <w:rFonts w:ascii="等线" w:hAnsi="等线" w:eastAsia="等线" w:cs="宋体"/>
                <w:color w:val="auto"/>
              </w:rPr>
            </w:pPr>
          </w:p>
        </w:tc>
      </w:tr>
      <w:tr>
        <w:tblPrEx>
          <w:tblCellMar>
            <w:top w:w="0" w:type="dxa"/>
            <w:left w:w="108" w:type="dxa"/>
            <w:bottom w:w="0" w:type="dxa"/>
            <w:right w:w="108" w:type="dxa"/>
          </w:tblCellMar>
        </w:tblPrEx>
        <w:trPr>
          <w:trHeight w:val="285"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auto"/>
              </w:rPr>
            </w:pPr>
            <w:r>
              <w:rPr>
                <w:rFonts w:hint="eastAsia" w:ascii="宋体" w:hAnsi="宋体" w:eastAsia="宋体" w:cs="宋体"/>
                <w:color w:val="auto"/>
              </w:rPr>
              <w:t>14</w:t>
            </w:r>
          </w:p>
        </w:tc>
        <w:tc>
          <w:tcPr>
            <w:tcW w:w="18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auto"/>
              </w:rPr>
            </w:pPr>
            <w:r>
              <w:rPr>
                <w:rFonts w:hint="eastAsia" w:ascii="宋体" w:hAnsi="宋体" w:eastAsia="宋体" w:cs="宋体"/>
                <w:color w:val="auto"/>
              </w:rPr>
              <w:t>接地网</w:t>
            </w:r>
          </w:p>
        </w:tc>
        <w:tc>
          <w:tcPr>
            <w:tcW w:w="86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auto"/>
              </w:rPr>
            </w:pPr>
            <w:r>
              <w:rPr>
                <w:rFonts w:hint="eastAsia" w:ascii="宋体" w:hAnsi="宋体" w:eastAsia="宋体" w:cs="宋体"/>
                <w:color w:val="auto"/>
              </w:rPr>
              <w:t>个</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auto"/>
              </w:rPr>
            </w:pPr>
            <w:r>
              <w:rPr>
                <w:rFonts w:hint="eastAsia" w:ascii="宋体" w:hAnsi="宋体" w:eastAsia="宋体" w:cs="宋体"/>
                <w:color w:val="auto"/>
              </w:rPr>
              <w:t>8</w:t>
            </w:r>
            <w:r>
              <w:rPr>
                <w:rFonts w:ascii="宋体" w:hAnsi="宋体" w:eastAsia="宋体" w:cs="宋体"/>
                <w:color w:val="auto"/>
              </w:rPr>
              <w:t>0</w:t>
            </w:r>
          </w:p>
        </w:tc>
        <w:tc>
          <w:tcPr>
            <w:tcW w:w="152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auto"/>
              </w:rPr>
            </w:pPr>
            <w:r>
              <w:rPr>
                <w:rFonts w:hint="eastAsia" w:ascii="等线" w:hAnsi="等线" w:eastAsia="等线" w:cs="宋体"/>
                <w:color w:val="auto"/>
              </w:rPr>
              <w:t>　</w:t>
            </w:r>
          </w:p>
        </w:tc>
        <w:tc>
          <w:tcPr>
            <w:tcW w:w="1368"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auto"/>
              </w:rPr>
            </w:pPr>
            <w:r>
              <w:rPr>
                <w:rFonts w:hint="eastAsia" w:ascii="等线" w:hAnsi="等线" w:eastAsia="等线" w:cs="宋体"/>
                <w:color w:val="auto"/>
              </w:rPr>
              <w:t>　</w:t>
            </w:r>
          </w:p>
        </w:tc>
        <w:tc>
          <w:tcPr>
            <w:tcW w:w="1276" w:type="dxa"/>
            <w:tcBorders>
              <w:top w:val="nil"/>
              <w:left w:val="nil"/>
              <w:bottom w:val="single" w:color="auto" w:sz="4" w:space="0"/>
              <w:right w:val="single" w:color="auto" w:sz="4" w:space="0"/>
            </w:tcBorders>
          </w:tcPr>
          <w:p>
            <w:pPr>
              <w:rPr>
                <w:rFonts w:ascii="等线" w:hAnsi="等线" w:eastAsia="等线" w:cs="宋体"/>
                <w:color w:val="auto"/>
              </w:rPr>
            </w:pPr>
          </w:p>
        </w:tc>
      </w:tr>
      <w:tr>
        <w:trPr>
          <w:trHeight w:val="285"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auto"/>
              </w:rPr>
            </w:pPr>
            <w:r>
              <w:rPr>
                <w:rFonts w:hint="eastAsia" w:ascii="宋体" w:hAnsi="宋体" w:eastAsia="宋体" w:cs="宋体"/>
                <w:color w:val="auto"/>
              </w:rPr>
              <w:t>15</w:t>
            </w:r>
          </w:p>
        </w:tc>
        <w:tc>
          <w:tcPr>
            <w:tcW w:w="18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auto"/>
              </w:rPr>
            </w:pPr>
            <w:r>
              <w:rPr>
                <w:rFonts w:hint="eastAsia" w:ascii="宋体" w:hAnsi="宋体" w:eastAsia="宋体" w:cs="宋体"/>
                <w:color w:val="auto"/>
              </w:rPr>
              <w:t>绝缘手套</w:t>
            </w:r>
          </w:p>
        </w:tc>
        <w:tc>
          <w:tcPr>
            <w:tcW w:w="86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auto"/>
              </w:rPr>
            </w:pPr>
            <w:r>
              <w:rPr>
                <w:rFonts w:hint="eastAsia" w:ascii="宋体" w:hAnsi="宋体" w:eastAsia="宋体" w:cs="宋体"/>
                <w:color w:val="auto"/>
              </w:rPr>
              <w:t>双</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auto"/>
              </w:rPr>
            </w:pPr>
            <w:r>
              <w:rPr>
                <w:rFonts w:hint="eastAsia" w:ascii="宋体" w:hAnsi="宋体" w:eastAsia="宋体" w:cs="宋体"/>
                <w:color w:val="auto"/>
              </w:rPr>
              <w:t>3</w:t>
            </w:r>
            <w:r>
              <w:rPr>
                <w:rFonts w:ascii="宋体" w:hAnsi="宋体" w:eastAsia="宋体" w:cs="宋体"/>
                <w:color w:val="auto"/>
              </w:rPr>
              <w:t>88</w:t>
            </w:r>
          </w:p>
        </w:tc>
        <w:tc>
          <w:tcPr>
            <w:tcW w:w="152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auto"/>
              </w:rPr>
            </w:pPr>
            <w:r>
              <w:rPr>
                <w:rFonts w:hint="eastAsia" w:ascii="等线" w:hAnsi="等线" w:eastAsia="等线" w:cs="宋体"/>
                <w:color w:val="auto"/>
              </w:rPr>
              <w:t>　</w:t>
            </w:r>
          </w:p>
        </w:tc>
        <w:tc>
          <w:tcPr>
            <w:tcW w:w="1368"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auto"/>
              </w:rPr>
            </w:pPr>
            <w:r>
              <w:rPr>
                <w:rFonts w:hint="eastAsia" w:ascii="等线" w:hAnsi="等线" w:eastAsia="等线" w:cs="宋体"/>
                <w:color w:val="auto"/>
              </w:rPr>
              <w:t>　</w:t>
            </w:r>
          </w:p>
        </w:tc>
        <w:tc>
          <w:tcPr>
            <w:tcW w:w="1276" w:type="dxa"/>
            <w:tcBorders>
              <w:top w:val="nil"/>
              <w:left w:val="nil"/>
              <w:bottom w:val="single" w:color="auto" w:sz="4" w:space="0"/>
              <w:right w:val="single" w:color="auto" w:sz="4" w:space="0"/>
            </w:tcBorders>
          </w:tcPr>
          <w:p>
            <w:pPr>
              <w:rPr>
                <w:rFonts w:ascii="等线" w:hAnsi="等线" w:eastAsia="等线" w:cs="宋体"/>
                <w:color w:val="auto"/>
              </w:rPr>
            </w:pPr>
            <w:r>
              <w:rPr>
                <w:rFonts w:hint="eastAsia" w:ascii="宋体" w:hAnsi="宋体" w:cs="宋体"/>
                <w:color w:val="auto"/>
              </w:rPr>
              <w:t>每年检2次</w:t>
            </w:r>
          </w:p>
        </w:tc>
      </w:tr>
      <w:tr>
        <w:tblPrEx>
          <w:tblCellMar>
            <w:top w:w="0" w:type="dxa"/>
            <w:left w:w="108" w:type="dxa"/>
            <w:bottom w:w="0" w:type="dxa"/>
            <w:right w:w="108" w:type="dxa"/>
          </w:tblCellMar>
        </w:tblPrEx>
        <w:trPr>
          <w:trHeight w:val="285"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auto"/>
              </w:rPr>
            </w:pPr>
            <w:r>
              <w:rPr>
                <w:rFonts w:hint="eastAsia" w:ascii="宋体" w:hAnsi="宋体" w:eastAsia="宋体" w:cs="宋体"/>
                <w:color w:val="auto"/>
              </w:rPr>
              <w:t>16</w:t>
            </w:r>
          </w:p>
        </w:tc>
        <w:tc>
          <w:tcPr>
            <w:tcW w:w="18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auto"/>
              </w:rPr>
            </w:pPr>
            <w:r>
              <w:rPr>
                <w:rFonts w:hint="eastAsia" w:ascii="宋体" w:hAnsi="宋体" w:eastAsia="宋体" w:cs="宋体"/>
                <w:color w:val="auto"/>
              </w:rPr>
              <w:t>绝缘靴</w:t>
            </w:r>
          </w:p>
        </w:tc>
        <w:tc>
          <w:tcPr>
            <w:tcW w:w="86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auto"/>
              </w:rPr>
            </w:pPr>
            <w:r>
              <w:rPr>
                <w:rFonts w:hint="eastAsia" w:ascii="宋体" w:hAnsi="宋体" w:eastAsia="宋体" w:cs="宋体"/>
                <w:color w:val="auto"/>
              </w:rPr>
              <w:t>双</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auto"/>
              </w:rPr>
            </w:pPr>
            <w:r>
              <w:rPr>
                <w:rFonts w:hint="eastAsia" w:ascii="宋体" w:hAnsi="宋体" w:eastAsia="宋体" w:cs="宋体"/>
                <w:color w:val="auto"/>
              </w:rPr>
              <w:t>3</w:t>
            </w:r>
            <w:r>
              <w:rPr>
                <w:rFonts w:ascii="宋体" w:hAnsi="宋体" w:eastAsia="宋体" w:cs="宋体"/>
                <w:color w:val="auto"/>
              </w:rPr>
              <w:t>87</w:t>
            </w:r>
          </w:p>
        </w:tc>
        <w:tc>
          <w:tcPr>
            <w:tcW w:w="152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auto"/>
              </w:rPr>
            </w:pPr>
            <w:r>
              <w:rPr>
                <w:rFonts w:hint="eastAsia" w:ascii="等线" w:hAnsi="等线" w:eastAsia="等线" w:cs="宋体"/>
                <w:color w:val="auto"/>
              </w:rPr>
              <w:t>　</w:t>
            </w:r>
          </w:p>
        </w:tc>
        <w:tc>
          <w:tcPr>
            <w:tcW w:w="1368"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auto"/>
              </w:rPr>
            </w:pPr>
            <w:r>
              <w:rPr>
                <w:rFonts w:hint="eastAsia" w:ascii="等线" w:hAnsi="等线" w:eastAsia="等线" w:cs="宋体"/>
                <w:color w:val="auto"/>
              </w:rPr>
              <w:t>　</w:t>
            </w:r>
          </w:p>
        </w:tc>
        <w:tc>
          <w:tcPr>
            <w:tcW w:w="1276" w:type="dxa"/>
            <w:tcBorders>
              <w:top w:val="nil"/>
              <w:left w:val="nil"/>
              <w:bottom w:val="single" w:color="auto" w:sz="4" w:space="0"/>
              <w:right w:val="single" w:color="auto" w:sz="4" w:space="0"/>
            </w:tcBorders>
          </w:tcPr>
          <w:p>
            <w:pPr>
              <w:rPr>
                <w:rFonts w:ascii="等线" w:hAnsi="等线" w:eastAsia="等线" w:cs="宋体"/>
                <w:color w:val="auto"/>
              </w:rPr>
            </w:pPr>
            <w:r>
              <w:rPr>
                <w:rFonts w:hint="eastAsia" w:ascii="宋体" w:hAnsi="宋体" w:cs="宋体"/>
                <w:color w:val="auto"/>
              </w:rPr>
              <w:t>每年检2次</w:t>
            </w:r>
          </w:p>
        </w:tc>
      </w:tr>
      <w:tr>
        <w:tblPrEx>
          <w:tblCellMar>
            <w:top w:w="0" w:type="dxa"/>
            <w:left w:w="108" w:type="dxa"/>
            <w:bottom w:w="0" w:type="dxa"/>
            <w:right w:w="108" w:type="dxa"/>
          </w:tblCellMar>
        </w:tblPrEx>
        <w:trPr>
          <w:trHeight w:val="285"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auto"/>
              </w:rPr>
            </w:pPr>
            <w:r>
              <w:rPr>
                <w:rFonts w:hint="eastAsia" w:ascii="宋体" w:hAnsi="宋体" w:eastAsia="宋体" w:cs="宋体"/>
                <w:color w:val="auto"/>
              </w:rPr>
              <w:t>17</w:t>
            </w:r>
          </w:p>
        </w:tc>
        <w:tc>
          <w:tcPr>
            <w:tcW w:w="18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auto"/>
              </w:rPr>
            </w:pPr>
            <w:r>
              <w:rPr>
                <w:rFonts w:hint="eastAsia" w:ascii="宋体" w:hAnsi="宋体" w:eastAsia="宋体" w:cs="宋体"/>
                <w:color w:val="auto"/>
              </w:rPr>
              <w:t>验电器</w:t>
            </w:r>
          </w:p>
        </w:tc>
        <w:tc>
          <w:tcPr>
            <w:tcW w:w="86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auto"/>
              </w:rPr>
            </w:pPr>
            <w:r>
              <w:rPr>
                <w:rFonts w:hint="eastAsia" w:ascii="宋体" w:hAnsi="宋体" w:eastAsia="宋体" w:cs="宋体"/>
                <w:color w:val="auto"/>
              </w:rPr>
              <w:t>套</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auto"/>
              </w:rPr>
            </w:pPr>
            <w:r>
              <w:rPr>
                <w:rFonts w:hint="eastAsia" w:ascii="宋体" w:hAnsi="宋体" w:eastAsia="宋体" w:cs="宋体"/>
                <w:color w:val="auto"/>
              </w:rPr>
              <w:t>1</w:t>
            </w:r>
            <w:r>
              <w:rPr>
                <w:rFonts w:ascii="宋体" w:hAnsi="宋体" w:eastAsia="宋体" w:cs="宋体"/>
                <w:color w:val="auto"/>
              </w:rPr>
              <w:t>42</w:t>
            </w:r>
          </w:p>
        </w:tc>
        <w:tc>
          <w:tcPr>
            <w:tcW w:w="152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auto"/>
              </w:rPr>
            </w:pPr>
            <w:r>
              <w:rPr>
                <w:rFonts w:hint="eastAsia" w:ascii="等线" w:hAnsi="等线" w:eastAsia="等线" w:cs="宋体"/>
                <w:color w:val="auto"/>
              </w:rPr>
              <w:t>　</w:t>
            </w:r>
          </w:p>
        </w:tc>
        <w:tc>
          <w:tcPr>
            <w:tcW w:w="1368"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auto"/>
              </w:rPr>
            </w:pPr>
            <w:r>
              <w:rPr>
                <w:rFonts w:hint="eastAsia" w:ascii="等线" w:hAnsi="等线" w:eastAsia="等线" w:cs="宋体"/>
                <w:color w:val="auto"/>
              </w:rPr>
              <w:t>　</w:t>
            </w:r>
          </w:p>
        </w:tc>
        <w:tc>
          <w:tcPr>
            <w:tcW w:w="1276" w:type="dxa"/>
            <w:tcBorders>
              <w:top w:val="nil"/>
              <w:left w:val="nil"/>
              <w:bottom w:val="single" w:color="auto" w:sz="4" w:space="0"/>
              <w:right w:val="single" w:color="auto" w:sz="4" w:space="0"/>
            </w:tcBorders>
          </w:tcPr>
          <w:p>
            <w:pPr>
              <w:rPr>
                <w:rFonts w:ascii="等线" w:hAnsi="等线" w:eastAsia="等线" w:cs="宋体"/>
                <w:color w:val="auto"/>
              </w:rPr>
            </w:pPr>
            <w:r>
              <w:rPr>
                <w:rFonts w:hint="eastAsia" w:ascii="宋体" w:hAnsi="宋体" w:cs="宋体"/>
                <w:color w:val="auto"/>
              </w:rPr>
              <w:t>每年检2次</w:t>
            </w:r>
          </w:p>
        </w:tc>
      </w:tr>
      <w:tr>
        <w:tblPrEx>
          <w:tblCellMar>
            <w:top w:w="0" w:type="dxa"/>
            <w:left w:w="108" w:type="dxa"/>
            <w:bottom w:w="0" w:type="dxa"/>
            <w:right w:w="108" w:type="dxa"/>
          </w:tblCellMar>
        </w:tblPrEx>
        <w:trPr>
          <w:trHeight w:val="285"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auto"/>
              </w:rPr>
            </w:pPr>
            <w:r>
              <w:rPr>
                <w:rFonts w:hint="eastAsia" w:ascii="宋体" w:hAnsi="宋体" w:eastAsia="宋体" w:cs="宋体"/>
                <w:color w:val="auto"/>
              </w:rPr>
              <w:t>18</w:t>
            </w:r>
          </w:p>
        </w:tc>
        <w:tc>
          <w:tcPr>
            <w:tcW w:w="18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auto"/>
              </w:rPr>
            </w:pPr>
            <w:r>
              <w:rPr>
                <w:rFonts w:hint="eastAsia" w:ascii="宋体" w:hAnsi="宋体" w:eastAsia="宋体" w:cs="宋体"/>
                <w:color w:val="auto"/>
              </w:rPr>
              <w:t>接地线</w:t>
            </w:r>
          </w:p>
        </w:tc>
        <w:tc>
          <w:tcPr>
            <w:tcW w:w="86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auto"/>
              </w:rPr>
            </w:pPr>
            <w:r>
              <w:rPr>
                <w:rFonts w:hint="eastAsia" w:ascii="宋体" w:hAnsi="宋体" w:eastAsia="宋体" w:cs="宋体"/>
                <w:color w:val="auto"/>
              </w:rPr>
              <w:t>套</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auto"/>
              </w:rPr>
            </w:pPr>
            <w:r>
              <w:rPr>
                <w:rFonts w:hint="eastAsia" w:ascii="宋体" w:hAnsi="宋体" w:eastAsia="宋体" w:cs="宋体"/>
                <w:color w:val="auto"/>
              </w:rPr>
              <w:t>1</w:t>
            </w:r>
            <w:r>
              <w:rPr>
                <w:rFonts w:ascii="宋体" w:hAnsi="宋体" w:eastAsia="宋体" w:cs="宋体"/>
                <w:color w:val="auto"/>
              </w:rPr>
              <w:t>46</w:t>
            </w:r>
          </w:p>
        </w:tc>
        <w:tc>
          <w:tcPr>
            <w:tcW w:w="152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auto"/>
              </w:rPr>
            </w:pPr>
            <w:r>
              <w:rPr>
                <w:rFonts w:hint="eastAsia" w:ascii="等线" w:hAnsi="等线" w:eastAsia="等线" w:cs="宋体"/>
                <w:color w:val="auto"/>
              </w:rPr>
              <w:t>　</w:t>
            </w:r>
          </w:p>
        </w:tc>
        <w:tc>
          <w:tcPr>
            <w:tcW w:w="1368"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auto"/>
              </w:rPr>
            </w:pPr>
            <w:r>
              <w:rPr>
                <w:rFonts w:hint="eastAsia" w:ascii="等线" w:hAnsi="等线" w:eastAsia="等线" w:cs="宋体"/>
                <w:color w:val="auto"/>
              </w:rPr>
              <w:t>　</w:t>
            </w:r>
          </w:p>
        </w:tc>
        <w:tc>
          <w:tcPr>
            <w:tcW w:w="1276" w:type="dxa"/>
            <w:tcBorders>
              <w:top w:val="nil"/>
              <w:left w:val="nil"/>
              <w:bottom w:val="single" w:color="auto" w:sz="4" w:space="0"/>
              <w:right w:val="single" w:color="auto" w:sz="4" w:space="0"/>
            </w:tcBorders>
          </w:tcPr>
          <w:p>
            <w:pPr>
              <w:rPr>
                <w:rFonts w:ascii="等线" w:hAnsi="等线" w:eastAsia="等线" w:cs="宋体"/>
                <w:color w:val="auto"/>
              </w:rPr>
            </w:pPr>
            <w:r>
              <w:rPr>
                <w:rFonts w:hint="eastAsia" w:ascii="宋体" w:hAnsi="宋体" w:cs="宋体"/>
                <w:color w:val="auto"/>
              </w:rPr>
              <w:t>每年检1次</w:t>
            </w:r>
          </w:p>
        </w:tc>
      </w:tr>
      <w:tr>
        <w:trPr>
          <w:trHeight w:val="285"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auto"/>
              </w:rPr>
            </w:pPr>
            <w:r>
              <w:rPr>
                <w:rFonts w:hint="eastAsia" w:ascii="宋体" w:hAnsi="宋体" w:eastAsia="宋体" w:cs="宋体"/>
                <w:color w:val="auto"/>
              </w:rPr>
              <w:t>19</w:t>
            </w:r>
          </w:p>
        </w:tc>
        <w:tc>
          <w:tcPr>
            <w:tcW w:w="18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auto"/>
              </w:rPr>
            </w:pPr>
            <w:r>
              <w:rPr>
                <w:rFonts w:hint="eastAsia" w:ascii="宋体" w:hAnsi="宋体" w:eastAsia="宋体" w:cs="宋体"/>
                <w:color w:val="auto"/>
              </w:rPr>
              <w:t>绝缘操作杆</w:t>
            </w:r>
          </w:p>
        </w:tc>
        <w:tc>
          <w:tcPr>
            <w:tcW w:w="86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auto"/>
              </w:rPr>
            </w:pPr>
            <w:r>
              <w:rPr>
                <w:rFonts w:hint="eastAsia" w:ascii="宋体" w:hAnsi="宋体" w:eastAsia="宋体" w:cs="宋体"/>
                <w:color w:val="auto"/>
              </w:rPr>
              <w:t>套</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auto"/>
              </w:rPr>
            </w:pPr>
            <w:r>
              <w:rPr>
                <w:rFonts w:hint="eastAsia" w:ascii="宋体" w:hAnsi="宋体" w:eastAsia="宋体" w:cs="宋体"/>
                <w:color w:val="auto"/>
              </w:rPr>
              <w:t>8</w:t>
            </w:r>
            <w:r>
              <w:rPr>
                <w:rFonts w:ascii="宋体" w:hAnsi="宋体" w:eastAsia="宋体" w:cs="宋体"/>
                <w:color w:val="auto"/>
              </w:rPr>
              <w:t>3</w:t>
            </w:r>
          </w:p>
        </w:tc>
        <w:tc>
          <w:tcPr>
            <w:tcW w:w="152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auto"/>
              </w:rPr>
            </w:pPr>
            <w:r>
              <w:rPr>
                <w:rFonts w:hint="eastAsia" w:ascii="等线" w:hAnsi="等线" w:eastAsia="等线" w:cs="宋体"/>
                <w:color w:val="auto"/>
              </w:rPr>
              <w:t>　</w:t>
            </w:r>
          </w:p>
        </w:tc>
        <w:tc>
          <w:tcPr>
            <w:tcW w:w="1368"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auto"/>
              </w:rPr>
            </w:pPr>
            <w:r>
              <w:rPr>
                <w:rFonts w:hint="eastAsia" w:ascii="等线" w:hAnsi="等线" w:eastAsia="等线" w:cs="宋体"/>
                <w:color w:val="auto"/>
              </w:rPr>
              <w:t>　</w:t>
            </w:r>
          </w:p>
        </w:tc>
        <w:tc>
          <w:tcPr>
            <w:tcW w:w="1276" w:type="dxa"/>
            <w:tcBorders>
              <w:top w:val="nil"/>
              <w:left w:val="nil"/>
              <w:bottom w:val="single" w:color="auto" w:sz="4" w:space="0"/>
              <w:right w:val="single" w:color="auto" w:sz="4" w:space="0"/>
            </w:tcBorders>
          </w:tcPr>
          <w:p>
            <w:pPr>
              <w:rPr>
                <w:rFonts w:ascii="等线" w:hAnsi="等线" w:eastAsia="等线" w:cs="宋体"/>
                <w:color w:val="auto"/>
              </w:rPr>
            </w:pPr>
            <w:r>
              <w:rPr>
                <w:rFonts w:hint="eastAsia" w:ascii="宋体" w:hAnsi="宋体" w:cs="宋体"/>
                <w:color w:val="auto"/>
              </w:rPr>
              <w:t>每年检1次</w:t>
            </w:r>
          </w:p>
        </w:tc>
      </w:tr>
      <w:tr>
        <w:tblPrEx>
          <w:tblCellMar>
            <w:top w:w="0" w:type="dxa"/>
            <w:left w:w="108" w:type="dxa"/>
            <w:bottom w:w="0" w:type="dxa"/>
            <w:right w:w="108" w:type="dxa"/>
          </w:tblCellMar>
        </w:tblPrEx>
        <w:trPr>
          <w:trHeight w:val="285" w:hRule="atLeast"/>
        </w:trPr>
        <w:tc>
          <w:tcPr>
            <w:tcW w:w="2680" w:type="dxa"/>
            <w:gridSpan w:val="2"/>
            <w:tcBorders>
              <w:top w:val="single" w:color="auto" w:sz="4" w:space="0"/>
              <w:left w:val="single" w:color="auto" w:sz="4" w:space="0"/>
              <w:bottom w:val="single" w:color="auto" w:sz="4" w:space="0"/>
              <w:right w:val="single" w:color="000000" w:sz="4" w:space="0"/>
            </w:tcBorders>
            <w:shd w:val="clear" w:color="auto" w:fill="auto"/>
            <w:noWrap/>
            <w:vAlign w:val="bottom"/>
          </w:tcPr>
          <w:p>
            <w:pPr>
              <w:jc w:val="center"/>
              <w:rPr>
                <w:rFonts w:ascii="等线" w:hAnsi="等线" w:eastAsia="等线" w:cs="宋体"/>
                <w:color w:val="auto"/>
              </w:rPr>
            </w:pPr>
            <w:r>
              <w:rPr>
                <w:rFonts w:hint="eastAsia" w:ascii="等线" w:hAnsi="等线" w:eastAsia="等线" w:cs="宋体"/>
                <w:b/>
                <w:bCs/>
                <w:color w:val="auto"/>
              </w:rPr>
              <w:t>汇总合计（含税）</w:t>
            </w:r>
          </w:p>
        </w:tc>
        <w:tc>
          <w:tcPr>
            <w:tcW w:w="4828" w:type="dxa"/>
            <w:gridSpan w:val="4"/>
            <w:tcBorders>
              <w:top w:val="single" w:color="auto" w:sz="4" w:space="0"/>
              <w:left w:val="nil"/>
              <w:bottom w:val="single" w:color="auto" w:sz="4" w:space="0"/>
              <w:right w:val="single" w:color="000000" w:sz="4" w:space="0"/>
            </w:tcBorders>
            <w:shd w:val="clear" w:color="auto" w:fill="auto"/>
            <w:noWrap/>
            <w:vAlign w:val="bottom"/>
          </w:tcPr>
          <w:p>
            <w:pPr>
              <w:jc w:val="center"/>
              <w:rPr>
                <w:rFonts w:ascii="等线" w:hAnsi="等线" w:eastAsia="等线" w:cs="宋体"/>
                <w:color w:val="auto"/>
              </w:rPr>
            </w:pPr>
            <w:r>
              <w:rPr>
                <w:rFonts w:ascii="等线" w:hAnsi="等线" w:eastAsia="等线" w:cs="宋体"/>
                <w:color w:val="auto"/>
                <w:u w:val="single"/>
              </w:rPr>
              <w:t xml:space="preserve">    </w:t>
            </w:r>
            <w:r>
              <w:rPr>
                <w:rFonts w:hint="eastAsia" w:ascii="等线" w:hAnsi="等线" w:eastAsia="等线" w:cs="宋体"/>
                <w:color w:val="auto"/>
                <w:u w:val="single"/>
              </w:rPr>
              <w:t>　</w:t>
            </w:r>
            <w:r>
              <w:rPr>
                <w:rFonts w:hint="eastAsia" w:ascii="等线" w:hAnsi="等线" w:eastAsia="等线" w:cs="宋体"/>
                <w:b/>
                <w:bCs/>
                <w:color w:val="auto"/>
                <w:u w:val="single"/>
              </w:rPr>
              <w:t>（</w:t>
            </w:r>
            <w:r>
              <w:rPr>
                <w:rFonts w:hint="eastAsia" w:ascii="等线" w:hAnsi="等线" w:eastAsia="等线" w:cs="宋体"/>
                <w:b/>
                <w:bCs/>
                <w:color w:val="auto"/>
              </w:rPr>
              <w:t>元）</w:t>
            </w:r>
          </w:p>
        </w:tc>
        <w:tc>
          <w:tcPr>
            <w:tcW w:w="1276" w:type="dxa"/>
            <w:tcBorders>
              <w:top w:val="single" w:color="auto" w:sz="4" w:space="0"/>
              <w:left w:val="nil"/>
              <w:bottom w:val="single" w:color="auto" w:sz="4" w:space="0"/>
              <w:right w:val="single" w:color="000000" w:sz="4" w:space="0"/>
            </w:tcBorders>
          </w:tcPr>
          <w:p>
            <w:pPr>
              <w:jc w:val="center"/>
              <w:rPr>
                <w:rFonts w:ascii="等线" w:hAnsi="等线" w:eastAsia="等线" w:cs="宋体"/>
                <w:color w:val="auto"/>
              </w:rPr>
            </w:pPr>
          </w:p>
        </w:tc>
      </w:tr>
    </w:tbl>
    <w:p>
      <w:pPr>
        <w:jc w:val="center"/>
        <w:rPr>
          <w:rFonts w:ascii="仿宋" w:hAnsi="仿宋" w:eastAsia="仿宋" w:cs="仿宋_GB2312"/>
          <w:b/>
          <w:color w:val="000000"/>
          <w:sz w:val="28"/>
          <w:szCs w:val="28"/>
        </w:rPr>
      </w:pPr>
    </w:p>
    <w:tbl>
      <w:tblPr>
        <w:tblStyle w:val="24"/>
        <w:tblW w:w="8784" w:type="dxa"/>
        <w:tblInd w:w="113" w:type="dxa"/>
        <w:tblLayout w:type="autofit"/>
        <w:tblCellMar>
          <w:top w:w="0" w:type="dxa"/>
          <w:left w:w="108" w:type="dxa"/>
          <w:bottom w:w="0" w:type="dxa"/>
          <w:right w:w="108" w:type="dxa"/>
        </w:tblCellMar>
      </w:tblPr>
      <w:tblGrid>
        <w:gridCol w:w="880"/>
        <w:gridCol w:w="1800"/>
        <w:gridCol w:w="860"/>
        <w:gridCol w:w="1080"/>
        <w:gridCol w:w="1520"/>
        <w:gridCol w:w="1368"/>
        <w:gridCol w:w="1276"/>
      </w:tblGrid>
      <w:tr>
        <w:tblPrEx>
          <w:tblCellMar>
            <w:top w:w="0" w:type="dxa"/>
            <w:left w:w="108" w:type="dxa"/>
            <w:bottom w:w="0" w:type="dxa"/>
            <w:right w:w="108" w:type="dxa"/>
          </w:tblCellMar>
        </w:tblPrEx>
        <w:trPr>
          <w:trHeight w:val="540" w:hRule="atLeast"/>
        </w:trPr>
        <w:tc>
          <w:tcPr>
            <w:tcW w:w="878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b/>
                <w:bCs/>
                <w:color w:val="000000"/>
              </w:rPr>
            </w:pPr>
            <w:r>
              <w:rPr>
                <w:rFonts w:hint="eastAsia" w:ascii="宋体" w:hAnsi="宋体" w:eastAsia="宋体" w:cs="宋体"/>
                <w:b/>
                <w:bCs/>
                <w:color w:val="000000"/>
              </w:rPr>
              <w:t>标段二（大坦沙、石井、石井净、京溪、龙归、竹料、健康城、江高</w:t>
            </w:r>
            <w:r>
              <w:rPr>
                <w:rFonts w:hint="eastAsia" w:ascii="宋体" w:hAnsi="宋体" w:eastAsia="宋体" w:cs="宋体"/>
                <w:b/>
                <w:bCs/>
                <w:color w:val="000000"/>
                <w:lang w:eastAsia="zh-CN"/>
              </w:rPr>
              <w:t>、</w:t>
            </w:r>
            <w:r>
              <w:rPr>
                <w:rFonts w:hint="eastAsia" w:ascii="宋体" w:hAnsi="宋体" w:eastAsia="宋体" w:cs="宋体"/>
                <w:b/>
                <w:bCs/>
                <w:color w:val="000000"/>
              </w:rPr>
              <w:t>大沙地、西朗）</w:t>
            </w:r>
          </w:p>
        </w:tc>
      </w:tr>
      <w:tr>
        <w:tblPrEx>
          <w:tblCellMar>
            <w:top w:w="0" w:type="dxa"/>
            <w:left w:w="108" w:type="dxa"/>
            <w:bottom w:w="0" w:type="dxa"/>
            <w:right w:w="108" w:type="dxa"/>
          </w:tblCellMar>
        </w:tblPrEx>
        <w:trPr>
          <w:trHeight w:val="540" w:hRule="atLeast"/>
        </w:trPr>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b/>
                <w:bCs/>
                <w:color w:val="000000"/>
              </w:rPr>
            </w:pPr>
            <w:r>
              <w:rPr>
                <w:rFonts w:hint="eastAsia" w:ascii="宋体" w:hAnsi="宋体" w:eastAsia="宋体" w:cs="宋体"/>
                <w:b/>
                <w:bCs/>
                <w:color w:val="000000"/>
              </w:rPr>
              <w:t>序号</w:t>
            </w:r>
          </w:p>
        </w:tc>
        <w:tc>
          <w:tcPr>
            <w:tcW w:w="180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b/>
                <w:bCs/>
                <w:color w:val="000000"/>
              </w:rPr>
            </w:pPr>
            <w:r>
              <w:rPr>
                <w:rFonts w:hint="eastAsia" w:ascii="宋体" w:hAnsi="宋体" w:eastAsia="宋体" w:cs="宋体"/>
                <w:b/>
                <w:bCs/>
                <w:color w:val="000000"/>
              </w:rPr>
              <w:t>设备名称</w:t>
            </w:r>
          </w:p>
        </w:tc>
        <w:tc>
          <w:tcPr>
            <w:tcW w:w="86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b/>
                <w:bCs/>
                <w:color w:val="000000"/>
              </w:rPr>
            </w:pPr>
            <w:r>
              <w:rPr>
                <w:rFonts w:hint="eastAsia" w:ascii="宋体" w:hAnsi="宋体" w:eastAsia="宋体" w:cs="宋体"/>
                <w:b/>
                <w:bCs/>
                <w:color w:val="000000"/>
              </w:rPr>
              <w:t>单位</w:t>
            </w:r>
          </w:p>
        </w:tc>
        <w:tc>
          <w:tcPr>
            <w:tcW w:w="108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b/>
                <w:bCs/>
                <w:color w:val="000000"/>
              </w:rPr>
            </w:pPr>
            <w:r>
              <w:rPr>
                <w:rFonts w:hint="eastAsia" w:ascii="宋体" w:hAnsi="宋体" w:eastAsia="宋体" w:cs="宋体"/>
                <w:b/>
                <w:bCs/>
                <w:color w:val="000000"/>
              </w:rPr>
              <w:t>合计数量</w:t>
            </w:r>
          </w:p>
        </w:tc>
        <w:tc>
          <w:tcPr>
            <w:tcW w:w="152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b/>
                <w:bCs/>
                <w:color w:val="000000"/>
              </w:rPr>
            </w:pPr>
            <w:r>
              <w:rPr>
                <w:rFonts w:hint="eastAsia" w:ascii="宋体" w:hAnsi="宋体" w:eastAsia="宋体" w:cs="宋体"/>
                <w:b/>
                <w:bCs/>
                <w:color w:val="000000"/>
              </w:rPr>
              <w:t>单价（元）</w:t>
            </w:r>
          </w:p>
        </w:tc>
        <w:tc>
          <w:tcPr>
            <w:tcW w:w="1368"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b/>
                <w:bCs/>
                <w:color w:val="000000"/>
              </w:rPr>
            </w:pPr>
            <w:r>
              <w:rPr>
                <w:rFonts w:hint="eastAsia" w:ascii="宋体" w:hAnsi="宋体" w:eastAsia="宋体" w:cs="宋体"/>
                <w:b/>
                <w:bCs/>
                <w:color w:val="000000"/>
              </w:rPr>
              <w:t>小计（元）</w:t>
            </w:r>
          </w:p>
        </w:tc>
        <w:tc>
          <w:tcPr>
            <w:tcW w:w="1276"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b/>
                <w:bCs/>
                <w:color w:val="000000"/>
              </w:rPr>
            </w:pPr>
            <w:r>
              <w:rPr>
                <w:rFonts w:hint="eastAsia" w:ascii="宋体" w:hAnsi="宋体" w:eastAsia="宋体" w:cs="宋体"/>
                <w:b/>
                <w:bCs/>
                <w:color w:val="000000"/>
              </w:rPr>
              <w:t>备注</w:t>
            </w:r>
          </w:p>
        </w:tc>
      </w:tr>
      <w:tr>
        <w:tblPrEx>
          <w:tblCellMar>
            <w:top w:w="0" w:type="dxa"/>
            <w:left w:w="108" w:type="dxa"/>
            <w:bottom w:w="0" w:type="dxa"/>
            <w:right w:w="108" w:type="dxa"/>
          </w:tblCellMar>
        </w:tblPrEx>
        <w:trPr>
          <w:trHeight w:val="54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1</w:t>
            </w:r>
          </w:p>
        </w:tc>
        <w:tc>
          <w:tcPr>
            <w:tcW w:w="18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rPr>
            </w:pPr>
            <w:r>
              <w:rPr>
                <w:rFonts w:hint="eastAsia" w:ascii="宋体" w:hAnsi="宋体" w:eastAsia="宋体" w:cs="宋体"/>
                <w:color w:val="000000"/>
              </w:rPr>
              <w:t>10kV 断路器柜</w:t>
            </w:r>
          </w:p>
        </w:tc>
        <w:tc>
          <w:tcPr>
            <w:tcW w:w="86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台</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2</w:t>
            </w:r>
            <w:r>
              <w:rPr>
                <w:rFonts w:ascii="宋体" w:hAnsi="宋体" w:eastAsia="宋体" w:cs="宋体"/>
                <w:color w:val="000000"/>
              </w:rPr>
              <w:t>63</w:t>
            </w:r>
          </w:p>
        </w:tc>
        <w:tc>
          <w:tcPr>
            <w:tcW w:w="152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368"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276" w:type="dxa"/>
            <w:tcBorders>
              <w:top w:val="nil"/>
              <w:left w:val="nil"/>
              <w:bottom w:val="single" w:color="auto" w:sz="4" w:space="0"/>
              <w:right w:val="single" w:color="auto" w:sz="4" w:space="0"/>
            </w:tcBorders>
          </w:tcPr>
          <w:p>
            <w:pPr>
              <w:rPr>
                <w:rFonts w:ascii="等线" w:hAnsi="等线" w:eastAsia="等线" w:cs="宋体"/>
                <w:color w:val="000000"/>
              </w:rPr>
            </w:pPr>
            <w:r>
              <w:rPr>
                <w:rFonts w:hint="eastAsia" w:ascii="仿宋_GB2312" w:hAnsi="仿宋_GB2312" w:eastAsia="仿宋_GB2312" w:cs="仿宋_GB2312"/>
                <w:color w:val="000000" w:themeColor="text1"/>
                <w:sz w:val="21"/>
                <w:szCs w:val="21"/>
                <w14:textFill>
                  <w14:solidFill>
                    <w14:schemeClr w14:val="tx1"/>
                  </w14:solidFill>
                </w14:textFill>
              </w:rPr>
              <w:t>含真空断路器、电流互感器、电压互感器、高压继保等原件</w:t>
            </w:r>
          </w:p>
        </w:tc>
      </w:tr>
      <w:tr>
        <w:tblPrEx>
          <w:tblCellMar>
            <w:top w:w="0" w:type="dxa"/>
            <w:left w:w="108" w:type="dxa"/>
            <w:bottom w:w="0" w:type="dxa"/>
            <w:right w:w="108" w:type="dxa"/>
          </w:tblCellMar>
        </w:tblPrEx>
        <w:trPr>
          <w:trHeight w:val="54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2</w:t>
            </w:r>
          </w:p>
        </w:tc>
        <w:tc>
          <w:tcPr>
            <w:tcW w:w="18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rPr>
            </w:pPr>
            <w:r>
              <w:rPr>
                <w:rFonts w:hint="eastAsia" w:ascii="宋体" w:hAnsi="宋体" w:eastAsia="宋体" w:cs="宋体"/>
                <w:color w:val="000000"/>
              </w:rPr>
              <w:t>10kV 负荷开关柜</w:t>
            </w:r>
          </w:p>
        </w:tc>
        <w:tc>
          <w:tcPr>
            <w:tcW w:w="86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台</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2</w:t>
            </w:r>
            <w:r>
              <w:rPr>
                <w:rFonts w:ascii="宋体" w:hAnsi="宋体" w:eastAsia="宋体" w:cs="宋体"/>
                <w:color w:val="000000"/>
              </w:rPr>
              <w:t>5</w:t>
            </w:r>
          </w:p>
        </w:tc>
        <w:tc>
          <w:tcPr>
            <w:tcW w:w="152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368"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276" w:type="dxa"/>
            <w:tcBorders>
              <w:top w:val="nil"/>
              <w:left w:val="nil"/>
              <w:bottom w:val="single" w:color="auto" w:sz="4" w:space="0"/>
              <w:right w:val="single" w:color="auto" w:sz="4" w:space="0"/>
            </w:tcBorders>
          </w:tcPr>
          <w:p>
            <w:pPr>
              <w:rPr>
                <w:rFonts w:ascii="等线" w:hAnsi="等线" w:eastAsia="等线" w:cs="宋体"/>
                <w:color w:val="000000"/>
              </w:rPr>
            </w:pPr>
          </w:p>
        </w:tc>
      </w:tr>
      <w:tr>
        <w:tblPrEx>
          <w:tblCellMar>
            <w:top w:w="0" w:type="dxa"/>
            <w:left w:w="108" w:type="dxa"/>
            <w:bottom w:w="0" w:type="dxa"/>
            <w:right w:w="108" w:type="dxa"/>
          </w:tblCellMar>
        </w:tblPrEx>
        <w:trPr>
          <w:trHeight w:val="54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3</w:t>
            </w:r>
          </w:p>
        </w:tc>
        <w:tc>
          <w:tcPr>
            <w:tcW w:w="18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rPr>
            </w:pPr>
            <w:r>
              <w:rPr>
                <w:rFonts w:hint="eastAsia" w:ascii="宋体" w:hAnsi="宋体" w:eastAsia="宋体" w:cs="宋体"/>
                <w:color w:val="000000"/>
              </w:rPr>
              <w:t>高压微机保护</w:t>
            </w:r>
          </w:p>
        </w:tc>
        <w:tc>
          <w:tcPr>
            <w:tcW w:w="86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套</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ascii="宋体" w:hAnsi="宋体" w:eastAsia="宋体" w:cs="宋体"/>
                <w:color w:val="000000"/>
              </w:rPr>
              <w:t>0</w:t>
            </w:r>
          </w:p>
        </w:tc>
        <w:tc>
          <w:tcPr>
            <w:tcW w:w="152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368"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276" w:type="dxa"/>
            <w:tcBorders>
              <w:top w:val="nil"/>
              <w:left w:val="nil"/>
              <w:bottom w:val="single" w:color="auto" w:sz="4" w:space="0"/>
              <w:right w:val="single" w:color="auto" w:sz="4" w:space="0"/>
            </w:tcBorders>
          </w:tcPr>
          <w:p>
            <w:pPr>
              <w:rPr>
                <w:rFonts w:ascii="等线" w:hAnsi="等线" w:eastAsia="等线" w:cs="宋体"/>
                <w:color w:val="000000"/>
              </w:rPr>
            </w:pPr>
          </w:p>
        </w:tc>
      </w:tr>
      <w:tr>
        <w:tblPrEx>
          <w:tblCellMar>
            <w:top w:w="0" w:type="dxa"/>
            <w:left w:w="108" w:type="dxa"/>
            <w:bottom w:w="0" w:type="dxa"/>
            <w:right w:w="108" w:type="dxa"/>
          </w:tblCellMar>
        </w:tblPrEx>
        <w:trPr>
          <w:trHeight w:val="108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4</w:t>
            </w:r>
          </w:p>
        </w:tc>
        <w:tc>
          <w:tcPr>
            <w:tcW w:w="18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rPr>
            </w:pPr>
            <w:r>
              <w:rPr>
                <w:rFonts w:hint="eastAsia" w:ascii="宋体" w:hAnsi="宋体" w:eastAsia="宋体" w:cs="宋体"/>
                <w:color w:val="000000"/>
              </w:rPr>
              <w:t>干式变压器 630kVA以下</w:t>
            </w:r>
          </w:p>
        </w:tc>
        <w:tc>
          <w:tcPr>
            <w:tcW w:w="86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台</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1</w:t>
            </w:r>
            <w:r>
              <w:rPr>
                <w:rFonts w:ascii="宋体" w:hAnsi="宋体" w:eastAsia="宋体" w:cs="宋体"/>
                <w:color w:val="000000"/>
              </w:rPr>
              <w:t>1</w:t>
            </w:r>
          </w:p>
        </w:tc>
        <w:tc>
          <w:tcPr>
            <w:tcW w:w="152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368"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276" w:type="dxa"/>
            <w:tcBorders>
              <w:top w:val="nil"/>
              <w:left w:val="nil"/>
              <w:bottom w:val="single" w:color="auto" w:sz="4" w:space="0"/>
              <w:right w:val="single" w:color="auto" w:sz="4" w:space="0"/>
            </w:tcBorders>
          </w:tcPr>
          <w:p>
            <w:pPr>
              <w:rPr>
                <w:rFonts w:ascii="等线" w:hAnsi="等线" w:eastAsia="等线" w:cs="宋体"/>
                <w:color w:val="000000"/>
              </w:rPr>
            </w:pPr>
          </w:p>
        </w:tc>
      </w:tr>
      <w:tr>
        <w:tblPrEx>
          <w:tblCellMar>
            <w:top w:w="0" w:type="dxa"/>
            <w:left w:w="108" w:type="dxa"/>
            <w:bottom w:w="0" w:type="dxa"/>
            <w:right w:w="108" w:type="dxa"/>
          </w:tblCellMar>
        </w:tblPrEx>
        <w:trPr>
          <w:trHeight w:val="81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5</w:t>
            </w:r>
          </w:p>
        </w:tc>
        <w:tc>
          <w:tcPr>
            <w:tcW w:w="18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rPr>
            </w:pPr>
            <w:r>
              <w:rPr>
                <w:rFonts w:hint="eastAsia" w:ascii="宋体" w:hAnsi="宋体" w:eastAsia="宋体" w:cs="宋体"/>
                <w:color w:val="000000"/>
              </w:rPr>
              <w:t>干式变压器  800-1000kVA</w:t>
            </w:r>
          </w:p>
        </w:tc>
        <w:tc>
          <w:tcPr>
            <w:tcW w:w="86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台</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1</w:t>
            </w:r>
            <w:r>
              <w:rPr>
                <w:rFonts w:ascii="宋体" w:hAnsi="宋体" w:eastAsia="宋体" w:cs="宋体"/>
                <w:color w:val="000000"/>
              </w:rPr>
              <w:t>5</w:t>
            </w:r>
          </w:p>
        </w:tc>
        <w:tc>
          <w:tcPr>
            <w:tcW w:w="152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368"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276" w:type="dxa"/>
            <w:tcBorders>
              <w:top w:val="nil"/>
              <w:left w:val="nil"/>
              <w:bottom w:val="single" w:color="auto" w:sz="4" w:space="0"/>
              <w:right w:val="single" w:color="auto" w:sz="4" w:space="0"/>
            </w:tcBorders>
          </w:tcPr>
          <w:p>
            <w:pPr>
              <w:rPr>
                <w:rFonts w:ascii="等线" w:hAnsi="等线" w:eastAsia="等线" w:cs="宋体"/>
                <w:color w:val="000000"/>
              </w:rPr>
            </w:pPr>
          </w:p>
        </w:tc>
      </w:tr>
      <w:tr>
        <w:tblPrEx>
          <w:tblCellMar>
            <w:top w:w="0" w:type="dxa"/>
            <w:left w:w="108" w:type="dxa"/>
            <w:bottom w:w="0" w:type="dxa"/>
            <w:right w:w="108" w:type="dxa"/>
          </w:tblCellMar>
        </w:tblPrEx>
        <w:trPr>
          <w:trHeight w:val="108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6</w:t>
            </w:r>
          </w:p>
        </w:tc>
        <w:tc>
          <w:tcPr>
            <w:tcW w:w="18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rPr>
            </w:pPr>
            <w:r>
              <w:rPr>
                <w:rFonts w:hint="eastAsia" w:ascii="宋体" w:hAnsi="宋体" w:eastAsia="宋体" w:cs="宋体"/>
                <w:color w:val="000000"/>
              </w:rPr>
              <w:t>干式变压器  1250-1600kVA</w:t>
            </w:r>
          </w:p>
        </w:tc>
        <w:tc>
          <w:tcPr>
            <w:tcW w:w="86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台</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9</w:t>
            </w:r>
          </w:p>
        </w:tc>
        <w:tc>
          <w:tcPr>
            <w:tcW w:w="152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368"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276" w:type="dxa"/>
            <w:tcBorders>
              <w:top w:val="nil"/>
              <w:left w:val="nil"/>
              <w:bottom w:val="single" w:color="auto" w:sz="4" w:space="0"/>
              <w:right w:val="single" w:color="auto" w:sz="4" w:space="0"/>
            </w:tcBorders>
          </w:tcPr>
          <w:p>
            <w:pPr>
              <w:rPr>
                <w:rFonts w:ascii="等线" w:hAnsi="等线" w:eastAsia="等线" w:cs="宋体"/>
                <w:color w:val="000000"/>
              </w:rPr>
            </w:pPr>
          </w:p>
        </w:tc>
      </w:tr>
      <w:tr>
        <w:tblPrEx>
          <w:tblCellMar>
            <w:top w:w="0" w:type="dxa"/>
            <w:left w:w="108" w:type="dxa"/>
            <w:bottom w:w="0" w:type="dxa"/>
            <w:right w:w="108" w:type="dxa"/>
          </w:tblCellMar>
        </w:tblPrEx>
        <w:trPr>
          <w:trHeight w:val="81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7</w:t>
            </w:r>
          </w:p>
        </w:tc>
        <w:tc>
          <w:tcPr>
            <w:tcW w:w="18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rPr>
            </w:pPr>
            <w:r>
              <w:rPr>
                <w:rFonts w:hint="eastAsia" w:ascii="宋体" w:hAnsi="宋体" w:eastAsia="宋体" w:cs="宋体"/>
                <w:color w:val="000000"/>
              </w:rPr>
              <w:t>干式变压器  2000kVA</w:t>
            </w:r>
          </w:p>
        </w:tc>
        <w:tc>
          <w:tcPr>
            <w:tcW w:w="86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台</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1</w:t>
            </w:r>
            <w:r>
              <w:rPr>
                <w:rFonts w:ascii="宋体" w:hAnsi="宋体" w:eastAsia="宋体" w:cs="宋体"/>
                <w:color w:val="000000"/>
              </w:rPr>
              <w:t>2</w:t>
            </w:r>
          </w:p>
        </w:tc>
        <w:tc>
          <w:tcPr>
            <w:tcW w:w="152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368"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276" w:type="dxa"/>
            <w:tcBorders>
              <w:top w:val="nil"/>
              <w:left w:val="nil"/>
              <w:bottom w:val="single" w:color="auto" w:sz="4" w:space="0"/>
              <w:right w:val="single" w:color="auto" w:sz="4" w:space="0"/>
            </w:tcBorders>
          </w:tcPr>
          <w:p>
            <w:pPr>
              <w:rPr>
                <w:rFonts w:ascii="等线" w:hAnsi="等线" w:eastAsia="等线" w:cs="宋体"/>
                <w:color w:val="000000"/>
              </w:rPr>
            </w:pPr>
          </w:p>
        </w:tc>
      </w:tr>
      <w:tr>
        <w:tblPrEx>
          <w:tblCellMar>
            <w:top w:w="0" w:type="dxa"/>
            <w:left w:w="108" w:type="dxa"/>
            <w:bottom w:w="0" w:type="dxa"/>
            <w:right w:w="108" w:type="dxa"/>
          </w:tblCellMar>
        </w:tblPrEx>
        <w:trPr>
          <w:trHeight w:val="108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8</w:t>
            </w:r>
          </w:p>
        </w:tc>
        <w:tc>
          <w:tcPr>
            <w:tcW w:w="18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rPr>
            </w:pPr>
            <w:r>
              <w:rPr>
                <w:rFonts w:hint="eastAsia" w:ascii="宋体" w:hAnsi="宋体" w:eastAsia="宋体" w:cs="宋体"/>
                <w:color w:val="000000"/>
              </w:rPr>
              <w:t>干式变压器  2500kVA以上</w:t>
            </w:r>
          </w:p>
        </w:tc>
        <w:tc>
          <w:tcPr>
            <w:tcW w:w="86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台</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1</w:t>
            </w:r>
            <w:r>
              <w:rPr>
                <w:rFonts w:ascii="宋体" w:hAnsi="宋体" w:eastAsia="宋体" w:cs="宋体"/>
                <w:color w:val="000000"/>
              </w:rPr>
              <w:t>9</w:t>
            </w:r>
          </w:p>
        </w:tc>
        <w:tc>
          <w:tcPr>
            <w:tcW w:w="152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368"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276" w:type="dxa"/>
            <w:tcBorders>
              <w:top w:val="nil"/>
              <w:left w:val="nil"/>
              <w:bottom w:val="single" w:color="auto" w:sz="4" w:space="0"/>
              <w:right w:val="single" w:color="auto" w:sz="4" w:space="0"/>
            </w:tcBorders>
          </w:tcPr>
          <w:p>
            <w:pPr>
              <w:rPr>
                <w:rFonts w:ascii="等线" w:hAnsi="等线" w:eastAsia="等线" w:cs="宋体"/>
                <w:color w:val="000000"/>
              </w:rPr>
            </w:pPr>
          </w:p>
        </w:tc>
      </w:tr>
      <w:tr>
        <w:tblPrEx>
          <w:tblCellMar>
            <w:top w:w="0" w:type="dxa"/>
            <w:left w:w="108" w:type="dxa"/>
            <w:bottom w:w="0" w:type="dxa"/>
            <w:right w:w="108" w:type="dxa"/>
          </w:tblCellMar>
        </w:tblPrEx>
        <w:trPr>
          <w:trHeight w:val="285"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9</w:t>
            </w:r>
          </w:p>
        </w:tc>
        <w:tc>
          <w:tcPr>
            <w:tcW w:w="18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rPr>
            </w:pPr>
            <w:r>
              <w:rPr>
                <w:rFonts w:hint="eastAsia" w:ascii="宋体" w:hAnsi="宋体" w:eastAsia="宋体" w:cs="宋体"/>
                <w:color w:val="000000"/>
              </w:rPr>
              <w:t>避雷器</w:t>
            </w:r>
          </w:p>
        </w:tc>
        <w:tc>
          <w:tcPr>
            <w:tcW w:w="86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组</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2</w:t>
            </w:r>
            <w:r>
              <w:rPr>
                <w:rFonts w:ascii="宋体" w:hAnsi="宋体" w:eastAsia="宋体" w:cs="宋体"/>
                <w:color w:val="000000"/>
              </w:rPr>
              <w:t>0</w:t>
            </w:r>
          </w:p>
        </w:tc>
        <w:tc>
          <w:tcPr>
            <w:tcW w:w="152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368"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276" w:type="dxa"/>
            <w:tcBorders>
              <w:top w:val="nil"/>
              <w:left w:val="nil"/>
              <w:bottom w:val="single" w:color="auto" w:sz="4" w:space="0"/>
              <w:right w:val="single" w:color="auto" w:sz="4" w:space="0"/>
            </w:tcBorders>
          </w:tcPr>
          <w:p>
            <w:pPr>
              <w:rPr>
                <w:rFonts w:ascii="等线" w:hAnsi="等线" w:eastAsia="等线" w:cs="宋体"/>
                <w:color w:val="000000"/>
              </w:rPr>
            </w:pPr>
          </w:p>
        </w:tc>
      </w:tr>
      <w:tr>
        <w:tblPrEx>
          <w:tblCellMar>
            <w:top w:w="0" w:type="dxa"/>
            <w:left w:w="108" w:type="dxa"/>
            <w:bottom w:w="0" w:type="dxa"/>
            <w:right w:w="108" w:type="dxa"/>
          </w:tblCellMar>
        </w:tblPrEx>
        <w:trPr>
          <w:trHeight w:val="285"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10</w:t>
            </w:r>
          </w:p>
        </w:tc>
        <w:tc>
          <w:tcPr>
            <w:tcW w:w="18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rPr>
            </w:pPr>
            <w:r>
              <w:rPr>
                <w:rFonts w:hint="eastAsia" w:ascii="宋体" w:hAnsi="宋体" w:eastAsia="宋体" w:cs="宋体"/>
                <w:color w:val="000000"/>
              </w:rPr>
              <w:t>高压电缆</w:t>
            </w:r>
          </w:p>
        </w:tc>
        <w:tc>
          <w:tcPr>
            <w:tcW w:w="86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m</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1</w:t>
            </w:r>
            <w:r>
              <w:rPr>
                <w:rFonts w:ascii="宋体" w:hAnsi="宋体" w:eastAsia="宋体" w:cs="宋体"/>
                <w:color w:val="000000"/>
              </w:rPr>
              <w:t>8702</w:t>
            </w:r>
          </w:p>
        </w:tc>
        <w:tc>
          <w:tcPr>
            <w:tcW w:w="152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368"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276" w:type="dxa"/>
            <w:tcBorders>
              <w:top w:val="nil"/>
              <w:left w:val="nil"/>
              <w:bottom w:val="single" w:color="auto" w:sz="4" w:space="0"/>
              <w:right w:val="single" w:color="auto" w:sz="4" w:space="0"/>
            </w:tcBorders>
          </w:tcPr>
          <w:p>
            <w:pPr>
              <w:rPr>
                <w:rFonts w:ascii="等线" w:hAnsi="等线" w:eastAsia="等线" w:cs="宋体"/>
                <w:color w:val="000000"/>
              </w:rPr>
            </w:pPr>
          </w:p>
        </w:tc>
      </w:tr>
      <w:tr>
        <w:tblPrEx>
          <w:tblCellMar>
            <w:top w:w="0" w:type="dxa"/>
            <w:left w:w="108" w:type="dxa"/>
            <w:bottom w:w="0" w:type="dxa"/>
            <w:right w:w="108" w:type="dxa"/>
          </w:tblCellMar>
        </w:tblPrEx>
        <w:trPr>
          <w:trHeight w:val="81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11</w:t>
            </w:r>
          </w:p>
        </w:tc>
        <w:tc>
          <w:tcPr>
            <w:tcW w:w="18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rPr>
            </w:pPr>
            <w:r>
              <w:rPr>
                <w:rFonts w:hint="eastAsia" w:ascii="宋体" w:hAnsi="宋体" w:eastAsia="宋体" w:cs="宋体"/>
                <w:color w:val="000000"/>
              </w:rPr>
              <w:t>户内电缆头/中间头</w:t>
            </w:r>
          </w:p>
        </w:tc>
        <w:tc>
          <w:tcPr>
            <w:tcW w:w="86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套</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3</w:t>
            </w:r>
            <w:r>
              <w:rPr>
                <w:rFonts w:ascii="宋体" w:hAnsi="宋体" w:eastAsia="宋体" w:cs="宋体"/>
                <w:color w:val="000000"/>
              </w:rPr>
              <w:t>16</w:t>
            </w:r>
          </w:p>
        </w:tc>
        <w:tc>
          <w:tcPr>
            <w:tcW w:w="152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368"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276" w:type="dxa"/>
            <w:tcBorders>
              <w:top w:val="nil"/>
              <w:left w:val="nil"/>
              <w:bottom w:val="single" w:color="auto" w:sz="4" w:space="0"/>
              <w:right w:val="single" w:color="auto" w:sz="4" w:space="0"/>
            </w:tcBorders>
          </w:tcPr>
          <w:p>
            <w:pPr>
              <w:rPr>
                <w:rFonts w:ascii="等线" w:hAnsi="等线" w:eastAsia="等线" w:cs="宋体"/>
                <w:color w:val="000000"/>
              </w:rPr>
            </w:pPr>
          </w:p>
        </w:tc>
      </w:tr>
      <w:tr>
        <w:tblPrEx>
          <w:tblCellMar>
            <w:top w:w="0" w:type="dxa"/>
            <w:left w:w="108" w:type="dxa"/>
            <w:bottom w:w="0" w:type="dxa"/>
            <w:right w:w="108" w:type="dxa"/>
          </w:tblCellMar>
        </w:tblPrEx>
        <w:trPr>
          <w:trHeight w:val="54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12</w:t>
            </w:r>
          </w:p>
        </w:tc>
        <w:tc>
          <w:tcPr>
            <w:tcW w:w="18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rPr>
            </w:pPr>
            <w:r>
              <w:rPr>
                <w:rFonts w:hint="eastAsia" w:ascii="宋体" w:hAnsi="宋体" w:eastAsia="宋体" w:cs="宋体"/>
                <w:color w:val="000000"/>
              </w:rPr>
              <w:t>10kV电容器组</w:t>
            </w:r>
          </w:p>
        </w:tc>
        <w:tc>
          <w:tcPr>
            <w:tcW w:w="86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台</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3</w:t>
            </w:r>
            <w:r>
              <w:rPr>
                <w:rFonts w:ascii="宋体" w:hAnsi="宋体" w:eastAsia="宋体" w:cs="宋体"/>
                <w:color w:val="000000"/>
              </w:rPr>
              <w:t>5</w:t>
            </w:r>
          </w:p>
        </w:tc>
        <w:tc>
          <w:tcPr>
            <w:tcW w:w="152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368"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276" w:type="dxa"/>
            <w:tcBorders>
              <w:top w:val="nil"/>
              <w:left w:val="nil"/>
              <w:bottom w:val="single" w:color="auto" w:sz="4" w:space="0"/>
              <w:right w:val="single" w:color="auto" w:sz="4" w:space="0"/>
            </w:tcBorders>
          </w:tcPr>
          <w:p>
            <w:pPr>
              <w:rPr>
                <w:rFonts w:ascii="等线" w:hAnsi="等线" w:eastAsia="等线" w:cs="宋体"/>
                <w:color w:val="000000"/>
              </w:rPr>
            </w:pPr>
          </w:p>
        </w:tc>
      </w:tr>
      <w:tr>
        <w:tblPrEx>
          <w:tblCellMar>
            <w:top w:w="0" w:type="dxa"/>
            <w:left w:w="108" w:type="dxa"/>
            <w:bottom w:w="0" w:type="dxa"/>
            <w:right w:w="108" w:type="dxa"/>
          </w:tblCellMar>
        </w:tblPrEx>
        <w:trPr>
          <w:trHeight w:val="285"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13</w:t>
            </w:r>
          </w:p>
        </w:tc>
        <w:tc>
          <w:tcPr>
            <w:tcW w:w="18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rPr>
            </w:pPr>
            <w:r>
              <w:rPr>
                <w:rFonts w:hint="eastAsia" w:ascii="宋体" w:hAnsi="宋体" w:eastAsia="宋体" w:cs="宋体"/>
                <w:color w:val="000000"/>
              </w:rPr>
              <w:t>直流屏</w:t>
            </w:r>
          </w:p>
        </w:tc>
        <w:tc>
          <w:tcPr>
            <w:tcW w:w="86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台</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3</w:t>
            </w:r>
            <w:r>
              <w:rPr>
                <w:rFonts w:ascii="宋体" w:hAnsi="宋体" w:eastAsia="宋体" w:cs="宋体"/>
                <w:color w:val="000000"/>
              </w:rPr>
              <w:t>3</w:t>
            </w:r>
          </w:p>
        </w:tc>
        <w:tc>
          <w:tcPr>
            <w:tcW w:w="152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368"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276" w:type="dxa"/>
            <w:tcBorders>
              <w:top w:val="nil"/>
              <w:left w:val="nil"/>
              <w:bottom w:val="single" w:color="auto" w:sz="4" w:space="0"/>
              <w:right w:val="single" w:color="auto" w:sz="4" w:space="0"/>
            </w:tcBorders>
          </w:tcPr>
          <w:p>
            <w:pPr>
              <w:rPr>
                <w:rFonts w:ascii="等线" w:hAnsi="等线" w:eastAsia="等线" w:cs="宋体"/>
                <w:color w:val="000000"/>
              </w:rPr>
            </w:pPr>
          </w:p>
        </w:tc>
      </w:tr>
      <w:tr>
        <w:tblPrEx>
          <w:tblCellMar>
            <w:top w:w="0" w:type="dxa"/>
            <w:left w:w="108" w:type="dxa"/>
            <w:bottom w:w="0" w:type="dxa"/>
            <w:right w:w="108" w:type="dxa"/>
          </w:tblCellMar>
        </w:tblPrEx>
        <w:trPr>
          <w:trHeight w:val="285"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14</w:t>
            </w:r>
          </w:p>
        </w:tc>
        <w:tc>
          <w:tcPr>
            <w:tcW w:w="18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rPr>
            </w:pPr>
            <w:r>
              <w:rPr>
                <w:rFonts w:hint="eastAsia" w:ascii="宋体" w:hAnsi="宋体" w:eastAsia="宋体" w:cs="宋体"/>
                <w:color w:val="000000"/>
              </w:rPr>
              <w:t>接地网</w:t>
            </w:r>
          </w:p>
        </w:tc>
        <w:tc>
          <w:tcPr>
            <w:tcW w:w="86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个</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3</w:t>
            </w:r>
            <w:r>
              <w:rPr>
                <w:rFonts w:ascii="宋体" w:hAnsi="宋体" w:eastAsia="宋体" w:cs="宋体"/>
                <w:color w:val="000000"/>
              </w:rPr>
              <w:t>2</w:t>
            </w:r>
          </w:p>
        </w:tc>
        <w:tc>
          <w:tcPr>
            <w:tcW w:w="152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368"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276" w:type="dxa"/>
            <w:tcBorders>
              <w:top w:val="nil"/>
              <w:left w:val="nil"/>
              <w:bottom w:val="single" w:color="auto" w:sz="4" w:space="0"/>
              <w:right w:val="single" w:color="auto" w:sz="4" w:space="0"/>
            </w:tcBorders>
          </w:tcPr>
          <w:p>
            <w:pPr>
              <w:rPr>
                <w:rFonts w:ascii="等线" w:hAnsi="等线" w:eastAsia="等线" w:cs="宋体"/>
                <w:color w:val="000000"/>
              </w:rPr>
            </w:pPr>
          </w:p>
        </w:tc>
      </w:tr>
      <w:tr>
        <w:tblPrEx>
          <w:tblCellMar>
            <w:top w:w="0" w:type="dxa"/>
            <w:left w:w="108" w:type="dxa"/>
            <w:bottom w:w="0" w:type="dxa"/>
            <w:right w:w="108" w:type="dxa"/>
          </w:tblCellMar>
        </w:tblPrEx>
        <w:trPr>
          <w:trHeight w:val="285"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15</w:t>
            </w:r>
          </w:p>
        </w:tc>
        <w:tc>
          <w:tcPr>
            <w:tcW w:w="18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rPr>
            </w:pPr>
            <w:r>
              <w:rPr>
                <w:rFonts w:hint="eastAsia" w:ascii="宋体" w:hAnsi="宋体" w:eastAsia="宋体" w:cs="宋体"/>
                <w:color w:val="000000"/>
              </w:rPr>
              <w:t>绝缘手套</w:t>
            </w:r>
          </w:p>
        </w:tc>
        <w:tc>
          <w:tcPr>
            <w:tcW w:w="86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双</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4</w:t>
            </w:r>
            <w:r>
              <w:rPr>
                <w:rFonts w:ascii="宋体" w:hAnsi="宋体" w:eastAsia="宋体" w:cs="宋体"/>
                <w:color w:val="000000"/>
              </w:rPr>
              <w:t>41</w:t>
            </w:r>
          </w:p>
        </w:tc>
        <w:tc>
          <w:tcPr>
            <w:tcW w:w="152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368"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276" w:type="dxa"/>
            <w:tcBorders>
              <w:top w:val="nil"/>
              <w:left w:val="nil"/>
              <w:bottom w:val="single" w:color="auto" w:sz="4" w:space="0"/>
              <w:right w:val="single" w:color="auto" w:sz="4" w:space="0"/>
            </w:tcBorders>
          </w:tcPr>
          <w:p>
            <w:pPr>
              <w:rPr>
                <w:rFonts w:ascii="等线" w:hAnsi="等线" w:eastAsia="等线" w:cs="宋体"/>
                <w:color w:val="000000"/>
              </w:rPr>
            </w:pPr>
            <w:r>
              <w:rPr>
                <w:rFonts w:hint="eastAsia" w:ascii="宋体" w:hAnsi="宋体" w:cs="宋体"/>
                <w:color w:val="000000"/>
              </w:rPr>
              <w:t>每年检2次</w:t>
            </w:r>
          </w:p>
        </w:tc>
      </w:tr>
      <w:tr>
        <w:tblPrEx>
          <w:tblCellMar>
            <w:top w:w="0" w:type="dxa"/>
            <w:left w:w="108" w:type="dxa"/>
            <w:bottom w:w="0" w:type="dxa"/>
            <w:right w:w="108" w:type="dxa"/>
          </w:tblCellMar>
        </w:tblPrEx>
        <w:trPr>
          <w:trHeight w:val="285"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16</w:t>
            </w:r>
          </w:p>
        </w:tc>
        <w:tc>
          <w:tcPr>
            <w:tcW w:w="18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rPr>
            </w:pPr>
            <w:r>
              <w:rPr>
                <w:rFonts w:hint="eastAsia" w:ascii="宋体" w:hAnsi="宋体" w:eastAsia="宋体" w:cs="宋体"/>
                <w:color w:val="000000"/>
              </w:rPr>
              <w:t>绝缘靴</w:t>
            </w:r>
          </w:p>
        </w:tc>
        <w:tc>
          <w:tcPr>
            <w:tcW w:w="86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双</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4</w:t>
            </w:r>
            <w:r>
              <w:rPr>
                <w:rFonts w:ascii="宋体" w:hAnsi="宋体" w:eastAsia="宋体" w:cs="宋体"/>
                <w:color w:val="000000"/>
              </w:rPr>
              <w:t>53</w:t>
            </w:r>
          </w:p>
        </w:tc>
        <w:tc>
          <w:tcPr>
            <w:tcW w:w="152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368"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276" w:type="dxa"/>
            <w:tcBorders>
              <w:top w:val="nil"/>
              <w:left w:val="nil"/>
              <w:bottom w:val="single" w:color="auto" w:sz="4" w:space="0"/>
              <w:right w:val="single" w:color="auto" w:sz="4" w:space="0"/>
            </w:tcBorders>
          </w:tcPr>
          <w:p>
            <w:pPr>
              <w:rPr>
                <w:rFonts w:ascii="等线" w:hAnsi="等线" w:eastAsia="等线" w:cs="宋体"/>
                <w:color w:val="000000"/>
              </w:rPr>
            </w:pPr>
            <w:r>
              <w:rPr>
                <w:rFonts w:hint="eastAsia" w:ascii="宋体" w:hAnsi="宋体" w:cs="宋体"/>
                <w:color w:val="000000"/>
              </w:rPr>
              <w:t>每年检2次</w:t>
            </w:r>
          </w:p>
        </w:tc>
      </w:tr>
      <w:tr>
        <w:tblPrEx>
          <w:tblCellMar>
            <w:top w:w="0" w:type="dxa"/>
            <w:left w:w="108" w:type="dxa"/>
            <w:bottom w:w="0" w:type="dxa"/>
            <w:right w:w="108" w:type="dxa"/>
          </w:tblCellMar>
        </w:tblPrEx>
        <w:trPr>
          <w:trHeight w:val="285"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17</w:t>
            </w:r>
          </w:p>
        </w:tc>
        <w:tc>
          <w:tcPr>
            <w:tcW w:w="18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rPr>
            </w:pPr>
            <w:r>
              <w:rPr>
                <w:rFonts w:hint="eastAsia" w:ascii="宋体" w:hAnsi="宋体" w:eastAsia="宋体" w:cs="宋体"/>
                <w:color w:val="000000"/>
              </w:rPr>
              <w:t>验电器</w:t>
            </w:r>
          </w:p>
        </w:tc>
        <w:tc>
          <w:tcPr>
            <w:tcW w:w="86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套</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9</w:t>
            </w:r>
            <w:r>
              <w:rPr>
                <w:rFonts w:ascii="宋体" w:hAnsi="宋体" w:eastAsia="宋体" w:cs="宋体"/>
                <w:color w:val="000000"/>
              </w:rPr>
              <w:t>1</w:t>
            </w:r>
          </w:p>
        </w:tc>
        <w:tc>
          <w:tcPr>
            <w:tcW w:w="152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368"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276" w:type="dxa"/>
            <w:tcBorders>
              <w:top w:val="nil"/>
              <w:left w:val="nil"/>
              <w:bottom w:val="single" w:color="auto" w:sz="4" w:space="0"/>
              <w:right w:val="single" w:color="auto" w:sz="4" w:space="0"/>
            </w:tcBorders>
          </w:tcPr>
          <w:p>
            <w:pPr>
              <w:rPr>
                <w:rFonts w:ascii="等线" w:hAnsi="等线" w:eastAsia="等线" w:cs="宋体"/>
                <w:color w:val="000000"/>
              </w:rPr>
            </w:pPr>
            <w:r>
              <w:rPr>
                <w:rFonts w:hint="eastAsia" w:ascii="宋体" w:hAnsi="宋体" w:cs="宋体"/>
                <w:color w:val="000000"/>
              </w:rPr>
              <w:t>每年检2次</w:t>
            </w:r>
          </w:p>
        </w:tc>
      </w:tr>
      <w:tr>
        <w:tblPrEx>
          <w:tblCellMar>
            <w:top w:w="0" w:type="dxa"/>
            <w:left w:w="108" w:type="dxa"/>
            <w:bottom w:w="0" w:type="dxa"/>
            <w:right w:w="108" w:type="dxa"/>
          </w:tblCellMar>
        </w:tblPrEx>
        <w:trPr>
          <w:trHeight w:val="285"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18</w:t>
            </w:r>
          </w:p>
        </w:tc>
        <w:tc>
          <w:tcPr>
            <w:tcW w:w="18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rPr>
            </w:pPr>
            <w:r>
              <w:rPr>
                <w:rFonts w:hint="eastAsia" w:ascii="宋体" w:hAnsi="宋体" w:eastAsia="宋体" w:cs="宋体"/>
                <w:color w:val="000000"/>
              </w:rPr>
              <w:t>接地线</w:t>
            </w:r>
          </w:p>
        </w:tc>
        <w:tc>
          <w:tcPr>
            <w:tcW w:w="86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套</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5</w:t>
            </w:r>
            <w:r>
              <w:rPr>
                <w:rFonts w:ascii="宋体" w:hAnsi="宋体" w:eastAsia="宋体" w:cs="宋体"/>
                <w:color w:val="000000"/>
              </w:rPr>
              <w:t>5</w:t>
            </w:r>
          </w:p>
        </w:tc>
        <w:tc>
          <w:tcPr>
            <w:tcW w:w="152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368"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276" w:type="dxa"/>
            <w:tcBorders>
              <w:top w:val="nil"/>
              <w:left w:val="nil"/>
              <w:bottom w:val="single" w:color="auto" w:sz="4" w:space="0"/>
              <w:right w:val="single" w:color="auto" w:sz="4" w:space="0"/>
            </w:tcBorders>
          </w:tcPr>
          <w:p>
            <w:pPr>
              <w:rPr>
                <w:rFonts w:ascii="等线" w:hAnsi="等线" w:eastAsia="等线" w:cs="宋体"/>
                <w:color w:val="000000"/>
              </w:rPr>
            </w:pPr>
            <w:r>
              <w:rPr>
                <w:rFonts w:hint="eastAsia" w:ascii="宋体" w:hAnsi="宋体" w:cs="宋体"/>
                <w:color w:val="000000"/>
              </w:rPr>
              <w:t>每年检1次</w:t>
            </w:r>
          </w:p>
        </w:tc>
      </w:tr>
      <w:tr>
        <w:tblPrEx>
          <w:tblCellMar>
            <w:top w:w="0" w:type="dxa"/>
            <w:left w:w="108" w:type="dxa"/>
            <w:bottom w:w="0" w:type="dxa"/>
            <w:right w:w="108" w:type="dxa"/>
          </w:tblCellMar>
        </w:tblPrEx>
        <w:trPr>
          <w:trHeight w:val="285"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19</w:t>
            </w:r>
          </w:p>
        </w:tc>
        <w:tc>
          <w:tcPr>
            <w:tcW w:w="18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rPr>
            </w:pPr>
            <w:r>
              <w:rPr>
                <w:rFonts w:hint="eastAsia" w:ascii="宋体" w:hAnsi="宋体" w:eastAsia="宋体" w:cs="宋体"/>
                <w:color w:val="000000"/>
              </w:rPr>
              <w:t>绝缘操作杆</w:t>
            </w:r>
          </w:p>
        </w:tc>
        <w:tc>
          <w:tcPr>
            <w:tcW w:w="86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套</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4</w:t>
            </w:r>
            <w:r>
              <w:rPr>
                <w:rFonts w:ascii="宋体" w:hAnsi="宋体" w:eastAsia="宋体" w:cs="宋体"/>
                <w:color w:val="000000"/>
              </w:rPr>
              <w:t>7</w:t>
            </w:r>
          </w:p>
        </w:tc>
        <w:tc>
          <w:tcPr>
            <w:tcW w:w="1520"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368" w:type="dxa"/>
            <w:tcBorders>
              <w:top w:val="nil"/>
              <w:left w:val="nil"/>
              <w:bottom w:val="single" w:color="auto" w:sz="4" w:space="0"/>
              <w:right w:val="single" w:color="auto" w:sz="4" w:space="0"/>
            </w:tcBorders>
            <w:shd w:val="clear" w:color="auto" w:fill="auto"/>
            <w:noWrap/>
            <w:vAlign w:val="bottom"/>
          </w:tcPr>
          <w:p>
            <w:pPr>
              <w:rPr>
                <w:rFonts w:ascii="等线" w:hAnsi="等线" w:eastAsia="等线" w:cs="宋体"/>
                <w:color w:val="000000"/>
              </w:rPr>
            </w:pPr>
            <w:r>
              <w:rPr>
                <w:rFonts w:hint="eastAsia" w:ascii="等线" w:hAnsi="等线" w:eastAsia="等线" w:cs="宋体"/>
                <w:color w:val="000000"/>
              </w:rPr>
              <w:t>　</w:t>
            </w:r>
          </w:p>
        </w:tc>
        <w:tc>
          <w:tcPr>
            <w:tcW w:w="1276" w:type="dxa"/>
            <w:tcBorders>
              <w:top w:val="nil"/>
              <w:left w:val="nil"/>
              <w:bottom w:val="single" w:color="auto" w:sz="4" w:space="0"/>
              <w:right w:val="single" w:color="auto" w:sz="4" w:space="0"/>
            </w:tcBorders>
          </w:tcPr>
          <w:p>
            <w:pPr>
              <w:rPr>
                <w:rFonts w:ascii="等线" w:hAnsi="等线" w:eastAsia="等线" w:cs="宋体"/>
                <w:color w:val="000000"/>
              </w:rPr>
            </w:pPr>
            <w:r>
              <w:rPr>
                <w:rFonts w:hint="eastAsia" w:ascii="宋体" w:hAnsi="宋体" w:cs="宋体"/>
                <w:color w:val="000000"/>
              </w:rPr>
              <w:t>每年检1次</w:t>
            </w:r>
          </w:p>
        </w:tc>
      </w:tr>
      <w:tr>
        <w:tblPrEx>
          <w:tblCellMar>
            <w:top w:w="0" w:type="dxa"/>
            <w:left w:w="108" w:type="dxa"/>
            <w:bottom w:w="0" w:type="dxa"/>
            <w:right w:w="108" w:type="dxa"/>
          </w:tblCellMar>
        </w:tblPrEx>
        <w:trPr>
          <w:trHeight w:val="285" w:hRule="atLeast"/>
        </w:trPr>
        <w:tc>
          <w:tcPr>
            <w:tcW w:w="2680" w:type="dxa"/>
            <w:gridSpan w:val="2"/>
            <w:tcBorders>
              <w:top w:val="single" w:color="auto" w:sz="4" w:space="0"/>
              <w:left w:val="single" w:color="auto" w:sz="4" w:space="0"/>
              <w:bottom w:val="single" w:color="auto" w:sz="4" w:space="0"/>
              <w:right w:val="single" w:color="000000" w:sz="4" w:space="0"/>
            </w:tcBorders>
            <w:shd w:val="clear" w:color="auto" w:fill="auto"/>
            <w:noWrap/>
            <w:vAlign w:val="bottom"/>
          </w:tcPr>
          <w:p>
            <w:pPr>
              <w:jc w:val="center"/>
              <w:rPr>
                <w:rFonts w:ascii="等线" w:hAnsi="等线" w:eastAsia="等线" w:cs="宋体"/>
                <w:color w:val="000000"/>
              </w:rPr>
            </w:pPr>
            <w:r>
              <w:rPr>
                <w:rFonts w:hint="eastAsia" w:ascii="等线" w:hAnsi="等线" w:eastAsia="等线" w:cs="宋体"/>
                <w:b/>
                <w:bCs/>
                <w:color w:val="000000"/>
              </w:rPr>
              <w:t>汇总合计（含税</w:t>
            </w:r>
          </w:p>
        </w:tc>
        <w:tc>
          <w:tcPr>
            <w:tcW w:w="4828" w:type="dxa"/>
            <w:gridSpan w:val="4"/>
            <w:tcBorders>
              <w:top w:val="single" w:color="auto" w:sz="4" w:space="0"/>
              <w:left w:val="nil"/>
              <w:bottom w:val="single" w:color="auto" w:sz="4" w:space="0"/>
              <w:right w:val="single" w:color="000000" w:sz="4" w:space="0"/>
            </w:tcBorders>
            <w:shd w:val="clear" w:color="auto" w:fill="auto"/>
            <w:noWrap/>
            <w:vAlign w:val="bottom"/>
          </w:tcPr>
          <w:p>
            <w:pPr>
              <w:jc w:val="center"/>
              <w:rPr>
                <w:rFonts w:ascii="等线" w:hAnsi="等线" w:eastAsia="等线" w:cs="宋体"/>
                <w:color w:val="000000"/>
              </w:rPr>
            </w:pPr>
            <w:r>
              <w:rPr>
                <w:rFonts w:hint="eastAsia" w:ascii="等线" w:hAnsi="等线" w:eastAsia="等线" w:cs="宋体"/>
                <w:color w:val="000000"/>
                <w:u w:val="single"/>
              </w:rPr>
              <w:t xml:space="preserve"> </w:t>
            </w:r>
            <w:r>
              <w:rPr>
                <w:rFonts w:ascii="等线" w:hAnsi="等线" w:eastAsia="等线" w:cs="宋体"/>
                <w:color w:val="000000"/>
                <w:u w:val="single"/>
              </w:rPr>
              <w:t xml:space="preserve">    </w:t>
            </w:r>
            <w:r>
              <w:rPr>
                <w:rFonts w:hint="eastAsia" w:ascii="等线" w:hAnsi="等线" w:eastAsia="等线" w:cs="宋体"/>
                <w:color w:val="000000"/>
              </w:rPr>
              <w:t>（元）　</w:t>
            </w:r>
          </w:p>
        </w:tc>
        <w:tc>
          <w:tcPr>
            <w:tcW w:w="1276" w:type="dxa"/>
            <w:tcBorders>
              <w:top w:val="single" w:color="auto" w:sz="4" w:space="0"/>
              <w:left w:val="nil"/>
              <w:bottom w:val="single" w:color="auto" w:sz="4" w:space="0"/>
              <w:right w:val="single" w:color="000000" w:sz="4" w:space="0"/>
            </w:tcBorders>
          </w:tcPr>
          <w:p>
            <w:pPr>
              <w:jc w:val="center"/>
              <w:rPr>
                <w:rFonts w:ascii="等线" w:hAnsi="等线" w:eastAsia="等线" w:cs="宋体"/>
                <w:color w:val="000000"/>
              </w:rPr>
            </w:pPr>
          </w:p>
        </w:tc>
      </w:tr>
    </w:tbl>
    <w:p>
      <w:pPr>
        <w:pStyle w:val="42"/>
        <w:rPr>
          <w:rFonts w:ascii="仿宋" w:hAnsi="仿宋" w:eastAsia="仿宋" w:cs="仿宋_GB2312"/>
          <w:b/>
          <w:sz w:val="28"/>
          <w:szCs w:val="28"/>
        </w:rPr>
      </w:pPr>
    </w:p>
    <w:p>
      <w:pPr>
        <w:pStyle w:val="42"/>
        <w:rPr>
          <w:rFonts w:ascii="仿宋" w:hAnsi="仿宋" w:eastAsia="仿宋" w:cs="仿宋_GB2312"/>
          <w:b/>
          <w:sz w:val="28"/>
          <w:szCs w:val="28"/>
        </w:rPr>
      </w:pPr>
    </w:p>
    <w:p>
      <w:pPr>
        <w:jc w:val="center"/>
      </w:pPr>
      <w:r>
        <w:rPr>
          <w:rFonts w:hint="eastAsia" w:ascii="仿宋" w:hAnsi="仿宋" w:eastAsia="仿宋" w:cs="仿宋_GB2312"/>
          <w:b/>
          <w:color w:val="000000"/>
          <w:sz w:val="28"/>
          <w:szCs w:val="28"/>
        </w:rPr>
        <w:t>6 、社保证明、人员</w:t>
      </w:r>
      <w:r>
        <w:rPr>
          <w:rFonts w:ascii="仿宋" w:hAnsi="仿宋" w:eastAsia="仿宋" w:cs="仿宋_GB2312"/>
          <w:b/>
          <w:color w:val="000000"/>
          <w:sz w:val="28"/>
          <w:szCs w:val="28"/>
          <w:u w:val="none"/>
        </w:rPr>
        <w:t>名单、分工列表、有效资格作业证书复印件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STSong-Light">
    <w:altName w:val="Times New Roman"/>
    <w:panose1 w:val="00000000000000000000"/>
    <w:charset w:val="00"/>
    <w:family w:val="roman"/>
    <w:pitch w:val="default"/>
    <w:sig w:usb0="00000000" w:usb1="00000000" w:usb2="00000000" w:usb3="00000000" w:csb0="00000001" w:csb1="00000000"/>
  </w:font>
  <w:font w:name="Segoe UI Emoji">
    <w:panose1 w:val="020B0502040204020203"/>
    <w:charset w:val="00"/>
    <w:family w:val="swiss"/>
    <w:pitch w:val="default"/>
    <w:sig w:usb0="00000001" w:usb1="02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Batang">
    <w:altName w:val="Malgun Gothic"/>
    <w:panose1 w:val="02030600000101010101"/>
    <w:charset w:val="81"/>
    <w:family w:val="roman"/>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8"/>
      </w:rPr>
    </w:pPr>
    <w:r>
      <w:fldChar w:fldCharType="begin"/>
    </w:r>
    <w:r>
      <w:rPr>
        <w:rStyle w:val="28"/>
      </w:rPr>
      <w:instrText xml:space="preserve">PAGE  </w:instrText>
    </w:r>
    <w:r>
      <w:fldChar w:fldCharType="separate"/>
    </w:r>
    <w:r>
      <w:rPr>
        <w:rStyle w:val="28"/>
      </w:rPr>
      <w:t>23</w:t>
    </w:r>
    <w:r>
      <w:fldChar w:fldCharType="end"/>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34B5C71"/>
    <w:multiLevelType w:val="singleLevel"/>
    <w:tmpl w:val="534B5C71"/>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A11"/>
    <w:rsid w:val="000173A6"/>
    <w:rsid w:val="00026F72"/>
    <w:rsid w:val="00087224"/>
    <w:rsid w:val="00130D75"/>
    <w:rsid w:val="00133553"/>
    <w:rsid w:val="001E625B"/>
    <w:rsid w:val="00211E3F"/>
    <w:rsid w:val="002456BE"/>
    <w:rsid w:val="00245F9C"/>
    <w:rsid w:val="002E6D8F"/>
    <w:rsid w:val="00323848"/>
    <w:rsid w:val="00326CC3"/>
    <w:rsid w:val="00337AD3"/>
    <w:rsid w:val="003C29C0"/>
    <w:rsid w:val="0049776E"/>
    <w:rsid w:val="004B08A5"/>
    <w:rsid w:val="004C1219"/>
    <w:rsid w:val="004F0DEE"/>
    <w:rsid w:val="00501D81"/>
    <w:rsid w:val="0052411A"/>
    <w:rsid w:val="00570CC5"/>
    <w:rsid w:val="00625577"/>
    <w:rsid w:val="00715AC7"/>
    <w:rsid w:val="007221F9"/>
    <w:rsid w:val="007A5BE7"/>
    <w:rsid w:val="00830220"/>
    <w:rsid w:val="0083697F"/>
    <w:rsid w:val="00843D77"/>
    <w:rsid w:val="008824DB"/>
    <w:rsid w:val="008C35B9"/>
    <w:rsid w:val="008E7B43"/>
    <w:rsid w:val="00917752"/>
    <w:rsid w:val="009363FC"/>
    <w:rsid w:val="00947573"/>
    <w:rsid w:val="009802E1"/>
    <w:rsid w:val="009804F4"/>
    <w:rsid w:val="009E7062"/>
    <w:rsid w:val="00A24713"/>
    <w:rsid w:val="00A269BA"/>
    <w:rsid w:val="00A337D9"/>
    <w:rsid w:val="00A64DE0"/>
    <w:rsid w:val="00AA3AC9"/>
    <w:rsid w:val="00AF0FAD"/>
    <w:rsid w:val="00B244D1"/>
    <w:rsid w:val="00B32380"/>
    <w:rsid w:val="00B937E8"/>
    <w:rsid w:val="00C43BF9"/>
    <w:rsid w:val="00CB6017"/>
    <w:rsid w:val="00CD7993"/>
    <w:rsid w:val="00D026A1"/>
    <w:rsid w:val="00D23F7B"/>
    <w:rsid w:val="00D564A9"/>
    <w:rsid w:val="00D67678"/>
    <w:rsid w:val="00D83A11"/>
    <w:rsid w:val="00D90DCA"/>
    <w:rsid w:val="00DA18AD"/>
    <w:rsid w:val="00DE01C9"/>
    <w:rsid w:val="00DE2B01"/>
    <w:rsid w:val="00E20148"/>
    <w:rsid w:val="00E21C15"/>
    <w:rsid w:val="00E307D9"/>
    <w:rsid w:val="00E82267"/>
    <w:rsid w:val="00EB033E"/>
    <w:rsid w:val="00EF3D6F"/>
    <w:rsid w:val="00F74C88"/>
    <w:rsid w:val="00FA025C"/>
    <w:rsid w:val="03D028F6"/>
    <w:rsid w:val="078E33ED"/>
    <w:rsid w:val="094A1ABF"/>
    <w:rsid w:val="095065EF"/>
    <w:rsid w:val="0D345E2E"/>
    <w:rsid w:val="0DA41C55"/>
    <w:rsid w:val="0EF031F8"/>
    <w:rsid w:val="104C4039"/>
    <w:rsid w:val="113E6467"/>
    <w:rsid w:val="147F6BD2"/>
    <w:rsid w:val="161B086D"/>
    <w:rsid w:val="16BC235C"/>
    <w:rsid w:val="1B853984"/>
    <w:rsid w:val="20100084"/>
    <w:rsid w:val="20F71EB9"/>
    <w:rsid w:val="23CD3706"/>
    <w:rsid w:val="241C78AD"/>
    <w:rsid w:val="25574F11"/>
    <w:rsid w:val="298C2936"/>
    <w:rsid w:val="2A8C226A"/>
    <w:rsid w:val="2B995AAB"/>
    <w:rsid w:val="2B9F038A"/>
    <w:rsid w:val="2D9C2FBC"/>
    <w:rsid w:val="30CD74CC"/>
    <w:rsid w:val="33086BC3"/>
    <w:rsid w:val="34BF2AF6"/>
    <w:rsid w:val="37570D3D"/>
    <w:rsid w:val="379A103E"/>
    <w:rsid w:val="3A2F5A1D"/>
    <w:rsid w:val="3C2949F4"/>
    <w:rsid w:val="3C8E7A32"/>
    <w:rsid w:val="3DD90BE0"/>
    <w:rsid w:val="3E1A7D73"/>
    <w:rsid w:val="3E3A3DCC"/>
    <w:rsid w:val="45300A45"/>
    <w:rsid w:val="464243D6"/>
    <w:rsid w:val="46621778"/>
    <w:rsid w:val="477305F0"/>
    <w:rsid w:val="48557D99"/>
    <w:rsid w:val="48893CE8"/>
    <w:rsid w:val="4FC962F4"/>
    <w:rsid w:val="52262951"/>
    <w:rsid w:val="52A8709B"/>
    <w:rsid w:val="549D7997"/>
    <w:rsid w:val="59101810"/>
    <w:rsid w:val="5B5C7C17"/>
    <w:rsid w:val="5C0C1409"/>
    <w:rsid w:val="613E68DF"/>
    <w:rsid w:val="6572748C"/>
    <w:rsid w:val="6DBE1298"/>
    <w:rsid w:val="75680733"/>
    <w:rsid w:val="77D677CA"/>
    <w:rsid w:val="78E63C18"/>
    <w:rsid w:val="79A23398"/>
    <w:rsid w:val="7B1960F9"/>
    <w:rsid w:val="7B1A7882"/>
    <w:rsid w:val="7BF817A7"/>
    <w:rsid w:val="7DBA0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99"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zh-CN" w:bidi="ar-SA"/>
    </w:rPr>
  </w:style>
  <w:style w:type="paragraph" w:styleId="2">
    <w:name w:val="heading 1"/>
    <w:basedOn w:val="1"/>
    <w:next w:val="1"/>
    <w:link w:val="33"/>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next w:val="1"/>
    <w:link w:val="34"/>
    <w:semiHidden/>
    <w:unhideWhenUsed/>
    <w:qFormat/>
    <w:uiPriority w:val="9"/>
    <w:pPr>
      <w:keepNext/>
      <w:keepLines/>
      <w:spacing w:before="40" w:after="0"/>
      <w:outlineLvl w:val="1"/>
    </w:pPr>
    <w:rPr>
      <w:rFonts w:asciiTheme="majorHAnsi" w:hAnsiTheme="majorHAnsi" w:eastAsiaTheme="majorEastAsia" w:cstheme="majorBidi"/>
      <w:color w:val="2E75B6" w:themeColor="accent1" w:themeShade="BF"/>
      <w:sz w:val="28"/>
      <w:szCs w:val="28"/>
    </w:rPr>
  </w:style>
  <w:style w:type="paragraph" w:styleId="4">
    <w:name w:val="heading 3"/>
    <w:basedOn w:val="1"/>
    <w:next w:val="1"/>
    <w:link w:val="35"/>
    <w:semiHidden/>
    <w:unhideWhenUsed/>
    <w:qFormat/>
    <w:uiPriority w:val="9"/>
    <w:pPr>
      <w:keepNext/>
      <w:keepLines/>
      <w:spacing w:before="40" w:after="0"/>
      <w:outlineLvl w:val="2"/>
    </w:pPr>
    <w:rPr>
      <w:rFonts w:asciiTheme="majorHAnsi" w:hAnsiTheme="majorHAnsi" w:eastAsiaTheme="majorEastAsia" w:cstheme="majorBidi"/>
      <w:color w:val="1F4E79" w:themeColor="accent1" w:themeShade="80"/>
      <w:sz w:val="24"/>
      <w:szCs w:val="24"/>
    </w:rPr>
  </w:style>
  <w:style w:type="paragraph" w:styleId="5">
    <w:name w:val="heading 4"/>
    <w:basedOn w:val="1"/>
    <w:next w:val="1"/>
    <w:link w:val="36"/>
    <w:semiHidden/>
    <w:unhideWhenUsed/>
    <w:qFormat/>
    <w:uiPriority w:val="9"/>
    <w:pPr>
      <w:keepNext/>
      <w:keepLines/>
      <w:spacing w:before="40" w:after="0"/>
      <w:outlineLvl w:val="3"/>
    </w:pPr>
    <w:rPr>
      <w:i/>
      <w:iCs/>
    </w:rPr>
  </w:style>
  <w:style w:type="paragraph" w:styleId="6">
    <w:name w:val="heading 5"/>
    <w:basedOn w:val="1"/>
    <w:next w:val="1"/>
    <w:link w:val="37"/>
    <w:unhideWhenUsed/>
    <w:qFormat/>
    <w:uiPriority w:val="9"/>
    <w:pPr>
      <w:keepNext/>
      <w:keepLines/>
      <w:spacing w:before="40" w:after="0"/>
      <w:outlineLvl w:val="4"/>
    </w:pPr>
    <w:rPr>
      <w:color w:val="2E75B6" w:themeColor="accent1" w:themeShade="BF"/>
    </w:rPr>
  </w:style>
  <w:style w:type="paragraph" w:styleId="7">
    <w:name w:val="heading 6"/>
    <w:basedOn w:val="1"/>
    <w:next w:val="1"/>
    <w:link w:val="38"/>
    <w:semiHidden/>
    <w:unhideWhenUsed/>
    <w:qFormat/>
    <w:uiPriority w:val="9"/>
    <w:pPr>
      <w:keepNext/>
      <w:keepLines/>
      <w:spacing w:before="40" w:after="0"/>
      <w:outlineLvl w:val="5"/>
    </w:pPr>
    <w:rPr>
      <w:color w:val="1F4E79" w:themeColor="accent1" w:themeShade="80"/>
    </w:rPr>
  </w:style>
  <w:style w:type="paragraph" w:styleId="8">
    <w:name w:val="heading 7"/>
    <w:basedOn w:val="1"/>
    <w:next w:val="1"/>
    <w:link w:val="39"/>
    <w:semiHidden/>
    <w:unhideWhenUsed/>
    <w:qFormat/>
    <w:uiPriority w:val="9"/>
    <w:pPr>
      <w:keepNext/>
      <w:keepLines/>
      <w:spacing w:before="40" w:after="0"/>
      <w:outlineLvl w:val="6"/>
    </w:pPr>
    <w:rPr>
      <w:rFonts w:asciiTheme="majorHAnsi" w:hAnsiTheme="majorHAnsi" w:eastAsiaTheme="majorEastAsia" w:cstheme="majorBidi"/>
      <w:i/>
      <w:iCs/>
      <w:color w:val="1F4E79" w:themeColor="accent1" w:themeShade="80"/>
    </w:rPr>
  </w:style>
  <w:style w:type="paragraph" w:styleId="9">
    <w:name w:val="heading 8"/>
    <w:basedOn w:val="1"/>
    <w:next w:val="1"/>
    <w:link w:val="40"/>
    <w:semiHidden/>
    <w:unhideWhenUsed/>
    <w:qFormat/>
    <w:uiPriority w:val="9"/>
    <w:pPr>
      <w:keepNext/>
      <w:keepLines/>
      <w:spacing w:before="40" w:after="0"/>
      <w:outlineLvl w:val="7"/>
    </w:pPr>
    <w:rPr>
      <w:color w:val="262626" w:themeColor="text1" w:themeTint="D9"/>
      <w:sz w:val="21"/>
      <w:szCs w:val="21"/>
      <w14:textFill>
        <w14:solidFill>
          <w14:schemeClr w14:val="tx1">
            <w14:lumMod w14:val="85000"/>
            <w14:lumOff w14:val="15000"/>
          </w14:schemeClr>
        </w14:solidFill>
      </w14:textFill>
    </w:rPr>
  </w:style>
  <w:style w:type="paragraph" w:styleId="10">
    <w:name w:val="heading 9"/>
    <w:basedOn w:val="1"/>
    <w:next w:val="1"/>
    <w:link w:val="41"/>
    <w:semiHidden/>
    <w:unhideWhenUsed/>
    <w:qFormat/>
    <w:uiPriority w:val="9"/>
    <w:pPr>
      <w:keepNext/>
      <w:keepLines/>
      <w:spacing w:before="40" w:after="0"/>
      <w:outlineLvl w:val="8"/>
    </w:pPr>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pPr>
      <w:spacing w:after="200" w:line="240" w:lineRule="auto"/>
    </w:pPr>
    <w:rPr>
      <w:i/>
      <w:iCs/>
      <w:color w:val="44546A" w:themeColor="text2"/>
      <w:sz w:val="18"/>
      <w:szCs w:val="18"/>
      <w14:textFill>
        <w14:solidFill>
          <w14:schemeClr w14:val="tx2"/>
        </w14:solidFill>
      </w14:textFill>
    </w:rPr>
  </w:style>
  <w:style w:type="paragraph" w:styleId="12">
    <w:name w:val="annotation text"/>
    <w:basedOn w:val="1"/>
    <w:link w:val="43"/>
    <w:qFormat/>
    <w:uiPriority w:val="0"/>
    <w:rPr>
      <w:rFonts w:ascii="Times New Roman" w:hAnsi="Times New Roman" w:eastAsia="宋体" w:cs="Times New Roman"/>
      <w:szCs w:val="24"/>
    </w:rPr>
  </w:style>
  <w:style w:type="paragraph" w:styleId="13">
    <w:name w:val="Body Text Indent"/>
    <w:basedOn w:val="1"/>
    <w:link w:val="44"/>
    <w:semiHidden/>
    <w:unhideWhenUsed/>
    <w:qFormat/>
    <w:uiPriority w:val="99"/>
    <w:pPr>
      <w:spacing w:after="120"/>
      <w:ind w:left="420" w:leftChars="200"/>
    </w:pPr>
  </w:style>
  <w:style w:type="paragraph" w:styleId="14">
    <w:name w:val="Plain Text"/>
    <w:basedOn w:val="1"/>
    <w:link w:val="45"/>
    <w:qFormat/>
    <w:uiPriority w:val="99"/>
    <w:rPr>
      <w:rFonts w:ascii="宋体" w:hAnsi="Courier New" w:eastAsia="宋体" w:cs="Courier New"/>
      <w:szCs w:val="21"/>
    </w:rPr>
  </w:style>
  <w:style w:type="paragraph" w:styleId="15">
    <w:name w:val="Body Text Indent 2"/>
    <w:basedOn w:val="1"/>
    <w:link w:val="46"/>
    <w:qFormat/>
    <w:uiPriority w:val="0"/>
    <w:pPr>
      <w:spacing w:after="120" w:line="480" w:lineRule="auto"/>
      <w:ind w:left="420" w:leftChars="200"/>
    </w:pPr>
  </w:style>
  <w:style w:type="paragraph" w:styleId="16">
    <w:name w:val="Balloon Text"/>
    <w:basedOn w:val="1"/>
    <w:link w:val="47"/>
    <w:semiHidden/>
    <w:unhideWhenUsed/>
    <w:qFormat/>
    <w:uiPriority w:val="99"/>
    <w:rPr>
      <w:sz w:val="18"/>
      <w:szCs w:val="18"/>
    </w:rPr>
  </w:style>
  <w:style w:type="paragraph" w:styleId="17">
    <w:name w:val="footer"/>
    <w:basedOn w:val="1"/>
    <w:link w:val="32"/>
    <w:unhideWhenUsed/>
    <w:qFormat/>
    <w:uiPriority w:val="99"/>
    <w:pPr>
      <w:tabs>
        <w:tab w:val="center" w:pos="4153"/>
        <w:tab w:val="right" w:pos="8306"/>
      </w:tabs>
      <w:snapToGrid w:val="0"/>
    </w:pPr>
    <w:rPr>
      <w:sz w:val="18"/>
      <w:szCs w:val="18"/>
    </w:rPr>
  </w:style>
  <w:style w:type="paragraph" w:styleId="18">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rPr>
      <w:rFonts w:ascii="Times New Roman" w:hAnsi="Times New Roman" w:eastAsia="宋体" w:cs="Times New Roman"/>
      <w:szCs w:val="24"/>
    </w:rPr>
  </w:style>
  <w:style w:type="paragraph" w:styleId="20">
    <w:name w:val="Subtitle"/>
    <w:basedOn w:val="1"/>
    <w:next w:val="1"/>
    <w:link w:val="59"/>
    <w:qFormat/>
    <w:uiPriority w:val="11"/>
    <w:rPr>
      <w:color w:val="595959" w:themeColor="text1" w:themeTint="A6"/>
      <w:spacing w:val="15"/>
      <w14:textFill>
        <w14:solidFill>
          <w14:schemeClr w14:val="tx1">
            <w14:lumMod w14:val="65000"/>
            <w14:lumOff w14:val="35000"/>
          </w14:schemeClr>
        </w14:solidFill>
      </w14:textFill>
    </w:rPr>
  </w:style>
  <w:style w:type="paragraph" w:styleId="21">
    <w:name w:val="Body Text Indent 3"/>
    <w:basedOn w:val="1"/>
    <w:link w:val="48"/>
    <w:qFormat/>
    <w:uiPriority w:val="99"/>
    <w:pPr>
      <w:spacing w:after="120"/>
      <w:ind w:left="420" w:leftChars="200"/>
    </w:pPr>
    <w:rPr>
      <w:sz w:val="16"/>
      <w:szCs w:val="16"/>
    </w:rPr>
  </w:style>
  <w:style w:type="paragraph" w:styleId="22">
    <w:name w:val="Normal (Web)"/>
    <w:basedOn w:val="1"/>
    <w:qFormat/>
    <w:uiPriority w:val="99"/>
    <w:pPr>
      <w:spacing w:before="100" w:beforeAutospacing="1" w:after="100" w:afterAutospacing="1"/>
    </w:pPr>
    <w:rPr>
      <w:rFonts w:ascii="宋体" w:hAnsi="宋体"/>
      <w:color w:val="000000"/>
      <w:sz w:val="24"/>
    </w:rPr>
  </w:style>
  <w:style w:type="paragraph" w:styleId="23">
    <w:name w:val="Title"/>
    <w:basedOn w:val="1"/>
    <w:next w:val="1"/>
    <w:link w:val="49"/>
    <w:qFormat/>
    <w:uiPriority w:val="10"/>
    <w:pPr>
      <w:spacing w:after="0" w:line="240" w:lineRule="auto"/>
      <w:contextualSpacing/>
    </w:pPr>
    <w:rPr>
      <w:rFonts w:asciiTheme="majorHAnsi" w:hAnsiTheme="majorHAnsi" w:eastAsiaTheme="majorEastAsia" w:cstheme="majorBidi"/>
      <w:spacing w:val="-10"/>
      <w:sz w:val="56"/>
      <w:szCs w:val="56"/>
    </w:rPr>
  </w:style>
  <w:style w:type="table" w:styleId="25">
    <w:name w:val="Table Grid"/>
    <w:basedOn w:val="24"/>
    <w:qFormat/>
    <w:uiPriority w:val="59"/>
    <w:pPr>
      <w:spacing w:after="160" w:line="259" w:lineRule="auto"/>
    </w:pPr>
    <w:rPr>
      <w:sz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7">
    <w:name w:val="Strong"/>
    <w:basedOn w:val="26"/>
    <w:qFormat/>
    <w:uiPriority w:val="22"/>
    <w:rPr>
      <w:b/>
      <w:bCs/>
      <w:color w:val="auto"/>
    </w:rPr>
  </w:style>
  <w:style w:type="character" w:styleId="28">
    <w:name w:val="page number"/>
    <w:basedOn w:val="26"/>
    <w:qFormat/>
    <w:uiPriority w:val="0"/>
  </w:style>
  <w:style w:type="character" w:styleId="29">
    <w:name w:val="Emphasis"/>
    <w:basedOn w:val="26"/>
    <w:qFormat/>
    <w:uiPriority w:val="20"/>
    <w:rPr>
      <w:i/>
      <w:iCs/>
      <w:color w:val="auto"/>
    </w:rPr>
  </w:style>
  <w:style w:type="character" w:styleId="30">
    <w:name w:val="annotation reference"/>
    <w:basedOn w:val="26"/>
    <w:qFormat/>
    <w:uiPriority w:val="99"/>
    <w:rPr>
      <w:sz w:val="21"/>
      <w:szCs w:val="21"/>
    </w:rPr>
  </w:style>
  <w:style w:type="character" w:customStyle="1" w:styleId="31">
    <w:name w:val="页眉 字符"/>
    <w:basedOn w:val="26"/>
    <w:link w:val="18"/>
    <w:qFormat/>
    <w:uiPriority w:val="99"/>
    <w:rPr>
      <w:sz w:val="18"/>
      <w:szCs w:val="18"/>
    </w:rPr>
  </w:style>
  <w:style w:type="character" w:customStyle="1" w:styleId="32">
    <w:name w:val="页脚 字符"/>
    <w:basedOn w:val="26"/>
    <w:link w:val="17"/>
    <w:qFormat/>
    <w:uiPriority w:val="99"/>
    <w:rPr>
      <w:sz w:val="18"/>
      <w:szCs w:val="18"/>
    </w:rPr>
  </w:style>
  <w:style w:type="character" w:customStyle="1" w:styleId="33">
    <w:name w:val="标题 1 字符"/>
    <w:basedOn w:val="26"/>
    <w:link w:val="2"/>
    <w:qFormat/>
    <w:uiPriority w:val="9"/>
    <w:rPr>
      <w:rFonts w:asciiTheme="majorHAnsi" w:hAnsiTheme="majorHAnsi" w:eastAsiaTheme="majorEastAsia" w:cstheme="majorBidi"/>
      <w:color w:val="2E75B6" w:themeColor="accent1" w:themeShade="BF"/>
      <w:kern w:val="0"/>
      <w:sz w:val="32"/>
      <w:szCs w:val="32"/>
    </w:rPr>
  </w:style>
  <w:style w:type="character" w:customStyle="1" w:styleId="34">
    <w:name w:val="标题 2 字符"/>
    <w:basedOn w:val="26"/>
    <w:link w:val="3"/>
    <w:semiHidden/>
    <w:qFormat/>
    <w:uiPriority w:val="9"/>
    <w:rPr>
      <w:rFonts w:asciiTheme="majorHAnsi" w:hAnsiTheme="majorHAnsi" w:eastAsiaTheme="majorEastAsia" w:cstheme="majorBidi"/>
      <w:color w:val="2E75B6" w:themeColor="accent1" w:themeShade="BF"/>
      <w:kern w:val="0"/>
      <w:sz w:val="28"/>
      <w:szCs w:val="28"/>
    </w:rPr>
  </w:style>
  <w:style w:type="character" w:customStyle="1" w:styleId="35">
    <w:name w:val="标题 3 字符"/>
    <w:basedOn w:val="26"/>
    <w:link w:val="4"/>
    <w:semiHidden/>
    <w:qFormat/>
    <w:uiPriority w:val="9"/>
    <w:rPr>
      <w:rFonts w:asciiTheme="majorHAnsi" w:hAnsiTheme="majorHAnsi" w:eastAsiaTheme="majorEastAsia" w:cstheme="majorBidi"/>
      <w:color w:val="1F4E79" w:themeColor="accent1" w:themeShade="80"/>
      <w:kern w:val="0"/>
      <w:sz w:val="24"/>
      <w:szCs w:val="24"/>
    </w:rPr>
  </w:style>
  <w:style w:type="character" w:customStyle="1" w:styleId="36">
    <w:name w:val="标题 4 字符"/>
    <w:basedOn w:val="26"/>
    <w:link w:val="5"/>
    <w:semiHidden/>
    <w:qFormat/>
    <w:uiPriority w:val="9"/>
    <w:rPr>
      <w:i/>
      <w:iCs/>
      <w:kern w:val="0"/>
      <w:sz w:val="22"/>
    </w:rPr>
  </w:style>
  <w:style w:type="character" w:customStyle="1" w:styleId="37">
    <w:name w:val="标题 5 字符"/>
    <w:basedOn w:val="26"/>
    <w:link w:val="6"/>
    <w:qFormat/>
    <w:uiPriority w:val="9"/>
    <w:rPr>
      <w:color w:val="2E75B6" w:themeColor="accent1" w:themeShade="BF"/>
      <w:kern w:val="0"/>
      <w:sz w:val="22"/>
    </w:rPr>
  </w:style>
  <w:style w:type="character" w:customStyle="1" w:styleId="38">
    <w:name w:val="标题 6 字符"/>
    <w:basedOn w:val="26"/>
    <w:link w:val="7"/>
    <w:semiHidden/>
    <w:qFormat/>
    <w:uiPriority w:val="9"/>
    <w:rPr>
      <w:color w:val="1F4E79" w:themeColor="accent1" w:themeShade="80"/>
      <w:kern w:val="0"/>
      <w:sz w:val="22"/>
    </w:rPr>
  </w:style>
  <w:style w:type="character" w:customStyle="1" w:styleId="39">
    <w:name w:val="标题 7 字符"/>
    <w:basedOn w:val="26"/>
    <w:link w:val="8"/>
    <w:semiHidden/>
    <w:qFormat/>
    <w:uiPriority w:val="9"/>
    <w:rPr>
      <w:rFonts w:asciiTheme="majorHAnsi" w:hAnsiTheme="majorHAnsi" w:eastAsiaTheme="majorEastAsia" w:cstheme="majorBidi"/>
      <w:i/>
      <w:iCs/>
      <w:color w:val="1F4E79" w:themeColor="accent1" w:themeShade="80"/>
      <w:kern w:val="0"/>
      <w:sz w:val="22"/>
    </w:rPr>
  </w:style>
  <w:style w:type="character" w:customStyle="1" w:styleId="40">
    <w:name w:val="标题 8 字符"/>
    <w:basedOn w:val="26"/>
    <w:link w:val="9"/>
    <w:semiHidden/>
    <w:qFormat/>
    <w:uiPriority w:val="9"/>
    <w:rPr>
      <w:color w:val="262626" w:themeColor="text1" w:themeTint="D9"/>
      <w:kern w:val="0"/>
      <w:szCs w:val="21"/>
      <w14:textFill>
        <w14:solidFill>
          <w14:schemeClr w14:val="tx1">
            <w14:lumMod w14:val="85000"/>
            <w14:lumOff w14:val="15000"/>
          </w14:schemeClr>
        </w14:solidFill>
      </w14:textFill>
    </w:rPr>
  </w:style>
  <w:style w:type="character" w:customStyle="1" w:styleId="41">
    <w:name w:val="标题 9 字符"/>
    <w:basedOn w:val="26"/>
    <w:link w:val="10"/>
    <w:semiHidden/>
    <w:qFormat/>
    <w:uiPriority w:val="9"/>
    <w:rPr>
      <w:rFonts w:asciiTheme="majorHAnsi" w:hAnsiTheme="majorHAnsi" w:eastAsiaTheme="majorEastAsia" w:cstheme="majorBidi"/>
      <w:i/>
      <w:iCs/>
      <w:color w:val="262626" w:themeColor="text1" w:themeTint="D9"/>
      <w:kern w:val="0"/>
      <w:szCs w:val="21"/>
      <w14:textFill>
        <w14:solidFill>
          <w14:schemeClr w14:val="tx1">
            <w14:lumMod w14:val="85000"/>
            <w14:lumOff w14:val="15000"/>
          </w14:schemeClr>
        </w14:solidFill>
      </w14:textFill>
    </w:rPr>
  </w:style>
  <w:style w:type="paragraph" w:customStyle="1" w:styleId="42">
    <w:name w:val="Default1"/>
    <w:qFormat/>
    <w:uiPriority w:val="0"/>
    <w:pPr>
      <w:widowControl w:val="0"/>
      <w:autoSpaceDE w:val="0"/>
      <w:autoSpaceDN w:val="0"/>
      <w:adjustRightInd w:val="0"/>
      <w:spacing w:after="160" w:line="259" w:lineRule="auto"/>
    </w:pPr>
    <w:rPr>
      <w:rFonts w:ascii="宋体" w:eastAsia="仿宋_GB2312" w:cs="宋体" w:hAnsiTheme="minorHAnsi"/>
      <w:color w:val="000000"/>
      <w:sz w:val="24"/>
      <w:szCs w:val="24"/>
      <w:lang w:val="en-US" w:eastAsia="zh-CN" w:bidi="ar-SA"/>
    </w:rPr>
  </w:style>
  <w:style w:type="character" w:customStyle="1" w:styleId="43">
    <w:name w:val="批注文字 字符"/>
    <w:basedOn w:val="26"/>
    <w:link w:val="12"/>
    <w:qFormat/>
    <w:uiPriority w:val="0"/>
    <w:rPr>
      <w:rFonts w:ascii="Times New Roman" w:hAnsi="Times New Roman" w:eastAsia="宋体" w:cs="Times New Roman"/>
      <w:kern w:val="0"/>
      <w:sz w:val="22"/>
      <w:szCs w:val="24"/>
    </w:rPr>
  </w:style>
  <w:style w:type="character" w:customStyle="1" w:styleId="44">
    <w:name w:val="正文文本缩进 字符"/>
    <w:basedOn w:val="26"/>
    <w:link w:val="13"/>
    <w:semiHidden/>
    <w:qFormat/>
    <w:uiPriority w:val="99"/>
    <w:rPr>
      <w:kern w:val="0"/>
      <w:sz w:val="22"/>
    </w:rPr>
  </w:style>
  <w:style w:type="character" w:customStyle="1" w:styleId="45">
    <w:name w:val="纯文本 字符"/>
    <w:basedOn w:val="26"/>
    <w:link w:val="14"/>
    <w:qFormat/>
    <w:uiPriority w:val="99"/>
    <w:rPr>
      <w:rFonts w:ascii="宋体" w:hAnsi="Courier New" w:eastAsia="宋体" w:cs="Courier New"/>
      <w:kern w:val="0"/>
      <w:sz w:val="22"/>
      <w:szCs w:val="21"/>
    </w:rPr>
  </w:style>
  <w:style w:type="character" w:customStyle="1" w:styleId="46">
    <w:name w:val="正文文本缩进 2 字符"/>
    <w:basedOn w:val="26"/>
    <w:link w:val="15"/>
    <w:qFormat/>
    <w:uiPriority w:val="0"/>
    <w:rPr>
      <w:kern w:val="0"/>
      <w:sz w:val="22"/>
    </w:rPr>
  </w:style>
  <w:style w:type="character" w:customStyle="1" w:styleId="47">
    <w:name w:val="批注框文本 字符"/>
    <w:basedOn w:val="26"/>
    <w:link w:val="16"/>
    <w:semiHidden/>
    <w:qFormat/>
    <w:uiPriority w:val="99"/>
    <w:rPr>
      <w:kern w:val="0"/>
      <w:sz w:val="18"/>
      <w:szCs w:val="18"/>
    </w:rPr>
  </w:style>
  <w:style w:type="character" w:customStyle="1" w:styleId="48">
    <w:name w:val="正文文本缩进 3 字符"/>
    <w:basedOn w:val="26"/>
    <w:link w:val="21"/>
    <w:qFormat/>
    <w:uiPriority w:val="99"/>
    <w:rPr>
      <w:kern w:val="0"/>
      <w:sz w:val="16"/>
      <w:szCs w:val="16"/>
    </w:rPr>
  </w:style>
  <w:style w:type="character" w:customStyle="1" w:styleId="49">
    <w:name w:val="标题 字符"/>
    <w:basedOn w:val="26"/>
    <w:link w:val="23"/>
    <w:qFormat/>
    <w:uiPriority w:val="10"/>
    <w:rPr>
      <w:rFonts w:asciiTheme="majorHAnsi" w:hAnsiTheme="majorHAnsi" w:eastAsiaTheme="majorEastAsia" w:cstheme="majorBidi"/>
      <w:spacing w:val="-10"/>
      <w:kern w:val="0"/>
      <w:sz w:val="56"/>
      <w:szCs w:val="56"/>
    </w:rPr>
  </w:style>
  <w:style w:type="paragraph" w:customStyle="1" w:styleId="50">
    <w:name w:val="列出段落1"/>
    <w:basedOn w:val="1"/>
    <w:qFormat/>
    <w:uiPriority w:val="34"/>
    <w:pPr>
      <w:ind w:firstLine="420" w:firstLineChars="200"/>
    </w:pPr>
    <w:rPr>
      <w:rFonts w:ascii="Calibri" w:hAnsi="Calibri" w:eastAsia="宋体" w:cs="Times New Roman"/>
    </w:rPr>
  </w:style>
  <w:style w:type="character" w:customStyle="1" w:styleId="51">
    <w:name w:val="标题 5 Char"/>
    <w:basedOn w:val="26"/>
    <w:semiHidden/>
    <w:qFormat/>
    <w:uiPriority w:val="9"/>
    <w:rPr>
      <w:b/>
      <w:bCs/>
      <w:sz w:val="28"/>
      <w:szCs w:val="28"/>
    </w:rPr>
  </w:style>
  <w:style w:type="character" w:customStyle="1" w:styleId="52">
    <w:name w:val="正文文本缩进 3 Char"/>
    <w:basedOn w:val="26"/>
    <w:semiHidden/>
    <w:qFormat/>
    <w:uiPriority w:val="99"/>
    <w:rPr>
      <w:sz w:val="16"/>
      <w:szCs w:val="16"/>
    </w:rPr>
  </w:style>
  <w:style w:type="paragraph" w:styleId="53">
    <w:name w:val="List Paragraph"/>
    <w:basedOn w:val="1"/>
    <w:qFormat/>
    <w:uiPriority w:val="34"/>
    <w:pPr>
      <w:ind w:firstLine="420" w:firstLineChars="200"/>
    </w:pPr>
  </w:style>
  <w:style w:type="paragraph" w:customStyle="1" w:styleId="54">
    <w:name w:val="文一"/>
    <w:basedOn w:val="1"/>
    <w:qFormat/>
    <w:uiPriority w:val="0"/>
    <w:pPr>
      <w:topLinePunct/>
      <w:adjustRightInd w:val="0"/>
      <w:snapToGrid w:val="0"/>
      <w:spacing w:line="360" w:lineRule="auto"/>
      <w:ind w:firstLine="200" w:firstLineChars="200"/>
    </w:pPr>
    <w:rPr>
      <w:rFonts w:ascii="Times New Roman" w:hAnsi="Times New Roman" w:eastAsia="宋体" w:cs="Times New Roman"/>
      <w:snapToGrid w:val="0"/>
      <w:spacing w:val="4"/>
      <w:sz w:val="24"/>
      <w:szCs w:val="24"/>
    </w:rPr>
  </w:style>
  <w:style w:type="paragraph" w:customStyle="1" w:styleId="55">
    <w:name w:val="公文正文"/>
    <w:qFormat/>
    <w:uiPriority w:val="0"/>
    <w:pPr>
      <w:widowControl w:val="0"/>
      <w:spacing w:after="160" w:line="360" w:lineRule="auto"/>
      <w:ind w:firstLine="629"/>
      <w:jc w:val="both"/>
    </w:pPr>
    <w:rPr>
      <w:rFonts w:ascii="仿宋_GB2312" w:hAnsi="Calisto MT" w:eastAsia="仿宋_GB2312" w:cstheme="minorBidi"/>
      <w:color w:val="000000"/>
      <w:sz w:val="32"/>
      <w:szCs w:val="22"/>
      <w:lang w:val="en-US" w:eastAsia="zh-CN" w:bidi="ar-SA"/>
    </w:rPr>
  </w:style>
  <w:style w:type="character" w:customStyle="1" w:styleId="56">
    <w:name w:val="apple-converted-space"/>
    <w:basedOn w:val="26"/>
    <w:qFormat/>
    <w:uiPriority w:val="0"/>
  </w:style>
  <w:style w:type="paragraph" w:styleId="57">
    <w:name w:val="No Spacing"/>
    <w:qFormat/>
    <w:uiPriority w:val="1"/>
    <w:rPr>
      <w:rFonts w:asciiTheme="minorHAnsi" w:hAnsiTheme="minorHAnsi" w:eastAsiaTheme="minorEastAsia" w:cstheme="minorBidi"/>
      <w:sz w:val="22"/>
      <w:szCs w:val="22"/>
      <w:lang w:val="en-US" w:eastAsia="zh-CN" w:bidi="ar-SA"/>
    </w:rPr>
  </w:style>
  <w:style w:type="paragraph" w:customStyle="1" w:styleId="58">
    <w:name w:val="_Style 4"/>
    <w:basedOn w:val="2"/>
    <w:next w:val="1"/>
    <w:qFormat/>
    <w:uiPriority w:val="99"/>
    <w:pPr>
      <w:keepNext w:val="0"/>
      <w:keepLines w:val="0"/>
      <w:spacing w:before="0" w:line="576" w:lineRule="auto"/>
      <w:outlineLvl w:val="9"/>
    </w:pPr>
    <w:rPr>
      <w:rFonts w:ascii="Calibri" w:hAnsi="Calibri" w:eastAsia="黑体" w:cs="Times New Roman"/>
      <w:b/>
      <w:bCs/>
      <w:lang w:eastAsia="en-US"/>
    </w:rPr>
  </w:style>
  <w:style w:type="character" w:customStyle="1" w:styleId="59">
    <w:name w:val="副标题 字符"/>
    <w:basedOn w:val="26"/>
    <w:link w:val="20"/>
    <w:qFormat/>
    <w:uiPriority w:val="11"/>
    <w:rPr>
      <w:color w:val="595959" w:themeColor="text1" w:themeTint="A6"/>
      <w:spacing w:val="15"/>
      <w:kern w:val="0"/>
      <w:sz w:val="22"/>
      <w14:textFill>
        <w14:solidFill>
          <w14:schemeClr w14:val="tx1">
            <w14:lumMod w14:val="65000"/>
            <w14:lumOff w14:val="35000"/>
          </w14:schemeClr>
        </w14:solidFill>
      </w14:textFill>
    </w:rPr>
  </w:style>
  <w:style w:type="paragraph" w:styleId="60">
    <w:name w:val="Quote"/>
    <w:basedOn w:val="1"/>
    <w:next w:val="1"/>
    <w:link w:val="61"/>
    <w:qFormat/>
    <w:uiPriority w:val="29"/>
    <w:pPr>
      <w:spacing w:before="200"/>
      <w:ind w:left="864" w:right="864"/>
    </w:pPr>
    <w:rPr>
      <w:i/>
      <w:iCs/>
      <w:color w:val="404040" w:themeColor="text1" w:themeTint="BF"/>
      <w14:textFill>
        <w14:solidFill>
          <w14:schemeClr w14:val="tx1">
            <w14:lumMod w14:val="75000"/>
            <w14:lumOff w14:val="25000"/>
          </w14:schemeClr>
        </w14:solidFill>
      </w14:textFill>
    </w:rPr>
  </w:style>
  <w:style w:type="character" w:customStyle="1" w:styleId="61">
    <w:name w:val="引用 字符"/>
    <w:basedOn w:val="26"/>
    <w:link w:val="60"/>
    <w:qFormat/>
    <w:uiPriority w:val="29"/>
    <w:rPr>
      <w:i/>
      <w:iCs/>
      <w:color w:val="404040" w:themeColor="text1" w:themeTint="BF"/>
      <w:kern w:val="0"/>
      <w:sz w:val="22"/>
      <w14:textFill>
        <w14:solidFill>
          <w14:schemeClr w14:val="tx1">
            <w14:lumMod w14:val="75000"/>
            <w14:lumOff w14:val="25000"/>
          </w14:schemeClr>
        </w14:solidFill>
      </w14:textFill>
    </w:rPr>
  </w:style>
  <w:style w:type="paragraph" w:styleId="62">
    <w:name w:val="Intense Quote"/>
    <w:basedOn w:val="1"/>
    <w:next w:val="1"/>
    <w:link w:val="63"/>
    <w:qFormat/>
    <w:uiPriority w:val="30"/>
    <w:pPr>
      <w:pBdr>
        <w:top w:val="single" w:color="5B9BD5" w:themeColor="accent1" w:sz="4" w:space="10"/>
        <w:bottom w:val="single" w:color="5B9BD5" w:themeColor="accent1" w:sz="4" w:space="10"/>
      </w:pBdr>
      <w:spacing w:before="360" w:after="360"/>
      <w:ind w:left="864" w:right="864"/>
      <w:jc w:val="center"/>
    </w:pPr>
    <w:rPr>
      <w:i/>
      <w:iCs/>
      <w:color w:val="5B9BD5" w:themeColor="accent1"/>
      <w14:textFill>
        <w14:solidFill>
          <w14:schemeClr w14:val="accent1"/>
        </w14:solidFill>
      </w14:textFill>
    </w:rPr>
  </w:style>
  <w:style w:type="character" w:customStyle="1" w:styleId="63">
    <w:name w:val="明显引用 字符"/>
    <w:basedOn w:val="26"/>
    <w:link w:val="62"/>
    <w:qFormat/>
    <w:uiPriority w:val="30"/>
    <w:rPr>
      <w:i/>
      <w:iCs/>
      <w:color w:val="5B9BD5" w:themeColor="accent1"/>
      <w:kern w:val="0"/>
      <w:sz w:val="22"/>
      <w14:textFill>
        <w14:solidFill>
          <w14:schemeClr w14:val="accent1"/>
        </w14:solidFill>
      </w14:textFill>
    </w:rPr>
  </w:style>
  <w:style w:type="character" w:customStyle="1" w:styleId="64">
    <w:name w:val="不明显强调1"/>
    <w:basedOn w:val="26"/>
    <w:qFormat/>
    <w:uiPriority w:val="19"/>
    <w:rPr>
      <w:i/>
      <w:iCs/>
      <w:color w:val="404040" w:themeColor="text1" w:themeTint="BF"/>
      <w14:textFill>
        <w14:solidFill>
          <w14:schemeClr w14:val="tx1">
            <w14:lumMod w14:val="75000"/>
            <w14:lumOff w14:val="25000"/>
          </w14:schemeClr>
        </w14:solidFill>
      </w14:textFill>
    </w:rPr>
  </w:style>
  <w:style w:type="character" w:customStyle="1" w:styleId="65">
    <w:name w:val="明显强调1"/>
    <w:basedOn w:val="26"/>
    <w:qFormat/>
    <w:uiPriority w:val="21"/>
    <w:rPr>
      <w:i/>
      <w:iCs/>
      <w:color w:val="5B9BD5" w:themeColor="accent1"/>
      <w14:textFill>
        <w14:solidFill>
          <w14:schemeClr w14:val="accent1"/>
        </w14:solidFill>
      </w14:textFill>
    </w:rPr>
  </w:style>
  <w:style w:type="character" w:customStyle="1" w:styleId="66">
    <w:name w:val="不明显参考1"/>
    <w:basedOn w:val="26"/>
    <w:qFormat/>
    <w:uiPriority w:val="31"/>
    <w:rPr>
      <w:smallCaps/>
      <w:color w:val="404040" w:themeColor="text1" w:themeTint="BF"/>
      <w14:textFill>
        <w14:solidFill>
          <w14:schemeClr w14:val="tx1">
            <w14:lumMod w14:val="75000"/>
            <w14:lumOff w14:val="25000"/>
          </w14:schemeClr>
        </w14:solidFill>
      </w14:textFill>
    </w:rPr>
  </w:style>
  <w:style w:type="character" w:customStyle="1" w:styleId="67">
    <w:name w:val="明显参考1"/>
    <w:basedOn w:val="26"/>
    <w:qFormat/>
    <w:uiPriority w:val="32"/>
    <w:rPr>
      <w:b/>
      <w:bCs/>
      <w:smallCaps/>
      <w:color w:val="5B9BD5" w:themeColor="accent1"/>
      <w:spacing w:val="5"/>
      <w14:textFill>
        <w14:solidFill>
          <w14:schemeClr w14:val="accent1"/>
        </w14:solidFill>
      </w14:textFill>
    </w:rPr>
  </w:style>
  <w:style w:type="character" w:customStyle="1" w:styleId="68">
    <w:name w:val="书籍标题1"/>
    <w:basedOn w:val="26"/>
    <w:qFormat/>
    <w:uiPriority w:val="33"/>
    <w:rPr>
      <w:b/>
      <w:bCs/>
      <w:i/>
      <w:iCs/>
      <w:spacing w:val="5"/>
    </w:rPr>
  </w:style>
  <w:style w:type="paragraph" w:customStyle="1" w:styleId="69">
    <w:name w:val="TOC 标题1"/>
    <w:basedOn w:val="2"/>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77</Pages>
  <Words>5160</Words>
  <Characters>29416</Characters>
  <Lines>245</Lines>
  <Paragraphs>69</Paragraphs>
  <TotalTime>3</TotalTime>
  <ScaleCrop>false</ScaleCrop>
  <LinksUpToDate>false</LinksUpToDate>
  <CharactersWithSpaces>34507</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2021-03-01T02:50:00Z</dcterms:created>
  <dc:creator>vn1470</dc:creator>
  <cp:lastModifiedBy>LIN</cp:lastModifiedBy>
  <cp:lastPrinted>2021-03-01T09:37:00Z</cp:lastPrinted>
  <dcterms:modified xsi:type="dcterms:W3CDTF">2021-03-12T08:52:43Z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