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 w:hAnsi="仿宋" w:eastAsia="仿宋" w:cs="仿宋_GB2312"/>
          <w:b/>
          <w:color w:val="000000" w:themeColor="text1"/>
          <w:kern w:val="0"/>
          <w14:textFill>
            <w14:solidFill>
              <w14:schemeClr w14:val="tx1"/>
            </w14:solidFill>
          </w14:textFill>
        </w:rPr>
      </w:pPr>
    </w:p>
    <w:p>
      <w:pPr>
        <w:rPr>
          <w:rFonts w:ascii="仿宋" w:hAnsi="仿宋" w:eastAsia="仿宋" w:cs="仿宋_GB2312"/>
          <w:b/>
          <w:color w:val="000000" w:themeColor="text1"/>
          <w:kern w:val="0"/>
          <w14:textFill>
            <w14:solidFill>
              <w14:schemeClr w14:val="tx1"/>
            </w14:solidFill>
          </w14:textFill>
        </w:rPr>
      </w:pPr>
    </w:p>
    <w:p>
      <w:pPr>
        <w:rPr>
          <w:rFonts w:ascii="仿宋" w:hAnsi="仿宋" w:eastAsia="仿宋" w:cs="仿宋_GB2312"/>
          <w:b/>
          <w:color w:val="000000" w:themeColor="text1"/>
          <w:kern w:val="0"/>
          <w14:textFill>
            <w14:solidFill>
              <w14:schemeClr w14:val="tx1"/>
            </w14:solidFill>
          </w14:textFill>
        </w:rPr>
      </w:pPr>
    </w:p>
    <w:p>
      <w:pPr>
        <w:rPr>
          <w:rFonts w:ascii="仿宋" w:hAnsi="仿宋" w:eastAsia="仿宋" w:cs="仿宋_GB2312"/>
          <w:b/>
          <w:color w:val="000000" w:themeColor="text1"/>
          <w:kern w:val="0"/>
          <w14:textFill>
            <w14:solidFill>
              <w14:schemeClr w14:val="tx1"/>
            </w14:solidFill>
          </w14:textFill>
        </w:rPr>
      </w:pPr>
    </w:p>
    <w:p>
      <w:pPr>
        <w:rPr>
          <w:rFonts w:ascii="仿宋" w:hAnsi="仿宋" w:eastAsia="仿宋" w:cs="仿宋_GB2312"/>
          <w:b/>
          <w:color w:val="000000" w:themeColor="text1"/>
          <w:kern w:val="0"/>
          <w14:textFill>
            <w14:solidFill>
              <w14:schemeClr w14:val="tx1"/>
            </w14:solidFill>
          </w14:textFill>
        </w:rPr>
      </w:pPr>
    </w:p>
    <w:p>
      <w:pPr>
        <w:spacing w:line="360" w:lineRule="auto"/>
        <w:jc w:val="center"/>
        <w:rPr>
          <w:rFonts w:ascii="仿宋" w:hAnsi="仿宋" w:eastAsia="仿宋" w:cs="仿宋_GB2312"/>
          <w:b/>
          <w:bCs/>
          <w:color w:val="000000" w:themeColor="text1"/>
          <w14:textFill>
            <w14:solidFill>
              <w14:schemeClr w14:val="tx1"/>
            </w14:solidFill>
          </w14:textFill>
        </w:rPr>
      </w:pPr>
      <w:r>
        <w:rPr>
          <w:rFonts w:hint="eastAsia" w:ascii="仿宋" w:hAnsi="仿宋" w:eastAsia="仿宋" w:cs="仿宋_GB2312"/>
          <w:color w:val="000000" w:themeColor="text1"/>
          <w:sz w:val="72"/>
          <w14:textFill>
            <w14:solidFill>
              <w14:schemeClr w14:val="tx1"/>
            </w14:solidFill>
          </w14:textFill>
        </w:rPr>
        <w:t>询价文件</w:t>
      </w:r>
    </w:p>
    <w:p>
      <w:pPr>
        <w:spacing w:line="500" w:lineRule="exact"/>
        <w:jc w:val="left"/>
        <w:rPr>
          <w:rFonts w:ascii="仿宋" w:hAnsi="仿宋" w:eastAsia="仿宋" w:cs="仿宋_GB2312"/>
          <w:b/>
          <w:bCs/>
          <w:color w:val="000000" w:themeColor="text1"/>
          <w14:textFill>
            <w14:solidFill>
              <w14:schemeClr w14:val="tx1"/>
            </w14:solidFill>
          </w14:textFill>
        </w:rPr>
      </w:pPr>
    </w:p>
    <w:p>
      <w:pPr>
        <w:spacing w:line="500" w:lineRule="exact"/>
        <w:jc w:val="left"/>
        <w:rPr>
          <w:rFonts w:ascii="仿宋" w:hAnsi="仿宋" w:eastAsia="仿宋" w:cs="仿宋_GB2312"/>
          <w:b/>
          <w:bCs/>
          <w:color w:val="000000" w:themeColor="text1"/>
          <w14:textFill>
            <w14:solidFill>
              <w14:schemeClr w14:val="tx1"/>
            </w14:solidFill>
          </w14:textFill>
        </w:rPr>
      </w:pPr>
    </w:p>
    <w:p>
      <w:pPr>
        <w:spacing w:line="500" w:lineRule="exact"/>
        <w:jc w:val="left"/>
        <w:rPr>
          <w:rFonts w:ascii="仿宋" w:hAnsi="仿宋" w:eastAsia="仿宋" w:cs="仿宋_GB2312"/>
          <w:b/>
          <w:bCs/>
          <w:color w:val="000000" w:themeColor="text1"/>
          <w14:textFill>
            <w14:solidFill>
              <w14:schemeClr w14:val="tx1"/>
            </w14:solidFill>
          </w14:textFill>
        </w:rPr>
      </w:pPr>
    </w:p>
    <w:p>
      <w:pPr>
        <w:spacing w:line="500" w:lineRule="exact"/>
        <w:ind w:firstLine="411" w:firstLineChars="147"/>
        <w:jc w:val="left"/>
        <w:rPr>
          <w:rFonts w:hint="default" w:ascii="仿宋" w:hAnsi="仿宋" w:eastAsia="仿宋" w:cs="仿宋_GB2312"/>
          <w:b/>
          <w:bCs/>
          <w:color w:val="000000" w:themeColor="text1"/>
          <w:sz w:val="28"/>
          <w:szCs w:val="28"/>
          <w:lang w:val="en-US" w:eastAsia="zh-CN"/>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项目编号：</w:t>
      </w:r>
      <w:r>
        <w:rPr>
          <w:rFonts w:hint="eastAsia" w:ascii="仿宋" w:hAnsi="仿宋" w:eastAsia="仿宋" w:cs="仿宋_GB2312"/>
          <w:b/>
          <w:bCs/>
          <w:color w:val="000000" w:themeColor="text1"/>
          <w:sz w:val="28"/>
          <w:szCs w:val="28"/>
          <w:lang w:val="en-US" w:eastAsia="zh-CN"/>
          <w14:textFill>
            <w14:solidFill>
              <w14:schemeClr w14:val="tx1"/>
            </w14:solidFill>
          </w14:textFill>
        </w:rPr>
        <w:t>XE-20201030-1</w:t>
      </w:r>
    </w:p>
    <w:p>
      <w:pPr>
        <w:spacing w:line="500" w:lineRule="exact"/>
        <w:ind w:left="1787" w:leftChars="197" w:hanging="1374" w:hangingChars="491"/>
        <w:jc w:val="left"/>
        <w:rPr>
          <w:rFonts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项目名称：广州市净水有限公司办公楼大堂LED</w:t>
      </w:r>
      <w:r>
        <w:rPr>
          <w:rFonts w:ascii="仿宋" w:hAnsi="仿宋" w:eastAsia="仿宋" w:cs="仿宋_GB2312"/>
          <w:b/>
          <w:bCs/>
          <w:color w:val="000000" w:themeColor="text1"/>
          <w:sz w:val="28"/>
          <w:szCs w:val="28"/>
          <w14:textFill>
            <w14:solidFill>
              <w14:schemeClr w14:val="tx1"/>
            </w14:solidFill>
          </w14:textFill>
        </w:rPr>
        <w:t>屏幕</w:t>
      </w:r>
      <w:r>
        <w:rPr>
          <w:rFonts w:hint="eastAsia" w:ascii="仿宋" w:hAnsi="仿宋" w:eastAsia="仿宋" w:cs="仿宋_GB2312"/>
          <w:b/>
          <w:bCs/>
          <w:color w:val="000000" w:themeColor="text1"/>
          <w:sz w:val="28"/>
          <w:szCs w:val="28"/>
          <w14:textFill>
            <w14:solidFill>
              <w14:schemeClr w14:val="tx1"/>
            </w14:solidFill>
          </w14:textFill>
        </w:rPr>
        <w:t>采购</w:t>
      </w:r>
    </w:p>
    <w:p>
      <w:pPr>
        <w:spacing w:line="500" w:lineRule="exact"/>
        <w:ind w:left="1787" w:leftChars="197" w:hanging="1374" w:hangingChars="491"/>
        <w:jc w:val="left"/>
        <w:rPr>
          <w:rFonts w:ascii="仿宋" w:hAnsi="仿宋" w:eastAsia="仿宋" w:cs="仿宋_GB2312"/>
          <w:b/>
          <w:bCs/>
          <w:color w:val="000000" w:themeColor="text1"/>
          <w:sz w:val="28"/>
          <w:szCs w:val="28"/>
          <w14:textFill>
            <w14:solidFill>
              <w14:schemeClr w14:val="tx1"/>
            </w14:solidFill>
          </w14:textFill>
        </w:rPr>
      </w:pPr>
    </w:p>
    <w:p>
      <w:pPr>
        <w:spacing w:line="500" w:lineRule="exact"/>
        <w:ind w:left="1444" w:leftChars="197" w:hanging="1031" w:hangingChars="491"/>
        <w:jc w:val="left"/>
        <w:rPr>
          <w:rFonts w:ascii="仿宋" w:hAnsi="仿宋" w:eastAsia="仿宋" w:cs="仿宋_GB2312"/>
          <w:b/>
          <w:bCs/>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DOCVARIABLE  </w:instrText>
      </w:r>
      <w:r>
        <w:rPr>
          <w:rFonts w:hint="eastAsia"/>
          <w:color w:val="000000" w:themeColor="text1"/>
          <w14:textFill>
            <w14:solidFill>
              <w14:schemeClr w14:val="tx1"/>
            </w14:solidFill>
          </w14:textFill>
        </w:rPr>
        <w:instrText xml:space="preserve">项目名称</w:instrText>
      </w:r>
      <w:r>
        <w:rPr>
          <w:color w:val="000000" w:themeColor="text1"/>
          <w14:textFill>
            <w14:solidFill>
              <w14:schemeClr w14:val="tx1"/>
            </w14:solidFill>
          </w14:textFill>
        </w:rPr>
        <w:instrText xml:space="preserve">  \* MERGEFORMAT </w:instrText>
      </w:r>
      <w:r>
        <w:rPr>
          <w:color w:val="000000" w:themeColor="text1"/>
          <w14:textFill>
            <w14:solidFill>
              <w14:schemeClr w14:val="tx1"/>
            </w14:solidFill>
          </w14:textFill>
        </w:rPr>
        <w:fldChar w:fldCharType="end"/>
      </w:r>
    </w:p>
    <w:p>
      <w:pPr>
        <w:spacing w:line="500" w:lineRule="exact"/>
        <w:jc w:val="center"/>
        <w:rPr>
          <w:rFonts w:ascii="仿宋" w:hAnsi="仿宋" w:eastAsia="仿宋" w:cs="仿宋_GB2312"/>
          <w:b/>
          <w:bCs/>
          <w:color w:val="000000" w:themeColor="text1"/>
          <w:sz w:val="32"/>
          <w:szCs w:val="32"/>
          <w14:textFill>
            <w14:solidFill>
              <w14:schemeClr w14:val="tx1"/>
            </w14:solidFill>
          </w14:textFill>
        </w:rPr>
      </w:pPr>
    </w:p>
    <w:p>
      <w:pPr>
        <w:spacing w:line="500" w:lineRule="exact"/>
        <w:jc w:val="center"/>
        <w:rPr>
          <w:rFonts w:ascii="仿宋" w:hAnsi="仿宋" w:eastAsia="仿宋" w:cs="仿宋_GB2312"/>
          <w:b/>
          <w:bCs/>
          <w:color w:val="000000" w:themeColor="text1"/>
          <w14:textFill>
            <w14:solidFill>
              <w14:schemeClr w14:val="tx1"/>
            </w14:solidFill>
          </w14:textFill>
        </w:rPr>
      </w:pPr>
    </w:p>
    <w:p>
      <w:pPr>
        <w:spacing w:line="500" w:lineRule="exact"/>
        <w:jc w:val="center"/>
        <w:rPr>
          <w:rFonts w:ascii="仿宋" w:hAnsi="仿宋" w:eastAsia="仿宋" w:cs="仿宋_GB2312"/>
          <w:b/>
          <w:bCs/>
          <w:color w:val="000000" w:themeColor="text1"/>
          <w:sz w:val="72"/>
          <w14:textFill>
            <w14:solidFill>
              <w14:schemeClr w14:val="tx1"/>
            </w14:solidFill>
          </w14:textFill>
        </w:rPr>
      </w:pPr>
    </w:p>
    <w:p>
      <w:pPr>
        <w:spacing w:line="360" w:lineRule="auto"/>
        <w:jc w:val="center"/>
        <w:rPr>
          <w:rFonts w:ascii="仿宋" w:hAnsi="仿宋" w:eastAsia="仿宋" w:cs="仿宋_GB2312"/>
          <w:b/>
          <w:color w:val="000000" w:themeColor="text1"/>
          <w:sz w:val="28"/>
          <w14:textFill>
            <w14:solidFill>
              <w14:schemeClr w14:val="tx1"/>
            </w14:solidFill>
          </w14:textFill>
        </w:rPr>
      </w:pPr>
    </w:p>
    <w:p>
      <w:pPr>
        <w:spacing w:line="360" w:lineRule="auto"/>
        <w:jc w:val="center"/>
        <w:rPr>
          <w:rFonts w:ascii="仿宋" w:hAnsi="仿宋" w:eastAsia="仿宋" w:cs="仿宋_GB2312"/>
          <w:b/>
          <w:color w:val="000000" w:themeColor="text1"/>
          <w:sz w:val="28"/>
          <w14:textFill>
            <w14:solidFill>
              <w14:schemeClr w14:val="tx1"/>
            </w14:solidFill>
          </w14:textFill>
        </w:rPr>
      </w:pPr>
    </w:p>
    <w:p>
      <w:pPr>
        <w:spacing w:line="360" w:lineRule="auto"/>
        <w:jc w:val="center"/>
        <w:rPr>
          <w:rFonts w:ascii="仿宋" w:hAnsi="仿宋" w:eastAsia="仿宋" w:cs="仿宋_GB2312"/>
          <w:b/>
          <w:color w:val="000000" w:themeColor="text1"/>
          <w:sz w:val="28"/>
          <w14:textFill>
            <w14:solidFill>
              <w14:schemeClr w14:val="tx1"/>
            </w14:solidFill>
          </w14:textFill>
        </w:rPr>
      </w:pPr>
    </w:p>
    <w:p>
      <w:pPr>
        <w:spacing w:line="360" w:lineRule="auto"/>
        <w:rPr>
          <w:rFonts w:ascii="仿宋" w:hAnsi="仿宋" w:eastAsia="仿宋" w:cs="仿宋_GB2312"/>
          <w:b/>
          <w:bCs/>
          <w:color w:val="000000" w:themeColor="text1"/>
          <w:sz w:val="28"/>
          <w14:textFill>
            <w14:solidFill>
              <w14:schemeClr w14:val="tx1"/>
            </w14:solidFill>
          </w14:textFill>
        </w:rPr>
      </w:pPr>
    </w:p>
    <w:p>
      <w:pPr>
        <w:spacing w:line="360" w:lineRule="auto"/>
        <w:jc w:val="center"/>
        <w:rPr>
          <w:rFonts w:ascii="仿宋" w:hAnsi="仿宋" w:eastAsia="仿宋" w:cs="仿宋_GB2312"/>
          <w:b/>
          <w:bCs/>
          <w:color w:val="000000" w:themeColor="text1"/>
          <w:sz w:val="36"/>
          <w14:textFill>
            <w14:solidFill>
              <w14:schemeClr w14:val="tx1"/>
            </w14:solidFill>
          </w14:textFill>
        </w:rPr>
      </w:pPr>
      <w:r>
        <w:rPr>
          <w:rFonts w:hint="eastAsia" w:ascii="仿宋" w:hAnsi="仿宋" w:eastAsia="仿宋" w:cs="仿宋_GB2312"/>
          <w:b/>
          <w:bCs/>
          <w:color w:val="000000" w:themeColor="text1"/>
          <w:sz w:val="36"/>
          <w14:textFill>
            <w14:solidFill>
              <w14:schemeClr w14:val="tx1"/>
            </w14:solidFill>
          </w14:textFill>
        </w:rPr>
        <w:t>广州市净水有限公司编制</w:t>
      </w:r>
    </w:p>
    <w:p>
      <w:pPr>
        <w:jc w:val="center"/>
        <w:rPr>
          <w:rFonts w:ascii="仿宋" w:hAnsi="仿宋" w:eastAsia="仿宋" w:cs="仿宋_GB2312"/>
          <w:b/>
          <w:bCs/>
          <w:color w:val="000000" w:themeColor="text1"/>
          <w:sz w:val="28"/>
          <w14:textFill>
            <w14:solidFill>
              <w14:schemeClr w14:val="tx1"/>
            </w14:solidFill>
          </w14:textFill>
        </w:rPr>
      </w:pPr>
      <w:r>
        <w:rPr>
          <w:rFonts w:hint="eastAsia" w:ascii="仿宋_GB2312" w:hAnsi="仿宋_GB2312" w:eastAsia="仿宋_GB2312" w:cs="仿宋_GB2312"/>
          <w:color w:val="000000"/>
          <w:sz w:val="28"/>
          <w:szCs w:val="28"/>
        </w:rPr>
        <w:t>（项目实施单位盖章）</w:t>
      </w:r>
    </w:p>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14:textFill>
            <w14:solidFill>
              <w14:schemeClr w14:val="tx1"/>
            </w14:solidFill>
          </w14:textFill>
        </w:rPr>
        <w:t>发布日期：</w:t>
      </w:r>
      <w:r>
        <w:rPr>
          <w:rFonts w:ascii="仿宋" w:hAnsi="仿宋" w:eastAsia="仿宋" w:cs="仿宋_GB2312"/>
          <w:b/>
          <w:bCs/>
          <w:color w:val="000000" w:themeColor="text1"/>
          <w:sz w:val="28"/>
          <w14:textFill>
            <w14:solidFill>
              <w14:schemeClr w14:val="tx1"/>
            </w14:solidFill>
          </w14:textFill>
        </w:rPr>
        <w:t>2020年10月</w:t>
      </w:r>
      <w:r>
        <w:rPr>
          <w:rFonts w:hint="eastAsia" w:ascii="仿宋" w:hAnsi="仿宋" w:eastAsia="仿宋" w:cs="仿宋_GB2312"/>
          <w:b/>
          <w:bCs/>
          <w:color w:val="000000" w:themeColor="text1"/>
          <w:sz w:val="28"/>
          <w:lang w:val="en-US" w:eastAsia="zh-CN"/>
          <w14:textFill>
            <w14:solidFill>
              <w14:schemeClr w14:val="tx1"/>
            </w14:solidFill>
          </w14:textFill>
        </w:rPr>
        <w:t>3</w:t>
      </w:r>
      <w:r>
        <w:rPr>
          <w:rFonts w:ascii="仿宋" w:hAnsi="仿宋" w:eastAsia="仿宋" w:cs="仿宋_GB2312"/>
          <w:b/>
          <w:bCs/>
          <w:color w:val="000000" w:themeColor="text1"/>
          <w:sz w:val="28"/>
          <w14:textFill>
            <w14:solidFill>
              <w14:schemeClr w14:val="tx1"/>
            </w14:solidFill>
          </w14:textFill>
        </w:rPr>
        <w:t>0日</w:t>
      </w:r>
    </w:p>
    <w:p>
      <w:pPr>
        <w:pageBreakBefore/>
        <w:jc w:val="center"/>
        <w:rPr>
          <w:rFonts w:ascii="仿宋" w:hAnsi="仿宋" w:eastAsia="仿宋" w:cs="仿宋_GB2312"/>
          <w:b/>
          <w:bCs/>
          <w:cap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目录</w:t>
      </w:r>
      <w:r>
        <w:rPr>
          <w:rFonts w:ascii="仿宋" w:hAnsi="仿宋" w:eastAsia="仿宋" w:cs="仿宋_GB2312"/>
          <w:b/>
          <w:bCs/>
          <w:caps/>
          <w:color w:val="000000" w:themeColor="text1"/>
          <w:sz w:val="28"/>
          <w:szCs w:val="28"/>
          <w14:textFill>
            <w14:solidFill>
              <w14:schemeClr w14:val="tx1"/>
            </w14:solidFill>
          </w14:textFill>
        </w:rPr>
        <w:br w:type="textWrapping"/>
      </w:r>
    </w:p>
    <w:p>
      <w:pPr>
        <w:pStyle w:val="22"/>
        <w:tabs>
          <w:tab w:val="right" w:leader="dot" w:pos="9174"/>
        </w:tabs>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第一部分报价邀请函</w:t>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第二部分项目内容</w:t>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第三部分报价须知</w:t>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第四部分合同书格式</w:t>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第五部分响应文件格式</w:t>
      </w:r>
    </w:p>
    <w:p>
      <w:pPr>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b/>
          <w:color w:val="000000" w:themeColor="text1"/>
          <w:sz w:val="28"/>
          <w:szCs w:val="28"/>
          <w14:textFill>
            <w14:solidFill>
              <w14:schemeClr w14:val="tx1"/>
            </w14:solidFill>
          </w14:textFill>
        </w:rPr>
      </w:pPr>
    </w:p>
    <w:p>
      <w:pPr>
        <w:autoSpaceDE w:val="0"/>
        <w:autoSpaceDN w:val="0"/>
        <w:adjustRightInd w:val="0"/>
        <w:snapToGrid w:val="0"/>
        <w:spacing w:line="300" w:lineRule="auto"/>
        <w:ind w:right="32"/>
        <w:rPr>
          <w:rFonts w:ascii="仿宋" w:hAnsi="仿宋" w:eastAsia="仿宋" w:cs="仿宋_GB2312"/>
          <w:color w:val="000000" w:themeColor="text1"/>
          <w:kern w:val="0"/>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第一部分报价邀请函</w:t>
      </w:r>
    </w:p>
    <w:p>
      <w:pPr>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各报价单位</w:t>
      </w:r>
      <w:r>
        <w:rPr>
          <w:rFonts w:ascii="仿宋" w:hAnsi="仿宋" w:eastAsia="仿宋" w:cs="仿宋_GB2312"/>
          <w:color w:val="000000" w:themeColor="text1"/>
          <w:kern w:val="0"/>
          <w:sz w:val="28"/>
          <w:szCs w:val="28"/>
          <w14:textFill>
            <w14:solidFill>
              <w14:schemeClr w14:val="tx1"/>
            </w14:solidFill>
          </w14:textFill>
        </w:rPr>
        <w:t>:</w:t>
      </w:r>
    </w:p>
    <w:p>
      <w:pPr>
        <w:autoSpaceDE w:val="0"/>
        <w:autoSpaceDN w:val="0"/>
        <w:ind w:firstLine="560" w:firstLineChars="200"/>
        <w:jc w:val="left"/>
        <w:rPr>
          <w:rFonts w:ascii="仿宋" w:hAnsi="仿宋" w:eastAsia="仿宋" w:cs="仿宋_GB2312"/>
          <w:color w:val="000000" w:themeColor="text1"/>
          <w:sz w:val="28"/>
          <w:szCs w:val="28"/>
          <w:u w:val="single"/>
          <w:lang w:val="zh-CN"/>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现我</w:t>
      </w:r>
      <w:r>
        <w:rPr>
          <w:rFonts w:hint="eastAsia" w:ascii="仿宋" w:hAnsi="仿宋" w:eastAsia="仿宋" w:cs="仿宋_GB2312"/>
          <w:color w:val="000000" w:themeColor="text1"/>
          <w:sz w:val="28"/>
          <w:szCs w:val="28"/>
          <w:lang w:val="zh-CN"/>
          <w14:textFill>
            <w14:solidFill>
              <w14:schemeClr w14:val="tx1"/>
            </w14:solidFill>
          </w14:textFill>
        </w:rPr>
        <w:t>公司对</w:t>
      </w:r>
      <w:r>
        <w:rPr>
          <w:rFonts w:hint="eastAsia" w:ascii="仿宋" w:hAnsi="仿宋" w:eastAsia="仿宋" w:cs="仿宋_GB2312"/>
          <w:color w:val="000000" w:themeColor="text1"/>
          <w:sz w:val="28"/>
          <w:szCs w:val="28"/>
          <w:u w:val="single"/>
          <w14:textFill>
            <w14:solidFill>
              <w14:schemeClr w14:val="tx1"/>
            </w14:solidFill>
          </w14:textFill>
        </w:rPr>
        <w:t>广州市净水有限公司</w:t>
      </w:r>
      <w:r>
        <w:rPr>
          <w:rFonts w:ascii="仿宋" w:hAnsi="仿宋" w:eastAsia="仿宋" w:cs="仿宋_GB2312"/>
          <w:color w:val="000000" w:themeColor="text1"/>
          <w:sz w:val="28"/>
          <w:szCs w:val="28"/>
          <w:u w:val="single"/>
          <w14:textFill>
            <w14:solidFill>
              <w14:schemeClr w14:val="tx1"/>
            </w14:solidFill>
          </w14:textFill>
        </w:rPr>
        <w:t>办公楼大堂LED屏幕</w:t>
      </w:r>
      <w:r>
        <w:rPr>
          <w:rFonts w:hint="eastAsia" w:ascii="仿宋" w:hAnsi="仿宋" w:eastAsia="仿宋" w:cs="仿宋_GB2312"/>
          <w:color w:val="000000" w:themeColor="text1"/>
          <w:sz w:val="28"/>
          <w:szCs w:val="28"/>
          <w:u w:val="single"/>
          <w14:textFill>
            <w14:solidFill>
              <w14:schemeClr w14:val="tx1"/>
            </w14:solidFill>
          </w14:textFill>
        </w:rPr>
        <w:t>采购项目</w:t>
      </w:r>
      <w:r>
        <w:rPr>
          <w:rFonts w:hint="eastAsia" w:ascii="仿宋" w:hAnsi="仿宋" w:eastAsia="仿宋" w:cs="仿宋_GB2312"/>
          <w:color w:val="000000" w:themeColor="text1"/>
          <w:sz w:val="28"/>
          <w:szCs w:val="28"/>
          <w:lang w:val="zh-CN"/>
          <w14:textFill>
            <w14:solidFill>
              <w14:schemeClr w14:val="tx1"/>
            </w14:solidFill>
          </w14:textFill>
        </w:rPr>
        <w:t>进</w:t>
      </w:r>
      <w:r>
        <w:rPr>
          <w:rFonts w:hint="eastAsia" w:ascii="仿宋" w:hAnsi="仿宋" w:eastAsia="仿宋" w:cs="仿宋_GB2312"/>
          <w:color w:val="000000" w:themeColor="text1"/>
          <w:sz w:val="28"/>
          <w:szCs w:val="28"/>
          <w14:textFill>
            <w14:solidFill>
              <w14:schemeClr w14:val="tx1"/>
            </w14:solidFill>
          </w14:textFill>
        </w:rPr>
        <w:t>行询价，</w:t>
      </w:r>
      <w:r>
        <w:rPr>
          <w:rFonts w:hint="eastAsia" w:ascii="仿宋" w:hAnsi="仿宋" w:eastAsia="仿宋" w:cs="仿宋_GB2312"/>
          <w:color w:val="000000" w:themeColor="text1"/>
          <w:sz w:val="28"/>
          <w:szCs w:val="28"/>
          <w:lang w:val="zh-CN"/>
          <w14:textFill>
            <w14:solidFill>
              <w14:schemeClr w14:val="tx1"/>
            </w14:solidFill>
          </w14:textFill>
        </w:rPr>
        <w:t>欢迎符合资格条件</w:t>
      </w:r>
      <w:r>
        <w:rPr>
          <w:rFonts w:hint="eastAsia" w:ascii="仿宋" w:hAnsi="仿宋" w:eastAsia="仿宋" w:cs="仿宋_GB2312"/>
          <w:color w:val="000000" w:themeColor="text1"/>
          <w:sz w:val="28"/>
          <w:szCs w:val="28"/>
          <w14:textFill>
            <w14:solidFill>
              <w14:schemeClr w14:val="tx1"/>
            </w14:solidFill>
          </w14:textFill>
        </w:rPr>
        <w:t>的报价单位参加。</w:t>
      </w:r>
    </w:p>
    <w:p>
      <w:pPr>
        <w:autoSpaceDE w:val="0"/>
        <w:autoSpaceDN w:val="0"/>
        <w:ind w:firstLine="560" w:firstLineChars="200"/>
        <w:rPr>
          <w:rFonts w:ascii="仿宋" w:hAnsi="仿宋" w:eastAsia="仿宋" w:cs="仿宋_GB2312"/>
          <w:color w:val="000000" w:themeColor="text1"/>
          <w:sz w:val="28"/>
          <w:szCs w:val="28"/>
          <w:lang w:val="zh-CN"/>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一、资金计划：</w:t>
      </w:r>
      <w:r>
        <w:rPr>
          <w:rFonts w:ascii="仿宋" w:hAnsi="仿宋" w:eastAsia="仿宋" w:cs="仿宋_GB2312"/>
          <w:color w:val="000000" w:themeColor="text1"/>
          <w:sz w:val="28"/>
          <w:szCs w:val="28"/>
          <w:u w:val="single"/>
          <w:lang w:val="zh-CN"/>
          <w14:textFill>
            <w14:solidFill>
              <w14:schemeClr w14:val="tx1"/>
            </w14:solidFill>
          </w14:textFill>
        </w:rPr>
        <w:t>48.1元</w:t>
      </w:r>
      <w:r>
        <w:rPr>
          <w:rFonts w:hint="eastAsia" w:ascii="仿宋" w:hAnsi="仿宋" w:eastAsia="仿宋" w:cs="仿宋_GB2312"/>
          <w:color w:val="000000" w:themeColor="text1"/>
          <w:sz w:val="28"/>
          <w:szCs w:val="28"/>
          <w:u w:val="single"/>
          <w:lang w:val="zh-CN"/>
          <w14:textFill>
            <w14:solidFill>
              <w14:schemeClr w14:val="tx1"/>
            </w14:solidFill>
          </w14:textFill>
        </w:rPr>
        <w:t>（人民币）</w:t>
      </w:r>
    </w:p>
    <w:p>
      <w:pPr>
        <w:autoSpaceDE w:val="0"/>
        <w:autoSpaceDN w:val="0"/>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二</w:t>
      </w:r>
      <w:r>
        <w:rPr>
          <w:rFonts w:hint="eastAsia" w:ascii="仿宋" w:hAnsi="仿宋" w:eastAsia="仿宋" w:cs="仿宋_GB2312"/>
          <w:color w:val="000000" w:themeColor="text1"/>
          <w:sz w:val="28"/>
          <w:szCs w:val="28"/>
          <w:lang w:val="zh-CN"/>
          <w14:textFill>
            <w14:solidFill>
              <w14:schemeClr w14:val="tx1"/>
            </w14:solidFill>
          </w14:textFill>
        </w:rPr>
        <w:t>、项目编号：</w:t>
      </w:r>
      <w:r>
        <w:rPr>
          <w:rFonts w:hint="eastAsia" w:ascii="仿宋" w:hAnsi="仿宋" w:eastAsia="仿宋" w:cs="仿宋_GB2312"/>
          <w:b w:val="0"/>
          <w:bCs w:val="0"/>
          <w:color w:val="000000" w:themeColor="text1"/>
          <w:sz w:val="28"/>
          <w:szCs w:val="28"/>
          <w:u w:val="single"/>
          <w:lang w:val="en-US" w:eastAsia="zh-CN"/>
          <w14:textFill>
            <w14:solidFill>
              <w14:schemeClr w14:val="tx1"/>
            </w14:solidFill>
          </w14:textFill>
        </w:rPr>
        <w:t>XE-20201030-1</w:t>
      </w:r>
    </w:p>
    <w:p>
      <w:pPr>
        <w:autoSpaceDE w:val="0"/>
        <w:autoSpaceDN w:val="0"/>
        <w:ind w:left="2520" w:leftChars="267" w:hanging="1960" w:hangingChars="700"/>
        <w:rPr>
          <w:rFonts w:ascii="仿宋" w:hAnsi="仿宋" w:eastAsia="仿宋" w:cs="仿宋_GB2312"/>
          <w:color w:val="000000" w:themeColor="text1"/>
          <w:sz w:val="28"/>
          <w:szCs w:val="28"/>
          <w:u w:val="single"/>
          <w:lang w:val="zh-CN"/>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三</w:t>
      </w:r>
      <w:r>
        <w:rPr>
          <w:rFonts w:hint="eastAsia" w:ascii="仿宋" w:hAnsi="仿宋" w:eastAsia="仿宋" w:cs="仿宋_GB2312"/>
          <w:color w:val="000000" w:themeColor="text1"/>
          <w:sz w:val="28"/>
          <w:szCs w:val="28"/>
          <w14:textFill>
            <w14:solidFill>
              <w14:schemeClr w14:val="tx1"/>
            </w14:solidFill>
          </w14:textFill>
        </w:rPr>
        <w:t>、项目名称：</w:t>
      </w:r>
      <w:r>
        <w:rPr>
          <w:rFonts w:hint="eastAsia" w:ascii="仿宋" w:hAnsi="仿宋" w:eastAsia="仿宋" w:cs="仿宋_GB2312"/>
          <w:color w:val="000000" w:themeColor="text1"/>
          <w:sz w:val="28"/>
          <w:szCs w:val="28"/>
          <w:u w:val="single"/>
          <w14:textFill>
            <w14:solidFill>
              <w14:schemeClr w14:val="tx1"/>
            </w14:solidFill>
          </w14:textFill>
        </w:rPr>
        <w:t>广州市净水有限公司</w:t>
      </w:r>
      <w:r>
        <w:rPr>
          <w:rFonts w:ascii="仿宋" w:hAnsi="仿宋" w:eastAsia="仿宋" w:cs="仿宋_GB2312"/>
          <w:color w:val="000000" w:themeColor="text1"/>
          <w:sz w:val="28"/>
          <w:szCs w:val="28"/>
          <w:u w:val="single"/>
          <w14:textFill>
            <w14:solidFill>
              <w14:schemeClr w14:val="tx1"/>
            </w14:solidFill>
          </w14:textFill>
        </w:rPr>
        <w:t>办公楼大堂LED屏幕</w:t>
      </w:r>
      <w:r>
        <w:rPr>
          <w:rFonts w:hint="eastAsia" w:ascii="仿宋" w:hAnsi="仿宋" w:eastAsia="仿宋" w:cs="仿宋_GB2312"/>
          <w:color w:val="000000" w:themeColor="text1"/>
          <w:sz w:val="28"/>
          <w:szCs w:val="28"/>
          <w:u w:val="single"/>
          <w14:textFill>
            <w14:solidFill>
              <w14:schemeClr w14:val="tx1"/>
            </w14:solidFill>
          </w14:textFill>
        </w:rPr>
        <w:t>采购项目</w:t>
      </w:r>
    </w:p>
    <w:p>
      <w:pPr>
        <w:ind w:firstLine="560" w:firstLineChars="200"/>
        <w:rPr>
          <w:rFonts w:ascii="宋体" w:hAnsi="宋体" w:cs="宋体"/>
          <w:color w:val="000000"/>
          <w:kern w:val="0"/>
          <w:sz w:val="22"/>
          <w:szCs w:val="22"/>
        </w:rPr>
      </w:pPr>
      <w:r>
        <w:rPr>
          <w:rFonts w:hint="eastAsia" w:ascii="仿宋" w:hAnsi="仿宋" w:eastAsia="仿宋" w:cs="仿宋_GB2312"/>
          <w:color w:val="000000" w:themeColor="text1"/>
          <w:sz w:val="28"/>
          <w:szCs w:val="28"/>
          <w:lang w:val="zh-CN"/>
          <w14:textFill>
            <w14:solidFill>
              <w14:schemeClr w14:val="tx1"/>
            </w14:solidFill>
          </w14:textFill>
        </w:rPr>
        <w:t>四、最高限价：</w:t>
      </w:r>
      <w:r>
        <w:rPr>
          <w:rFonts w:ascii="仿宋" w:hAnsi="仿宋" w:eastAsia="仿宋" w:cs="仿宋_GB2312"/>
          <w:color w:val="000000" w:themeColor="text1"/>
          <w:sz w:val="28"/>
          <w:szCs w:val="28"/>
          <w:u w:val="single"/>
          <w:lang w:val="zh-CN"/>
          <w14:textFill>
            <w14:solidFill>
              <w14:schemeClr w14:val="tx1"/>
            </w14:solidFill>
          </w14:textFill>
        </w:rPr>
        <w:t>48.1万元</w:t>
      </w:r>
      <w:r>
        <w:rPr>
          <w:rFonts w:hint="eastAsia" w:ascii="仿宋" w:hAnsi="仿宋" w:eastAsia="仿宋" w:cs="仿宋_GB2312"/>
          <w:color w:val="000000" w:themeColor="text1"/>
          <w:sz w:val="28"/>
          <w:szCs w:val="28"/>
          <w:u w:val="single"/>
          <w:lang w:val="zh-CN"/>
          <w14:textFill>
            <w14:solidFill>
              <w14:schemeClr w14:val="tx1"/>
            </w14:solidFill>
          </w14:textFill>
        </w:rPr>
        <w:t>（人民币）</w:t>
      </w:r>
    </w:p>
    <w:p>
      <w:pPr>
        <w:autoSpaceDE w:val="0"/>
        <w:autoSpaceDN w:val="0"/>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五</w:t>
      </w:r>
      <w:r>
        <w:rPr>
          <w:rFonts w:hint="eastAsia" w:ascii="仿宋" w:hAnsi="仿宋" w:eastAsia="仿宋" w:cs="仿宋_GB2312"/>
          <w:color w:val="000000" w:themeColor="text1"/>
          <w:sz w:val="28"/>
          <w:szCs w:val="28"/>
          <w:lang w:val="zh-CN"/>
          <w14:textFill>
            <w14:solidFill>
              <w14:schemeClr w14:val="tx1"/>
            </w14:solidFill>
          </w14:textFill>
        </w:rPr>
        <w:t>、</w:t>
      </w:r>
      <w:r>
        <w:rPr>
          <w:rFonts w:hint="eastAsia" w:ascii="仿宋" w:hAnsi="仿宋" w:eastAsia="仿宋" w:cs="仿宋_GB2312"/>
          <w:color w:val="000000" w:themeColor="text1"/>
          <w:sz w:val="28"/>
          <w:szCs w:val="28"/>
          <w14:textFill>
            <w14:solidFill>
              <w14:schemeClr w14:val="tx1"/>
            </w14:solidFill>
          </w14:textFill>
        </w:rPr>
        <w:t>项目内容及需求：</w:t>
      </w:r>
    </w:p>
    <w:p>
      <w:pPr>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采购LED小间距屏幕，用于</w:t>
      </w:r>
      <w:r>
        <w:rPr>
          <w:rFonts w:ascii="仿宋" w:hAnsi="仿宋" w:eastAsia="仿宋" w:cs="仿宋_GB2312"/>
          <w:color w:val="000000" w:themeColor="text1"/>
          <w:sz w:val="28"/>
          <w:szCs w:val="28"/>
          <w14:textFill>
            <w14:solidFill>
              <w14:schemeClr w14:val="tx1"/>
            </w14:solidFill>
          </w14:textFill>
        </w:rPr>
        <w:t>公司的</w:t>
      </w:r>
      <w:r>
        <w:rPr>
          <w:rFonts w:hint="eastAsia" w:ascii="仿宋" w:hAnsi="仿宋" w:eastAsia="仿宋" w:cs="仿宋_GB2312"/>
          <w:color w:val="000000" w:themeColor="text1"/>
          <w:sz w:val="28"/>
          <w:szCs w:val="28"/>
          <w14:textFill>
            <w14:solidFill>
              <w14:schemeClr w14:val="tx1"/>
            </w14:solidFill>
          </w14:textFill>
        </w:rPr>
        <w:t>日常</w:t>
      </w:r>
      <w:r>
        <w:rPr>
          <w:rFonts w:ascii="仿宋" w:hAnsi="仿宋" w:eastAsia="仿宋" w:cs="仿宋_GB2312"/>
          <w:color w:val="000000" w:themeColor="text1"/>
          <w:sz w:val="28"/>
          <w:szCs w:val="28"/>
          <w14:textFill>
            <w14:solidFill>
              <w14:schemeClr w14:val="tx1"/>
            </w14:solidFill>
          </w14:textFill>
        </w:rPr>
        <w:t>宣传，</w:t>
      </w:r>
      <w:r>
        <w:rPr>
          <w:rFonts w:hint="eastAsia" w:ascii="仿宋" w:hAnsi="仿宋" w:eastAsia="仿宋" w:cs="仿宋_GB2312"/>
          <w:color w:val="000000" w:themeColor="text1"/>
          <w:sz w:val="28"/>
          <w:szCs w:val="28"/>
          <w14:textFill>
            <w14:solidFill>
              <w14:schemeClr w14:val="tx1"/>
            </w14:solidFill>
          </w14:textFill>
        </w:rPr>
        <w:t>信息</w:t>
      </w:r>
      <w:r>
        <w:rPr>
          <w:rFonts w:ascii="仿宋" w:hAnsi="仿宋" w:eastAsia="仿宋" w:cs="仿宋_GB2312"/>
          <w:color w:val="000000" w:themeColor="text1"/>
          <w:sz w:val="28"/>
          <w:szCs w:val="28"/>
          <w14:textFill>
            <w14:solidFill>
              <w14:schemeClr w14:val="tx1"/>
            </w14:solidFill>
          </w14:textFill>
        </w:rPr>
        <w:t>播报</w:t>
      </w:r>
      <w:r>
        <w:rPr>
          <w:rFonts w:hint="eastAsia" w:ascii="仿宋" w:hAnsi="仿宋" w:eastAsia="仿宋" w:cs="仿宋_GB2312"/>
          <w:color w:val="000000" w:themeColor="text1"/>
          <w:sz w:val="28"/>
          <w:szCs w:val="28"/>
          <w14:textFill>
            <w14:solidFill>
              <w14:schemeClr w14:val="tx1"/>
            </w14:solidFill>
          </w14:textFill>
        </w:rPr>
        <w:t>，</w:t>
      </w:r>
      <w:r>
        <w:rPr>
          <w:rFonts w:ascii="仿宋" w:hAnsi="仿宋" w:eastAsia="仿宋" w:cs="仿宋_GB2312"/>
          <w:color w:val="000000" w:themeColor="text1"/>
          <w:sz w:val="28"/>
          <w:szCs w:val="28"/>
          <w14:textFill>
            <w14:solidFill>
              <w14:schemeClr w14:val="tx1"/>
            </w14:solidFill>
          </w14:textFill>
        </w:rPr>
        <w:t>会议安排等，</w:t>
      </w:r>
      <w:r>
        <w:rPr>
          <w:rFonts w:hint="eastAsia" w:ascii="仿宋" w:hAnsi="仿宋" w:eastAsia="仿宋" w:cs="仿宋_GB2312"/>
          <w:color w:val="000000" w:themeColor="text1"/>
          <w:sz w:val="28"/>
          <w:szCs w:val="28"/>
          <w14:textFill>
            <w14:solidFill>
              <w14:schemeClr w14:val="tx1"/>
            </w14:solidFill>
          </w14:textFill>
        </w:rPr>
        <w:t>安装地点位于净水公司办公楼一楼大堂，由采购单位负责屏幕的拆装，布线、调试、培训</w:t>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六、报价单位资格要求：</w:t>
      </w:r>
    </w:p>
    <w:p>
      <w:pPr>
        <w:pStyle w:val="58"/>
        <w:numPr>
          <w:ilvl w:val="255"/>
          <w:numId w:val="0"/>
        </w:numPr>
        <w:ind w:left="567"/>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1.具有独立承担民事责任能力的中华人民共和国境内注册的法人且能开具增值税发票；</w:t>
      </w:r>
    </w:p>
    <w:p>
      <w:pPr>
        <w:pStyle w:val="58"/>
        <w:numPr>
          <w:ilvl w:val="255"/>
          <w:numId w:val="0"/>
        </w:numPr>
        <w:ind w:left="567"/>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2.2017年1月1日至今，最少具有一项</w:t>
      </w:r>
      <w:r>
        <w:rPr>
          <w:rFonts w:ascii="仿宋" w:hAnsi="仿宋" w:eastAsia="仿宋" w:cs="仿宋_GB2312"/>
          <w:color w:val="000000" w:themeColor="text1"/>
          <w:sz w:val="28"/>
          <w:szCs w:val="28"/>
          <w14:textFill>
            <w14:gradFill>
              <w14:gsLst>
                <w14:gs w14:pos="0">
                  <w14:srgbClr w14:val="7B32B2"/>
                </w14:gs>
                <w14:gs w14:pos="100000">
                  <w14:srgbClr w14:val="401A5D"/>
                </w14:gs>
              </w14:gsLst>
              <w14:lin w14:ang="0" w14:scaled="0"/>
            </w14:gradFill>
          </w14:textFill>
        </w:rPr>
        <w:t>3</w:t>
      </w:r>
      <w:r>
        <w:rPr>
          <w:rFonts w:ascii="仿宋" w:hAnsi="仿宋" w:eastAsia="仿宋" w:cs="仿宋_GB2312"/>
          <w:color w:val="000000" w:themeColor="text1"/>
          <w:sz w:val="28"/>
          <w:szCs w:val="28"/>
          <w14:textFill>
            <w14:solidFill>
              <w14:schemeClr w14:val="tx1"/>
            </w14:solidFill>
          </w14:textFill>
        </w:rPr>
        <w:t>0万</w:t>
      </w:r>
      <w:r>
        <w:rPr>
          <w:rFonts w:hint="eastAsia" w:ascii="仿宋" w:hAnsi="仿宋" w:eastAsia="仿宋" w:cs="仿宋_GB2312"/>
          <w:color w:val="000000" w:themeColor="text1"/>
          <w:sz w:val="28"/>
          <w:szCs w:val="28"/>
          <w14:textFill>
            <w14:solidFill>
              <w14:schemeClr w14:val="tx1"/>
            </w14:solidFill>
          </w14:textFill>
        </w:rPr>
        <w:t>以上</w:t>
      </w:r>
      <w:r>
        <w:rPr>
          <w:rFonts w:ascii="仿宋" w:hAnsi="仿宋" w:eastAsia="仿宋" w:cs="仿宋_GB2312"/>
          <w:color w:val="000000" w:themeColor="text1"/>
          <w:sz w:val="28"/>
          <w:szCs w:val="28"/>
          <w14:textFill>
            <w14:solidFill>
              <w14:schemeClr w14:val="tx1"/>
            </w14:solidFill>
          </w14:textFill>
        </w:rPr>
        <w:t>合同额的</w:t>
      </w:r>
      <w:r>
        <w:rPr>
          <w:rFonts w:hint="eastAsia" w:ascii="仿宋" w:hAnsi="仿宋" w:eastAsia="仿宋" w:cs="仿宋_GB2312"/>
          <w:color w:val="000000" w:themeColor="text1"/>
          <w:sz w:val="28"/>
          <w:szCs w:val="28"/>
          <w14:textFill>
            <w14:solidFill>
              <w14:schemeClr w14:val="tx1"/>
            </w14:solidFill>
          </w14:textFill>
        </w:rPr>
        <w:t>L</w:t>
      </w:r>
      <w:r>
        <w:rPr>
          <w:rFonts w:ascii="仿宋" w:hAnsi="仿宋" w:eastAsia="仿宋" w:cs="仿宋_GB2312"/>
          <w:color w:val="000000" w:themeColor="text1"/>
          <w:sz w:val="28"/>
          <w:szCs w:val="28"/>
          <w14:textFill>
            <w14:solidFill>
              <w14:schemeClr w14:val="tx1"/>
            </w14:solidFill>
          </w14:textFill>
        </w:rPr>
        <w:t>ED</w:t>
      </w:r>
      <w:r>
        <w:rPr>
          <w:rFonts w:hint="eastAsia" w:ascii="仿宋" w:hAnsi="仿宋" w:eastAsia="仿宋" w:cs="仿宋_GB2312"/>
          <w:color w:val="000000" w:themeColor="text1"/>
          <w:sz w:val="28"/>
          <w:szCs w:val="28"/>
          <w14:textFill>
            <w14:solidFill>
              <w14:schemeClr w14:val="tx1"/>
            </w14:solidFill>
          </w14:textFill>
        </w:rPr>
        <w:t>屏幕</w:t>
      </w:r>
      <w:r>
        <w:rPr>
          <w:rFonts w:ascii="仿宋" w:hAnsi="仿宋" w:eastAsia="仿宋" w:cs="仿宋_GB2312"/>
          <w:color w:val="000000" w:themeColor="text1"/>
          <w:sz w:val="28"/>
          <w:szCs w:val="28"/>
          <w14:textFill>
            <w14:solidFill>
              <w14:schemeClr w14:val="tx1"/>
            </w14:solidFill>
          </w14:textFill>
        </w:rPr>
        <w:t>类</w:t>
      </w:r>
      <w:r>
        <w:rPr>
          <w:rFonts w:hint="eastAsia" w:ascii="仿宋" w:hAnsi="仿宋" w:eastAsia="仿宋" w:cs="仿宋_GB2312"/>
          <w:color w:val="000000" w:themeColor="text1"/>
          <w:sz w:val="28"/>
          <w:szCs w:val="28"/>
          <w14:textFill>
            <w14:solidFill>
              <w14:schemeClr w14:val="tx1"/>
            </w14:solidFill>
          </w14:textFill>
        </w:rPr>
        <w:t>项目业绩，并提供相关证明文件（合同复印件，加盖单位公章）。</w:t>
      </w:r>
    </w:p>
    <w:p>
      <w:pPr>
        <w:pStyle w:val="58"/>
        <w:numPr>
          <w:ilvl w:val="255"/>
          <w:numId w:val="0"/>
        </w:numPr>
        <w:ind w:left="567"/>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3.具有产品制造厂家针对本项目的授权书。</w:t>
      </w:r>
    </w:p>
    <w:p>
      <w:pPr>
        <w:autoSpaceDE w:val="0"/>
        <w:autoSpaceDN w:val="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七</w:t>
      </w:r>
      <w:r>
        <w:rPr>
          <w:rFonts w:hint="eastAsia" w:ascii="仿宋" w:hAnsi="仿宋" w:eastAsia="仿宋" w:cs="仿宋_GB2312"/>
          <w:color w:val="000000" w:themeColor="text1"/>
          <w:sz w:val="28"/>
          <w:szCs w:val="28"/>
          <w:lang w:val="zh-CN"/>
          <w14:textFill>
            <w14:solidFill>
              <w14:schemeClr w14:val="tx1"/>
            </w14:solidFill>
          </w14:textFill>
        </w:rPr>
        <w:t>、现场踏勘</w:t>
      </w:r>
      <w:r>
        <w:rPr>
          <w:rFonts w:ascii="仿宋" w:hAnsi="仿宋" w:eastAsia="仿宋" w:cs="仿宋_GB2312"/>
          <w:color w:val="000000" w:themeColor="text1"/>
          <w:sz w:val="28"/>
          <w:szCs w:val="28"/>
          <w:lang w:val="zh-CN"/>
          <w14:textFill>
            <w14:solidFill>
              <w14:schemeClr w14:val="tx1"/>
            </w14:solidFill>
          </w14:textFill>
        </w:rPr>
        <w:t>(答疑会)时间、地点（也可由报价单位自行踏勘现场）：</w:t>
      </w:r>
      <w:r>
        <w:rPr>
          <w:rFonts w:hint="eastAsia" w:ascii="仿宋" w:hAnsi="仿宋" w:eastAsia="仿宋" w:cs="仿宋_GB2312"/>
          <w:color w:val="000000" w:themeColor="text1"/>
          <w:sz w:val="28"/>
          <w:szCs w:val="28"/>
          <w14:textFill>
            <w14:solidFill>
              <w14:schemeClr w14:val="tx1"/>
            </w14:solidFill>
          </w14:textFill>
        </w:rPr>
        <w:t>/</w:t>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八、</w:t>
      </w:r>
      <w:r>
        <w:rPr>
          <w:rFonts w:hint="eastAsia" w:ascii="仿宋_GB2312" w:hAnsi="仿宋_GB2312" w:eastAsia="仿宋_GB2312" w:cs="仿宋_GB2312"/>
          <w:color w:val="000000"/>
          <w:sz w:val="28"/>
          <w:szCs w:val="28"/>
        </w:rPr>
        <w:t>询价文件的获取：在</w:t>
      </w:r>
      <w:r>
        <w:rPr>
          <w:rFonts w:ascii="仿宋_GB2312" w:hAnsi="仿宋_GB2312" w:eastAsia="仿宋_GB2312" w:cs="仿宋_GB2312"/>
          <w:color w:val="000000"/>
          <w:sz w:val="28"/>
          <w:szCs w:val="28"/>
        </w:rPr>
        <w:t>2020年</w:t>
      </w:r>
      <w:r>
        <w:rPr>
          <w:rFonts w:hint="eastAsia" w:ascii="仿宋_GB2312" w:hAnsi="仿宋_GB2312" w:eastAsia="仿宋_GB2312" w:cs="仿宋_GB2312"/>
          <w:color w:val="000000" w:themeColor="text1"/>
          <w:sz w:val="28"/>
          <w:szCs w:val="28"/>
          <w:lang w:eastAsia="zh-CN"/>
          <w14:textFill>
            <w14:solidFill>
              <w14:schemeClr w14:val="tx1"/>
            </w14:solidFill>
          </w14:textFill>
        </w:rPr>
        <w:t>1</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sz w:val="28"/>
          <w:szCs w:val="28"/>
        </w:rPr>
        <w:t>日</w:t>
      </w: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themeColor="text1"/>
          <w:sz w:val="28"/>
          <w:szCs w:val="28"/>
          <w:lang w:eastAsia="zh-CN"/>
          <w14:textFill>
            <w14:solidFill>
              <w14:schemeClr w14:val="tx1"/>
            </w14:solidFill>
          </w14:textFill>
        </w:rPr>
        <w:t>5</w:t>
      </w:r>
      <w:r>
        <w:rPr>
          <w:rFonts w:ascii="仿宋_GB2312" w:hAnsi="仿宋_GB2312" w:eastAsia="仿宋_GB2312" w:cs="仿宋_GB2312"/>
          <w:color w:val="000000"/>
          <w:sz w:val="28"/>
          <w:szCs w:val="28"/>
        </w:rPr>
        <w:t>时00分前</w:t>
      </w:r>
      <w:r>
        <w:rPr>
          <w:rFonts w:hint="eastAsia" w:ascii="仿宋_GB2312" w:hAnsi="仿宋_GB2312" w:eastAsia="仿宋_GB2312" w:cs="仿宋_GB2312"/>
          <w:color w:val="000000"/>
          <w:sz w:val="28"/>
          <w:szCs w:val="28"/>
        </w:rPr>
        <w:t>，在广州市净水有限公司门户网站免费下载。</w:t>
      </w:r>
    </w:p>
    <w:p>
      <w:pPr>
        <w:spacing w:line="540" w:lineRule="exact"/>
        <w:rPr>
          <w:rFonts w:ascii="仿宋_GB2312" w:hAnsi="仿宋_GB2312" w:eastAsia="仿宋_GB2312" w:cs="仿宋_GB2312"/>
          <w:color w:val="000000"/>
          <w:sz w:val="28"/>
          <w:szCs w:val="28"/>
        </w:rPr>
      </w:pPr>
      <w:r>
        <w:rPr>
          <w:rFonts w:hint="eastAsia" w:ascii="仿宋" w:hAnsi="仿宋" w:eastAsia="仿宋" w:cs="仿宋_GB2312"/>
          <w:color w:val="000000" w:themeColor="text1"/>
          <w:sz w:val="28"/>
          <w:szCs w:val="28"/>
          <w14:textFill>
            <w14:solidFill>
              <w14:schemeClr w14:val="tx1"/>
            </w14:solidFill>
          </w14:textFill>
        </w:rPr>
        <w:t>九、</w:t>
      </w:r>
      <w:r>
        <w:rPr>
          <w:rFonts w:hint="eastAsia" w:ascii="仿宋_GB2312" w:hAnsi="仿宋_GB2312" w:eastAsia="仿宋_GB2312" w:cs="仿宋_GB2312"/>
          <w:color w:val="000000"/>
          <w:sz w:val="28"/>
          <w:szCs w:val="28"/>
        </w:rPr>
        <w:t>询价响应文件递交时间：</w:t>
      </w:r>
      <w:r>
        <w:rPr>
          <w:rFonts w:ascii="仿宋_GB2312" w:hAnsi="仿宋_GB2312" w:eastAsia="仿宋_GB2312" w:cs="仿宋_GB2312"/>
          <w:color w:val="000000"/>
          <w:sz w:val="28"/>
          <w:szCs w:val="28"/>
        </w:rPr>
        <w:t>2020年</w:t>
      </w:r>
      <w:r>
        <w:rPr>
          <w:rFonts w:hint="eastAsia" w:ascii="仿宋_GB2312" w:hAnsi="仿宋_GB2312" w:eastAsia="仿宋_GB2312" w:cs="仿宋_GB2312"/>
          <w:color w:val="000000" w:themeColor="text1"/>
          <w:sz w:val="28"/>
          <w:szCs w:val="28"/>
          <w:lang w:eastAsia="zh-CN"/>
          <w14:textFill>
            <w14:solidFill>
              <w14:schemeClr w14:val="tx1"/>
            </w14:solidFill>
          </w14:textFill>
        </w:rPr>
        <w:t>1</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eastAsia="zh-CN"/>
          <w14:textFill>
            <w14:solidFill>
              <w14:schemeClr w14:val="tx1"/>
            </w14:solidFill>
          </w14:textFill>
        </w:rPr>
        <w:t>1</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30</w:t>
      </w:r>
      <w:r>
        <w:rPr>
          <w:rFonts w:hint="eastAsia" w:ascii="仿宋_GB2312" w:hAnsi="仿宋_GB2312" w:eastAsia="仿宋_GB2312" w:cs="仿宋_GB2312"/>
          <w:color w:val="000000"/>
          <w:sz w:val="28"/>
          <w:szCs w:val="28"/>
        </w:rPr>
        <w:t>分至</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15</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sz w:val="28"/>
          <w:szCs w:val="28"/>
        </w:rPr>
        <w:t>分；</w:t>
      </w:r>
      <w:bookmarkStart w:id="123" w:name="_GoBack"/>
      <w:bookmarkEnd w:id="123"/>
      <w:r>
        <w:rPr>
          <w:rFonts w:hint="eastAsia" w:ascii="仿宋_GB2312" w:hAnsi="仿宋_GB2312" w:eastAsia="仿宋_GB2312" w:cs="仿宋_GB2312"/>
          <w:color w:val="000000"/>
          <w:sz w:val="28"/>
          <w:szCs w:val="28"/>
        </w:rPr>
        <w:t>询价响应文件递交截止时间：</w:t>
      </w:r>
      <w:r>
        <w:rPr>
          <w:rFonts w:ascii="仿宋_GB2312" w:hAnsi="仿宋_GB2312" w:eastAsia="仿宋_GB2312" w:cs="仿宋_GB2312"/>
          <w:color w:val="000000"/>
          <w:sz w:val="28"/>
          <w:szCs w:val="28"/>
        </w:rPr>
        <w:t>2020年</w:t>
      </w:r>
      <w:r>
        <w:rPr>
          <w:rFonts w:hint="eastAsia" w:ascii="仿宋_GB2312" w:hAnsi="仿宋_GB2312" w:eastAsia="仿宋_GB2312" w:cs="仿宋_GB2312"/>
          <w:color w:val="000000" w:themeColor="text1"/>
          <w:sz w:val="28"/>
          <w:szCs w:val="28"/>
          <w:lang w:eastAsia="zh-CN"/>
          <w14:textFill>
            <w14:solidFill>
              <w14:schemeClr w14:val="tx1"/>
            </w14:solidFill>
          </w14:textFill>
        </w:rPr>
        <w:t>1</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15</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sz w:val="28"/>
          <w:szCs w:val="28"/>
        </w:rPr>
        <w:t>分。</w:t>
      </w:r>
    </w:p>
    <w:p>
      <w:pP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十、</w:t>
      </w:r>
      <w:r>
        <w:rPr>
          <w:rFonts w:hint="eastAsia" w:ascii="仿宋" w:hAnsi="仿宋" w:eastAsia="仿宋" w:cs="仿宋"/>
          <w:color w:val="000000" w:themeColor="text1"/>
          <w:sz w:val="28"/>
          <w:szCs w:val="28"/>
          <w14:textFill>
            <w14:solidFill>
              <w14:schemeClr w14:val="tx1"/>
            </w14:solidFill>
          </w14:textFill>
        </w:rPr>
        <w:t>响应文件送达地点</w:t>
      </w:r>
      <w:r>
        <w:rPr>
          <w:rFonts w:hint="eastAsia" w:ascii="仿宋_GB2312" w:hAnsi="仿宋_GB2312" w:eastAsia="仿宋_GB2312" w:cs="仿宋_GB2312"/>
          <w:color w:val="000000"/>
          <w:sz w:val="28"/>
          <w:szCs w:val="28"/>
        </w:rPr>
        <w:t>：广州市天河区临江大道</w:t>
      </w:r>
      <w:r>
        <w:rPr>
          <w:rFonts w:ascii="仿宋_GB2312" w:hAnsi="仿宋_GB2312" w:eastAsia="仿宋_GB2312" w:cs="仿宋_GB2312"/>
          <w:color w:val="000000"/>
          <w:sz w:val="28"/>
          <w:szCs w:val="28"/>
        </w:rPr>
        <w:t>501号广州市净水有限公司</w:t>
      </w:r>
    </w:p>
    <w:p>
      <w:pP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十一、</w:t>
      </w:r>
      <w:r>
        <w:rPr>
          <w:rFonts w:hint="eastAsia" w:ascii="仿宋" w:hAnsi="仿宋" w:eastAsia="仿宋" w:cs="仿宋"/>
          <w:color w:val="000000" w:themeColor="text1"/>
          <w:sz w:val="28"/>
          <w:szCs w:val="28"/>
          <w14:textFill>
            <w14:solidFill>
              <w14:schemeClr w14:val="tx1"/>
            </w14:solidFill>
          </w14:textFill>
        </w:rPr>
        <w:t>评审时间：</w:t>
      </w:r>
      <w:r>
        <w:rPr>
          <w:rFonts w:ascii="仿宋_GB2312" w:hAnsi="仿宋_GB2312" w:eastAsia="仿宋_GB2312" w:cs="仿宋_GB2312"/>
          <w:color w:val="000000"/>
          <w:sz w:val="28"/>
          <w:szCs w:val="28"/>
        </w:rPr>
        <w:t>2020年</w:t>
      </w:r>
      <w:r>
        <w:rPr>
          <w:rFonts w:hint="eastAsia" w:ascii="仿宋_GB2312" w:hAnsi="仿宋_GB2312" w:eastAsia="仿宋_GB2312" w:cs="仿宋_GB2312"/>
          <w:color w:val="000000" w:themeColor="text1"/>
          <w:sz w:val="28"/>
          <w:szCs w:val="28"/>
          <w:lang w:eastAsia="zh-CN"/>
          <w14:textFill>
            <w14:solidFill>
              <w14:schemeClr w14:val="tx1"/>
            </w14:solidFill>
          </w14:textFill>
        </w:rPr>
        <w:t>1</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15</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sz w:val="28"/>
          <w:szCs w:val="28"/>
        </w:rPr>
        <w:t>分</w:t>
      </w:r>
    </w:p>
    <w:p>
      <w:pPr>
        <w:rPr>
          <w:rFonts w:ascii="仿宋_GB2312" w:hAnsi="仿宋_GB2312" w:eastAsia="仿宋_GB2312" w:cs="仿宋_GB2312"/>
          <w:color w:val="000000"/>
          <w:sz w:val="28"/>
          <w:szCs w:val="28"/>
        </w:rPr>
      </w:pPr>
      <w:r>
        <w:rPr>
          <w:rFonts w:hint="eastAsia" w:ascii="仿宋" w:hAnsi="仿宋" w:eastAsia="仿宋" w:cs="仿宋_GB2312"/>
          <w:color w:val="000000" w:themeColor="text1"/>
          <w:sz w:val="28"/>
          <w:szCs w:val="28"/>
          <w14:textFill>
            <w14:solidFill>
              <w14:schemeClr w14:val="tx1"/>
            </w14:solidFill>
          </w14:textFill>
        </w:rPr>
        <w:t>十二、评审地点：</w:t>
      </w:r>
      <w:r>
        <w:rPr>
          <w:rFonts w:hint="eastAsia" w:ascii="仿宋_GB2312" w:hAnsi="仿宋_GB2312" w:eastAsia="仿宋_GB2312" w:cs="仿宋_GB2312"/>
          <w:color w:val="000000"/>
          <w:sz w:val="28"/>
          <w:szCs w:val="28"/>
        </w:rPr>
        <w:t>广州市净水有限公司六楼招标办</w:t>
      </w:r>
    </w:p>
    <w:p>
      <w:pP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十三、询价</w:t>
      </w:r>
      <w:r>
        <w:rPr>
          <w:rFonts w:hint="eastAsia" w:ascii="仿宋" w:hAnsi="仿宋" w:eastAsia="仿宋" w:cs="仿宋"/>
          <w:color w:val="000000" w:themeColor="text1"/>
          <w:sz w:val="28"/>
          <w:szCs w:val="28"/>
          <w14:textFill>
            <w14:solidFill>
              <w14:schemeClr w14:val="tx1"/>
            </w14:solidFill>
          </w14:textFill>
        </w:rPr>
        <w:t>人的联系方式</w:t>
      </w:r>
    </w:p>
    <w:p>
      <w:pPr>
        <w:snapToGrid w:val="0"/>
        <w:spacing w:line="540" w:lineRule="exact"/>
        <w:ind w:firstLine="630" w:firstLineChars="225"/>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询价人：广州市净水有限公司</w:t>
      </w:r>
    </w:p>
    <w:p>
      <w:pPr>
        <w:snapToGrid w:val="0"/>
        <w:spacing w:line="540" w:lineRule="exact"/>
        <w:rPr>
          <w:rFonts w:ascii="仿宋" w:hAnsi="仿宋" w:eastAsia="仿宋" w:cs="仿宋"/>
          <w:color w:val="000000" w:themeColor="text1"/>
          <w:kern w:val="0"/>
          <w:sz w:val="28"/>
          <w:szCs w:val="28"/>
          <w14:textFill>
            <w14:solidFill>
              <w14:schemeClr w14:val="tx1"/>
            </w14:solidFill>
          </w14:textFill>
        </w:rPr>
      </w:pPr>
      <w:r>
        <w:rPr>
          <w:rFonts w:ascii="仿宋" w:hAnsi="仿宋" w:eastAsia="仿宋" w:cs="仿宋"/>
          <w:color w:val="000000" w:themeColor="text1"/>
          <w:kern w:val="0"/>
          <w:sz w:val="28"/>
          <w:szCs w:val="28"/>
          <w14:textFill>
            <w14:solidFill>
              <w14:schemeClr w14:val="tx1"/>
            </w14:solidFill>
          </w14:textFill>
        </w:rPr>
        <w:t xml:space="preserve">     联系地址：广州市天河区临江大道501号</w:t>
      </w:r>
    </w:p>
    <w:p>
      <w:pPr>
        <w:snapToGrid w:val="0"/>
        <w:spacing w:line="540" w:lineRule="exact"/>
        <w:ind w:firstLine="840" w:firstLineChars="300"/>
        <w:rPr>
          <w:rFonts w:ascii="仿宋" w:hAnsi="仿宋" w:eastAsia="仿宋" w:cs="仿宋"/>
          <w:color w:val="000000"/>
          <w:kern w:val="0"/>
          <w:sz w:val="28"/>
          <w:szCs w:val="28"/>
        </w:rPr>
      </w:pPr>
      <w:r>
        <w:rPr>
          <w:rFonts w:hint="eastAsia" w:ascii="仿宋" w:hAnsi="仿宋" w:eastAsia="仿宋" w:cs="仿宋"/>
          <w:color w:val="000000"/>
          <w:kern w:val="0"/>
          <w:sz w:val="28"/>
          <w:szCs w:val="28"/>
        </w:rPr>
        <w:t>联系人：黄工</w:t>
      </w:r>
      <w:r>
        <w:rPr>
          <w:rFonts w:ascii="仿宋" w:hAnsi="仿宋" w:eastAsia="仿宋" w:cs="仿宋"/>
          <w:color w:val="000000"/>
          <w:kern w:val="0"/>
          <w:sz w:val="28"/>
          <w:szCs w:val="28"/>
        </w:rPr>
        <w:t xml:space="preserve">               </w:t>
      </w:r>
      <w:r>
        <w:rPr>
          <w:rFonts w:hint="eastAsia" w:ascii="仿宋" w:hAnsi="仿宋" w:eastAsia="仿宋" w:cs="仿宋"/>
          <w:color w:val="000000"/>
          <w:kern w:val="0"/>
          <w:sz w:val="28"/>
          <w:szCs w:val="28"/>
        </w:rPr>
        <w:t>联系方式：</w:t>
      </w:r>
      <w:r>
        <w:rPr>
          <w:rFonts w:ascii="仿宋" w:hAnsi="仿宋" w:eastAsia="仿宋" w:cs="仿宋"/>
          <w:color w:val="000000"/>
          <w:kern w:val="0"/>
          <w:sz w:val="28"/>
          <w:szCs w:val="28"/>
        </w:rPr>
        <w:t>020-62315524</w:t>
      </w:r>
    </w:p>
    <w:p>
      <w:pPr>
        <w:jc w:val="righ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广州市净水有限公司</w:t>
      </w:r>
    </w:p>
    <w:p>
      <w:pPr>
        <w:jc w:val="right"/>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2020年</w:t>
      </w:r>
      <w:r>
        <w:rPr>
          <w:rFonts w:hint="eastAsia" w:ascii="仿宋" w:hAnsi="仿宋" w:eastAsia="仿宋" w:cs="仿宋"/>
          <w:color w:val="000000" w:themeColor="text1"/>
          <w:sz w:val="28"/>
          <w:szCs w:val="28"/>
          <w:lang w:val="en-US" w:eastAsia="zh-CN"/>
          <w14:textFill>
            <w14:solidFill>
              <w14:schemeClr w14:val="tx1"/>
            </w14:solidFill>
          </w14:textFill>
        </w:rPr>
        <w:t>10</w:t>
      </w:r>
      <w:r>
        <w:rPr>
          <w:rFonts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30</w:t>
      </w:r>
      <w:r>
        <w:rPr>
          <w:rFonts w:ascii="仿宋" w:hAnsi="仿宋" w:eastAsia="仿宋" w:cs="仿宋"/>
          <w:color w:val="000000" w:themeColor="text1"/>
          <w:sz w:val="28"/>
          <w:szCs w:val="28"/>
          <w14:textFill>
            <w14:solidFill>
              <w14:schemeClr w14:val="tx1"/>
            </w14:solidFill>
          </w14:textFill>
        </w:rPr>
        <w:t>日</w:t>
      </w:r>
    </w:p>
    <w:p>
      <w:pPr>
        <w:rPr>
          <w:rFonts w:ascii="仿宋" w:hAnsi="仿宋" w:eastAsia="仿宋" w:cs="仿宋_GB2312"/>
          <w:color w:val="000000" w:themeColor="text1"/>
          <w:sz w:val="28"/>
          <w:szCs w:val="28"/>
          <w14:textFill>
            <w14:solidFill>
              <w14:schemeClr w14:val="tx1"/>
            </w14:solidFill>
          </w14:textFill>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17"/>
        <w:adjustRightInd w:val="0"/>
        <w:snapToGrid w:val="0"/>
        <w:spacing w:line="300" w:lineRule="auto"/>
        <w:jc w:val="center"/>
        <w:rPr>
          <w:rFonts w:ascii="仿宋" w:hAnsi="仿宋" w:eastAsia="仿宋" w:cs="仿宋_GB2312"/>
          <w:b/>
          <w:color w:val="000000" w:themeColor="text1"/>
          <w:sz w:val="28"/>
          <w:szCs w:val="28"/>
          <w:lang w:val="zh-CN"/>
          <w14:textFill>
            <w14:solidFill>
              <w14:schemeClr w14:val="tx1"/>
            </w14:solidFill>
          </w14:textFill>
        </w:rPr>
      </w:pPr>
      <w:r>
        <w:rPr>
          <w:rFonts w:hint="eastAsia" w:ascii="仿宋" w:hAnsi="仿宋" w:eastAsia="仿宋" w:cs="仿宋_GB2312"/>
          <w:b/>
          <w:color w:val="000000" w:themeColor="text1"/>
          <w:sz w:val="28"/>
          <w:szCs w:val="28"/>
          <w:lang w:val="zh-CN"/>
          <w14:textFill>
            <w14:solidFill>
              <w14:schemeClr w14:val="tx1"/>
            </w14:solidFill>
          </w14:textFill>
        </w:rPr>
        <w:t>第二部分项目内容</w:t>
      </w:r>
    </w:p>
    <w:p>
      <w:pPr>
        <w:pStyle w:val="2"/>
        <w:rPr>
          <w:color w:val="000000" w:themeColor="text1"/>
          <w:sz w:val="28"/>
          <w14:textFill>
            <w14:solidFill>
              <w14:schemeClr w14:val="tx1"/>
            </w14:solidFill>
          </w14:textFill>
        </w:rPr>
      </w:pPr>
      <w:r>
        <w:rPr>
          <w:rFonts w:hint="eastAsia"/>
          <w:color w:val="000000" w:themeColor="text1"/>
          <w:sz w:val="28"/>
          <w:lang w:val="zh-CN"/>
          <w14:textFill>
            <w14:solidFill>
              <w14:schemeClr w14:val="tx1"/>
            </w14:solidFill>
          </w14:textFill>
        </w:rPr>
        <w:t>项目情况介绍</w:t>
      </w:r>
      <w:bookmarkStart w:id="0" w:name="_Toc188952832"/>
    </w:p>
    <w:bookmarkEnd w:id="0"/>
    <w:p>
      <w:pPr>
        <w:adjustRightInd w:val="0"/>
        <w:snapToGrid w:val="0"/>
        <w:spacing w:line="300" w:lineRule="auto"/>
        <w:ind w:firstLine="560" w:firstLineChars="200"/>
        <w:rPr>
          <w:rFonts w:ascii="仿宋" w:hAnsi="仿宋" w:eastAsia="仿宋" w:cs="仿宋_GB2312"/>
          <w:b/>
          <w:color w:val="000000" w:themeColor="text1"/>
          <w:sz w:val="28"/>
          <w:szCs w:val="28"/>
          <w14:textFill>
            <w14:solidFill>
              <w14:schemeClr w14:val="tx1"/>
            </w14:solidFill>
          </w14:textFill>
        </w:rPr>
      </w:pPr>
      <w:bookmarkStart w:id="1" w:name="_Toc275706063"/>
      <w:bookmarkEnd w:id="1"/>
      <w:bookmarkStart w:id="2" w:name="_Toc275706064"/>
      <w:bookmarkEnd w:id="2"/>
      <w:bookmarkStart w:id="3" w:name="_Toc275706065"/>
      <w:bookmarkEnd w:id="3"/>
      <w:bookmarkStart w:id="4" w:name="_Toc275706062"/>
      <w:bookmarkEnd w:id="4"/>
      <w:bookmarkStart w:id="5" w:name="_Toc188952834"/>
      <w:bookmarkStart w:id="6" w:name="_Toc270571124"/>
      <w:r>
        <w:rPr>
          <w:rFonts w:hint="eastAsia" w:ascii="仿宋" w:hAnsi="仿宋" w:eastAsia="仿宋" w:cs="仿宋"/>
          <w:b/>
          <w:bCs/>
          <w:color w:val="000000" w:themeColor="text1"/>
          <w:sz w:val="28"/>
          <w:szCs w:val="28"/>
          <w14:textFill>
            <w14:solidFill>
              <w14:schemeClr w14:val="tx1"/>
            </w14:solidFill>
          </w14:textFill>
        </w:rPr>
        <w:t>为树立良好的企业形象，加强公司企业文化宣传力度，更好地与办公楼大堂的装修风格相匹配，提升电子化、智能化管理水平，提高公司信息宣传发布时效性，拟在净水公司一楼大堂安装小间距LED大屏，主要用于播放公司宣传公告</w:t>
      </w:r>
      <w:r>
        <w:rPr>
          <w:rFonts w:ascii="仿宋" w:hAnsi="仿宋" w:eastAsia="仿宋" w:cs="仿宋"/>
          <w:b/>
          <w:bCs/>
          <w:color w:val="000000" w:themeColor="text1"/>
          <w:sz w:val="28"/>
          <w:szCs w:val="28"/>
          <w14:textFill>
            <w14:solidFill>
              <w14:schemeClr w14:val="tx1"/>
            </w14:solidFill>
          </w14:textFill>
        </w:rPr>
        <w:t>、</w:t>
      </w:r>
      <w:r>
        <w:rPr>
          <w:rFonts w:hint="eastAsia" w:ascii="仿宋" w:hAnsi="仿宋" w:eastAsia="仿宋" w:cs="仿宋"/>
          <w:b/>
          <w:bCs/>
          <w:color w:val="000000" w:themeColor="text1"/>
          <w:sz w:val="28"/>
          <w:szCs w:val="28"/>
          <w14:textFill>
            <w14:solidFill>
              <w14:schemeClr w14:val="tx1"/>
            </w14:solidFill>
          </w14:textFill>
        </w:rPr>
        <w:t>日常信息播报，实时通知，党群信息等。</w:t>
      </w:r>
      <w:bookmarkEnd w:id="5"/>
      <w:bookmarkEnd w:id="6"/>
    </w:p>
    <w:p>
      <w:pPr>
        <w:pStyle w:val="2"/>
        <w:rPr>
          <w:color w:val="000000" w:themeColor="text1"/>
          <w:sz w:val="28"/>
          <w:lang w:val="zh-CN"/>
          <w14:textFill>
            <w14:solidFill>
              <w14:schemeClr w14:val="tx1"/>
            </w14:solidFill>
          </w14:textFill>
        </w:rPr>
      </w:pPr>
      <w:r>
        <w:rPr>
          <w:rFonts w:hint="eastAsia"/>
          <w:color w:val="000000" w:themeColor="text1"/>
          <w:sz w:val="28"/>
          <w:lang w:val="zh-CN"/>
          <w14:textFill>
            <w14:solidFill>
              <w14:schemeClr w14:val="tx1"/>
            </w14:solidFill>
          </w14:textFill>
        </w:rPr>
        <w:t>净水公司一楼大堂</w:t>
      </w:r>
      <w:r>
        <w:rPr>
          <w:color w:val="000000" w:themeColor="text1"/>
          <w:sz w:val="28"/>
          <w:lang w:val="zh-CN"/>
          <w14:textFill>
            <w14:solidFill>
              <w14:schemeClr w14:val="tx1"/>
            </w14:solidFill>
          </w14:textFill>
        </w:rPr>
        <w:t>LED</w:t>
      </w:r>
      <w:r>
        <w:rPr>
          <w:rFonts w:hint="eastAsia"/>
          <w:color w:val="000000" w:themeColor="text1"/>
          <w:sz w:val="28"/>
          <w:lang w:val="zh-CN"/>
          <w14:textFill>
            <w14:solidFill>
              <w14:schemeClr w14:val="tx1"/>
            </w14:solidFill>
          </w14:textFill>
        </w:rPr>
        <w:t>屏幕采购项目，要求如下：</w:t>
      </w: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LED显示屏生产厂家</w:t>
      </w:r>
      <w:r>
        <w:rPr>
          <w:color w:val="000000" w:themeColor="text1"/>
          <w14:textFill>
            <w14:solidFill>
              <w14:schemeClr w14:val="tx1"/>
            </w14:solidFill>
          </w14:textFill>
        </w:rPr>
        <w:t>要求</w:t>
      </w:r>
    </w:p>
    <w:p>
      <w:pPr>
        <w:spacing w:line="360" w:lineRule="auto"/>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▲LED生产厂家需为专业LED生产厂家，非OEM厂家或贴牌厂商，需</w:t>
      </w:r>
      <w:r>
        <w:rPr>
          <w:rFonts w:cs="仿宋" w:asciiTheme="minorEastAsia" w:hAnsiTheme="minorEastAsia" w:eastAsiaTheme="minorEastAsia"/>
          <w:color w:val="000000" w:themeColor="text1"/>
          <w:sz w:val="24"/>
          <w14:textFill>
            <w14:solidFill>
              <w14:schemeClr w14:val="tx1"/>
            </w14:solidFill>
          </w14:textFill>
        </w:rPr>
        <w:t>通过ISO9001 质量管理体系认证、ISO14001环境管理体系认证</w:t>
      </w:r>
      <w:r>
        <w:rPr>
          <w:rFonts w:hint="eastAsia" w:cs="仿宋" w:asciiTheme="minorEastAsia" w:hAnsiTheme="minorEastAsia" w:eastAsiaTheme="minorEastAsia"/>
          <w:color w:val="000000" w:themeColor="text1"/>
          <w:sz w:val="24"/>
          <w14:textFill>
            <w14:solidFill>
              <w14:schemeClr w14:val="tx1"/>
            </w14:solidFill>
          </w14:textFill>
        </w:rPr>
        <w:t>、</w:t>
      </w:r>
      <w:r>
        <w:rPr>
          <w:rFonts w:cs="仿宋" w:asciiTheme="minorEastAsia" w:hAnsiTheme="minorEastAsia" w:eastAsiaTheme="minorEastAsia"/>
          <w:color w:val="000000" w:themeColor="text1"/>
          <w:sz w:val="24"/>
          <w14:textFill>
            <w14:solidFill>
              <w14:schemeClr w14:val="tx1"/>
            </w14:solidFill>
          </w14:textFill>
        </w:rPr>
        <w:t>职业健康安全管理体系认证</w:t>
      </w:r>
      <w:r>
        <w:rPr>
          <w:rFonts w:hint="eastAsia" w:cs="仿宋" w:asciiTheme="minorEastAsia" w:hAnsiTheme="minorEastAsia" w:eastAsiaTheme="minorEastAsia"/>
          <w:color w:val="000000" w:themeColor="text1"/>
          <w:sz w:val="24"/>
          <w14:textFill>
            <w14:solidFill>
              <w14:schemeClr w14:val="tx1"/>
            </w14:solidFill>
          </w14:textFill>
        </w:rPr>
        <w:t>、IECQ QC 080000：2017合格危险品工艺管理认证。具有完善的环境管理生产、人员保障、工艺体系。认证范围需涵盖LED显示屏产品的设计、生产及相关信息系统集成、软件开发和相应的服务及管理活动，提供复印件加盖公章。</w:t>
      </w:r>
    </w:p>
    <w:p>
      <w:pPr>
        <w:spacing w:line="360" w:lineRule="auto"/>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LED生产厂家需为省级守合同重信用企业（复印件加盖公章），“信用中国”(www.creditchina.gov.cn)守信红名单企业（网站截屏打印并加盖公章</w:t>
      </w:r>
      <w:r>
        <w:rPr>
          <w:rFonts w:cs="仿宋" w:asciiTheme="minorEastAsia" w:hAnsiTheme="minorEastAsia" w:eastAsiaTheme="minorEastAsia"/>
          <w:color w:val="000000" w:themeColor="text1"/>
          <w:sz w:val="24"/>
          <w14:textFill>
            <w14:solidFill>
              <w14:schemeClr w14:val="tx1"/>
            </w14:solidFill>
          </w14:textFill>
        </w:rPr>
        <w:t>）</w:t>
      </w:r>
      <w:r>
        <w:rPr>
          <w:rFonts w:hint="eastAsia" w:cs="仿宋" w:asciiTheme="minorEastAsia" w:hAnsiTheme="minorEastAsia" w:eastAsiaTheme="minorEastAsia"/>
          <w:color w:val="000000" w:themeColor="text1"/>
          <w:sz w:val="24"/>
          <w14:textFill>
            <w14:solidFill>
              <w14:schemeClr w14:val="tx1"/>
            </w14:solidFill>
          </w14:textFill>
        </w:rPr>
        <w:t>。</w:t>
      </w:r>
    </w:p>
    <w:p>
      <w:pPr>
        <w:spacing w:line="360" w:lineRule="auto"/>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LED生产厂家信誉良好，无国家企业信用信息系统行政处罚纪录（www.gsxt.gov.cn网站截屏打印并加盖公章）。</w:t>
      </w:r>
    </w:p>
    <w:p>
      <w:pPr>
        <w:spacing w:line="360" w:lineRule="auto"/>
        <w:ind w:firstLine="480" w:firstLineChars="200"/>
        <w:jc w:val="left"/>
        <w:rPr>
          <w:rFonts w:cs="仿宋" w:asciiTheme="minorEastAsia" w:hAnsiTheme="minorEastAsia" w:eastAsiaTheme="minorEastAsia"/>
          <w:b/>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▲LED生产厂家通过中国合格评定国家认可委员会（CNAS）实验室认证，具备对于来料、生产过程、成品的全链路质量控制能力（复印件加盖公章，并提供查询网址）。</w:t>
      </w:r>
    </w:p>
    <w:p>
      <w:pPr>
        <w:spacing w:line="360" w:lineRule="auto"/>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LED生产厂家具备领先的显示屏产品研发实力和自主知识产权，产品不应侵犯任何第三方知识产权，提共GB/T29490-2013知识产权管理体系认证（复印件加盖公章）和国家知识产权局颁发的专利优秀奖（复印件加盖公章）。</w:t>
      </w:r>
    </w:p>
    <w:p>
      <w:pPr>
        <w:pStyle w:val="58"/>
        <w:numPr>
          <w:ilvl w:val="255"/>
          <w:numId w:val="0"/>
        </w:numPr>
        <w:ind w:firstLine="720" w:firstLineChars="300"/>
        <w:jc w:val="left"/>
        <w:rPr>
          <w:rFonts w:ascii="仿宋" w:hAnsi="仿宋" w:eastAsia="仿宋" w:cs="仿宋_GB2312"/>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kern w:val="0"/>
          <w:sz w:val="24"/>
        </w:rPr>
        <w:t>LED生产厂家具备电子与智能化工程专业承包二级（含）以上资质、建筑机电安装工程专业承包三级（含）以上资质、音视频集成工程一级资质、钢结构工程专业承包三级（含）以上资质。</w:t>
      </w:r>
    </w:p>
    <w:p>
      <w:pPr>
        <w:spacing w:line="360" w:lineRule="auto"/>
        <w:ind w:firstLine="720" w:firstLineChars="3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LED生产厂家显示屏生产技术、工艺、质量属于国内外同类产品领先水平，获得由国家</w:t>
      </w:r>
      <w:r>
        <w:rPr>
          <w:rFonts w:cs="仿宋" w:asciiTheme="minorEastAsia" w:hAnsiTheme="minorEastAsia" w:eastAsiaTheme="minorEastAsia"/>
          <w:color w:val="000000" w:themeColor="text1"/>
          <w:sz w:val="24"/>
          <w14:textFill>
            <w14:solidFill>
              <w14:schemeClr w14:val="tx1"/>
            </w14:solidFill>
          </w14:textFill>
        </w:rPr>
        <w:t>省部级单位</w:t>
      </w:r>
      <w:r>
        <w:rPr>
          <w:rFonts w:hint="eastAsia" w:cs="仿宋" w:asciiTheme="minorEastAsia" w:hAnsiTheme="minorEastAsia" w:eastAsiaTheme="minorEastAsia"/>
          <w:color w:val="000000" w:themeColor="text1"/>
          <w:sz w:val="24"/>
          <w14:textFill>
            <w14:solidFill>
              <w14:schemeClr w14:val="tx1"/>
            </w14:solidFill>
          </w14:textFill>
        </w:rPr>
        <w:t>颁发的显示屏单项排名证书，复印件加盖公章。</w:t>
      </w:r>
    </w:p>
    <w:p>
      <w:pPr>
        <w:spacing w:line="360" w:lineRule="auto"/>
        <w:ind w:firstLine="720" w:firstLineChars="300"/>
        <w:jc w:val="left"/>
        <w:rPr>
          <w:rFonts w:cs="宋体"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LED生产厂家</w:t>
      </w:r>
      <w:r>
        <w:rPr>
          <w:rFonts w:hint="eastAsia" w:ascii="宋体" w:hAnsi="宋体" w:cs="仿宋"/>
          <w:color w:val="000000" w:themeColor="text1"/>
          <w:sz w:val="24"/>
          <w14:textFill>
            <w14:solidFill>
              <w14:schemeClr w14:val="tx1"/>
            </w14:solidFill>
          </w14:textFill>
        </w:rPr>
        <w:t>通过武器装备质量管理体系认证 的，质量管理体系符合GJB 90001C-2017，</w:t>
      </w:r>
      <w:r>
        <w:rPr>
          <w:rFonts w:hint="eastAsia" w:cs="仿宋" w:asciiTheme="minorEastAsia" w:hAnsiTheme="minorEastAsia" w:eastAsiaTheme="minorEastAsia"/>
          <w:color w:val="000000" w:themeColor="text1"/>
          <w:sz w:val="24"/>
          <w14:textFill>
            <w14:solidFill>
              <w14:schemeClr w14:val="tx1"/>
            </w14:solidFill>
          </w14:textFill>
        </w:rPr>
        <w:t>复印件加盖公章。</w:t>
      </w: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项目相关标准</w:t>
      </w:r>
    </w:p>
    <w:p>
      <w:pPr>
        <w:spacing w:line="360" w:lineRule="auto"/>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bookmarkStart w:id="7" w:name="_Toc264878629"/>
      <w:bookmarkStart w:id="8" w:name="_Toc358985574"/>
      <w:bookmarkStart w:id="9" w:name="_Toc356548191"/>
      <w:bookmarkStart w:id="10" w:name="_Toc334447340"/>
      <w:bookmarkStart w:id="11" w:name="_Toc333331626"/>
      <w:bookmarkStart w:id="12" w:name="_Toc375916275"/>
      <w:bookmarkStart w:id="13" w:name="_Toc267396716"/>
      <w:bookmarkStart w:id="14" w:name="_Toc334789052"/>
      <w:bookmarkStart w:id="15" w:name="_Toc21229"/>
      <w:r>
        <w:rPr>
          <w:rFonts w:hint="eastAsia" w:cs="仿宋" w:asciiTheme="minorEastAsia" w:hAnsiTheme="minorEastAsia" w:eastAsiaTheme="minorEastAsia"/>
          <w:color w:val="000000" w:themeColor="text1"/>
          <w:sz w:val="24"/>
          <w14:textFill>
            <w14:solidFill>
              <w14:schemeClr w14:val="tx1"/>
            </w14:solidFill>
          </w14:textFill>
        </w:rPr>
        <w:t>发光二极管(LED)显示屏通用规范</w:t>
      </w:r>
      <w:r>
        <w:rPr>
          <w:rFonts w:cs="仿宋" w:asciiTheme="minorEastAsia" w:hAnsiTheme="minorEastAsia" w:eastAsiaTheme="minorEastAsia"/>
          <w:color w:val="000000" w:themeColor="text1"/>
          <w:sz w:val="24"/>
          <w14:textFill>
            <w14:solidFill>
              <w14:schemeClr w14:val="tx1"/>
            </w14:solidFill>
          </w14:textFill>
        </w:rPr>
        <w:t xml:space="preserve">              </w:t>
      </w:r>
      <w:r>
        <w:rPr>
          <w:rFonts w:hint="eastAsia" w:cs="仿宋" w:asciiTheme="minorEastAsia" w:hAnsiTheme="minorEastAsia" w:eastAsiaTheme="minorEastAsia"/>
          <w:color w:val="000000" w:themeColor="text1"/>
          <w:sz w:val="24"/>
          <w14:textFill>
            <w14:solidFill>
              <w14:schemeClr w14:val="tx1"/>
            </w14:solidFill>
          </w14:textFill>
        </w:rPr>
        <w:t xml:space="preserve"> </w:t>
      </w:r>
      <w:r>
        <w:rPr>
          <w:rFonts w:cs="仿宋" w:asciiTheme="minorEastAsia" w:hAnsiTheme="minorEastAsia" w:eastAsiaTheme="minorEastAsia"/>
          <w:color w:val="000000" w:themeColor="text1"/>
          <w:sz w:val="24"/>
          <w14:textFill>
            <w14:solidFill>
              <w14:schemeClr w14:val="tx1"/>
            </w14:solidFill>
          </w14:textFill>
        </w:rPr>
        <w:t>SJ/T 11141-2017</w:t>
      </w:r>
    </w:p>
    <w:p>
      <w:pPr>
        <w:spacing w:line="360" w:lineRule="auto"/>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 xml:space="preserve">计算机场地通用规范                          </w:t>
      </w:r>
      <w:r>
        <w:rPr>
          <w:rFonts w:cs="仿宋" w:asciiTheme="minorEastAsia" w:hAnsiTheme="minorEastAsia" w:eastAsiaTheme="minorEastAsia"/>
          <w:color w:val="000000" w:themeColor="text1"/>
          <w:sz w:val="24"/>
          <w14:textFill>
            <w14:solidFill>
              <w14:schemeClr w14:val="tx1"/>
            </w14:solidFill>
          </w14:textFill>
        </w:rPr>
        <w:t>GB/T 2887-20</w:t>
      </w:r>
      <w:r>
        <w:rPr>
          <w:rFonts w:hint="eastAsia" w:cs="仿宋" w:asciiTheme="minorEastAsia" w:hAnsiTheme="minorEastAsia" w:eastAsiaTheme="minorEastAsia"/>
          <w:color w:val="000000" w:themeColor="text1"/>
          <w:sz w:val="24"/>
          <w14:textFill>
            <w14:solidFill>
              <w14:schemeClr w14:val="tx1"/>
            </w14:solidFill>
          </w14:textFill>
        </w:rPr>
        <w:t>11</w:t>
      </w:r>
    </w:p>
    <w:p>
      <w:pPr>
        <w:spacing w:line="360" w:lineRule="auto"/>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cs="仿宋" w:asciiTheme="minorEastAsia" w:hAnsiTheme="minorEastAsia" w:eastAsiaTheme="minorEastAsia"/>
          <w:color w:val="000000" w:themeColor="text1"/>
          <w:sz w:val="24"/>
          <w14:textFill>
            <w14:solidFill>
              <w14:schemeClr w14:val="tx1"/>
            </w14:solidFill>
          </w14:textFill>
        </w:rPr>
        <w:t>民用建筑电气设计规范                        JGJ 16-2008</w:t>
      </w:r>
    </w:p>
    <w:p>
      <w:pPr>
        <w:spacing w:line="360" w:lineRule="auto"/>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配电系统电气装置安装工程施工及验收规范</w:t>
      </w:r>
      <w:r>
        <w:rPr>
          <w:rFonts w:cs="仿宋" w:asciiTheme="minorEastAsia" w:hAnsiTheme="minorEastAsia" w:eastAsiaTheme="minorEastAsia"/>
          <w:color w:val="000000" w:themeColor="text1"/>
          <w:sz w:val="24"/>
          <w14:textFill>
            <w14:solidFill>
              <w14:schemeClr w14:val="tx1"/>
            </w14:solidFill>
          </w14:textFill>
        </w:rPr>
        <w:t xml:space="preserve">      DL/T 5759-2017 </w:t>
      </w:r>
    </w:p>
    <w:p>
      <w:pPr>
        <w:spacing w:line="360" w:lineRule="auto"/>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发光二极管(LED)显示屏测试方法</w:t>
      </w:r>
      <w:r>
        <w:rPr>
          <w:rFonts w:cs="仿宋" w:asciiTheme="minorEastAsia" w:hAnsiTheme="minorEastAsia" w:eastAsiaTheme="minorEastAsia"/>
          <w:color w:val="000000" w:themeColor="text1"/>
          <w:sz w:val="24"/>
          <w14:textFill>
            <w14:solidFill>
              <w14:schemeClr w14:val="tx1"/>
            </w14:solidFill>
          </w14:textFill>
        </w:rPr>
        <w:t xml:space="preserve">               SJ/T 11281-2017</w:t>
      </w:r>
    </w:p>
    <w:p>
      <w:pPr>
        <w:spacing w:line="360" w:lineRule="auto"/>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cs="仿宋" w:asciiTheme="minorEastAsia" w:hAnsiTheme="minorEastAsia" w:eastAsiaTheme="minorEastAsia"/>
          <w:color w:val="000000" w:themeColor="text1"/>
          <w:sz w:val="24"/>
          <w14:textFill>
            <w14:solidFill>
              <w14:schemeClr w14:val="tx1"/>
            </w14:solidFill>
          </w14:textFill>
        </w:rPr>
        <w:t>智能建筑设计标准                            GB 50314-2015</w:t>
      </w:r>
    </w:p>
    <w:p>
      <w:pPr>
        <w:spacing w:line="360" w:lineRule="auto"/>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数据中心基础设施施工及验收规范</w:t>
      </w:r>
      <w:r>
        <w:rPr>
          <w:rFonts w:cs="仿宋" w:asciiTheme="minorEastAsia" w:hAnsiTheme="minorEastAsia" w:eastAsiaTheme="minorEastAsia"/>
          <w:color w:val="000000" w:themeColor="text1"/>
          <w:sz w:val="24"/>
          <w14:textFill>
            <w14:solidFill>
              <w14:schemeClr w14:val="tx1"/>
            </w14:solidFill>
          </w14:textFill>
        </w:rPr>
        <w:t xml:space="preserve">              GB50462-20</w:t>
      </w:r>
      <w:r>
        <w:rPr>
          <w:rFonts w:hint="eastAsia" w:cs="仿宋" w:asciiTheme="minorEastAsia" w:hAnsiTheme="minorEastAsia" w:eastAsiaTheme="minorEastAsia"/>
          <w:color w:val="000000" w:themeColor="text1"/>
          <w:sz w:val="24"/>
          <w14:textFill>
            <w14:solidFill>
              <w14:schemeClr w14:val="tx1"/>
            </w14:solidFill>
          </w14:textFill>
        </w:rPr>
        <w:t>15</w:t>
      </w:r>
    </w:p>
    <w:p>
      <w:pPr>
        <w:spacing w:line="360" w:lineRule="auto"/>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cs="仿宋" w:asciiTheme="minorEastAsia" w:hAnsiTheme="minorEastAsia" w:eastAsiaTheme="minorEastAsia"/>
          <w:color w:val="000000" w:themeColor="text1"/>
          <w:sz w:val="24"/>
          <w14:textFill>
            <w14:solidFill>
              <w14:schemeClr w14:val="tx1"/>
            </w14:solidFill>
          </w14:textFill>
        </w:rPr>
        <w:t>计算机场地安全要求                          GB/T 9361-2011</w:t>
      </w:r>
    </w:p>
    <w:p>
      <w:pPr>
        <w:spacing w:line="360" w:lineRule="auto"/>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 xml:space="preserve">数据中心设计规范        </w:t>
      </w:r>
      <w:r>
        <w:rPr>
          <w:rFonts w:cs="仿宋" w:asciiTheme="minorEastAsia" w:hAnsiTheme="minorEastAsia" w:eastAsiaTheme="minorEastAsia"/>
          <w:color w:val="000000" w:themeColor="text1"/>
          <w:sz w:val="24"/>
          <w14:textFill>
            <w14:solidFill>
              <w14:schemeClr w14:val="tx1"/>
            </w14:solidFill>
          </w14:textFill>
        </w:rPr>
        <w:t xml:space="preserve">                    GB 50174-2017</w:t>
      </w:r>
    </w:p>
    <w:p>
      <w:pPr>
        <w:spacing w:line="360" w:lineRule="auto"/>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cs="仿宋" w:asciiTheme="minorEastAsia" w:hAnsiTheme="minorEastAsia" w:eastAsiaTheme="minorEastAsia"/>
          <w:color w:val="000000" w:themeColor="text1"/>
          <w:sz w:val="24"/>
          <w14:textFill>
            <w14:solidFill>
              <w14:schemeClr w14:val="tx1"/>
            </w14:solidFill>
          </w14:textFill>
        </w:rPr>
        <w:t>建筑内部装修设计防火规范                    GB50222-</w:t>
      </w:r>
      <w:r>
        <w:rPr>
          <w:rFonts w:hint="eastAsia" w:cs="仿宋" w:asciiTheme="minorEastAsia" w:hAnsiTheme="minorEastAsia" w:eastAsiaTheme="minorEastAsia"/>
          <w:color w:val="000000" w:themeColor="text1"/>
          <w:sz w:val="24"/>
          <w14:textFill>
            <w14:solidFill>
              <w14:schemeClr w14:val="tx1"/>
            </w14:solidFill>
          </w14:textFill>
        </w:rPr>
        <w:t>2017</w:t>
      </w:r>
    </w:p>
    <w:p>
      <w:pPr>
        <w:spacing w:line="360" w:lineRule="auto"/>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cs="仿宋" w:asciiTheme="minorEastAsia" w:hAnsiTheme="minorEastAsia" w:eastAsiaTheme="minorEastAsia"/>
          <w:color w:val="000000" w:themeColor="text1"/>
          <w:sz w:val="24"/>
          <w14:textFill>
            <w14:solidFill>
              <w14:schemeClr w14:val="tx1"/>
            </w14:solidFill>
          </w14:textFill>
        </w:rPr>
        <w:t>低压配电设计规范                            GB50054-</w:t>
      </w:r>
      <w:r>
        <w:rPr>
          <w:rFonts w:hint="eastAsia" w:cs="仿宋" w:asciiTheme="minorEastAsia" w:hAnsiTheme="minorEastAsia" w:eastAsiaTheme="minorEastAsia"/>
          <w:color w:val="000000" w:themeColor="text1"/>
          <w:sz w:val="24"/>
          <w14:textFill>
            <w14:solidFill>
              <w14:schemeClr w14:val="tx1"/>
            </w14:solidFill>
          </w14:textFill>
        </w:rPr>
        <w:t>2011</w:t>
      </w:r>
    </w:p>
    <w:p>
      <w:pPr>
        <w:spacing w:line="360" w:lineRule="auto"/>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cs="仿宋" w:asciiTheme="minorEastAsia" w:hAnsiTheme="minorEastAsia" w:eastAsiaTheme="minorEastAsia"/>
          <w:color w:val="000000" w:themeColor="text1"/>
          <w:sz w:val="24"/>
          <w14:textFill>
            <w14:solidFill>
              <w14:schemeClr w14:val="tx1"/>
            </w14:solidFill>
          </w14:textFill>
        </w:rPr>
        <w:t>民用建筑电气设计规范                        JGJ16-2008</w:t>
      </w:r>
    </w:p>
    <w:p>
      <w:pPr>
        <w:spacing w:line="360" w:lineRule="auto"/>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cs="仿宋" w:asciiTheme="minorEastAsia" w:hAnsiTheme="minorEastAsia" w:eastAsiaTheme="minorEastAsia"/>
          <w:color w:val="000000" w:themeColor="text1"/>
          <w:sz w:val="24"/>
          <w14:textFill>
            <w14:solidFill>
              <w14:schemeClr w14:val="tx1"/>
            </w14:solidFill>
          </w14:textFill>
        </w:rPr>
        <w:t>火灾自动报警系统设计规范                    GB50116-</w:t>
      </w:r>
      <w:r>
        <w:rPr>
          <w:rFonts w:hint="eastAsia" w:cs="仿宋" w:asciiTheme="minorEastAsia" w:hAnsiTheme="minorEastAsia" w:eastAsiaTheme="minorEastAsia"/>
          <w:color w:val="000000" w:themeColor="text1"/>
          <w:sz w:val="24"/>
          <w14:textFill>
            <w14:solidFill>
              <w14:schemeClr w14:val="tx1"/>
            </w14:solidFill>
          </w14:textFill>
        </w:rPr>
        <w:t>2013</w:t>
      </w:r>
    </w:p>
    <w:p>
      <w:pPr>
        <w:spacing w:line="360" w:lineRule="auto"/>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cs="仿宋" w:asciiTheme="minorEastAsia" w:hAnsiTheme="minorEastAsia" w:eastAsiaTheme="minorEastAsia"/>
          <w:color w:val="000000" w:themeColor="text1"/>
          <w:sz w:val="24"/>
          <w14:textFill>
            <w14:solidFill>
              <w14:schemeClr w14:val="tx1"/>
            </w14:solidFill>
          </w14:textFill>
        </w:rPr>
        <w:t>综合布线系统工程设计规范                    GB50311-20</w:t>
      </w:r>
      <w:r>
        <w:rPr>
          <w:rFonts w:hint="eastAsia" w:cs="仿宋" w:asciiTheme="minorEastAsia" w:hAnsiTheme="minorEastAsia" w:eastAsiaTheme="minorEastAsia"/>
          <w:color w:val="000000" w:themeColor="text1"/>
          <w:sz w:val="24"/>
          <w14:textFill>
            <w14:solidFill>
              <w14:schemeClr w14:val="tx1"/>
            </w14:solidFill>
          </w14:textFill>
        </w:rPr>
        <w:t>16</w:t>
      </w:r>
    </w:p>
    <w:p>
      <w:pPr>
        <w:spacing w:line="360" w:lineRule="auto"/>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cs="仿宋" w:asciiTheme="minorEastAsia" w:hAnsiTheme="minorEastAsia" w:eastAsiaTheme="minorEastAsia"/>
          <w:color w:val="000000" w:themeColor="text1"/>
          <w:sz w:val="24"/>
          <w14:textFill>
            <w14:solidFill>
              <w14:schemeClr w14:val="tx1"/>
            </w14:solidFill>
          </w14:textFill>
        </w:rPr>
        <w:t>钢结构设计</w:t>
      </w:r>
      <w:r>
        <w:rPr>
          <w:rFonts w:hint="eastAsia" w:cs="仿宋" w:asciiTheme="minorEastAsia" w:hAnsiTheme="minorEastAsia" w:eastAsiaTheme="minorEastAsia"/>
          <w:color w:val="000000" w:themeColor="text1"/>
          <w:sz w:val="24"/>
          <w14:textFill>
            <w14:solidFill>
              <w14:schemeClr w14:val="tx1"/>
            </w14:solidFill>
          </w14:textFill>
        </w:rPr>
        <w:t>标准</w:t>
      </w:r>
      <w:r>
        <w:rPr>
          <w:rFonts w:cs="仿宋" w:asciiTheme="minorEastAsia" w:hAnsiTheme="minorEastAsia" w:eastAsiaTheme="minorEastAsia"/>
          <w:color w:val="000000" w:themeColor="text1"/>
          <w:sz w:val="24"/>
          <w14:textFill>
            <w14:solidFill>
              <w14:schemeClr w14:val="tx1"/>
            </w14:solidFill>
          </w14:textFill>
        </w:rPr>
        <w:t xml:space="preserve">                              GB 50017-2017</w:t>
      </w:r>
    </w:p>
    <w:p>
      <w:pPr>
        <w:spacing w:line="360" w:lineRule="auto"/>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cs="仿宋" w:asciiTheme="minorEastAsia" w:hAnsiTheme="minorEastAsia" w:eastAsiaTheme="minorEastAsia"/>
          <w:color w:val="000000" w:themeColor="text1"/>
          <w:sz w:val="24"/>
          <w14:textFill>
            <w14:solidFill>
              <w14:schemeClr w14:val="tx1"/>
            </w14:solidFill>
          </w14:textFill>
        </w:rPr>
        <w:t>钢结构工程施工质量验收规范                  GB50205-2001</w:t>
      </w:r>
    </w:p>
    <w:p>
      <w:pPr>
        <w:spacing w:line="360" w:lineRule="auto"/>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 xml:space="preserve">信息技术设备的无线电骚扰限值和测量方法 </w:t>
      </w:r>
      <w:r>
        <w:rPr>
          <w:rFonts w:cs="仿宋" w:asciiTheme="minorEastAsia" w:hAnsiTheme="minorEastAsia" w:eastAsiaTheme="minorEastAsia"/>
          <w:color w:val="000000" w:themeColor="text1"/>
          <w:sz w:val="24"/>
          <w14:textFill>
            <w14:solidFill>
              <w14:schemeClr w14:val="tx1"/>
            </w14:solidFill>
          </w14:textFill>
        </w:rPr>
        <w:t xml:space="preserve"> </w:t>
      </w:r>
      <w:r>
        <w:rPr>
          <w:rFonts w:hint="eastAsia" w:cs="仿宋" w:asciiTheme="minorEastAsia" w:hAnsiTheme="minorEastAsia" w:eastAsiaTheme="minorEastAsia"/>
          <w:color w:val="000000" w:themeColor="text1"/>
          <w:sz w:val="24"/>
          <w14:textFill>
            <w14:solidFill>
              <w14:schemeClr w14:val="tx1"/>
            </w14:solidFill>
          </w14:textFill>
        </w:rPr>
        <w:t xml:space="preserve">   </w:t>
      </w:r>
      <w:r>
        <w:rPr>
          <w:rFonts w:cs="仿宋" w:asciiTheme="minorEastAsia" w:hAnsiTheme="minorEastAsia" w:eastAsiaTheme="minorEastAsia"/>
          <w:color w:val="000000" w:themeColor="text1"/>
          <w:sz w:val="24"/>
          <w14:textFill>
            <w14:solidFill>
              <w14:schemeClr w14:val="tx1"/>
            </w14:solidFill>
          </w14:textFill>
        </w:rPr>
        <w:t xml:space="preserve"> GB9254-</w:t>
      </w:r>
      <w:r>
        <w:rPr>
          <w:rFonts w:hint="eastAsia" w:cs="仿宋" w:asciiTheme="minorEastAsia" w:hAnsiTheme="minorEastAsia" w:eastAsiaTheme="minorEastAsia"/>
          <w:color w:val="000000" w:themeColor="text1"/>
          <w:sz w:val="24"/>
          <w14:textFill>
            <w14:solidFill>
              <w14:schemeClr w14:val="tx1"/>
            </w14:solidFill>
          </w14:textFill>
        </w:rPr>
        <w:t>2008</w:t>
      </w:r>
    </w:p>
    <w:p>
      <w:pPr>
        <w:spacing w:line="360" w:lineRule="auto"/>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电磁兼容限值谐波电流发射限值</w:t>
      </w:r>
      <w:r>
        <w:rPr>
          <w:rFonts w:cs="仿宋" w:asciiTheme="minorEastAsia" w:hAnsiTheme="minorEastAsia" w:eastAsiaTheme="minorEastAsia"/>
          <w:color w:val="000000" w:themeColor="text1"/>
          <w:sz w:val="24"/>
          <w14:textFill>
            <w14:solidFill>
              <w14:schemeClr w14:val="tx1"/>
            </w14:solidFill>
          </w14:textFill>
        </w:rPr>
        <w:t xml:space="preserve">               </w:t>
      </w:r>
      <w:r>
        <w:rPr>
          <w:rFonts w:hint="eastAsia" w:cs="仿宋" w:asciiTheme="minorEastAsia" w:hAnsiTheme="minorEastAsia" w:eastAsiaTheme="minorEastAsia"/>
          <w:color w:val="000000" w:themeColor="text1"/>
          <w:sz w:val="24"/>
          <w14:textFill>
            <w14:solidFill>
              <w14:schemeClr w14:val="tx1"/>
            </w14:solidFill>
          </w14:textFill>
        </w:rPr>
        <w:t xml:space="preserve"> </w:t>
      </w:r>
      <w:r>
        <w:rPr>
          <w:rFonts w:cs="仿宋" w:asciiTheme="minorEastAsia" w:hAnsiTheme="minorEastAsia" w:eastAsiaTheme="minorEastAsia"/>
          <w:color w:val="000000" w:themeColor="text1"/>
          <w:sz w:val="24"/>
          <w14:textFill>
            <w14:solidFill>
              <w14:schemeClr w14:val="tx1"/>
            </w14:solidFill>
          </w14:textFill>
        </w:rPr>
        <w:t>GB17625.1-20</w:t>
      </w:r>
      <w:r>
        <w:rPr>
          <w:rFonts w:hint="eastAsia" w:cs="仿宋" w:asciiTheme="minorEastAsia" w:hAnsiTheme="minorEastAsia" w:eastAsiaTheme="minorEastAsia"/>
          <w:color w:val="000000" w:themeColor="text1"/>
          <w:sz w:val="24"/>
          <w14:textFill>
            <w14:solidFill>
              <w14:schemeClr w14:val="tx1"/>
            </w14:solidFill>
          </w14:textFill>
        </w:rPr>
        <w:t>12</w:t>
      </w:r>
    </w:p>
    <w:p>
      <w:pPr>
        <w:spacing w:line="360" w:lineRule="auto"/>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电气装置安装工程接地装置施工及验收规范      GB/T50169-2016</w:t>
      </w:r>
    </w:p>
    <w:p>
      <w:pPr>
        <w:spacing w:line="360" w:lineRule="auto"/>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 xml:space="preserve">建筑设计防火规范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"http://www.zjsis.com/DataCenter/Standard/StdDetail.aspx?ca=vkQAnGxUwbE=&amp;docId=RJoUUKqQx%2B8=&amp;contentkey=RJoUUKqQx%2B8=" \t "_blank" </w:instrText>
      </w:r>
      <w:r>
        <w:rPr>
          <w:color w:val="000000" w:themeColor="text1"/>
          <w14:textFill>
            <w14:solidFill>
              <w14:schemeClr w14:val="tx1"/>
            </w14:solidFill>
          </w14:textFill>
        </w:rPr>
        <w:fldChar w:fldCharType="separate"/>
      </w:r>
      <w:r>
        <w:rPr>
          <w:rFonts w:hint="eastAsia" w:cs="仿宋" w:asciiTheme="minorEastAsia" w:hAnsiTheme="minorEastAsia" w:eastAsiaTheme="minorEastAsia"/>
          <w:color w:val="000000" w:themeColor="text1"/>
          <w:sz w:val="24"/>
          <w14:textFill>
            <w14:solidFill>
              <w14:schemeClr w14:val="tx1"/>
            </w14:solidFill>
          </w14:textFill>
        </w:rPr>
        <w:t>GB 50016-2014</w:t>
      </w:r>
      <w:r>
        <w:rPr>
          <w:rFonts w:hint="eastAsia" w:cs="仿宋" w:asciiTheme="minorEastAsia" w:hAnsiTheme="minorEastAsia" w:eastAsiaTheme="minorEastAsia"/>
          <w:color w:val="000000" w:themeColor="text1"/>
          <w:sz w:val="24"/>
          <w14:textFill>
            <w14:solidFill>
              <w14:schemeClr w14:val="tx1"/>
            </w14:solidFill>
          </w14:textFill>
        </w:rPr>
        <w:fldChar w:fldCharType="end"/>
      </w:r>
    </w:p>
    <w:p>
      <w:pPr>
        <w:spacing w:line="360" w:lineRule="auto"/>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建筑物防雷设计规范                          GB50057-2010</w:t>
      </w:r>
    </w:p>
    <w:p>
      <w:pPr>
        <w:spacing w:line="360" w:lineRule="auto"/>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建筑电气工程施工质量验收规范                GB50303-2015</w:t>
      </w:r>
    </w:p>
    <w:p>
      <w:pPr>
        <w:spacing w:line="360" w:lineRule="auto"/>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供配电系统设计规范                          GB50052-2009</w:t>
      </w:r>
    </w:p>
    <w:p>
      <w:pPr>
        <w:spacing w:line="360" w:lineRule="auto"/>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 xml:space="preserve">放电灯(荧光灯除外)安全要求                  </w:t>
      </w:r>
      <w:r>
        <w:rPr>
          <w:rFonts w:cs="仿宋" w:asciiTheme="minorEastAsia" w:hAnsiTheme="minorEastAsia" w:eastAsiaTheme="minorEastAsia"/>
          <w:color w:val="000000" w:themeColor="text1"/>
          <w:sz w:val="24"/>
          <w14:textFill>
            <w14:solidFill>
              <w14:schemeClr w14:val="tx1"/>
            </w14:solidFill>
          </w14:textFill>
        </w:rPr>
        <w:t>GB 19652-2005</w:t>
      </w:r>
    </w:p>
    <w:p>
      <w:pPr>
        <w:spacing w:line="360" w:lineRule="auto"/>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LED 显示模组能效等级                        DB35/T 1753-2018</w:t>
      </w:r>
    </w:p>
    <w:p>
      <w:pPr>
        <w:spacing w:line="360" w:lineRule="auto"/>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LED显示屏干扰光现场测量方法                GB/T 34973-2017</w:t>
      </w:r>
    </w:p>
    <w:p>
      <w:pPr>
        <w:spacing w:line="360" w:lineRule="auto"/>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室内用LED显示屏多媒体系统验收规范          SJ/T 11711-2018</w:t>
      </w: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设备清单及技术要求</w:t>
      </w:r>
    </w:p>
    <w:p>
      <w:pPr>
        <w:spacing w:line="360" w:lineRule="auto"/>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cs="仿宋" w:asciiTheme="minorEastAsia" w:hAnsiTheme="minorEastAsia" w:eastAsiaTheme="minorEastAsia"/>
          <w:color w:val="000000" w:themeColor="text1"/>
          <w:sz w:val="24"/>
          <w14:textFill>
            <w14:solidFill>
              <w14:schemeClr w14:val="tx1"/>
            </w14:solidFill>
          </w14:textFill>
        </w:rPr>
        <w:t>1</w:t>
      </w:r>
      <w:r>
        <w:rPr>
          <w:rFonts w:hint="eastAsia" w:cs="仿宋" w:asciiTheme="minorEastAsia" w:hAnsiTheme="minorEastAsia" w:eastAsiaTheme="minorEastAsia"/>
          <w:color w:val="000000" w:themeColor="text1"/>
          <w:sz w:val="24"/>
          <w14:textFill>
            <w14:solidFill>
              <w14:schemeClr w14:val="tx1"/>
            </w14:solidFill>
          </w14:textFill>
        </w:rPr>
        <w:t>）本项目包含LED显示屏、音视频综合管理平台、集总管理控制软件、配电系统等需为同一品牌，提供同一品牌3C证书和软件著作权证书（复印件加盖公章）。</w:t>
      </w:r>
    </w:p>
    <w:p>
      <w:pPr>
        <w:spacing w:line="360" w:lineRule="auto"/>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2）</w:t>
      </w:r>
      <w:r>
        <w:rPr>
          <w:rFonts w:cs="仿宋" w:asciiTheme="minorEastAsia" w:hAnsiTheme="minorEastAsia" w:eastAsiaTheme="minorEastAsia"/>
          <w:color w:val="000000" w:themeColor="text1"/>
          <w:sz w:val="24"/>
          <w14:textFill>
            <w14:solidFill>
              <w14:schemeClr w14:val="tx1"/>
            </w14:solidFill>
          </w14:textFill>
        </w:rPr>
        <w:t>设备需求清单：</w:t>
      </w:r>
    </w:p>
    <w:tbl>
      <w:tblPr>
        <w:tblStyle w:val="27"/>
        <w:tblW w:w="8336" w:type="dxa"/>
        <w:tblInd w:w="0" w:type="dxa"/>
        <w:tblLayout w:type="fixed"/>
        <w:tblCellMar>
          <w:top w:w="15" w:type="dxa"/>
          <w:left w:w="15" w:type="dxa"/>
          <w:bottom w:w="15" w:type="dxa"/>
          <w:right w:w="15" w:type="dxa"/>
        </w:tblCellMar>
      </w:tblPr>
      <w:tblGrid>
        <w:gridCol w:w="500"/>
        <w:gridCol w:w="534"/>
        <w:gridCol w:w="650"/>
        <w:gridCol w:w="3446"/>
        <w:gridCol w:w="612"/>
        <w:gridCol w:w="912"/>
        <w:gridCol w:w="1682"/>
      </w:tblGrid>
      <w:tr>
        <w:tblPrEx>
          <w:tblCellMar>
            <w:top w:w="15" w:type="dxa"/>
            <w:left w:w="15" w:type="dxa"/>
            <w:bottom w:w="15" w:type="dxa"/>
            <w:right w:w="15" w:type="dxa"/>
          </w:tblCellMar>
        </w:tblPrEx>
        <w:trPr>
          <w:trHeight w:val="286"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b/>
                <w:bCs/>
                <w:color w:val="000000" w:themeColor="text1"/>
                <w:sz w:val="24"/>
                <w14:textFill>
                  <w14:solidFill>
                    <w14:schemeClr w14:val="tx1"/>
                  </w14:solidFill>
                </w14:textFill>
              </w:rPr>
            </w:pPr>
            <w:r>
              <w:rPr>
                <w:rFonts w:hint="eastAsia" w:cs="仿宋" w:asciiTheme="minorEastAsia" w:hAnsiTheme="minorEastAsia" w:eastAsiaTheme="minorEastAsia"/>
                <w:b/>
                <w:bCs/>
                <w:color w:val="000000" w:themeColor="text1"/>
                <w:kern w:val="0"/>
                <w:sz w:val="24"/>
                <w14:textFill>
                  <w14:solidFill>
                    <w14:schemeClr w14:val="tx1"/>
                  </w14:solidFill>
                </w14:textFill>
              </w:rPr>
              <w:t>序号</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b/>
                <w:bCs/>
                <w:color w:val="000000" w:themeColor="text1"/>
                <w:sz w:val="24"/>
                <w14:textFill>
                  <w14:solidFill>
                    <w14:schemeClr w14:val="tx1"/>
                  </w14:solidFill>
                </w14:textFill>
              </w:rPr>
            </w:pPr>
            <w:r>
              <w:rPr>
                <w:rFonts w:hint="eastAsia" w:cs="仿宋" w:asciiTheme="minorEastAsia" w:hAnsiTheme="minorEastAsia" w:eastAsiaTheme="minorEastAsia"/>
                <w:b/>
                <w:bCs/>
                <w:color w:val="000000" w:themeColor="text1"/>
                <w:kern w:val="0"/>
                <w:sz w:val="24"/>
                <w14:textFill>
                  <w14:solidFill>
                    <w14:schemeClr w14:val="tx1"/>
                  </w14:solidFill>
                </w14:textFill>
              </w:rPr>
              <w:t>设备</w:t>
            </w:r>
          </w:p>
        </w:tc>
        <w:tc>
          <w:tcPr>
            <w:tcW w:w="3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b/>
                <w:bCs/>
                <w:color w:val="000000" w:themeColor="text1"/>
                <w:sz w:val="24"/>
                <w14:textFill>
                  <w14:solidFill>
                    <w14:schemeClr w14:val="tx1"/>
                  </w14:solidFill>
                </w14:textFill>
              </w:rPr>
            </w:pPr>
            <w:r>
              <w:rPr>
                <w:rFonts w:hint="eastAsia" w:cs="仿宋" w:asciiTheme="minorEastAsia" w:hAnsiTheme="minorEastAsia" w:eastAsiaTheme="minorEastAsia"/>
                <w:b/>
                <w:bCs/>
                <w:color w:val="000000" w:themeColor="text1"/>
                <w:kern w:val="0"/>
                <w:sz w:val="24"/>
                <w14:textFill>
                  <w14:solidFill>
                    <w14:schemeClr w14:val="tx1"/>
                  </w14:solidFill>
                </w14:textFill>
              </w:rPr>
              <w:t>技术规格</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b/>
                <w:bCs/>
                <w:color w:val="000000" w:themeColor="text1"/>
                <w:sz w:val="24"/>
                <w14:textFill>
                  <w14:solidFill>
                    <w14:schemeClr w14:val="tx1"/>
                  </w14:solidFill>
                </w14:textFill>
              </w:rPr>
            </w:pPr>
            <w:r>
              <w:rPr>
                <w:rFonts w:hint="eastAsia" w:cs="仿宋" w:asciiTheme="minorEastAsia" w:hAnsiTheme="minorEastAsia" w:eastAsiaTheme="minorEastAsia"/>
                <w:b/>
                <w:bCs/>
                <w:color w:val="000000" w:themeColor="text1"/>
                <w:kern w:val="0"/>
                <w:sz w:val="24"/>
                <w14:textFill>
                  <w14:solidFill>
                    <w14:schemeClr w14:val="tx1"/>
                  </w14:solidFill>
                </w14:textFill>
              </w:rPr>
              <w:t>单位</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b/>
                <w:bCs/>
                <w:color w:val="000000" w:themeColor="text1"/>
                <w:sz w:val="24"/>
                <w14:textFill>
                  <w14:solidFill>
                    <w14:schemeClr w14:val="tx1"/>
                  </w14:solidFill>
                </w14:textFill>
              </w:rPr>
            </w:pPr>
            <w:r>
              <w:rPr>
                <w:rFonts w:hint="eastAsia" w:cs="仿宋" w:asciiTheme="minorEastAsia" w:hAnsiTheme="minorEastAsia" w:eastAsiaTheme="minorEastAsia"/>
                <w:b/>
                <w:bCs/>
                <w:color w:val="000000" w:themeColor="text1"/>
                <w:kern w:val="0"/>
                <w:sz w:val="24"/>
                <w14:textFill>
                  <w14:solidFill>
                    <w14:schemeClr w14:val="tx1"/>
                  </w14:solidFill>
                </w14:textFill>
              </w:rPr>
              <w:t>数 量</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b/>
                <w:bCs/>
                <w:color w:val="000000" w:themeColor="text1"/>
                <w:sz w:val="24"/>
                <w14:textFill>
                  <w14:solidFill>
                    <w14:schemeClr w14:val="tx1"/>
                  </w14:solidFill>
                </w14:textFill>
              </w:rPr>
            </w:pPr>
            <w:r>
              <w:rPr>
                <w:rFonts w:hint="eastAsia" w:cs="仿宋" w:asciiTheme="minorEastAsia" w:hAnsiTheme="minorEastAsia" w:eastAsiaTheme="minorEastAsia"/>
                <w:b/>
                <w:bCs/>
                <w:color w:val="000000" w:themeColor="text1"/>
                <w:kern w:val="0"/>
                <w:sz w:val="24"/>
                <w14:textFill>
                  <w14:solidFill>
                    <w14:schemeClr w14:val="tx1"/>
                  </w14:solidFill>
                </w14:textFill>
              </w:rPr>
              <w:t>备  注</w:t>
            </w:r>
          </w:p>
        </w:tc>
      </w:tr>
      <w:tr>
        <w:tblPrEx>
          <w:tblCellMar>
            <w:top w:w="15" w:type="dxa"/>
            <w:left w:w="15" w:type="dxa"/>
            <w:bottom w:w="15" w:type="dxa"/>
            <w:right w:w="15" w:type="dxa"/>
          </w:tblCellMar>
        </w:tblPrEx>
        <w:trPr>
          <w:trHeight w:val="2385" w:hRule="atLeast"/>
        </w:trPr>
        <w:tc>
          <w:tcPr>
            <w:tcW w:w="500"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1</w:t>
            </w:r>
          </w:p>
        </w:tc>
        <w:tc>
          <w:tcPr>
            <w:tcW w:w="534"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LED显示屏</w:t>
            </w:r>
          </w:p>
        </w:tc>
        <w:tc>
          <w:tcPr>
            <w:tcW w:w="650"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超高清室内小间距LED显示屏</w:t>
            </w:r>
          </w:p>
        </w:tc>
        <w:tc>
          <w:tcPr>
            <w:tcW w:w="3446"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cs="仿宋"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w:t>
            </w:r>
            <w:r>
              <w:rPr>
                <w:rFonts w:hint="eastAsia" w:cs="仿宋" w:asciiTheme="minorEastAsia" w:hAnsiTheme="minorEastAsia" w:eastAsiaTheme="minorEastAsia"/>
                <w:color w:val="000000" w:themeColor="text1"/>
                <w:kern w:val="0"/>
                <w:sz w:val="24"/>
                <w14:textFill>
                  <w14:solidFill>
                    <w14:schemeClr w14:val="tx1"/>
                  </w14:solidFill>
                </w14:textFill>
              </w:rPr>
              <w:t>点间距：＜1.</w:t>
            </w:r>
            <w:r>
              <w:rPr>
                <w:rFonts w:cs="仿宋" w:asciiTheme="minorEastAsia" w:hAnsiTheme="minorEastAsia" w:eastAsiaTheme="minorEastAsia"/>
                <w:color w:val="000000" w:themeColor="text1"/>
                <w:kern w:val="0"/>
                <w:sz w:val="24"/>
                <w14:textFill>
                  <w14:solidFill>
                    <w14:schemeClr w14:val="tx1"/>
                  </w14:solidFill>
                </w14:textFill>
              </w:rPr>
              <w:t>59</w:t>
            </w:r>
            <w:r>
              <w:rPr>
                <w:rFonts w:hint="eastAsia" w:cs="仿宋" w:asciiTheme="minorEastAsia" w:hAnsiTheme="minorEastAsia" w:eastAsiaTheme="minorEastAsia"/>
                <w:color w:val="000000" w:themeColor="text1"/>
                <w:kern w:val="0"/>
                <w:sz w:val="24"/>
                <w14:textFill>
                  <w14:solidFill>
                    <w14:schemeClr w14:val="tx1"/>
                  </w14:solidFill>
                </w14:textFill>
              </w:rPr>
              <w:t>mm</w:t>
            </w:r>
            <w:r>
              <w:rPr>
                <w:rFonts w:hint="eastAsia" w:cs="仿宋" w:asciiTheme="minorEastAsia" w:hAnsiTheme="minorEastAsia" w:eastAsiaTheme="minorEastAsia"/>
                <w:color w:val="000000" w:themeColor="text1"/>
                <w:kern w:val="0"/>
                <w:sz w:val="24"/>
                <w14:textFill>
                  <w14:solidFill>
                    <w14:schemeClr w14:val="tx1"/>
                  </w14:solidFill>
                </w14:textFill>
              </w:rPr>
              <w:br w:type="textWrapping"/>
            </w:r>
            <w:r>
              <w:rPr>
                <w:rFonts w:hint="eastAsia" w:cs="宋体" w:asciiTheme="minorEastAsia" w:hAnsiTheme="minorEastAsia" w:eastAsiaTheme="minorEastAsia"/>
                <w:color w:val="000000" w:themeColor="text1"/>
                <w:kern w:val="0"/>
                <w:sz w:val="24"/>
                <w14:textFill>
                  <w14:solidFill>
                    <w14:schemeClr w14:val="tx1"/>
                  </w14:solidFill>
                </w14:textFill>
              </w:rPr>
              <w:t>★</w:t>
            </w:r>
            <w:r>
              <w:rPr>
                <w:rFonts w:hint="eastAsia" w:cs="仿宋" w:asciiTheme="minorEastAsia" w:hAnsiTheme="minorEastAsia" w:eastAsiaTheme="minorEastAsia"/>
                <w:color w:val="000000" w:themeColor="text1"/>
                <w:kern w:val="0"/>
                <w:sz w:val="24"/>
                <w14:textFill>
                  <w14:solidFill>
                    <w14:schemeClr w14:val="tx1"/>
                  </w14:solidFill>
                </w14:textFill>
              </w:rPr>
              <w:t>LED灯：采用SMD表贴三合一黑灯封装</w:t>
            </w:r>
          </w:p>
          <w:p>
            <w:pPr>
              <w:widowControl/>
              <w:jc w:val="left"/>
              <w:textAlignment w:val="center"/>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箱体：全压铸铝箱体</w:t>
            </w:r>
          </w:p>
          <w:p>
            <w:pPr>
              <w:widowControl/>
              <w:jc w:val="left"/>
              <w:textAlignment w:val="center"/>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维护方式 ：支持现场修灯、支持模组、电源、系统卡屏体前方热插拔快速更换；</w:t>
            </w:r>
          </w:p>
        </w:tc>
        <w:tc>
          <w:tcPr>
            <w:tcW w:w="612"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平方米</w:t>
            </w:r>
          </w:p>
        </w:tc>
        <w:tc>
          <w:tcPr>
            <w:tcW w:w="912"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themeColor="text1"/>
                <w:sz w:val="24"/>
                <w14:textFill>
                  <w14:solidFill>
                    <w14:schemeClr w14:val="tx1"/>
                  </w14:solidFill>
                </w14:textFill>
              </w:rPr>
            </w:pPr>
            <w:r>
              <w:rPr>
                <w:rFonts w:cs="仿宋" w:asciiTheme="minorEastAsia" w:hAnsiTheme="minorEastAsia" w:eastAsiaTheme="minorEastAsia"/>
                <w:color w:val="000000" w:themeColor="text1"/>
                <w:kern w:val="0"/>
                <w:sz w:val="24"/>
                <w14:textFill>
                  <w14:solidFill>
                    <w14:schemeClr w14:val="tx1"/>
                  </w14:solidFill>
                </w14:textFill>
              </w:rPr>
              <w:t>8.79</w:t>
            </w:r>
          </w:p>
        </w:tc>
        <w:tc>
          <w:tcPr>
            <w:tcW w:w="1682"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cs="仿宋"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w:t>
            </w:r>
            <w:r>
              <w:rPr>
                <w:rFonts w:hint="eastAsia" w:cs="仿宋" w:asciiTheme="minorEastAsia" w:hAnsiTheme="minorEastAsia" w:eastAsiaTheme="minorEastAsia"/>
                <w:color w:val="000000" w:themeColor="text1"/>
                <w:kern w:val="0"/>
                <w:sz w:val="24"/>
                <w14:textFill>
                  <w14:solidFill>
                    <w14:schemeClr w14:val="tx1"/>
                  </w14:solidFill>
                </w14:textFill>
              </w:rPr>
              <w:t>屏幕尺寸≥</w:t>
            </w:r>
            <w:r>
              <w:rPr>
                <w:rFonts w:cs="仿宋" w:asciiTheme="minorEastAsia" w:hAnsiTheme="minorEastAsia" w:eastAsiaTheme="minorEastAsia"/>
                <w:color w:val="000000" w:themeColor="text1"/>
                <w:kern w:val="0"/>
                <w:sz w:val="24"/>
                <w14:textFill>
                  <w14:solidFill>
                    <w14:schemeClr w14:val="tx1"/>
                  </w14:solidFill>
                </w14:textFill>
              </w:rPr>
              <w:t>4.27</w:t>
            </w:r>
            <w:r>
              <w:rPr>
                <w:rFonts w:hint="eastAsia" w:cs="仿宋" w:asciiTheme="minorEastAsia" w:hAnsiTheme="minorEastAsia" w:eastAsiaTheme="minorEastAsia"/>
                <w:color w:val="000000" w:themeColor="text1"/>
                <w:kern w:val="0"/>
                <w:sz w:val="24"/>
                <w14:textFill>
                  <w14:solidFill>
                    <w14:schemeClr w14:val="tx1"/>
                  </w14:solidFill>
                </w14:textFill>
              </w:rPr>
              <w:t>米（宽）×2.</w:t>
            </w:r>
            <w:r>
              <w:rPr>
                <w:rFonts w:cs="仿宋" w:asciiTheme="minorEastAsia" w:hAnsiTheme="minorEastAsia" w:eastAsiaTheme="minorEastAsia"/>
                <w:color w:val="000000" w:themeColor="text1"/>
                <w:kern w:val="0"/>
                <w:sz w:val="24"/>
                <w14:textFill>
                  <w14:solidFill>
                    <w14:schemeClr w14:val="tx1"/>
                  </w14:solidFill>
                </w14:textFill>
              </w:rPr>
              <w:t>058</w:t>
            </w:r>
            <w:r>
              <w:rPr>
                <w:rFonts w:hint="eastAsia" w:cs="仿宋" w:asciiTheme="minorEastAsia" w:hAnsiTheme="minorEastAsia" w:eastAsiaTheme="minorEastAsia"/>
                <w:color w:val="000000" w:themeColor="text1"/>
                <w:kern w:val="0"/>
                <w:sz w:val="24"/>
                <w14:textFill>
                  <w14:solidFill>
                    <w14:schemeClr w14:val="tx1"/>
                  </w14:solidFill>
                </w14:textFill>
              </w:rPr>
              <w:t>米（高）=</w:t>
            </w:r>
            <w:r>
              <w:rPr>
                <w:rFonts w:cs="仿宋" w:asciiTheme="minorEastAsia" w:hAnsiTheme="minorEastAsia" w:eastAsiaTheme="minorEastAsia"/>
                <w:color w:val="000000" w:themeColor="text1"/>
                <w:kern w:val="0"/>
                <w:sz w:val="24"/>
                <w14:textFill>
                  <w14:solidFill>
                    <w14:schemeClr w14:val="tx1"/>
                  </w14:solidFill>
                </w14:textFill>
              </w:rPr>
              <w:t>8.79</w:t>
            </w:r>
            <w:r>
              <w:rPr>
                <w:rFonts w:hint="eastAsia" w:cs="仿宋" w:asciiTheme="minorEastAsia" w:hAnsiTheme="minorEastAsia" w:eastAsiaTheme="minorEastAsia"/>
                <w:color w:val="000000" w:themeColor="text1"/>
                <w:kern w:val="0"/>
                <w:sz w:val="24"/>
                <w14:textFill>
                  <w14:solidFill>
                    <w14:schemeClr w14:val="tx1"/>
                  </w14:solidFill>
                </w14:textFill>
              </w:rPr>
              <w:t>平方米，屏幕分辨率≥</w:t>
            </w:r>
            <w:r>
              <w:rPr>
                <w:rFonts w:cs="仿宋" w:asciiTheme="minorEastAsia" w:hAnsiTheme="minorEastAsia" w:eastAsiaTheme="minorEastAsia"/>
                <w:color w:val="000000" w:themeColor="text1"/>
                <w:kern w:val="0"/>
                <w:sz w:val="24"/>
                <w14:textFill>
                  <w14:solidFill>
                    <w14:schemeClr w14:val="tx1"/>
                  </w14:solidFill>
                </w14:textFill>
              </w:rPr>
              <w:t>2688</w:t>
            </w:r>
            <w:r>
              <w:rPr>
                <w:rFonts w:hint="eastAsia" w:cs="仿宋" w:asciiTheme="minorEastAsia" w:hAnsiTheme="minorEastAsia" w:eastAsiaTheme="minorEastAsia"/>
                <w:color w:val="000000" w:themeColor="text1"/>
                <w:kern w:val="0"/>
                <w:sz w:val="24"/>
                <w14:textFill>
                  <w14:solidFill>
                    <w14:schemeClr w14:val="tx1"/>
                  </w14:solidFill>
                </w14:textFill>
              </w:rPr>
              <w:t>×</w:t>
            </w:r>
            <w:r>
              <w:rPr>
                <w:rFonts w:cs="仿宋" w:asciiTheme="minorEastAsia" w:hAnsiTheme="minorEastAsia" w:eastAsiaTheme="minorEastAsia"/>
                <w:color w:val="000000" w:themeColor="text1"/>
                <w:kern w:val="0"/>
                <w:sz w:val="24"/>
                <w14:textFill>
                  <w14:solidFill>
                    <w14:schemeClr w14:val="tx1"/>
                  </w14:solidFill>
                </w14:textFill>
              </w:rPr>
              <w:t>1296</w:t>
            </w:r>
            <w:r>
              <w:rPr>
                <w:rFonts w:cs="仿宋" w:asciiTheme="minorEastAsia" w:hAnsiTheme="minorEastAsia" w:eastAsiaTheme="minorEastAsia"/>
                <w:color w:val="000000" w:themeColor="text1"/>
                <w:sz w:val="24"/>
                <w14:textFill>
                  <w14:solidFill>
                    <w14:schemeClr w14:val="tx1"/>
                  </w14:solidFill>
                </w14:textFill>
              </w:rPr>
              <w:t xml:space="preserve"> </w:t>
            </w:r>
          </w:p>
        </w:tc>
      </w:tr>
      <w:tr>
        <w:tblPrEx>
          <w:tblCellMar>
            <w:top w:w="15" w:type="dxa"/>
            <w:left w:w="15" w:type="dxa"/>
            <w:bottom w:w="15" w:type="dxa"/>
            <w:right w:w="15" w:type="dxa"/>
          </w:tblCellMar>
        </w:tblPrEx>
        <w:trPr>
          <w:trHeight w:val="810" w:hRule="atLeast"/>
        </w:trPr>
        <w:tc>
          <w:tcPr>
            <w:tcW w:w="500"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2</w:t>
            </w:r>
          </w:p>
        </w:tc>
        <w:tc>
          <w:tcPr>
            <w:tcW w:w="534"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jc w:val="left"/>
              <w:textAlignment w:val="center"/>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音视频综合管理平台</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发送卡</w:t>
            </w:r>
          </w:p>
        </w:tc>
        <w:tc>
          <w:tcPr>
            <w:tcW w:w="3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1路DVI、1路HDMI输入，支持热备切换</w:t>
            </w:r>
            <w:r>
              <w:rPr>
                <w:rFonts w:hint="eastAsia" w:cs="仿宋" w:asciiTheme="minorEastAsia" w:hAnsiTheme="minorEastAsia" w:eastAsiaTheme="minorEastAsia"/>
                <w:color w:val="000000" w:themeColor="text1"/>
                <w:kern w:val="0"/>
                <w:sz w:val="24"/>
                <w14:textFill>
                  <w14:solidFill>
                    <w14:schemeClr w14:val="tx1"/>
                  </w14:solidFill>
                </w14:textFill>
              </w:rPr>
              <w:br w:type="textWrapping"/>
            </w:r>
            <w:r>
              <w:rPr>
                <w:rFonts w:hint="eastAsia" w:cs="仿宋" w:asciiTheme="minorEastAsia" w:hAnsiTheme="minorEastAsia" w:eastAsiaTheme="minorEastAsia"/>
                <w:color w:val="000000" w:themeColor="text1"/>
                <w:kern w:val="0"/>
                <w:sz w:val="24"/>
                <w14:textFill>
                  <w14:solidFill>
                    <w14:schemeClr w14:val="tx1"/>
                  </w14:solidFill>
                </w14:textFill>
              </w:rPr>
              <w:t>4路网络输出</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themeColor="text1"/>
                <w:sz w:val="24"/>
                <w14:textFill>
                  <w14:solidFill>
                    <w14:schemeClr w14:val="tx1"/>
                  </w14:solidFill>
                </w14:textFill>
              </w:rPr>
            </w:pPr>
            <w:r>
              <w:rPr>
                <w:rFonts w:cs="仿宋" w:asciiTheme="minorEastAsia" w:hAnsiTheme="minorEastAsia" w:eastAsiaTheme="minorEastAsia"/>
                <w:color w:val="000000" w:themeColor="text1"/>
                <w:kern w:val="0"/>
                <w:sz w:val="24"/>
                <w14:textFill>
                  <w14:solidFill>
                    <w14:schemeClr w14:val="tx1"/>
                  </w14:solidFill>
                </w14:textFill>
              </w:rPr>
              <w:t>4</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仿宋" w:asciiTheme="minorEastAsia" w:hAnsiTheme="minorEastAsia" w:eastAsiaTheme="minorEastAsia"/>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1080" w:hRule="atLeast"/>
        </w:trPr>
        <w:tc>
          <w:tcPr>
            <w:tcW w:w="500"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themeColor="text1"/>
                <w:sz w:val="24"/>
                <w14:textFill>
                  <w14:solidFill>
                    <w14:schemeClr w14:val="tx1"/>
                  </w14:solidFill>
                </w14:textFill>
              </w:rPr>
            </w:pPr>
          </w:p>
        </w:tc>
        <w:tc>
          <w:tcPr>
            <w:tcW w:w="534" w:type="dxa"/>
            <w:vMerge w:val="continue"/>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 w:asciiTheme="minorEastAsia" w:hAnsiTheme="minorEastAsia" w:eastAsiaTheme="minorEastAsia"/>
                <w:color w:val="000000" w:themeColor="text1"/>
                <w:sz w:val="24"/>
                <w14:textFill>
                  <w14:solidFill>
                    <w14:schemeClr w14:val="tx1"/>
                  </w14:solidFill>
                </w14:textFill>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视频处理器</w:t>
            </w:r>
          </w:p>
        </w:tc>
        <w:tc>
          <w:tcPr>
            <w:tcW w:w="3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输入接口：</w:t>
            </w:r>
            <w:r>
              <w:rPr>
                <w:rFonts w:cs="仿宋" w:asciiTheme="minorEastAsia" w:hAnsiTheme="minorEastAsia" w:eastAsiaTheme="minorEastAsia"/>
                <w:color w:val="000000" w:themeColor="text1"/>
                <w:sz w:val="24"/>
                <w14:textFill>
                  <w14:solidFill>
                    <w14:schemeClr w14:val="tx1"/>
                  </w14:solidFill>
                </w14:textFill>
              </w:rPr>
              <w:t>4</w:t>
            </w:r>
            <w:r>
              <w:rPr>
                <w:rFonts w:hint="eastAsia" w:cs="仿宋" w:asciiTheme="minorEastAsia" w:hAnsiTheme="minorEastAsia" w:eastAsiaTheme="minorEastAsia"/>
                <w:color w:val="000000" w:themeColor="text1"/>
                <w:sz w:val="24"/>
                <w14:textFill>
                  <w14:solidFill>
                    <w14:schemeClr w14:val="tx1"/>
                  </w14:solidFill>
                </w14:textFill>
              </w:rPr>
              <w:t>路HDMI</w:t>
            </w:r>
          </w:p>
          <w:p>
            <w:pPr>
              <w:widowControl/>
              <w:jc w:val="left"/>
              <w:textAlignment w:val="center"/>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输出接口：</w:t>
            </w:r>
            <w:r>
              <w:rPr>
                <w:rFonts w:cs="仿宋" w:asciiTheme="minorEastAsia" w:hAnsiTheme="minorEastAsia" w:eastAsiaTheme="minorEastAsia"/>
                <w:color w:val="000000" w:themeColor="text1"/>
                <w:sz w:val="24"/>
                <w14:textFill>
                  <w14:solidFill>
                    <w14:schemeClr w14:val="tx1"/>
                  </w14:solidFill>
                </w14:textFill>
              </w:rPr>
              <w:t>4</w:t>
            </w:r>
            <w:r>
              <w:rPr>
                <w:rFonts w:hint="eastAsia" w:cs="仿宋" w:asciiTheme="minorEastAsia" w:hAnsiTheme="minorEastAsia" w:eastAsiaTheme="minorEastAsia"/>
                <w:color w:val="000000" w:themeColor="text1"/>
                <w:sz w:val="24"/>
                <w14:textFill>
                  <w14:solidFill>
                    <w14:schemeClr w14:val="tx1"/>
                  </w14:solidFill>
                </w14:textFill>
              </w:rPr>
              <w:t>×DVI</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仿宋" w:asciiTheme="minorEastAsia" w:hAnsiTheme="minorEastAsia" w:eastAsiaTheme="minorEastAsia"/>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1080" w:hRule="atLeast"/>
        </w:trPr>
        <w:tc>
          <w:tcPr>
            <w:tcW w:w="50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3</w:t>
            </w:r>
          </w:p>
        </w:tc>
        <w:tc>
          <w:tcPr>
            <w:tcW w:w="534"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配电系统</w:t>
            </w:r>
          </w:p>
        </w:tc>
        <w:tc>
          <w:tcPr>
            <w:tcW w:w="65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配电箱及电缆</w:t>
            </w:r>
          </w:p>
        </w:tc>
        <w:tc>
          <w:tcPr>
            <w:tcW w:w="3446"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cs="仿宋" w:asciiTheme="minorEastAsia" w:hAnsiTheme="minorEastAsia" w:eastAsiaTheme="minorEastAsia"/>
                <w:color w:val="000000" w:themeColor="text1"/>
                <w:kern w:val="0"/>
                <w:sz w:val="24"/>
                <w14:textFill>
                  <w14:solidFill>
                    <w14:schemeClr w14:val="tx1"/>
                  </w14:solidFill>
                </w14:textFill>
              </w:rPr>
            </w:pPr>
            <w:r>
              <w:rPr>
                <w:rFonts w:cs="仿宋" w:asciiTheme="minorEastAsia" w:hAnsiTheme="minorEastAsia" w:eastAsiaTheme="minorEastAsia"/>
                <w:color w:val="000000" w:themeColor="text1"/>
                <w:kern w:val="0"/>
                <w:sz w:val="24"/>
                <w14:textFill>
                  <w14:solidFill>
                    <w14:schemeClr w14:val="tx1"/>
                  </w14:solidFill>
                </w14:textFill>
              </w:rPr>
              <w:t>1</w:t>
            </w:r>
            <w:r>
              <w:rPr>
                <w:rFonts w:hint="eastAsia" w:cs="仿宋" w:asciiTheme="minorEastAsia" w:hAnsiTheme="minorEastAsia" w:eastAsiaTheme="minorEastAsia"/>
                <w:color w:val="000000" w:themeColor="text1"/>
                <w:kern w:val="0"/>
                <w:sz w:val="24"/>
                <w14:textFill>
                  <w14:solidFill>
                    <w14:schemeClr w14:val="tx1"/>
                  </w14:solidFill>
                </w14:textFill>
              </w:rPr>
              <w:t>0KW PLC配电柜；</w:t>
            </w:r>
          </w:p>
        </w:tc>
        <w:tc>
          <w:tcPr>
            <w:tcW w:w="612"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套</w:t>
            </w:r>
          </w:p>
        </w:tc>
        <w:tc>
          <w:tcPr>
            <w:tcW w:w="912"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1</w:t>
            </w:r>
          </w:p>
        </w:tc>
        <w:tc>
          <w:tcPr>
            <w:tcW w:w="1682"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cs="仿宋" w:asciiTheme="minorEastAsia" w:hAnsiTheme="minorEastAsia" w:eastAsiaTheme="minorEastAsia"/>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4056"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4</w:t>
            </w:r>
          </w:p>
        </w:tc>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系统软件</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textAlignment w:val="center"/>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LED                    控制管理软件</w:t>
            </w:r>
          </w:p>
        </w:tc>
        <w:tc>
          <w:tcPr>
            <w:tcW w:w="34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1、显示屏专用管理软件，配合发送、接收、监控以及多功能卡，用户可以方便的实现对LED显示屏的智能配置、参数调节、亮度控制、电源管理、屏体校正以及硬件监控。</w:t>
            </w:r>
          </w:p>
          <w:p>
            <w:pPr>
              <w:widowControl/>
              <w:jc w:val="left"/>
              <w:textAlignment w:val="center"/>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2、支持C/S、B/S及移动客户端，对大屏幕进行管理，开窗、拼接、模式调用等。</w:t>
            </w:r>
          </w:p>
          <w:p>
            <w:pPr>
              <w:jc w:val="left"/>
              <w:textAlignment w:val="center"/>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3、实现对LED显示屏的远程控制上电，实现定时开关屏体，具有“分步延时起动”、“分步延时断电”的功能。</w:t>
            </w: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套</w:t>
            </w:r>
          </w:p>
        </w:tc>
        <w:tc>
          <w:tcPr>
            <w:tcW w:w="9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1</w:t>
            </w:r>
          </w:p>
        </w:tc>
        <w:tc>
          <w:tcPr>
            <w:tcW w:w="168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cs="仿宋" w:asciiTheme="minorEastAsia" w:hAnsiTheme="minorEastAsia" w:eastAsiaTheme="minorEastAsia"/>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1960" w:hRule="atLeast"/>
        </w:trPr>
        <w:tc>
          <w:tcPr>
            <w:tcW w:w="500"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5</w:t>
            </w:r>
          </w:p>
        </w:tc>
        <w:tc>
          <w:tcPr>
            <w:tcW w:w="534"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系统管理平台</w:t>
            </w:r>
          </w:p>
        </w:tc>
        <w:tc>
          <w:tcPr>
            <w:tcW w:w="650"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left"/>
              <w:textAlignment w:val="center"/>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运维平台</w:t>
            </w:r>
          </w:p>
        </w:tc>
        <w:tc>
          <w:tcPr>
            <w:tcW w:w="3446"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 w:asciiTheme="minorEastAsia" w:hAnsiTheme="minorEastAsia" w:eastAsiaTheme="minorEastAsia"/>
                <w:color w:val="000000" w:themeColor="text1"/>
                <w:kern w:val="0"/>
                <w:sz w:val="24"/>
                <w14:textFill>
                  <w14:solidFill>
                    <w14:schemeClr w14:val="tx1"/>
                  </w14:solidFill>
                </w14:textFill>
              </w:rPr>
            </w:pPr>
            <w:r>
              <w:rPr>
                <w:color w:val="000000" w:themeColor="text1"/>
                <w14:textFill>
                  <w14:solidFill>
                    <w14:schemeClr w14:val="tx1"/>
                  </w14:solidFill>
                </w14:textFill>
              </w:rPr>
              <w:t>软件具备可视化管理功能，能对显示屏系统，拼接控制器，LED播放控制器，PLC配电箱等设备进行管理操作，并以动态效果呈现</w:t>
            </w:r>
          </w:p>
        </w:tc>
        <w:tc>
          <w:tcPr>
            <w:tcW w:w="61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套</w:t>
            </w:r>
          </w:p>
        </w:tc>
        <w:tc>
          <w:tcPr>
            <w:tcW w:w="91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1</w:t>
            </w:r>
          </w:p>
        </w:tc>
        <w:tc>
          <w:tcPr>
            <w:tcW w:w="1682"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left"/>
              <w:rPr>
                <w:rFonts w:cs="仿宋" w:asciiTheme="minorEastAsia" w:hAnsiTheme="minorEastAsia" w:eastAsiaTheme="minorEastAsia"/>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570" w:hRule="atLeast"/>
        </w:trPr>
        <w:tc>
          <w:tcPr>
            <w:tcW w:w="50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textAlignment w:val="center"/>
              <w:rPr>
                <w:rFonts w:cs="仿宋" w:asciiTheme="minorEastAsia" w:hAnsiTheme="minorEastAsia" w:eastAsiaTheme="minorEastAsia"/>
                <w:color w:val="000000" w:themeColor="text1"/>
                <w:sz w:val="24"/>
                <w14:textFill>
                  <w14:solidFill>
                    <w14:schemeClr w14:val="tx1"/>
                  </w14:solidFill>
                </w14:textFill>
              </w:rPr>
            </w:pPr>
            <w:r>
              <w:rPr>
                <w:rFonts w:cs="仿宋" w:asciiTheme="minorEastAsia" w:hAnsiTheme="minorEastAsia" w:eastAsiaTheme="minorEastAsia"/>
                <w:color w:val="000000" w:themeColor="text1"/>
                <w:kern w:val="0"/>
                <w:sz w:val="24"/>
                <w14:textFill>
                  <w14:solidFill>
                    <w14:schemeClr w14:val="tx1"/>
                  </w14:solidFill>
                </w14:textFill>
              </w:rPr>
              <w:t>6</w:t>
            </w:r>
          </w:p>
        </w:tc>
        <w:tc>
          <w:tcPr>
            <w:tcW w:w="534"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钢结构</w:t>
            </w:r>
          </w:p>
        </w:tc>
        <w:tc>
          <w:tcPr>
            <w:tcW w:w="65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结构</w:t>
            </w:r>
          </w:p>
        </w:tc>
        <w:tc>
          <w:tcPr>
            <w:tcW w:w="3446"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根据现场情况定制钢结构、包边</w:t>
            </w:r>
          </w:p>
        </w:tc>
        <w:tc>
          <w:tcPr>
            <w:tcW w:w="612"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项</w:t>
            </w:r>
          </w:p>
        </w:tc>
        <w:tc>
          <w:tcPr>
            <w:tcW w:w="912"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1</w:t>
            </w:r>
          </w:p>
        </w:tc>
        <w:tc>
          <w:tcPr>
            <w:tcW w:w="168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left"/>
              <w:rPr>
                <w:rFonts w:cs="仿宋" w:asciiTheme="minorEastAsia" w:hAnsiTheme="minorEastAsia" w:eastAsiaTheme="minorEastAsia"/>
                <w:color w:val="000000" w:themeColor="text1"/>
                <w:sz w:val="24"/>
                <w14:textFill>
                  <w14:solidFill>
                    <w14:schemeClr w14:val="tx1"/>
                  </w14:solidFill>
                </w14:textFill>
              </w:rPr>
            </w:pPr>
          </w:p>
        </w:tc>
      </w:tr>
    </w:tbl>
    <w:p>
      <w:pPr>
        <w:spacing w:line="360" w:lineRule="auto"/>
        <w:jc w:val="left"/>
        <w:rPr>
          <w:rFonts w:cs="仿宋" w:asciiTheme="minorEastAsia" w:hAnsiTheme="minorEastAsia" w:eastAsiaTheme="minorEastAsia"/>
          <w:color w:val="000000" w:themeColor="text1"/>
          <w:sz w:val="24"/>
          <w14:textFill>
            <w14:solidFill>
              <w14:schemeClr w14:val="tx1"/>
            </w14:solidFill>
          </w14:textFill>
        </w:rPr>
      </w:pP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显示屏技术要求</w:t>
      </w:r>
    </w:p>
    <w:tbl>
      <w:tblPr>
        <w:tblStyle w:val="2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742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spacing w:line="360" w:lineRule="auto"/>
              <w:jc w:val="center"/>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项目</w:t>
            </w:r>
          </w:p>
        </w:tc>
        <w:tc>
          <w:tcPr>
            <w:tcW w:w="7421" w:type="dxa"/>
          </w:tcPr>
          <w:p>
            <w:pPr>
              <w:spacing w:line="360" w:lineRule="auto"/>
              <w:jc w:val="center"/>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技术要求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小间距显示屏</w:t>
            </w:r>
          </w:p>
        </w:tc>
        <w:tc>
          <w:tcPr>
            <w:tcW w:w="7421" w:type="dxa"/>
          </w:tcPr>
          <w:p>
            <w:pPr>
              <w:pStyle w:val="46"/>
              <w:numPr>
                <w:ilvl w:val="0"/>
                <w:numId w:val="2"/>
              </w:numPr>
              <w:spacing w:line="360" w:lineRule="auto"/>
              <w:ind w:firstLineChars="0"/>
              <w:rPr>
                <w:rFonts w:ascii="宋体" w:hAnsi="宋体" w:cs="仿宋"/>
                <w:color w:val="000000" w:themeColor="text1"/>
                <w14:textFill>
                  <w14:solidFill>
                    <w14:schemeClr w14:val="tx1"/>
                  </w14:solidFill>
                </w14:textFill>
              </w:rPr>
            </w:pPr>
            <w:r>
              <w:rPr>
                <w:rFonts w:hint="eastAsia" w:ascii="宋体" w:hAnsi="宋体" w:cs="仿宋"/>
                <w:color w:val="000000" w:themeColor="text1"/>
                <w14:textFill>
                  <w14:solidFill>
                    <w14:schemeClr w14:val="tx1"/>
                  </w14:solidFill>
                </w14:textFill>
              </w:rPr>
              <w:t>点间距</w:t>
            </w:r>
            <w:r>
              <w:rPr>
                <w:rFonts w:hint="eastAsia" w:cs="仿宋" w:asciiTheme="minorEastAsia" w:hAnsiTheme="minorEastAsia" w:eastAsiaTheme="minorEastAsia"/>
                <w:color w:val="000000" w:themeColor="text1"/>
                <w14:textFill>
                  <w14:solidFill>
                    <w14:schemeClr w14:val="tx1"/>
                  </w14:solidFill>
                </w14:textFill>
              </w:rPr>
              <w:t>＜</w:t>
            </w:r>
            <w:r>
              <w:rPr>
                <w:rFonts w:hint="eastAsia" w:ascii="宋体" w:hAnsi="宋体" w:cs="仿宋"/>
                <w:color w:val="000000" w:themeColor="text1"/>
                <w14:textFill>
                  <w14:solidFill>
                    <w14:schemeClr w14:val="tx1"/>
                  </w14:solidFill>
                </w14:textFill>
              </w:rPr>
              <w:t>1.</w:t>
            </w:r>
            <w:r>
              <w:rPr>
                <w:rFonts w:ascii="宋体" w:hAnsi="宋体" w:cs="仿宋"/>
                <w:color w:val="000000" w:themeColor="text1"/>
                <w14:textFill>
                  <w14:solidFill>
                    <w14:schemeClr w14:val="tx1"/>
                  </w14:solidFill>
                </w14:textFill>
              </w:rPr>
              <w:t>59</w:t>
            </w:r>
            <w:r>
              <w:rPr>
                <w:rFonts w:hint="eastAsia" w:ascii="宋体" w:hAnsi="宋体" w:cs="仿宋"/>
                <w:color w:val="000000" w:themeColor="text1"/>
                <w14:textFill>
                  <w14:solidFill>
                    <w14:schemeClr w14:val="tx1"/>
                  </w14:solidFill>
                </w14:textFill>
              </w:rPr>
              <w:t>mm；</w:t>
            </w:r>
          </w:p>
          <w:p>
            <w:pPr>
              <w:pStyle w:val="46"/>
              <w:numPr>
                <w:ilvl w:val="0"/>
                <w:numId w:val="2"/>
              </w:numPr>
              <w:spacing w:line="360" w:lineRule="auto"/>
              <w:ind w:firstLineChars="0"/>
              <w:rPr>
                <w:rFonts w:ascii="宋体" w:hAnsi="宋体" w:cs="仿宋"/>
                <w:color w:val="000000" w:themeColor="text1"/>
                <w14:textFill>
                  <w14:solidFill>
                    <w14:schemeClr w14:val="tx1"/>
                  </w14:solidFill>
                </w14:textFill>
              </w:rPr>
            </w:pPr>
            <w:r>
              <w:rPr>
                <w:rFonts w:hint="eastAsia" w:ascii="宋体" w:hAnsi="宋体" w:cs="仿宋"/>
                <w:color w:val="000000" w:themeColor="text1"/>
                <w14:textFill>
                  <w14:solidFill>
                    <w14:schemeClr w14:val="tx1"/>
                  </w14:solidFill>
                </w14:textFill>
              </w:rPr>
              <w:t>★尺寸长≥4</w:t>
            </w:r>
            <w:r>
              <w:rPr>
                <w:rFonts w:ascii="宋体" w:hAnsi="宋体" w:cs="仿宋"/>
                <w:color w:val="000000" w:themeColor="text1"/>
                <w14:textFill>
                  <w14:solidFill>
                    <w14:schemeClr w14:val="tx1"/>
                  </w14:solidFill>
                </w14:textFill>
              </w:rPr>
              <w:t>.25</w:t>
            </w:r>
            <w:r>
              <w:rPr>
                <w:rFonts w:hint="eastAsia" w:ascii="宋体" w:hAnsi="宋体" w:cs="仿宋"/>
                <w:color w:val="000000" w:themeColor="text1"/>
                <w14:textFill>
                  <w14:solidFill>
                    <w14:schemeClr w14:val="tx1"/>
                  </w14:solidFill>
                </w14:textFill>
              </w:rPr>
              <w:t>m，高≥2</w:t>
            </w:r>
            <w:r>
              <w:rPr>
                <w:rFonts w:ascii="宋体" w:hAnsi="宋体" w:cs="仿宋"/>
                <w:color w:val="000000" w:themeColor="text1"/>
                <w14:textFill>
                  <w14:solidFill>
                    <w14:schemeClr w14:val="tx1"/>
                  </w14:solidFill>
                </w14:textFill>
              </w:rPr>
              <w:t>.05</w:t>
            </w:r>
            <w:r>
              <w:rPr>
                <w:rFonts w:hint="eastAsia" w:ascii="宋体" w:hAnsi="宋体" w:cs="仿宋"/>
                <w:color w:val="000000" w:themeColor="text1"/>
                <w14:textFill>
                  <w14:solidFill>
                    <w14:schemeClr w14:val="tx1"/>
                  </w14:solidFill>
                </w14:textFill>
              </w:rPr>
              <w:t>m，分辨率≥2</w:t>
            </w:r>
            <w:r>
              <w:rPr>
                <w:rFonts w:ascii="宋体" w:hAnsi="宋体" w:cs="仿宋"/>
                <w:color w:val="000000" w:themeColor="text1"/>
                <w14:textFill>
                  <w14:solidFill>
                    <w14:schemeClr w14:val="tx1"/>
                  </w14:solidFill>
                </w14:textFill>
              </w:rPr>
              <w:t>688</w:t>
            </w:r>
            <w:r>
              <w:rPr>
                <w:rFonts w:hint="eastAsia" w:ascii="宋体" w:hAnsi="宋体" w:cs="仿宋"/>
                <w:color w:val="000000" w:themeColor="text1"/>
                <w14:textFill>
                  <w14:solidFill>
                    <w14:schemeClr w14:val="tx1"/>
                  </w14:solidFill>
                </w14:textFill>
              </w:rPr>
              <w:t>*</w:t>
            </w:r>
            <w:r>
              <w:rPr>
                <w:rFonts w:ascii="宋体" w:hAnsi="宋体" w:cs="仿宋"/>
                <w:color w:val="000000" w:themeColor="text1"/>
                <w14:textFill>
                  <w14:solidFill>
                    <w14:schemeClr w14:val="tx1"/>
                  </w14:solidFill>
                </w14:textFill>
              </w:rPr>
              <w:t>1296</w:t>
            </w:r>
            <w:r>
              <w:rPr>
                <w:rFonts w:hint="eastAsia" w:ascii="宋体" w:hAnsi="宋体" w:cs="仿宋"/>
                <w:color w:val="000000" w:themeColor="text1"/>
                <w14:textFill>
                  <w14:solidFill>
                    <w14:schemeClr w14:val="tx1"/>
                  </w14:solidFill>
                </w14:textFill>
              </w:rPr>
              <w:t>；</w:t>
            </w:r>
          </w:p>
          <w:p>
            <w:pPr>
              <w:pStyle w:val="46"/>
              <w:numPr>
                <w:ilvl w:val="0"/>
                <w:numId w:val="2"/>
              </w:numPr>
              <w:spacing w:line="360" w:lineRule="auto"/>
              <w:ind w:firstLineChars="0"/>
              <w:rPr>
                <w:rFonts w:ascii="宋体" w:hAnsi="宋体" w:cs="仿宋"/>
                <w:color w:val="000000" w:themeColor="text1"/>
                <w14:textFill>
                  <w14:solidFill>
                    <w14:schemeClr w14:val="tx1"/>
                  </w14:solidFill>
                </w14:textFill>
              </w:rPr>
            </w:pPr>
            <w:r>
              <w:rPr>
                <w:rFonts w:hint="eastAsia" w:ascii="宋体" w:hAnsi="宋体" w:cs="仿宋"/>
                <w:color w:val="000000" w:themeColor="text1"/>
                <w14:textFill>
                  <w14:solidFill>
                    <w14:schemeClr w14:val="tx1"/>
                  </w14:solidFill>
                </w14:textFill>
              </w:rPr>
              <w:t xml:space="preserve"> 封装方式：SMD黑灯封装；</w:t>
            </w:r>
          </w:p>
          <w:p>
            <w:pPr>
              <w:pStyle w:val="46"/>
              <w:numPr>
                <w:ilvl w:val="0"/>
                <w:numId w:val="2"/>
              </w:numPr>
              <w:spacing w:line="360" w:lineRule="auto"/>
              <w:ind w:firstLineChars="0"/>
              <w:rPr>
                <w:rFonts w:ascii="宋体" w:hAnsi="宋体" w:cs="仿宋"/>
                <w:color w:val="000000" w:themeColor="text1"/>
                <w14:textFill>
                  <w14:solidFill>
                    <w14:schemeClr w14:val="tx1"/>
                  </w14:solidFill>
                </w14:textFill>
              </w:rPr>
            </w:pPr>
            <w:r>
              <w:rPr>
                <w:rFonts w:hint="eastAsia" w:ascii="宋体" w:hAnsi="宋体" w:cs="仿宋"/>
                <w:color w:val="000000" w:themeColor="text1"/>
                <w14:textFill>
                  <w14:solidFill>
                    <w14:schemeClr w14:val="tx1"/>
                  </w14:solidFill>
                </w14:textFill>
              </w:rPr>
              <w:t xml:space="preserve"> PCB设计：灯驱合一，多层电路板设计，具备独特的消隐、节能功能；</w:t>
            </w:r>
          </w:p>
          <w:p>
            <w:pPr>
              <w:pStyle w:val="46"/>
              <w:numPr>
                <w:ilvl w:val="0"/>
                <w:numId w:val="2"/>
              </w:numPr>
              <w:spacing w:line="360" w:lineRule="auto"/>
              <w:ind w:firstLineChars="0"/>
              <w:rPr>
                <w:rFonts w:ascii="宋体" w:hAnsi="宋体" w:cs="仿宋"/>
                <w:color w:val="000000" w:themeColor="text1"/>
                <w14:textFill>
                  <w14:solidFill>
                    <w14:schemeClr w14:val="tx1"/>
                  </w14:solidFill>
                </w14:textFill>
              </w:rPr>
            </w:pPr>
            <w:r>
              <w:rPr>
                <w:rFonts w:hint="eastAsia" w:ascii="宋体" w:hAnsi="宋体" w:cs="仿宋"/>
                <w:color w:val="000000" w:themeColor="text1"/>
                <w14:textFill>
                  <w14:solidFill>
                    <w14:schemeClr w14:val="tx1"/>
                  </w14:solidFill>
                </w14:textFill>
              </w:rPr>
              <w:t xml:space="preserve"> 维护方式：同时支持完全前维护及后维护，模组、电源、接收卡可全部正面或背面维护更换；</w:t>
            </w:r>
          </w:p>
          <w:p>
            <w:pPr>
              <w:pStyle w:val="46"/>
              <w:numPr>
                <w:ilvl w:val="0"/>
                <w:numId w:val="2"/>
              </w:numPr>
              <w:spacing w:line="360" w:lineRule="auto"/>
              <w:ind w:firstLineChars="0"/>
              <w:rPr>
                <w:rFonts w:ascii="宋体" w:hAnsi="宋体" w:cs="仿宋"/>
                <w:color w:val="000000" w:themeColor="text1"/>
                <w14:textFill>
                  <w14:solidFill>
                    <w14:schemeClr w14:val="tx1"/>
                  </w14:solidFill>
                </w14:textFill>
              </w:rPr>
            </w:pPr>
            <w:r>
              <w:rPr>
                <w:rFonts w:hint="eastAsia" w:ascii="宋体" w:hAnsi="宋体" w:cs="仿宋"/>
                <w:color w:val="000000" w:themeColor="text1"/>
                <w14:textFill>
                  <w14:solidFill>
                    <w14:schemeClr w14:val="tx1"/>
                  </w14:solidFill>
                </w14:textFill>
              </w:rPr>
              <w:t xml:space="preserve"> 箱体材质：箱体为压铸铝金材质，箱体背板为一次性整体压铸成型，背板和后盖均为压铸铝材质，全金属自然散热结构，无风扇，无孔，防尘、静音设计；</w:t>
            </w:r>
          </w:p>
          <w:p>
            <w:pPr>
              <w:pStyle w:val="46"/>
              <w:numPr>
                <w:ilvl w:val="0"/>
                <w:numId w:val="2"/>
              </w:numPr>
              <w:spacing w:line="360" w:lineRule="auto"/>
              <w:ind w:firstLineChars="0"/>
              <w:rPr>
                <w:rFonts w:ascii="宋体" w:hAnsi="宋体" w:cs="仿宋"/>
                <w:color w:val="000000" w:themeColor="text1"/>
                <w14:textFill>
                  <w14:solidFill>
                    <w14:schemeClr w14:val="tx1"/>
                  </w14:solidFill>
                </w14:textFill>
              </w:rPr>
            </w:pPr>
            <w:r>
              <w:rPr>
                <w:rFonts w:hint="eastAsia" w:ascii="宋体" w:hAnsi="宋体" w:cs="仿宋"/>
                <w:color w:val="000000" w:themeColor="text1"/>
                <w14:textFill>
                  <w14:solidFill>
                    <w14:schemeClr w14:val="tx1"/>
                  </w14:solidFill>
                </w14:textFill>
              </w:rPr>
              <w:t xml:space="preserve"> 水平视角（ °）：≥160</w:t>
            </w:r>
          </w:p>
          <w:p>
            <w:pPr>
              <w:pStyle w:val="46"/>
              <w:numPr>
                <w:ilvl w:val="0"/>
                <w:numId w:val="2"/>
              </w:numPr>
              <w:spacing w:line="360" w:lineRule="auto"/>
              <w:ind w:firstLineChars="0"/>
              <w:rPr>
                <w:rFonts w:ascii="宋体" w:hAnsi="宋体" w:cs="仿宋"/>
                <w:color w:val="000000" w:themeColor="text1"/>
                <w14:textFill>
                  <w14:solidFill>
                    <w14:schemeClr w14:val="tx1"/>
                  </w14:solidFill>
                </w14:textFill>
              </w:rPr>
            </w:pPr>
            <w:r>
              <w:rPr>
                <w:rFonts w:hint="eastAsia" w:ascii="宋体" w:hAnsi="宋体" w:cs="仿宋"/>
                <w:color w:val="000000" w:themeColor="text1"/>
                <w14:textFill>
                  <w14:solidFill>
                    <w14:schemeClr w14:val="tx1"/>
                  </w14:solidFill>
                </w14:textFill>
              </w:rPr>
              <w:t xml:space="preserve"> 垂直视角（ °）：≥160</w:t>
            </w:r>
          </w:p>
          <w:p>
            <w:pPr>
              <w:pStyle w:val="46"/>
              <w:numPr>
                <w:ilvl w:val="0"/>
                <w:numId w:val="2"/>
              </w:numPr>
              <w:spacing w:line="360" w:lineRule="auto"/>
              <w:ind w:firstLineChars="0"/>
              <w:rPr>
                <w:rFonts w:ascii="宋体" w:hAnsi="宋体" w:cs="仿宋"/>
                <w:color w:val="000000" w:themeColor="text1"/>
                <w14:textFill>
                  <w14:solidFill>
                    <w14:schemeClr w14:val="tx1"/>
                  </w14:solidFill>
                </w14:textFill>
              </w:rPr>
            </w:pPr>
            <w:r>
              <w:rPr>
                <w:rFonts w:hint="eastAsia" w:ascii="宋体" w:hAnsi="宋体" w:cs="仿宋"/>
                <w:color w:val="000000" w:themeColor="text1"/>
                <w14:textFill>
                  <w14:solidFill>
                    <w14:schemeClr w14:val="tx1"/>
                  </w14:solidFill>
                </w14:textFill>
              </w:rPr>
              <w:t xml:space="preserve"> 对比度：≥9000:1</w:t>
            </w:r>
          </w:p>
          <w:p>
            <w:pPr>
              <w:pStyle w:val="46"/>
              <w:numPr>
                <w:ilvl w:val="0"/>
                <w:numId w:val="2"/>
              </w:numPr>
              <w:spacing w:line="360" w:lineRule="auto"/>
              <w:ind w:firstLineChars="0"/>
              <w:rPr>
                <w:rFonts w:ascii="宋体" w:hAnsi="宋体" w:cs="仿宋"/>
                <w:color w:val="000000" w:themeColor="text1"/>
                <w14:textFill>
                  <w14:solidFill>
                    <w14:schemeClr w14:val="tx1"/>
                  </w14:solidFill>
                </w14:textFill>
              </w:rPr>
            </w:pPr>
            <w:r>
              <w:rPr>
                <w:rFonts w:hint="eastAsia"/>
                <w:color w:val="000000" w:themeColor="text1"/>
                <w14:textFill>
                  <w14:solidFill>
                    <w14:schemeClr w14:val="tx1"/>
                  </w14:solidFill>
                </w14:textFill>
              </w:rPr>
              <w:t>像素点失控率≤1/1000000</w:t>
            </w:r>
          </w:p>
          <w:p>
            <w:pPr>
              <w:pStyle w:val="46"/>
              <w:numPr>
                <w:ilvl w:val="0"/>
                <w:numId w:val="2"/>
              </w:numPr>
              <w:spacing w:line="360" w:lineRule="auto"/>
              <w:ind w:firstLineChars="0"/>
              <w:rPr>
                <w:rFonts w:ascii="宋体" w:hAnsi="宋体" w:cs="仿宋"/>
                <w:color w:val="000000" w:themeColor="text1"/>
                <w14:textFill>
                  <w14:solidFill>
                    <w14:schemeClr w14:val="tx1"/>
                  </w14:solidFill>
                </w14:textFill>
              </w:rPr>
            </w:pPr>
            <w:r>
              <w:rPr>
                <w:rFonts w:hint="eastAsia" w:ascii="宋体" w:hAnsi="宋体" w:cs="仿宋"/>
                <w:color w:val="000000" w:themeColor="text1"/>
                <w14:textFill>
                  <w14:solidFill>
                    <w14:schemeClr w14:val="tx1"/>
                  </w14:solidFill>
                </w14:textFill>
              </w:rPr>
              <w:t>箱体平整度（mm）：≤0.1；</w:t>
            </w:r>
          </w:p>
          <w:p>
            <w:pPr>
              <w:pStyle w:val="46"/>
              <w:numPr>
                <w:ilvl w:val="0"/>
                <w:numId w:val="2"/>
              </w:numPr>
              <w:spacing w:line="360" w:lineRule="auto"/>
              <w:ind w:firstLineChars="0"/>
              <w:rPr>
                <w:rFonts w:ascii="宋体" w:hAnsi="宋体" w:cs="仿宋"/>
                <w:color w:val="000000" w:themeColor="text1"/>
                <w14:textFill>
                  <w14:solidFill>
                    <w14:schemeClr w14:val="tx1"/>
                  </w14:solidFill>
                </w14:textFill>
              </w:rPr>
            </w:pPr>
            <w:r>
              <w:rPr>
                <w:rFonts w:hint="eastAsia" w:ascii="宋体" w:hAnsi="宋体" w:cs="仿宋"/>
                <w:color w:val="000000" w:themeColor="text1"/>
                <w14:textFill>
                  <w14:solidFill>
                    <w14:schemeClr w14:val="tx1"/>
                  </w14:solidFill>
                </w14:textFill>
              </w:rPr>
              <w:t xml:space="preserve"> 像素点中心距偏差：≤</w:t>
            </w:r>
            <w:r>
              <w:rPr>
                <w:rFonts w:ascii="宋体" w:hAnsi="宋体" w:cs="仿宋"/>
                <w:color w:val="000000" w:themeColor="text1"/>
                <w14:textFill>
                  <w14:solidFill>
                    <w14:schemeClr w14:val="tx1"/>
                  </w14:solidFill>
                </w14:textFill>
              </w:rPr>
              <w:t>2</w:t>
            </w:r>
            <w:r>
              <w:rPr>
                <w:rFonts w:hint="eastAsia" w:ascii="宋体" w:hAnsi="宋体" w:cs="仿宋"/>
                <w:color w:val="000000" w:themeColor="text1"/>
                <w14:textFill>
                  <w14:solidFill>
                    <w14:schemeClr w14:val="tx1"/>
                  </w14:solidFill>
                </w14:textFill>
              </w:rPr>
              <w:t>%；</w:t>
            </w:r>
          </w:p>
          <w:p>
            <w:pPr>
              <w:pStyle w:val="46"/>
              <w:numPr>
                <w:ilvl w:val="0"/>
                <w:numId w:val="2"/>
              </w:numPr>
              <w:spacing w:line="360" w:lineRule="auto"/>
              <w:ind w:firstLineChars="0"/>
              <w:rPr>
                <w:rFonts w:ascii="宋体" w:hAnsi="宋体" w:cs="仿宋"/>
                <w:color w:val="000000" w:themeColor="text1"/>
                <w14:textFill>
                  <w14:solidFill>
                    <w14:schemeClr w14:val="tx1"/>
                  </w14:solidFill>
                </w14:textFill>
              </w:rPr>
            </w:pPr>
            <w:r>
              <w:rPr>
                <w:rFonts w:hint="eastAsia" w:ascii="宋体" w:hAnsi="宋体" w:cs="仿宋"/>
                <w:color w:val="000000" w:themeColor="text1"/>
                <w14:textFill>
                  <w14:solidFill>
                    <w14:schemeClr w14:val="tx1"/>
                  </w14:solidFill>
                </w14:textFill>
              </w:rPr>
              <w:t xml:space="preserve"> 色温：支持软件调节3000K-9500K；</w:t>
            </w:r>
          </w:p>
          <w:p>
            <w:pPr>
              <w:pStyle w:val="46"/>
              <w:numPr>
                <w:ilvl w:val="0"/>
                <w:numId w:val="2"/>
              </w:numPr>
              <w:spacing w:line="360" w:lineRule="auto"/>
              <w:ind w:firstLineChars="0"/>
              <w:rPr>
                <w:rFonts w:ascii="宋体" w:hAnsi="宋体" w:cs="仿宋"/>
                <w:color w:val="000000" w:themeColor="text1"/>
                <w14:textFill>
                  <w14:solidFill>
                    <w14:schemeClr w14:val="tx1"/>
                  </w14:solidFill>
                </w14:textFill>
              </w:rPr>
            </w:pPr>
            <w:r>
              <w:rPr>
                <w:rFonts w:hint="eastAsia" w:ascii="宋体" w:hAnsi="宋体" w:cs="仿宋"/>
                <w:color w:val="000000" w:themeColor="text1"/>
                <w14:textFill>
                  <w14:solidFill>
                    <w14:schemeClr w14:val="tx1"/>
                  </w14:solidFill>
                </w14:textFill>
              </w:rPr>
              <w:t>显示屏亮度：≥600</w:t>
            </w:r>
            <w:r>
              <w:rPr>
                <w:rFonts w:hint="eastAsia"/>
                <w:color w:val="000000" w:themeColor="text1"/>
                <w14:textFill>
                  <w14:solidFill>
                    <w14:schemeClr w14:val="tx1"/>
                  </w14:solidFill>
                </w14:textFill>
              </w:rPr>
              <w:t>cd/m</w:t>
            </w:r>
            <w:r>
              <w:rPr>
                <w:rFonts w:hint="eastAsia"/>
                <w:color w:val="000000" w:themeColor="text1"/>
                <w:vertAlign w:val="superscript"/>
                <w14:textFill>
                  <w14:solidFill>
                    <w14:schemeClr w14:val="tx1"/>
                  </w14:solidFill>
                </w14:textFill>
              </w:rPr>
              <w:t>2</w:t>
            </w:r>
            <w:r>
              <w:rPr>
                <w:rFonts w:hint="eastAsia" w:ascii="宋体" w:hAnsi="宋体" w:cs="仿宋"/>
                <w:color w:val="000000" w:themeColor="text1"/>
                <w14:textFill>
                  <w14:solidFill>
                    <w14:schemeClr w14:val="tx1"/>
                  </w14:solidFill>
                </w14:textFill>
              </w:rPr>
              <w:t>；</w:t>
            </w:r>
          </w:p>
          <w:p>
            <w:pPr>
              <w:pStyle w:val="46"/>
              <w:numPr>
                <w:ilvl w:val="0"/>
                <w:numId w:val="2"/>
              </w:numPr>
              <w:spacing w:line="360" w:lineRule="auto"/>
              <w:ind w:firstLineChars="0"/>
              <w:rPr>
                <w:rFonts w:ascii="宋体" w:hAnsi="宋体" w:cs="仿宋"/>
                <w:color w:val="000000" w:themeColor="text1"/>
                <w14:textFill>
                  <w14:solidFill>
                    <w14:schemeClr w14:val="tx1"/>
                  </w14:solidFill>
                </w14:textFill>
              </w:rPr>
            </w:pPr>
            <w:r>
              <w:rPr>
                <w:rFonts w:hint="eastAsia" w:ascii="宋体" w:hAnsi="宋体" w:cs="仿宋"/>
                <w:color w:val="000000" w:themeColor="text1"/>
                <w14:textFill>
                  <w14:solidFill>
                    <w14:schemeClr w14:val="tx1"/>
                  </w14:solidFill>
                </w14:textFill>
              </w:rPr>
              <w:t>屏体峰值功耗：≤</w:t>
            </w:r>
            <w:r>
              <w:rPr>
                <w:rFonts w:ascii="宋体" w:hAnsi="宋体" w:cs="仿宋"/>
                <w:color w:val="000000" w:themeColor="text1"/>
                <w14:textFill>
                  <w14:solidFill>
                    <w14:schemeClr w14:val="tx1"/>
                  </w14:solidFill>
                </w14:textFill>
              </w:rPr>
              <w:t>590</w:t>
            </w:r>
            <w:r>
              <w:rPr>
                <w:rFonts w:hint="eastAsia" w:ascii="宋体" w:hAnsi="宋体" w:cs="仿宋"/>
                <w:color w:val="000000" w:themeColor="text1"/>
                <w14:textFill>
                  <w14:solidFill>
                    <w14:schemeClr w14:val="tx1"/>
                  </w14:solidFill>
                </w14:textFill>
              </w:rPr>
              <w:t xml:space="preserve">W/㎡； </w:t>
            </w:r>
          </w:p>
          <w:p>
            <w:pPr>
              <w:pStyle w:val="46"/>
              <w:numPr>
                <w:ilvl w:val="0"/>
                <w:numId w:val="2"/>
              </w:numPr>
              <w:spacing w:line="360" w:lineRule="auto"/>
              <w:ind w:firstLineChars="0"/>
              <w:rPr>
                <w:rFonts w:ascii="宋体" w:hAnsi="宋体" w:cs="仿宋"/>
                <w:color w:val="000000" w:themeColor="text1"/>
                <w14:textFill>
                  <w14:solidFill>
                    <w14:schemeClr w14:val="tx1"/>
                  </w14:solidFill>
                </w14:textFill>
              </w:rPr>
            </w:pPr>
            <w:r>
              <w:rPr>
                <w:rFonts w:hint="eastAsia" w:ascii="宋体" w:hAnsi="宋体" w:cs="仿宋"/>
                <w:color w:val="000000" w:themeColor="text1"/>
                <w14:textFill>
                  <w14:solidFill>
                    <w14:schemeClr w14:val="tx1"/>
                  </w14:solidFill>
                </w14:textFill>
              </w:rPr>
              <w:t>单元重量≤7kg</w:t>
            </w:r>
          </w:p>
          <w:p>
            <w:pPr>
              <w:pStyle w:val="46"/>
              <w:numPr>
                <w:ilvl w:val="0"/>
                <w:numId w:val="2"/>
              </w:numPr>
              <w:spacing w:line="360" w:lineRule="auto"/>
              <w:ind w:firstLineChars="0"/>
              <w:rPr>
                <w:rFonts w:ascii="宋体" w:hAnsi="宋体" w:cs="仿宋"/>
                <w:color w:val="000000" w:themeColor="text1"/>
                <w14:textFill>
                  <w14:solidFill>
                    <w14:schemeClr w14:val="tx1"/>
                  </w14:solidFill>
                </w14:textFill>
              </w:rPr>
            </w:pPr>
            <w:r>
              <w:rPr>
                <w:rFonts w:hint="eastAsia" w:ascii="宋体" w:hAnsi="宋体" w:cs="仿宋"/>
                <w:color w:val="000000" w:themeColor="text1"/>
                <w14:textFill>
                  <w14:solidFill>
                    <w14:schemeClr w14:val="tx1"/>
                  </w14:solidFill>
                </w14:textFill>
              </w:rPr>
              <w:t>▲产品经过正弦</w:t>
            </w:r>
            <w:r>
              <w:rPr>
                <w:rFonts w:ascii="宋体" w:hAnsi="宋体" w:cs="仿宋"/>
                <w:color w:val="000000" w:themeColor="text1"/>
                <w14:textFill>
                  <w14:solidFill>
                    <w14:schemeClr w14:val="tx1"/>
                  </w14:solidFill>
                </w14:textFill>
              </w:rPr>
              <w:t>振动测试，</w:t>
            </w:r>
            <w:r>
              <w:rPr>
                <w:rFonts w:hint="eastAsia" w:ascii="宋体" w:hAnsi="宋体" w:cs="仿宋"/>
                <w:color w:val="000000" w:themeColor="text1"/>
                <w14:textFill>
                  <w14:solidFill>
                    <w14:schemeClr w14:val="tx1"/>
                  </w14:solidFill>
                </w14:textFill>
              </w:rPr>
              <w:t>湿热</w:t>
            </w:r>
            <w:r>
              <w:rPr>
                <w:rFonts w:ascii="宋体" w:hAnsi="宋体" w:cs="仿宋"/>
                <w:color w:val="000000" w:themeColor="text1"/>
                <w14:textFill>
                  <w14:solidFill>
                    <w14:schemeClr w14:val="tx1"/>
                  </w14:solidFill>
                </w14:textFill>
              </w:rPr>
              <w:t>工作测试，</w:t>
            </w:r>
            <w:r>
              <w:rPr>
                <w:rFonts w:hint="eastAsia" w:ascii="宋体" w:hAnsi="宋体" w:cs="仿宋"/>
                <w:color w:val="000000" w:themeColor="text1"/>
                <w14:textFill>
                  <w14:solidFill>
                    <w14:schemeClr w14:val="tx1"/>
                  </w14:solidFill>
                </w14:textFill>
              </w:rPr>
              <w:t>测试</w:t>
            </w:r>
            <w:r>
              <w:rPr>
                <w:rFonts w:ascii="宋体" w:hAnsi="宋体" w:cs="仿宋"/>
                <w:color w:val="000000" w:themeColor="text1"/>
                <w14:textFill>
                  <w14:solidFill>
                    <w14:schemeClr w14:val="tx1"/>
                  </w14:solidFill>
                </w14:textFill>
              </w:rPr>
              <w:t>结果</w:t>
            </w:r>
            <w:r>
              <w:rPr>
                <w:rFonts w:hint="eastAsia" w:ascii="宋体" w:hAnsi="宋体" w:cs="仿宋"/>
                <w:color w:val="000000" w:themeColor="text1"/>
                <w14:textFill>
                  <w14:solidFill>
                    <w14:schemeClr w14:val="tx1"/>
                  </w14:solidFill>
                </w14:textFill>
              </w:rPr>
              <w:t>样品</w:t>
            </w:r>
            <w:r>
              <w:rPr>
                <w:rFonts w:ascii="宋体" w:hAnsi="宋体" w:cs="仿宋"/>
                <w:color w:val="000000" w:themeColor="text1"/>
                <w14:textFill>
                  <w14:solidFill>
                    <w14:schemeClr w14:val="tx1"/>
                  </w14:solidFill>
                </w14:textFill>
              </w:rPr>
              <w:t>正常</w:t>
            </w:r>
            <w:r>
              <w:rPr>
                <w:rFonts w:hint="eastAsia" w:ascii="宋体" w:hAnsi="宋体" w:cs="仿宋"/>
                <w:color w:val="000000" w:themeColor="text1"/>
                <w14:textFill>
                  <w14:solidFill>
                    <w14:schemeClr w14:val="tx1"/>
                  </w14:solidFill>
                </w14:textFill>
              </w:rPr>
              <w:t>。</w:t>
            </w:r>
          </w:p>
          <w:p>
            <w:pPr>
              <w:pStyle w:val="46"/>
              <w:numPr>
                <w:ilvl w:val="0"/>
                <w:numId w:val="2"/>
              </w:numPr>
              <w:spacing w:line="360" w:lineRule="auto"/>
              <w:ind w:firstLineChars="0"/>
              <w:rPr>
                <w:rFonts w:ascii="宋体" w:hAnsi="宋体" w:cs="仿宋"/>
                <w:color w:val="000000" w:themeColor="text1"/>
                <w14:textFill>
                  <w14:solidFill>
                    <w14:schemeClr w14:val="tx1"/>
                  </w14:solidFill>
                </w14:textFill>
              </w:rPr>
            </w:pPr>
            <w:r>
              <w:rPr>
                <w:rFonts w:hint="eastAsia" w:ascii="宋体" w:hAnsi="宋体" w:cs="仿宋"/>
                <w:color w:val="000000" w:themeColor="text1"/>
                <w14:textFill>
                  <w14:solidFill>
                    <w14:schemeClr w14:val="tx1"/>
                  </w14:solidFill>
                </w14:textFill>
              </w:rPr>
              <w:t>绝缘电阻实验：电源插头或电源接入端子与外壳裸露金属部件之间的绝缘电阻在正常大气条件下应≥100MΩ，湿热条件下应≥2MΩ；</w:t>
            </w:r>
          </w:p>
          <w:p>
            <w:pPr>
              <w:pStyle w:val="46"/>
              <w:numPr>
                <w:ilvl w:val="0"/>
                <w:numId w:val="2"/>
              </w:numPr>
              <w:spacing w:line="360" w:lineRule="auto"/>
              <w:ind w:firstLineChars="0"/>
              <w:rPr>
                <w:rFonts w:ascii="宋体" w:hAnsi="宋体" w:cs="仿宋"/>
                <w:color w:val="000000" w:themeColor="text1"/>
                <w14:textFill>
                  <w14:solidFill>
                    <w14:schemeClr w14:val="tx1"/>
                  </w14:solidFill>
                </w14:textFill>
              </w:rPr>
            </w:pPr>
            <w:r>
              <w:rPr>
                <w:rFonts w:hint="eastAsia" w:ascii="宋体" w:hAnsi="宋体" w:cs="仿宋"/>
                <w:color w:val="000000" w:themeColor="text1"/>
                <w14:textFill>
                  <w14:solidFill>
                    <w14:schemeClr w14:val="tx1"/>
                  </w14:solidFill>
                </w14:textFill>
              </w:rPr>
              <w:t>▲散热方式：电源贴近箱体结构导热，通过压铸铝，无需开孔及风扇散热；</w:t>
            </w:r>
          </w:p>
          <w:p>
            <w:pPr>
              <w:pStyle w:val="46"/>
              <w:numPr>
                <w:ilvl w:val="0"/>
                <w:numId w:val="2"/>
              </w:numPr>
              <w:spacing w:line="360" w:lineRule="auto"/>
              <w:ind w:firstLineChars="0"/>
              <w:rPr>
                <w:rFonts w:ascii="宋体" w:hAnsi="宋体" w:cs="仿宋"/>
                <w:color w:val="000000" w:themeColor="text1"/>
                <w14:textFill>
                  <w14:solidFill>
                    <w14:schemeClr w14:val="tx1"/>
                  </w14:solidFill>
                </w14:textFill>
              </w:rPr>
            </w:pPr>
            <w:r>
              <w:rPr>
                <w:rFonts w:hint="eastAsia" w:ascii="宋体" w:hAnsi="宋体" w:cs="仿宋"/>
                <w:color w:val="000000" w:themeColor="text1"/>
                <w14:textFill>
                  <w14:solidFill>
                    <w14:schemeClr w14:val="tx1"/>
                  </w14:solidFill>
                </w14:textFill>
              </w:rPr>
              <w:t>带有智能节电功能、带电黑屏节电功能，开启智能节电功能比没有开启节能45%以上</w:t>
            </w:r>
          </w:p>
          <w:p>
            <w:pPr>
              <w:pStyle w:val="46"/>
              <w:numPr>
                <w:ilvl w:val="0"/>
                <w:numId w:val="2"/>
              </w:numPr>
              <w:spacing w:line="360" w:lineRule="auto"/>
              <w:ind w:firstLineChars="0"/>
              <w:rPr>
                <w:rFonts w:ascii="宋体" w:hAnsi="宋体" w:cs="仿宋"/>
                <w:color w:val="000000" w:themeColor="text1"/>
                <w14:textFill>
                  <w14:solidFill>
                    <w14:schemeClr w14:val="tx1"/>
                  </w14:solidFill>
                </w14:textFill>
              </w:rPr>
            </w:pPr>
            <w:r>
              <w:rPr>
                <w:rFonts w:hint="eastAsia" w:ascii="宋体" w:hAnsi="宋体" w:cs="仿宋"/>
                <w:color w:val="000000" w:themeColor="text1"/>
                <w14:textFill>
                  <w14:solidFill>
                    <w14:schemeClr w14:val="tx1"/>
                  </w14:solidFill>
                </w14:textFill>
              </w:rPr>
              <w:t>▲支持ABS电源</w:t>
            </w:r>
            <w:r>
              <w:rPr>
                <w:rFonts w:ascii="宋体" w:hAnsi="宋体" w:cs="仿宋"/>
                <w:color w:val="000000" w:themeColor="text1"/>
                <w14:textFill>
                  <w14:solidFill>
                    <w14:schemeClr w14:val="tx1"/>
                  </w14:solidFill>
                </w14:textFill>
              </w:rPr>
              <w:t>备份：单元支持采用</w:t>
            </w:r>
            <w:r>
              <w:rPr>
                <w:rFonts w:hint="eastAsia" w:ascii="宋体" w:hAnsi="宋体" w:cs="仿宋"/>
                <w:color w:val="000000" w:themeColor="text1"/>
                <w14:textFill>
                  <w14:solidFill>
                    <w14:schemeClr w14:val="tx1"/>
                  </w14:solidFill>
                </w14:textFill>
              </w:rPr>
              <w:t>ABS电源</w:t>
            </w:r>
            <w:r>
              <w:rPr>
                <w:rFonts w:ascii="宋体" w:hAnsi="宋体" w:cs="仿宋"/>
                <w:color w:val="000000" w:themeColor="text1"/>
                <w14:textFill>
                  <w14:solidFill>
                    <w14:schemeClr w14:val="tx1"/>
                  </w14:solidFill>
                </w14:textFill>
              </w:rPr>
              <w:t>备份（</w:t>
            </w:r>
            <w:r>
              <w:rPr>
                <w:rFonts w:hint="eastAsia" w:ascii="宋体" w:hAnsi="宋体" w:cs="仿宋"/>
                <w:color w:val="000000" w:themeColor="text1"/>
                <w14:textFill>
                  <w14:solidFill>
                    <w14:schemeClr w14:val="tx1"/>
                  </w14:solidFill>
                </w14:textFill>
              </w:rPr>
              <w:t>相邻</w:t>
            </w:r>
            <w:r>
              <w:rPr>
                <w:rFonts w:ascii="宋体" w:hAnsi="宋体" w:cs="仿宋"/>
                <w:color w:val="000000" w:themeColor="text1"/>
                <w14:textFill>
                  <w14:solidFill>
                    <w14:schemeClr w14:val="tx1"/>
                  </w14:solidFill>
                </w14:textFill>
              </w:rPr>
              <w:t>箱体电源均流备份）</w:t>
            </w:r>
            <w:r>
              <w:rPr>
                <w:rFonts w:hint="eastAsia" w:ascii="宋体" w:hAnsi="宋体" w:cs="仿宋"/>
                <w:color w:val="000000" w:themeColor="text1"/>
                <w14:textFill>
                  <w14:solidFill>
                    <w14:schemeClr w14:val="tx1"/>
                  </w14:solidFill>
                </w14:textFill>
              </w:rPr>
              <w:t>，</w:t>
            </w:r>
            <w:r>
              <w:rPr>
                <w:rFonts w:ascii="宋体" w:hAnsi="宋体" w:cs="仿宋"/>
                <w:color w:val="000000" w:themeColor="text1"/>
                <w14:textFill>
                  <w14:solidFill>
                    <w14:schemeClr w14:val="tx1"/>
                  </w14:solidFill>
                </w14:textFill>
              </w:rPr>
              <w:t>两个电源互为备份方式，任一</w:t>
            </w:r>
            <w:r>
              <w:rPr>
                <w:rFonts w:hint="eastAsia" w:ascii="宋体" w:hAnsi="宋体" w:cs="仿宋"/>
                <w:color w:val="000000" w:themeColor="text1"/>
                <w14:textFill>
                  <w14:solidFill>
                    <w14:schemeClr w14:val="tx1"/>
                  </w14:solidFill>
                </w14:textFill>
              </w:rPr>
              <w:t>单元</w:t>
            </w:r>
            <w:r>
              <w:rPr>
                <w:rFonts w:ascii="宋体" w:hAnsi="宋体" w:cs="仿宋"/>
                <w:color w:val="000000" w:themeColor="text1"/>
                <w14:textFill>
                  <w14:solidFill>
                    <w14:schemeClr w14:val="tx1"/>
                  </w14:solidFill>
                </w14:textFill>
              </w:rPr>
              <w:t>电源故障不影响单元显示。</w:t>
            </w:r>
          </w:p>
          <w:p>
            <w:pPr>
              <w:pStyle w:val="46"/>
              <w:numPr>
                <w:ilvl w:val="0"/>
                <w:numId w:val="2"/>
              </w:numPr>
              <w:spacing w:line="360" w:lineRule="auto"/>
              <w:ind w:firstLineChars="0"/>
              <w:rPr>
                <w:rFonts w:ascii="宋体" w:hAnsi="宋体" w:cs="仿宋"/>
                <w:color w:val="000000" w:themeColor="text1"/>
                <w14:textFill>
                  <w14:solidFill>
                    <w14:schemeClr w14:val="tx1"/>
                  </w14:solidFill>
                </w14:textFill>
              </w:rPr>
            </w:pPr>
            <w:r>
              <w:rPr>
                <w:rFonts w:hint="eastAsia" w:ascii="宋体" w:hAnsi="宋体" w:cs="仿宋"/>
                <w:color w:val="000000" w:themeColor="text1"/>
                <w14:textFill>
                  <w14:solidFill>
                    <w14:schemeClr w14:val="tx1"/>
                  </w14:solidFill>
                </w14:textFill>
              </w:rPr>
              <w:t>单元</w:t>
            </w:r>
            <w:r>
              <w:rPr>
                <w:rFonts w:ascii="宋体" w:hAnsi="宋体" w:cs="仿宋"/>
                <w:color w:val="000000" w:themeColor="text1"/>
                <w14:textFill>
                  <w14:solidFill>
                    <w14:schemeClr w14:val="tx1"/>
                  </w14:solidFill>
                </w14:textFill>
              </w:rPr>
              <w:t>模组数据功能：具备单模组数据存储、校正数据自动回读技术。</w:t>
            </w:r>
          </w:p>
          <w:p>
            <w:pPr>
              <w:pStyle w:val="46"/>
              <w:numPr>
                <w:ilvl w:val="0"/>
                <w:numId w:val="2"/>
              </w:numPr>
              <w:spacing w:line="360" w:lineRule="auto"/>
              <w:ind w:firstLineChars="0"/>
              <w:rPr>
                <w:rFonts w:ascii="宋体" w:hAnsi="宋体" w:cs="仿宋"/>
                <w:color w:val="000000" w:themeColor="text1"/>
                <w14:textFill>
                  <w14:solidFill>
                    <w14:schemeClr w14:val="tx1"/>
                  </w14:solidFill>
                </w14:textFill>
              </w:rPr>
            </w:pPr>
            <w:r>
              <w:rPr>
                <w:rFonts w:hint="eastAsia" w:ascii="宋体" w:hAnsi="宋体" w:cs="仿宋"/>
                <w:color w:val="000000" w:themeColor="text1"/>
                <w14:textFill>
                  <w14:solidFill>
                    <w14:schemeClr w14:val="tx1"/>
                  </w14:solidFill>
                </w14:textFill>
              </w:rPr>
              <w:t>▲外壳</w:t>
            </w:r>
            <w:r>
              <w:rPr>
                <w:rFonts w:ascii="宋体" w:hAnsi="宋体" w:cs="仿宋"/>
                <w:color w:val="000000" w:themeColor="text1"/>
                <w14:textFill>
                  <w14:solidFill>
                    <w14:schemeClr w14:val="tx1"/>
                  </w14:solidFill>
                </w14:textFill>
              </w:rPr>
              <w:t>防护等级试验：有对产品进行外壳防护等级试验，</w:t>
            </w:r>
            <w:r>
              <w:rPr>
                <w:rFonts w:hint="eastAsia" w:ascii="宋体" w:hAnsi="宋体" w:cs="仿宋"/>
                <w:color w:val="000000" w:themeColor="text1"/>
                <w14:textFill>
                  <w14:solidFill>
                    <w14:schemeClr w14:val="tx1"/>
                  </w14:solidFill>
                </w14:textFill>
              </w:rPr>
              <w:t>样品</w:t>
            </w:r>
            <w:r>
              <w:rPr>
                <w:rFonts w:ascii="宋体" w:hAnsi="宋体" w:cs="仿宋"/>
                <w:color w:val="000000" w:themeColor="text1"/>
                <w14:textFill>
                  <w14:solidFill>
                    <w14:schemeClr w14:val="tx1"/>
                  </w14:solidFill>
                </w14:textFill>
              </w:rPr>
              <w:t>正面防护等级达到</w:t>
            </w:r>
            <w:r>
              <w:rPr>
                <w:rFonts w:hint="eastAsia" w:ascii="宋体" w:hAnsi="宋体" w:cs="仿宋"/>
                <w:color w:val="000000" w:themeColor="text1"/>
                <w14:textFill>
                  <w14:solidFill>
                    <w14:schemeClr w14:val="tx1"/>
                  </w14:solidFill>
                </w14:textFill>
              </w:rPr>
              <w:t>IP43，背面达到IP6X.</w:t>
            </w:r>
          </w:p>
          <w:p>
            <w:pPr>
              <w:pStyle w:val="46"/>
              <w:numPr>
                <w:ilvl w:val="0"/>
                <w:numId w:val="2"/>
              </w:numPr>
              <w:spacing w:line="360" w:lineRule="auto"/>
              <w:ind w:firstLineChars="0"/>
              <w:rPr>
                <w:rFonts w:ascii="宋体" w:hAnsi="宋体" w:cs="仿宋"/>
                <w:color w:val="000000" w:themeColor="text1"/>
                <w14:textFill>
                  <w14:solidFill>
                    <w14:schemeClr w14:val="tx1"/>
                  </w14:solidFill>
                </w14:textFill>
              </w:rPr>
            </w:pPr>
            <w:r>
              <w:rPr>
                <w:rStyle w:val="59"/>
                <w:rFonts w:hint="default" w:asciiTheme="minorEastAsia" w:hAnsiTheme="minorEastAsia" w:eastAsiaTheme="minorEastAsia"/>
                <w:color w:val="000000" w:themeColor="text1"/>
                <w:sz w:val="24"/>
                <w:szCs w:val="24"/>
                <w14:textFill>
                  <w14:solidFill>
                    <w14:schemeClr w14:val="tx1"/>
                  </w14:solidFill>
                </w14:textFill>
              </w:rPr>
              <w:t>以上带“</w:t>
            </w:r>
            <w:r>
              <w:rPr>
                <w:rFonts w:hint="eastAsia" w:ascii="宋体" w:hAnsi="宋体" w:cs="仿宋"/>
                <w:color w:val="000000" w:themeColor="text1"/>
                <w14:textFill>
                  <w14:solidFill>
                    <w14:schemeClr w14:val="tx1"/>
                  </w14:solidFill>
                </w14:textFill>
              </w:rPr>
              <w:t>▲</w:t>
            </w:r>
            <w:r>
              <w:rPr>
                <w:rStyle w:val="59"/>
                <w:rFonts w:hint="default" w:asciiTheme="minorEastAsia" w:hAnsiTheme="minorEastAsia" w:eastAsiaTheme="minorEastAsia"/>
                <w:color w:val="000000" w:themeColor="text1"/>
                <w:sz w:val="24"/>
                <w:szCs w:val="24"/>
                <w14:textFill>
                  <w14:solidFill>
                    <w14:schemeClr w14:val="tx1"/>
                  </w14:solidFill>
                </w14:textFill>
              </w:rPr>
              <w:t>”</w:t>
            </w:r>
            <w:r>
              <w:rPr>
                <w:rFonts w:hint="eastAsia" w:ascii="宋体" w:hAnsi="宋体" w:cs="仿宋"/>
                <w:color w:val="000000" w:themeColor="text1"/>
                <w14:textFill>
                  <w14:solidFill>
                    <w14:schemeClr w14:val="tx1"/>
                  </w14:solidFill>
                </w14:textFill>
              </w:rPr>
              <w:t>提供具有CMA、ilAC-MRA及CNAS标识的第三方检测报告复印件并加盖原厂公章</w:t>
            </w:r>
          </w:p>
          <w:p>
            <w:pPr>
              <w:pStyle w:val="46"/>
              <w:numPr>
                <w:ilvl w:val="0"/>
                <w:numId w:val="2"/>
              </w:numPr>
              <w:spacing w:line="360" w:lineRule="auto"/>
              <w:ind w:firstLineChars="0"/>
              <w:rPr>
                <w:rFonts w:ascii="宋体" w:hAnsi="宋体" w:cs="仿宋"/>
                <w:color w:val="000000" w:themeColor="text1"/>
                <w14:textFill>
                  <w14:solidFill>
                    <w14:schemeClr w14:val="tx1"/>
                  </w14:solidFill>
                </w14:textFill>
              </w:rPr>
            </w:pPr>
            <w:r>
              <w:rPr>
                <w:rFonts w:hint="eastAsia" w:ascii="宋体" w:hAnsi="宋体" w:cs="仿宋"/>
                <w:color w:val="000000" w:themeColor="text1"/>
                <w14:textFill>
                  <w14:solidFill>
                    <w14:schemeClr w14:val="tx1"/>
                  </w14:solidFill>
                </w14:textFill>
              </w:rPr>
              <w:t>所投屏体须通过CCC强制认证，不接受OEM产品，要求3c证书中申请人、制造商、生产企业三者名称须一致或为同一集团、法人企业，并提供证书复印件加盖原厂公章。</w:t>
            </w:r>
          </w:p>
        </w:tc>
      </w:tr>
    </w:tbl>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音视频综合管理平台技术要求</w:t>
      </w:r>
    </w:p>
    <w:tbl>
      <w:tblPr>
        <w:tblStyle w:val="27"/>
        <w:tblW w:w="8379" w:type="dxa"/>
        <w:tblInd w:w="0" w:type="dxa"/>
        <w:tblLayout w:type="fixed"/>
        <w:tblCellMar>
          <w:top w:w="15" w:type="dxa"/>
          <w:left w:w="15" w:type="dxa"/>
          <w:bottom w:w="15" w:type="dxa"/>
          <w:right w:w="15" w:type="dxa"/>
        </w:tblCellMar>
      </w:tblPr>
      <w:tblGrid>
        <w:gridCol w:w="987"/>
        <w:gridCol w:w="7392"/>
      </w:tblGrid>
      <w:tr>
        <w:tblPrEx>
          <w:tblCellMar>
            <w:top w:w="15" w:type="dxa"/>
            <w:left w:w="15" w:type="dxa"/>
            <w:bottom w:w="15" w:type="dxa"/>
            <w:right w:w="15" w:type="dxa"/>
          </w:tblCellMar>
        </w:tblPrEx>
        <w:trPr>
          <w:trHeight w:val="2256"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屏体控制器（发送卡</w:t>
            </w:r>
          </w:p>
        </w:tc>
        <w:tc>
          <w:tcPr>
            <w:tcW w:w="7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3"/>
              </w:numPr>
              <w:jc w:val="left"/>
              <w:textAlignment w:val="center"/>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输入：1*3.5音频、1*HDMI及1*DVI；</w:t>
            </w:r>
          </w:p>
          <w:p>
            <w:pPr>
              <w:widowControl/>
              <w:numPr>
                <w:ilvl w:val="0"/>
                <w:numId w:val="3"/>
              </w:numPr>
              <w:jc w:val="left"/>
              <w:textAlignment w:val="center"/>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输出： 4路网传（传输距离100米）；</w:t>
            </w:r>
          </w:p>
          <w:p>
            <w:pPr>
              <w:widowControl/>
              <w:numPr>
                <w:ilvl w:val="0"/>
                <w:numId w:val="3"/>
              </w:numPr>
              <w:jc w:val="left"/>
              <w:textAlignment w:val="center"/>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支持设备间级联统一控制；</w:t>
            </w:r>
          </w:p>
          <w:p>
            <w:pPr>
              <w:widowControl/>
              <w:numPr>
                <w:ilvl w:val="0"/>
                <w:numId w:val="3"/>
              </w:numPr>
              <w:jc w:val="left"/>
              <w:textAlignment w:val="center"/>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USB接口控制；</w:t>
            </w:r>
          </w:p>
          <w:p>
            <w:pPr>
              <w:widowControl/>
              <w:numPr>
                <w:ilvl w:val="0"/>
                <w:numId w:val="3"/>
              </w:numPr>
              <w:jc w:val="left"/>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最大带载像素≤230万，带载分辨率2048x1152或1920*1200；</w:t>
            </w:r>
          </w:p>
          <w:p>
            <w:pPr>
              <w:widowControl/>
              <w:numPr>
                <w:ilvl w:val="0"/>
                <w:numId w:val="3"/>
              </w:numPr>
              <w:jc w:val="left"/>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与显示屏产家为同一品牌，提供3C证书</w:t>
            </w:r>
            <w:r>
              <w:rPr>
                <w:rStyle w:val="59"/>
                <w:rFonts w:hint="default" w:asciiTheme="minorEastAsia" w:hAnsiTheme="minorEastAsia" w:eastAsiaTheme="minorEastAsia"/>
                <w:color w:val="000000" w:themeColor="text1"/>
                <w:sz w:val="24"/>
                <w:szCs w:val="24"/>
                <w14:textFill>
                  <w14:solidFill>
                    <w14:schemeClr w14:val="tx1"/>
                  </w14:solidFill>
                </w14:textFill>
              </w:rPr>
              <w:t>；</w:t>
            </w:r>
          </w:p>
        </w:tc>
      </w:tr>
      <w:tr>
        <w:tblPrEx>
          <w:tblCellMar>
            <w:top w:w="15" w:type="dxa"/>
            <w:left w:w="15" w:type="dxa"/>
            <w:bottom w:w="15" w:type="dxa"/>
            <w:right w:w="15" w:type="dxa"/>
          </w:tblCellMar>
        </w:tblPrEx>
        <w:trPr>
          <w:trHeight w:val="968" w:hRule="atLeast"/>
        </w:trPr>
        <w:tc>
          <w:tcPr>
            <w:tcW w:w="9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拼接处理器</w:t>
            </w:r>
          </w:p>
        </w:tc>
        <w:tc>
          <w:tcPr>
            <w:tcW w:w="7392" w:type="dxa"/>
            <w:tcBorders>
              <w:top w:val="single" w:color="000000" w:sz="4" w:space="0"/>
              <w:left w:val="single" w:color="000000" w:sz="4" w:space="0"/>
              <w:bottom w:val="single" w:color="000000" w:sz="4" w:space="0"/>
              <w:right w:val="single" w:color="000000" w:sz="4" w:space="0"/>
            </w:tcBorders>
            <w:vAlign w:val="center"/>
          </w:tcPr>
          <w:p>
            <w:pPr>
              <w:pStyle w:val="46"/>
              <w:numPr>
                <w:ilvl w:val="0"/>
                <w:numId w:val="4"/>
              </w:numPr>
              <w:spacing w:line="360" w:lineRule="auto"/>
              <w:ind w:firstLineChars="0"/>
              <w:rPr>
                <w:rStyle w:val="59"/>
                <w:rFonts w:hint="default" w:asciiTheme="minorEastAsia" w:hAnsiTheme="minorEastAsia" w:eastAsiaTheme="minorEastAsia"/>
                <w:color w:val="000000" w:themeColor="text1"/>
                <w:sz w:val="24"/>
                <w:szCs w:val="24"/>
                <w14:textFill>
                  <w14:solidFill>
                    <w14:schemeClr w14:val="tx1"/>
                  </w14:solidFill>
                </w14:textFill>
              </w:rPr>
            </w:pPr>
            <w:r>
              <w:rPr>
                <w:rStyle w:val="59"/>
                <w:rFonts w:hint="default" w:asciiTheme="minorEastAsia" w:hAnsiTheme="minorEastAsia" w:eastAsiaTheme="minorEastAsia"/>
                <w:color w:val="000000" w:themeColor="text1"/>
                <w:sz w:val="24"/>
                <w:szCs w:val="24"/>
                <w14:textFill>
                  <w14:solidFill>
                    <w14:schemeClr w14:val="tx1"/>
                  </w14:solidFill>
                </w14:textFill>
              </w:rPr>
              <w:t>拼接处理器采用纯硬件模块化插卡式架构，无内置PC/X86/X64架构，电信级的背板交换结构，背板为每路高清信号单独提供6.25Gbps串行带宽，单输入板25Gbps带宽，单输出板卡50Gbps带宽，背板总带宽大于2T。（</w:t>
            </w:r>
            <w:r>
              <w:rPr>
                <w:rFonts w:hint="eastAsia" w:ascii="宋体" w:hAnsi="宋体" w:cs="仿宋"/>
                <w:color w:val="000000" w:themeColor="text1"/>
                <w14:textFill>
                  <w14:solidFill>
                    <w14:schemeClr w14:val="tx1"/>
                  </w14:solidFill>
                </w14:textFill>
              </w:rPr>
              <w:t>提供具有CMA、ilAC-MRA及CNAS标识的第三方检测报告复印件并加盖原厂公章）</w:t>
            </w:r>
          </w:p>
          <w:p>
            <w:pPr>
              <w:pStyle w:val="46"/>
              <w:numPr>
                <w:ilvl w:val="0"/>
                <w:numId w:val="4"/>
              </w:numPr>
              <w:spacing w:line="360" w:lineRule="auto"/>
              <w:ind w:firstLineChars="0"/>
              <w:rPr>
                <w:rStyle w:val="59"/>
                <w:rFonts w:hint="default" w:asciiTheme="minorEastAsia" w:hAnsiTheme="minorEastAsia" w:eastAsiaTheme="minorEastAsia"/>
                <w:color w:val="000000" w:themeColor="text1"/>
                <w:sz w:val="24"/>
                <w:szCs w:val="24"/>
                <w14:textFill>
                  <w14:solidFill>
                    <w14:schemeClr w14:val="tx1"/>
                  </w14:solidFill>
                </w14:textFill>
              </w:rPr>
            </w:pPr>
            <w:r>
              <w:rPr>
                <w:rStyle w:val="59"/>
                <w:rFonts w:hint="default" w:asciiTheme="minorEastAsia" w:hAnsiTheme="minorEastAsia" w:eastAsiaTheme="minorEastAsia"/>
                <w:color w:val="000000" w:themeColor="text1"/>
                <w:sz w:val="24"/>
                <w:szCs w:val="24"/>
                <w14:textFill>
                  <w14:solidFill>
                    <w14:schemeClr w14:val="tx1"/>
                  </w14:solidFill>
                </w14:textFill>
              </w:rPr>
              <w:t>输入卡可混插到输入和输出槽位，具备输入输出通道用混插插槽。</w:t>
            </w:r>
          </w:p>
          <w:p>
            <w:pPr>
              <w:pStyle w:val="46"/>
              <w:numPr>
                <w:ilvl w:val="0"/>
                <w:numId w:val="4"/>
              </w:numPr>
              <w:spacing w:line="360" w:lineRule="auto"/>
              <w:ind w:firstLineChars="0"/>
              <w:rPr>
                <w:rStyle w:val="59"/>
                <w:rFonts w:hint="default" w:asciiTheme="minorEastAsia" w:hAnsiTheme="minorEastAsia" w:eastAsiaTheme="minorEastAsia"/>
                <w:color w:val="000000" w:themeColor="text1"/>
                <w:sz w:val="24"/>
                <w:szCs w:val="24"/>
                <w14:textFill>
                  <w14:solidFill>
                    <w14:schemeClr w14:val="tx1"/>
                  </w14:solidFill>
                </w14:textFill>
              </w:rPr>
            </w:pPr>
            <w:r>
              <w:rPr>
                <w:rStyle w:val="59"/>
                <w:rFonts w:hint="default" w:asciiTheme="minorEastAsia" w:hAnsiTheme="minorEastAsia" w:eastAsiaTheme="minorEastAsia"/>
                <w:color w:val="000000" w:themeColor="text1"/>
                <w:sz w:val="24"/>
                <w:szCs w:val="24"/>
                <w14:textFill>
                  <w14:solidFill>
                    <w14:schemeClr w14:val="tx1"/>
                  </w14:solidFill>
                </w14:textFill>
              </w:rPr>
              <w:t>平均无故障时间（MTBF）＞100000小时，保证设备正常稳定运行。</w:t>
            </w:r>
          </w:p>
          <w:p>
            <w:pPr>
              <w:pStyle w:val="46"/>
              <w:numPr>
                <w:ilvl w:val="0"/>
                <w:numId w:val="4"/>
              </w:numPr>
              <w:spacing w:line="360" w:lineRule="auto"/>
              <w:ind w:firstLineChars="0"/>
              <w:rPr>
                <w:rFonts w:cs="宋体" w:asciiTheme="minorEastAsia" w:hAnsiTheme="minorEastAsia" w:eastAsiaTheme="minorEastAsia"/>
                <w:color w:val="000000" w:themeColor="text1"/>
                <w14:textFill>
                  <w14:solidFill>
                    <w14:schemeClr w14:val="tx1"/>
                  </w14:solidFill>
                </w14:textFill>
              </w:rPr>
            </w:pPr>
            <w:r>
              <w:rPr>
                <w:rFonts w:hint="eastAsia" w:cs="仿宋" w:asciiTheme="minorEastAsia" w:hAnsiTheme="minorEastAsia" w:eastAsiaTheme="minorEastAsia"/>
                <w:color w:val="000000" w:themeColor="text1"/>
                <w14:textFill>
                  <w14:solidFill>
                    <w14:schemeClr w14:val="tx1"/>
                  </w14:solidFill>
                </w14:textFill>
              </w:rPr>
              <w:t>输出接口：</w:t>
            </w:r>
            <w:r>
              <w:rPr>
                <w:rFonts w:cs="仿宋" w:asciiTheme="minorEastAsia" w:hAnsiTheme="minorEastAsia" w:eastAsiaTheme="minorEastAsia"/>
                <w:color w:val="000000" w:themeColor="text1"/>
                <w14:textFill>
                  <w14:solidFill>
                    <w14:schemeClr w14:val="tx1"/>
                  </w14:solidFill>
                </w14:textFill>
              </w:rPr>
              <w:t>4</w:t>
            </w:r>
            <w:r>
              <w:rPr>
                <w:rFonts w:hint="eastAsia" w:cs="仿宋" w:asciiTheme="minorEastAsia" w:hAnsiTheme="minorEastAsia" w:eastAsiaTheme="minorEastAsia"/>
                <w:color w:val="000000" w:themeColor="text1"/>
                <w14:textFill>
                  <w14:solidFill>
                    <w14:schemeClr w14:val="tx1"/>
                  </w14:solidFill>
                </w14:textFill>
              </w:rPr>
              <w:t>×DVI</w:t>
            </w:r>
          </w:p>
          <w:p>
            <w:pPr>
              <w:pStyle w:val="46"/>
              <w:rPr>
                <w:rStyle w:val="59"/>
                <w:rFonts w:hint="default"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14:textFill>
                  <w14:solidFill>
                    <w14:schemeClr w14:val="tx1"/>
                  </w14:solidFill>
                </w14:textFill>
              </w:rPr>
              <w:t>输入接口：</w:t>
            </w:r>
            <w:r>
              <w:rPr>
                <w:rFonts w:cs="仿宋" w:asciiTheme="minorEastAsia" w:hAnsiTheme="minorEastAsia" w:eastAsiaTheme="minorEastAsia"/>
                <w:color w:val="000000" w:themeColor="text1"/>
                <w14:textFill>
                  <w14:solidFill>
                    <w14:schemeClr w14:val="tx1"/>
                  </w14:solidFill>
                </w14:textFill>
              </w:rPr>
              <w:t>4</w:t>
            </w:r>
            <w:r>
              <w:rPr>
                <w:rFonts w:hint="eastAsia" w:cs="仿宋" w:asciiTheme="minorEastAsia" w:hAnsiTheme="minorEastAsia" w:eastAsiaTheme="minorEastAsia"/>
                <w:color w:val="000000" w:themeColor="text1"/>
                <w14:textFill>
                  <w14:solidFill>
                    <w14:schemeClr w14:val="tx1"/>
                  </w14:solidFill>
                </w14:textFill>
              </w:rPr>
              <w:t>×HDMI</w:t>
            </w:r>
          </w:p>
          <w:p>
            <w:pPr>
              <w:pStyle w:val="46"/>
              <w:numPr>
                <w:ilvl w:val="0"/>
                <w:numId w:val="4"/>
              </w:numPr>
              <w:spacing w:line="360" w:lineRule="auto"/>
              <w:ind w:firstLineChars="0"/>
              <w:rPr>
                <w:rStyle w:val="59"/>
                <w:rFonts w:hint="default" w:asciiTheme="minorEastAsia" w:hAnsiTheme="minorEastAsia" w:eastAsiaTheme="minorEastAsia"/>
                <w:color w:val="000000" w:themeColor="text1"/>
                <w:sz w:val="24"/>
                <w:szCs w:val="24"/>
                <w14:textFill>
                  <w14:solidFill>
                    <w14:schemeClr w14:val="tx1"/>
                  </w14:solidFill>
                </w14:textFill>
              </w:rPr>
            </w:pPr>
            <w:r>
              <w:rPr>
                <w:rStyle w:val="59"/>
                <w:rFonts w:hint="default" w:asciiTheme="minorEastAsia" w:hAnsiTheme="minorEastAsia" w:eastAsiaTheme="minorEastAsia"/>
                <w:color w:val="000000" w:themeColor="text1"/>
                <w:sz w:val="24"/>
                <w:szCs w:val="24"/>
                <w14:textFill>
                  <w14:solidFill>
                    <w14:schemeClr w14:val="tx1"/>
                  </w14:solidFill>
                </w14:textFill>
              </w:rPr>
              <w:t>支持平板电脑端控制，任意窗口的新建、缩放、拖动、漫游等操作，可查看可调用模式。</w:t>
            </w:r>
          </w:p>
          <w:p>
            <w:pPr>
              <w:pStyle w:val="46"/>
              <w:numPr>
                <w:ilvl w:val="0"/>
                <w:numId w:val="4"/>
              </w:numPr>
              <w:spacing w:line="360" w:lineRule="auto"/>
              <w:ind w:firstLineChars="0"/>
              <w:rPr>
                <w:rStyle w:val="59"/>
                <w:rFonts w:hint="default" w:asciiTheme="minorEastAsia" w:hAnsiTheme="minorEastAsia" w:eastAsiaTheme="minorEastAsia"/>
                <w:color w:val="000000" w:themeColor="text1"/>
                <w:sz w:val="24"/>
                <w:szCs w:val="24"/>
                <w14:textFill>
                  <w14:solidFill>
                    <w14:schemeClr w14:val="tx1"/>
                  </w14:solidFill>
                </w14:textFill>
              </w:rPr>
            </w:pPr>
            <w:r>
              <w:rPr>
                <w:rStyle w:val="59"/>
                <w:rFonts w:hint="default" w:asciiTheme="minorEastAsia" w:hAnsiTheme="minorEastAsia" w:eastAsiaTheme="minorEastAsia"/>
                <w:color w:val="000000" w:themeColor="text1"/>
                <w:sz w:val="24"/>
                <w:szCs w:val="24"/>
                <w14:textFill>
                  <w14:solidFill>
                    <w14:schemeClr w14:val="tx1"/>
                  </w14:solidFill>
                </w14:textFill>
              </w:rPr>
              <w:t>支持区域色彩校正，可分区域调节图像色彩，区域的位置和尺寸可自定义，可同时对32块区域分别进行调节。（</w:t>
            </w:r>
            <w:r>
              <w:rPr>
                <w:rFonts w:hint="eastAsia" w:ascii="宋体" w:hAnsi="宋体" w:cs="仿宋"/>
                <w:color w:val="000000" w:themeColor="text1"/>
                <w14:textFill>
                  <w14:solidFill>
                    <w14:schemeClr w14:val="tx1"/>
                  </w14:solidFill>
                </w14:textFill>
              </w:rPr>
              <w:t>提供具有CMA、ilAC-MRA及CNAS标识的第三方检测报告复印件并加盖原厂公章）</w:t>
            </w:r>
          </w:p>
          <w:p>
            <w:pPr>
              <w:pStyle w:val="46"/>
              <w:numPr>
                <w:ilvl w:val="0"/>
                <w:numId w:val="4"/>
              </w:numPr>
              <w:spacing w:line="360" w:lineRule="auto"/>
              <w:ind w:firstLineChars="0"/>
              <w:rPr>
                <w:rStyle w:val="59"/>
                <w:rFonts w:hint="default" w:asciiTheme="minorEastAsia" w:hAnsiTheme="minorEastAsia" w:eastAsiaTheme="minorEastAsia"/>
                <w:color w:val="000000" w:themeColor="text1"/>
                <w:sz w:val="24"/>
                <w:szCs w:val="24"/>
                <w14:textFill>
                  <w14:solidFill>
                    <w14:schemeClr w14:val="tx1"/>
                  </w14:solidFill>
                </w14:textFill>
              </w:rPr>
            </w:pPr>
            <w:r>
              <w:rPr>
                <w:rStyle w:val="59"/>
                <w:rFonts w:hint="default" w:asciiTheme="minorEastAsia" w:hAnsiTheme="minorEastAsia" w:eastAsiaTheme="minorEastAsia"/>
                <w:color w:val="000000" w:themeColor="text1"/>
                <w:sz w:val="24"/>
                <w:szCs w:val="24"/>
                <w14:textFill>
                  <w14:solidFill>
                    <w14:schemeClr w14:val="tx1"/>
                  </w14:solidFill>
                </w14:textFill>
              </w:rPr>
              <w:t>拼接器</w:t>
            </w:r>
            <w:r>
              <w:rPr>
                <w:rFonts w:hint="eastAsia" w:cs="宋体" w:asciiTheme="minorEastAsia" w:hAnsiTheme="minorEastAsia" w:eastAsiaTheme="minorEastAsia"/>
                <w:color w:val="000000" w:themeColor="text1"/>
                <w14:textFill>
                  <w14:solidFill>
                    <w14:schemeClr w14:val="tx1"/>
                  </w14:solidFill>
                </w14:textFill>
              </w:rPr>
              <w:t>与显示屏产家为同一品牌，提供3C证书</w:t>
            </w:r>
            <w:r>
              <w:rPr>
                <w:rStyle w:val="59"/>
                <w:rFonts w:hint="default" w:asciiTheme="minorEastAsia" w:hAnsiTheme="minorEastAsia" w:eastAsiaTheme="minorEastAsia"/>
                <w:color w:val="000000" w:themeColor="text1"/>
                <w:sz w:val="24"/>
                <w:szCs w:val="24"/>
                <w14:textFill>
                  <w14:solidFill>
                    <w14:schemeClr w14:val="tx1"/>
                  </w14:solidFill>
                </w14:textFill>
              </w:rPr>
              <w:t>复印件加盖原厂公章。</w:t>
            </w:r>
          </w:p>
        </w:tc>
      </w:tr>
    </w:tbl>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大屏幕控制管理软件</w:t>
      </w:r>
    </w:p>
    <w:tbl>
      <w:tblPr>
        <w:tblStyle w:val="27"/>
        <w:tblW w:w="8379" w:type="dxa"/>
        <w:tblInd w:w="0" w:type="dxa"/>
        <w:tblLayout w:type="fixed"/>
        <w:tblCellMar>
          <w:top w:w="15" w:type="dxa"/>
          <w:left w:w="15" w:type="dxa"/>
          <w:bottom w:w="15" w:type="dxa"/>
          <w:right w:w="15" w:type="dxa"/>
        </w:tblCellMar>
      </w:tblPr>
      <w:tblGrid>
        <w:gridCol w:w="987"/>
        <w:gridCol w:w="7392"/>
      </w:tblGrid>
      <w:tr>
        <w:tblPrEx>
          <w:tblCellMar>
            <w:top w:w="15" w:type="dxa"/>
            <w:left w:w="15" w:type="dxa"/>
            <w:bottom w:w="15" w:type="dxa"/>
            <w:right w:w="15" w:type="dxa"/>
          </w:tblCellMar>
        </w:tblPrEx>
        <w:trPr>
          <w:trHeight w:val="401" w:hRule="atLeast"/>
        </w:trPr>
        <w:tc>
          <w:tcPr>
            <w:tcW w:w="9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Style w:val="59"/>
                <w:rFonts w:hint="default" w:asciiTheme="minorEastAsia" w:hAnsiTheme="minorEastAsia" w:eastAsiaTheme="minorEastAsia"/>
                <w:color w:val="000000" w:themeColor="text1"/>
                <w:sz w:val="24"/>
                <w:szCs w:val="24"/>
                <w14:textFill>
                  <w14:solidFill>
                    <w14:schemeClr w14:val="tx1"/>
                  </w14:solidFill>
                </w14:textFill>
              </w:rPr>
              <w:t>大屏幕                          控制管理软件</w:t>
            </w:r>
          </w:p>
        </w:tc>
        <w:tc>
          <w:tcPr>
            <w:tcW w:w="7392" w:type="dxa"/>
            <w:tcBorders>
              <w:top w:val="single" w:color="000000" w:sz="4" w:space="0"/>
              <w:left w:val="single" w:color="000000" w:sz="4" w:space="0"/>
              <w:bottom w:val="single" w:color="000000" w:sz="4" w:space="0"/>
              <w:right w:val="single" w:color="000000" w:sz="4" w:space="0"/>
            </w:tcBorders>
            <w:vAlign w:val="center"/>
          </w:tcPr>
          <w:p>
            <w:pPr>
              <w:pStyle w:val="46"/>
              <w:widowControl/>
              <w:numPr>
                <w:ilvl w:val="0"/>
                <w:numId w:val="5"/>
              </w:numPr>
              <w:shd w:val="clear" w:color="auto" w:fill="FFFFFF"/>
              <w:spacing w:before="100" w:after="100" w:line="360" w:lineRule="auto"/>
              <w:ind w:firstLineChars="0"/>
              <w:rPr>
                <w:rStyle w:val="59"/>
                <w:rFonts w:ascii="宋体" w:hAnsi="宋体" w:cs="Calibri"/>
                <w:bCs/>
                <w:smallCaps/>
                <w:color w:val="000000" w:themeColor="text1"/>
                <w:sz w:val="24"/>
                <w:szCs w:val="24"/>
                <w14:textFill>
                  <w14:solidFill>
                    <w14:schemeClr w14:val="tx1"/>
                  </w14:solidFill>
                </w14:textFill>
              </w:rPr>
            </w:pPr>
            <w:r>
              <w:rPr>
                <w:rStyle w:val="59"/>
                <w:rFonts w:hint="default" w:ascii="宋体" w:hAnsi="宋体" w:cs="Calibri"/>
                <w:bCs/>
                <w:smallCaps/>
                <w:color w:val="000000" w:themeColor="text1"/>
                <w:sz w:val="24"/>
                <w:szCs w:val="24"/>
                <w14:textFill>
                  <w14:solidFill>
                    <w14:schemeClr w14:val="tx1"/>
                  </w14:solidFill>
                </w14:textFill>
              </w:rPr>
              <w:t>为了保证系统的可靠性、兼容性、快速对接工期要求及后期平滑升级，报价方所提供的控制</w:t>
            </w:r>
            <w:r>
              <w:rPr>
                <w:rStyle w:val="59"/>
                <w:rFonts w:ascii="宋体" w:hAnsi="宋体" w:cs="Calibri"/>
                <w:bCs/>
                <w:smallCaps/>
                <w:color w:val="000000" w:themeColor="text1"/>
                <w:sz w:val="24"/>
                <w:szCs w:val="24"/>
                <w14:textFill>
                  <w14:solidFill>
                    <w14:schemeClr w14:val="tx1"/>
                  </w14:solidFill>
                </w14:textFill>
              </w:rPr>
              <w:t>管理</w:t>
            </w:r>
            <w:r>
              <w:rPr>
                <w:rStyle w:val="59"/>
                <w:rFonts w:hint="default" w:ascii="宋体" w:hAnsi="宋体" w:cs="Calibri"/>
                <w:bCs/>
                <w:smallCaps/>
                <w:color w:val="000000" w:themeColor="text1"/>
                <w:sz w:val="24"/>
                <w:szCs w:val="24"/>
                <w14:textFill>
                  <w14:solidFill>
                    <w14:schemeClr w14:val="tx1"/>
                  </w14:solidFill>
                </w14:textFill>
              </w:rPr>
              <w:t>软件与小间距LED显示屏为同一厂家产品（须提供软件著作权证书复印件和LED显示屏CCC强制认证证书复印件佐证，并加盖原厂公章）。</w:t>
            </w:r>
          </w:p>
          <w:p>
            <w:pPr>
              <w:pStyle w:val="46"/>
              <w:widowControl/>
              <w:numPr>
                <w:ilvl w:val="0"/>
                <w:numId w:val="5"/>
              </w:numPr>
              <w:shd w:val="clear" w:color="auto" w:fill="FFFFFF"/>
              <w:spacing w:before="100" w:after="100" w:line="360" w:lineRule="auto"/>
              <w:ind w:firstLineChars="0"/>
              <w:rPr>
                <w:rFonts w:ascii="宋体" w:hAnsi="宋体" w:cs="Calibri"/>
                <w:bCs/>
                <w:smallCaps/>
                <w:color w:val="000000" w:themeColor="text1"/>
                <w:szCs w:val="21"/>
                <w14:textFill>
                  <w14:solidFill>
                    <w14:schemeClr w14:val="tx1"/>
                  </w14:solidFill>
                </w14:textFill>
              </w:rPr>
            </w:pPr>
            <w:r>
              <w:rPr>
                <w:rStyle w:val="59"/>
                <w:rFonts w:hint="default"/>
                <w:color w:val="000000" w:themeColor="text1"/>
                <w:sz w:val="24"/>
                <w:szCs w:val="24"/>
                <w14:textFill>
                  <w14:solidFill>
                    <w14:schemeClr w14:val="tx1"/>
                  </w14:solidFill>
                </w14:textFill>
              </w:rPr>
              <w:t>▲考虑到系统兼容性和后期软件定制开发需求，显示屏产家需要具备软件开发能力，软件能力成熟度达CMMI3以上（含CMMI3）。（提供复印件加盖原厂公章。）</w:t>
            </w:r>
          </w:p>
          <w:p>
            <w:pPr>
              <w:pStyle w:val="46"/>
              <w:widowControl/>
              <w:numPr>
                <w:ilvl w:val="0"/>
                <w:numId w:val="5"/>
              </w:numPr>
              <w:shd w:val="clear" w:color="auto" w:fill="FFFFFF"/>
              <w:spacing w:before="100" w:after="100" w:line="360" w:lineRule="auto"/>
              <w:ind w:firstLineChars="0"/>
              <w:rPr>
                <w:rFonts w:ascii="宋体" w:hAnsi="宋体" w:cs="Calibri"/>
                <w:bCs/>
                <w:smallCaps/>
                <w:color w:val="000000" w:themeColor="text1"/>
                <w:szCs w:val="21"/>
                <w14:textFill>
                  <w14:solidFill>
                    <w14:schemeClr w14:val="tx1"/>
                  </w14:solidFill>
                </w14:textFill>
              </w:rPr>
            </w:pPr>
            <w:r>
              <w:rPr>
                <w:rFonts w:hint="eastAsia" w:ascii="宋体" w:hAnsi="宋体" w:cs="Calibri"/>
                <w:bCs/>
                <w:smallCaps/>
                <w:color w:val="000000" w:themeColor="text1"/>
                <w:szCs w:val="21"/>
                <w14:textFill>
                  <w14:solidFill>
                    <w14:schemeClr w14:val="tx1"/>
                  </w14:solidFill>
                </w14:textFill>
              </w:rPr>
              <w:t>软件</w:t>
            </w:r>
            <w:r>
              <w:rPr>
                <w:rFonts w:ascii="宋体" w:hAnsi="宋体" w:cs="Calibri"/>
                <w:bCs/>
                <w:smallCaps/>
                <w:color w:val="000000" w:themeColor="text1"/>
                <w:szCs w:val="21"/>
                <w14:textFill>
                  <w14:solidFill>
                    <w14:schemeClr w14:val="tx1"/>
                  </w14:solidFill>
                </w14:textFill>
              </w:rPr>
              <w:t>具备</w:t>
            </w:r>
            <w:r>
              <w:rPr>
                <w:rFonts w:hint="eastAsia" w:ascii="宋体" w:hAnsi="宋体" w:cs="Calibri"/>
                <w:bCs/>
                <w:smallCaps/>
                <w:color w:val="000000" w:themeColor="text1"/>
                <w:szCs w:val="21"/>
                <w14:textFill>
                  <w14:solidFill>
                    <w14:schemeClr w14:val="tx1"/>
                  </w14:solidFill>
                </w14:textFill>
              </w:rPr>
              <w:t>C/S和B/S结构</w:t>
            </w:r>
            <w:r>
              <w:rPr>
                <w:rFonts w:ascii="宋体" w:hAnsi="宋体" w:cs="Calibri"/>
                <w:bCs/>
                <w:smallCaps/>
                <w:color w:val="000000" w:themeColor="text1"/>
                <w:szCs w:val="21"/>
                <w14:textFill>
                  <w14:solidFill>
                    <w14:schemeClr w14:val="tx1"/>
                  </w14:solidFill>
                </w14:textFill>
              </w:rPr>
              <w:t>，</w:t>
            </w:r>
            <w:r>
              <w:rPr>
                <w:rFonts w:hint="eastAsia" w:ascii="宋体" w:hAnsi="宋体" w:cs="Calibri"/>
                <w:bCs/>
                <w:smallCaps/>
                <w:color w:val="000000" w:themeColor="text1"/>
                <w:szCs w:val="21"/>
                <w14:textFill>
                  <w14:solidFill>
                    <w14:schemeClr w14:val="tx1"/>
                  </w14:solidFill>
                </w14:textFill>
              </w:rPr>
              <w:t>可</w:t>
            </w:r>
            <w:r>
              <w:rPr>
                <w:rFonts w:ascii="宋体" w:hAnsi="宋体" w:cs="Calibri"/>
                <w:bCs/>
                <w:smallCaps/>
                <w:color w:val="000000" w:themeColor="text1"/>
                <w:szCs w:val="21"/>
                <w14:textFill>
                  <w14:solidFill>
                    <w14:schemeClr w14:val="tx1"/>
                  </w14:solidFill>
                </w14:textFill>
              </w:rPr>
              <w:t>通过客户端软件</w:t>
            </w:r>
            <w:r>
              <w:rPr>
                <w:rFonts w:hint="eastAsia" w:ascii="宋体" w:hAnsi="宋体" w:cs="Calibri"/>
                <w:bCs/>
                <w:smallCaps/>
                <w:color w:val="000000" w:themeColor="text1"/>
                <w:szCs w:val="21"/>
                <w14:textFill>
                  <w14:solidFill>
                    <w14:schemeClr w14:val="tx1"/>
                  </w14:solidFill>
                </w14:textFill>
              </w:rPr>
              <w:t>对</w:t>
            </w:r>
            <w:r>
              <w:rPr>
                <w:rFonts w:ascii="宋体" w:hAnsi="宋体" w:cs="Calibri"/>
                <w:bCs/>
                <w:smallCaps/>
                <w:color w:val="000000" w:themeColor="text1"/>
                <w:szCs w:val="21"/>
                <w14:textFill>
                  <w14:solidFill>
                    <w14:schemeClr w14:val="tx1"/>
                  </w14:solidFill>
                </w14:textFill>
              </w:rPr>
              <w:t>显示屏系统</w:t>
            </w:r>
            <w:r>
              <w:rPr>
                <w:rFonts w:hint="eastAsia" w:ascii="宋体" w:hAnsi="宋体" w:cs="Calibri"/>
                <w:bCs/>
                <w:smallCaps/>
                <w:color w:val="000000" w:themeColor="text1"/>
                <w:szCs w:val="21"/>
                <w14:textFill>
                  <w14:solidFill>
                    <w14:schemeClr w14:val="tx1"/>
                  </w14:solidFill>
                </w14:textFill>
              </w:rPr>
              <w:t>进行</w:t>
            </w:r>
            <w:r>
              <w:rPr>
                <w:rFonts w:ascii="宋体" w:hAnsi="宋体" w:cs="Calibri"/>
                <w:bCs/>
                <w:smallCaps/>
                <w:color w:val="000000" w:themeColor="text1"/>
                <w:szCs w:val="21"/>
                <w14:textFill>
                  <w14:solidFill>
                    <w14:schemeClr w14:val="tx1"/>
                  </w14:solidFill>
                </w14:textFill>
              </w:rPr>
              <w:t>设置管理</w:t>
            </w:r>
            <w:r>
              <w:rPr>
                <w:rFonts w:hint="eastAsia" w:ascii="宋体" w:hAnsi="宋体" w:cs="Calibri"/>
                <w:bCs/>
                <w:smallCaps/>
                <w:color w:val="000000" w:themeColor="text1"/>
                <w:szCs w:val="21"/>
                <w14:textFill>
                  <w14:solidFill>
                    <w14:schemeClr w14:val="tx1"/>
                  </w14:solidFill>
                </w14:textFill>
              </w:rPr>
              <w:t>、监控</w:t>
            </w:r>
            <w:r>
              <w:rPr>
                <w:rFonts w:ascii="宋体" w:hAnsi="宋体" w:cs="Calibri"/>
                <w:bCs/>
                <w:smallCaps/>
                <w:color w:val="000000" w:themeColor="text1"/>
                <w:szCs w:val="21"/>
                <w14:textFill>
                  <w14:solidFill>
                    <w14:schemeClr w14:val="tx1"/>
                  </w14:solidFill>
                </w14:textFill>
              </w:rPr>
              <w:t>设备状态、</w:t>
            </w:r>
            <w:r>
              <w:rPr>
                <w:rFonts w:hint="eastAsia" w:ascii="宋体" w:hAnsi="宋体" w:cs="Calibri"/>
                <w:bCs/>
                <w:smallCaps/>
                <w:color w:val="000000" w:themeColor="text1"/>
                <w:szCs w:val="21"/>
                <w14:textFill>
                  <w14:solidFill>
                    <w14:schemeClr w14:val="tx1"/>
                  </w14:solidFill>
                </w14:textFill>
              </w:rPr>
              <w:t>信号</w:t>
            </w:r>
            <w:r>
              <w:rPr>
                <w:rFonts w:ascii="宋体" w:hAnsi="宋体" w:cs="Calibri"/>
                <w:bCs/>
                <w:smallCaps/>
                <w:color w:val="000000" w:themeColor="text1"/>
                <w:szCs w:val="21"/>
                <w14:textFill>
                  <w14:solidFill>
                    <w14:schemeClr w14:val="tx1"/>
                  </w14:solidFill>
                </w14:textFill>
              </w:rPr>
              <w:t>显示控制操作，</w:t>
            </w:r>
            <w:r>
              <w:rPr>
                <w:rFonts w:hint="eastAsia" w:ascii="宋体" w:hAnsi="宋体" w:cs="Calibri"/>
                <w:bCs/>
                <w:smallCaps/>
                <w:color w:val="000000" w:themeColor="text1"/>
                <w:szCs w:val="21"/>
                <w14:textFill>
                  <w14:solidFill>
                    <w14:schemeClr w14:val="tx1"/>
                  </w14:solidFill>
                </w14:textFill>
              </w:rPr>
              <w:t>同时</w:t>
            </w:r>
            <w:r>
              <w:rPr>
                <w:rFonts w:ascii="宋体" w:hAnsi="宋体" w:cs="Calibri"/>
                <w:bCs/>
                <w:smallCaps/>
                <w:color w:val="000000" w:themeColor="text1"/>
                <w:szCs w:val="21"/>
                <w14:textFill>
                  <w14:solidFill>
                    <w14:schemeClr w14:val="tx1"/>
                  </w14:solidFill>
                </w14:textFill>
              </w:rPr>
              <w:t>支持</w:t>
            </w:r>
            <w:r>
              <w:rPr>
                <w:rFonts w:hint="eastAsia" w:ascii="宋体" w:hAnsi="宋体" w:cs="Calibri"/>
                <w:bCs/>
                <w:smallCaps/>
                <w:color w:val="000000" w:themeColor="text1"/>
                <w:szCs w:val="21"/>
                <w14:textFill>
                  <w14:solidFill>
                    <w14:schemeClr w14:val="tx1"/>
                  </w14:solidFill>
                </w14:textFill>
              </w:rPr>
              <w:t>通过</w:t>
            </w:r>
            <w:r>
              <w:rPr>
                <w:rFonts w:ascii="宋体" w:hAnsi="宋体" w:cs="Calibri"/>
                <w:bCs/>
                <w:smallCaps/>
                <w:color w:val="000000" w:themeColor="text1"/>
                <w:szCs w:val="21"/>
                <w14:textFill>
                  <w14:solidFill>
                    <w14:schemeClr w14:val="tx1"/>
                  </w14:solidFill>
                </w14:textFill>
              </w:rPr>
              <w:t>浏览器方式</w:t>
            </w:r>
            <w:r>
              <w:rPr>
                <w:rFonts w:hint="eastAsia" w:ascii="宋体" w:hAnsi="宋体" w:cs="Calibri"/>
                <w:bCs/>
                <w:smallCaps/>
                <w:color w:val="000000" w:themeColor="text1"/>
                <w:szCs w:val="21"/>
                <w14:textFill>
                  <w14:solidFill>
                    <w14:schemeClr w14:val="tx1"/>
                  </w14:solidFill>
                </w14:textFill>
              </w:rPr>
              <w:t>对</w:t>
            </w:r>
            <w:r>
              <w:rPr>
                <w:rFonts w:ascii="宋体" w:hAnsi="宋体" w:cs="Calibri"/>
                <w:bCs/>
                <w:smallCaps/>
                <w:color w:val="000000" w:themeColor="text1"/>
                <w:szCs w:val="21"/>
                <w14:textFill>
                  <w14:solidFill>
                    <w14:schemeClr w14:val="tx1"/>
                  </w14:solidFill>
                </w14:textFill>
              </w:rPr>
              <w:t>系统设备进行配置管理、状态监控及信号调看操作。</w:t>
            </w:r>
          </w:p>
          <w:p>
            <w:pPr>
              <w:pStyle w:val="46"/>
              <w:widowControl/>
              <w:numPr>
                <w:ilvl w:val="0"/>
                <w:numId w:val="5"/>
              </w:numPr>
              <w:shd w:val="clear" w:color="auto" w:fill="FFFFFF"/>
              <w:spacing w:before="100" w:after="100" w:line="360" w:lineRule="auto"/>
              <w:ind w:firstLineChars="0"/>
              <w:rPr>
                <w:rFonts w:ascii="宋体" w:hAnsi="宋体" w:cs="Calibri"/>
                <w:bCs/>
                <w:smallCaps/>
                <w:color w:val="000000" w:themeColor="text1"/>
                <w:szCs w:val="21"/>
                <w14:textFill>
                  <w14:solidFill>
                    <w14:schemeClr w14:val="tx1"/>
                  </w14:solidFill>
                </w14:textFill>
              </w:rPr>
            </w:pPr>
            <w:r>
              <w:rPr>
                <w:rStyle w:val="59"/>
                <w:rFonts w:hint="default"/>
                <w:color w:val="000000" w:themeColor="text1"/>
                <w:sz w:val="24"/>
                <w:szCs w:val="24"/>
                <w14:textFill>
                  <w14:solidFill>
                    <w14:schemeClr w14:val="tx1"/>
                  </w14:solidFill>
                </w14:textFill>
              </w:rPr>
              <w:t>▲</w:t>
            </w:r>
            <w:r>
              <w:rPr>
                <w:rFonts w:ascii="宋体" w:hAnsi="宋体" w:cs="Calibri"/>
                <w:bCs/>
                <w:smallCaps/>
                <w:color w:val="000000" w:themeColor="text1"/>
                <w:szCs w:val="21"/>
                <w14:textFill>
                  <w14:solidFill>
                    <w14:schemeClr w14:val="tx1"/>
                  </w14:solidFill>
                </w14:textFill>
              </w:rPr>
              <w:t>软件</w:t>
            </w:r>
            <w:r>
              <w:rPr>
                <w:rFonts w:hint="eastAsia" w:ascii="宋体" w:hAnsi="宋体" w:cs="Calibri"/>
                <w:bCs/>
                <w:smallCaps/>
                <w:color w:val="000000" w:themeColor="text1"/>
                <w:szCs w:val="21"/>
                <w14:textFill>
                  <w14:solidFill>
                    <w14:schemeClr w14:val="tx1"/>
                  </w14:solidFill>
                </w14:textFill>
              </w:rPr>
              <w:t>不依赖第三方硬件而具备对</w:t>
            </w:r>
            <w:r>
              <w:rPr>
                <w:rFonts w:ascii="宋体" w:hAnsi="宋体" w:cs="Calibri"/>
                <w:bCs/>
                <w:smallCaps/>
                <w:color w:val="000000" w:themeColor="text1"/>
                <w:szCs w:val="21"/>
                <w14:textFill>
                  <w14:solidFill>
                    <w14:schemeClr w14:val="tx1"/>
                  </w14:solidFill>
                </w14:textFill>
              </w:rPr>
              <w:t>显示屏</w:t>
            </w:r>
            <w:r>
              <w:rPr>
                <w:rFonts w:hint="eastAsia" w:ascii="宋体" w:hAnsi="宋体" w:cs="Calibri"/>
                <w:bCs/>
                <w:smallCaps/>
                <w:color w:val="000000" w:themeColor="text1"/>
                <w:szCs w:val="21"/>
                <w14:textFill>
                  <w14:solidFill>
                    <w14:schemeClr w14:val="tx1"/>
                  </w14:solidFill>
                </w14:textFill>
              </w:rPr>
              <w:t>、</w:t>
            </w:r>
            <w:r>
              <w:rPr>
                <w:rFonts w:ascii="宋体" w:hAnsi="宋体" w:cs="Calibri"/>
                <w:bCs/>
                <w:smallCaps/>
                <w:color w:val="000000" w:themeColor="text1"/>
                <w:szCs w:val="21"/>
                <w14:textFill>
                  <w14:solidFill>
                    <w14:schemeClr w14:val="tx1"/>
                  </w14:solidFill>
                </w14:textFill>
              </w:rPr>
              <w:t>拼接控制器</w:t>
            </w:r>
            <w:r>
              <w:rPr>
                <w:rFonts w:hint="eastAsia" w:ascii="宋体" w:hAnsi="宋体" w:cs="Calibri"/>
                <w:bCs/>
                <w:smallCaps/>
                <w:color w:val="000000" w:themeColor="text1"/>
                <w:szCs w:val="21"/>
                <w14:textFill>
                  <w14:solidFill>
                    <w14:schemeClr w14:val="tx1"/>
                  </w14:solidFill>
                </w14:textFill>
              </w:rPr>
              <w:t>、LED播放</w:t>
            </w:r>
            <w:r>
              <w:rPr>
                <w:rFonts w:ascii="宋体" w:hAnsi="宋体" w:cs="Calibri"/>
                <w:bCs/>
                <w:smallCaps/>
                <w:color w:val="000000" w:themeColor="text1"/>
                <w:szCs w:val="21"/>
                <w14:textFill>
                  <w14:solidFill>
                    <w14:schemeClr w14:val="tx1"/>
                  </w14:solidFill>
                </w14:textFill>
              </w:rPr>
              <w:t>控制器、</w:t>
            </w:r>
            <w:r>
              <w:rPr>
                <w:rFonts w:hint="eastAsia" w:ascii="宋体" w:hAnsi="宋体" w:cs="Calibri"/>
                <w:bCs/>
                <w:smallCaps/>
                <w:color w:val="000000" w:themeColor="text1"/>
                <w:szCs w:val="21"/>
                <w14:textFill>
                  <w14:solidFill>
                    <w14:schemeClr w14:val="tx1"/>
                  </w14:solidFill>
                </w14:textFill>
              </w:rPr>
              <w:t>PLC配电箱、</w:t>
            </w:r>
            <w:r>
              <w:rPr>
                <w:rFonts w:ascii="宋体" w:hAnsi="宋体" w:cs="Calibri"/>
                <w:bCs/>
                <w:smallCaps/>
                <w:color w:val="000000" w:themeColor="text1"/>
                <w:szCs w:val="21"/>
                <w14:textFill>
                  <w14:solidFill>
                    <w14:schemeClr w14:val="tx1"/>
                  </w14:solidFill>
                </w14:textFill>
              </w:rPr>
              <w:t>矩阵</w:t>
            </w:r>
            <w:r>
              <w:rPr>
                <w:rFonts w:hint="eastAsia" w:ascii="宋体" w:hAnsi="宋体" w:cs="Calibri"/>
                <w:bCs/>
                <w:smallCaps/>
                <w:color w:val="000000" w:themeColor="text1"/>
                <w:szCs w:val="21"/>
                <w14:textFill>
                  <w14:solidFill>
                    <w14:schemeClr w14:val="tx1"/>
                  </w14:solidFill>
                </w14:textFill>
              </w:rPr>
              <w:t>等</w:t>
            </w:r>
            <w:r>
              <w:rPr>
                <w:rFonts w:ascii="宋体" w:hAnsi="宋体" w:cs="Calibri"/>
                <w:bCs/>
                <w:smallCaps/>
                <w:color w:val="000000" w:themeColor="text1"/>
                <w:szCs w:val="21"/>
                <w14:textFill>
                  <w14:solidFill>
                    <w14:schemeClr w14:val="tx1"/>
                  </w14:solidFill>
                </w14:textFill>
              </w:rPr>
              <w:t>设备进行集成控制的能力</w:t>
            </w:r>
            <w:r>
              <w:rPr>
                <w:rFonts w:hint="eastAsia" w:ascii="宋体" w:hAnsi="宋体" w:cs="Calibri"/>
                <w:bCs/>
                <w:smallCaps/>
                <w:color w:val="000000" w:themeColor="text1"/>
                <w:szCs w:val="21"/>
                <w14:textFill>
                  <w14:solidFill>
                    <w14:schemeClr w14:val="tx1"/>
                  </w14:solidFill>
                </w14:textFill>
              </w:rPr>
              <w:t>。具备设备状态监控及告警功能，监控发送卡输入源连接状态、接收卡温度、电压，监控信息显示，导出监控信息，监控信息实时刷新，监控信息邮件通知，告警设置和显示。（</w:t>
            </w:r>
            <w:r>
              <w:rPr>
                <w:rFonts w:hint="eastAsia" w:ascii="宋体" w:hAnsi="宋体" w:cs="仿宋"/>
                <w:color w:val="000000" w:themeColor="text1"/>
                <w14:textFill>
                  <w14:solidFill>
                    <w14:schemeClr w14:val="tx1"/>
                  </w14:solidFill>
                </w14:textFill>
              </w:rPr>
              <w:t>提供具有CMA、ilAC-MRA及CNAS标识的第三方检测报告复印件并加盖原厂公章。）</w:t>
            </w:r>
          </w:p>
          <w:p>
            <w:pPr>
              <w:pStyle w:val="46"/>
              <w:widowControl/>
              <w:numPr>
                <w:ilvl w:val="0"/>
                <w:numId w:val="5"/>
              </w:numPr>
              <w:shd w:val="clear" w:color="auto" w:fill="FFFFFF"/>
              <w:spacing w:before="100" w:after="100" w:line="360" w:lineRule="auto"/>
              <w:ind w:firstLineChars="0"/>
              <w:rPr>
                <w:rStyle w:val="59"/>
                <w:rFonts w:hint="default" w:cs="Calibri"/>
                <w:bCs/>
                <w:smallCaps/>
                <w:color w:val="000000" w:themeColor="text1"/>
                <w:sz w:val="24"/>
                <w:szCs w:val="21"/>
                <w14:textFill>
                  <w14:solidFill>
                    <w14:schemeClr w14:val="tx1"/>
                  </w14:solidFill>
                </w14:textFill>
              </w:rPr>
            </w:pPr>
            <w:r>
              <w:rPr>
                <w:rFonts w:hint="eastAsia" w:ascii="宋体" w:hAnsi="宋体" w:cs="Calibri"/>
                <w:bCs/>
                <w:smallCaps/>
                <w:color w:val="000000" w:themeColor="text1"/>
                <w:szCs w:val="21"/>
                <w14:textFill>
                  <w14:solidFill>
                    <w14:schemeClr w14:val="tx1"/>
                  </w14:solidFill>
                </w14:textFill>
              </w:rPr>
              <w:t>支持单台、多台发送卡级联控制，获取输入源连接状态、接收卡温度、电压等信息；支持调节发送卡亮度、色温和设置分辨率。（</w:t>
            </w:r>
            <w:r>
              <w:rPr>
                <w:rFonts w:hint="eastAsia" w:ascii="宋体" w:hAnsi="宋体" w:cs="仿宋"/>
                <w:color w:val="000000" w:themeColor="text1"/>
                <w14:textFill>
                  <w14:solidFill>
                    <w14:schemeClr w14:val="tx1"/>
                  </w14:solidFill>
                </w14:textFill>
              </w:rPr>
              <w:t>提供具有CMA、ilAC-MRA及CNAS标识的第三方检测报告复印件并加盖原厂公章。）</w:t>
            </w:r>
          </w:p>
        </w:tc>
      </w:tr>
    </w:tbl>
    <w:p>
      <w:pPr>
        <w:spacing w:line="360" w:lineRule="auto"/>
        <w:jc w:val="left"/>
        <w:rPr>
          <w:rFonts w:ascii="仿宋" w:hAnsi="仿宋" w:eastAsia="仿宋" w:cs="仿宋"/>
          <w:color w:val="000000" w:themeColor="text1"/>
          <w:sz w:val="24"/>
          <w14:textFill>
            <w14:solidFill>
              <w14:schemeClr w14:val="tx1"/>
            </w14:solidFill>
          </w14:textFill>
        </w:rPr>
      </w:pP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运维管理平台技术要求</w:t>
      </w:r>
    </w:p>
    <w:tbl>
      <w:tblPr>
        <w:tblStyle w:val="27"/>
        <w:tblW w:w="8379" w:type="dxa"/>
        <w:tblInd w:w="0" w:type="dxa"/>
        <w:tblLayout w:type="fixed"/>
        <w:tblCellMar>
          <w:top w:w="15" w:type="dxa"/>
          <w:left w:w="15" w:type="dxa"/>
          <w:bottom w:w="15" w:type="dxa"/>
          <w:right w:w="15" w:type="dxa"/>
        </w:tblCellMar>
      </w:tblPr>
      <w:tblGrid>
        <w:gridCol w:w="987"/>
        <w:gridCol w:w="7392"/>
      </w:tblGrid>
      <w:tr>
        <w:tblPrEx>
          <w:tblCellMar>
            <w:top w:w="15" w:type="dxa"/>
            <w:left w:w="15" w:type="dxa"/>
            <w:bottom w:w="15" w:type="dxa"/>
            <w:right w:w="15" w:type="dxa"/>
          </w:tblCellMar>
        </w:tblPrEx>
        <w:trPr>
          <w:trHeight w:val="401"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运维管理平台</w:t>
            </w:r>
          </w:p>
        </w:tc>
        <w:tc>
          <w:tcPr>
            <w:tcW w:w="7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1.要求软件支持在地图上显示项目的区域分布信息，用户能通过点击下拉</w:t>
            </w:r>
            <w:r>
              <w:rPr>
                <w:rFonts w:hint="eastAsia"/>
                <w:color w:val="000000" w:themeColor="text1"/>
                <w14:textFill>
                  <w14:solidFill>
                    <w14:schemeClr w14:val="tx1"/>
                  </w14:solidFill>
                </w14:textFill>
              </w:rPr>
              <w:t>图</w:t>
            </w:r>
            <w:r>
              <w:rPr>
                <w:color w:val="000000" w:themeColor="text1"/>
                <w14:textFill>
                  <w14:solidFill>
                    <w14:schemeClr w14:val="tx1"/>
                  </w14:solidFill>
                </w14:textFill>
              </w:rPr>
              <w:t xml:space="preserve">标，显示其所分配的项目的信息列表； </w:t>
            </w:r>
          </w:p>
          <w:p>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 xml:space="preserve">2.要求软件支持项目管理，用户能够根据自己的权限对相应项目的信息进行察看等管理操作；能选中项目信息加入重点项目列表，并支持重点项目可按条件类型、升降序展示； </w:t>
            </w:r>
          </w:p>
          <w:p>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▲3.要求</w:t>
            </w:r>
            <w:r>
              <w:rPr>
                <w:rFonts w:ascii="宋体" w:hAnsi="宋体"/>
                <w:color w:val="000000" w:themeColor="text1"/>
                <w14:textFill>
                  <w14:solidFill>
                    <w14:schemeClr w14:val="tx1"/>
                  </w14:solidFill>
                </w14:textFill>
              </w:rPr>
              <w:t>软件支持对大屏的箱体信息的分辨率、刷新率、点间距、出厂亮度、维保时长和PLC状态进行远程监控与展示。</w:t>
            </w:r>
            <w:r>
              <w:rPr>
                <w:color w:val="000000" w:themeColor="text1"/>
                <w14:textFill>
                  <w14:solidFill>
                    <w14:schemeClr w14:val="tx1"/>
                  </w14:solidFill>
                </w14:textFill>
              </w:rPr>
              <w:t>支持显示箱体的传感器参数</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电源参数</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接收卡参数</w:t>
            </w:r>
            <w:r>
              <w:rPr>
                <w:rFonts w:hint="eastAsia"/>
                <w:color w:val="000000" w:themeColor="text1"/>
                <w14:textFill>
                  <w14:solidFill>
                    <w14:schemeClr w14:val="tx1"/>
                  </w14:solidFill>
                </w14:textFill>
              </w:rPr>
              <w:t>、驱动IC信息、模组参数及维修统计信息。</w:t>
            </w:r>
          </w:p>
          <w:p>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5.要求软件支持用户管理</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对用户名</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权限</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电话号码</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备注等信息进行编辑</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删除</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重置密码操作</w:t>
            </w:r>
            <w:r>
              <w:rPr>
                <w:rFonts w:hint="eastAsia"/>
                <w:color w:val="000000" w:themeColor="text1"/>
                <w14:textFill>
                  <w14:solidFill>
                    <w14:schemeClr w14:val="tx1"/>
                  </w14:solidFill>
                </w14:textFill>
              </w:rPr>
              <w:t>。</w:t>
            </w:r>
          </w:p>
          <w:p>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6.</w:t>
            </w:r>
            <w:r>
              <w:rPr>
                <w:rFonts w:hint="eastAsia"/>
                <w:color w:val="000000" w:themeColor="text1"/>
                <w14:textFill>
                  <w14:solidFill>
                    <w14:schemeClr w14:val="tx1"/>
                  </w14:solidFill>
                </w14:textFill>
              </w:rPr>
              <w:t>要求软件具备用户及权限管理功能，不同权限用户具备相应的不同的管理、操作权限。</w:t>
            </w:r>
          </w:p>
          <w:p>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7. 软件支持多平台使用，兼容Windows OS电脑、Mac OS电脑、IOS手机以及Android手机。</w:t>
            </w:r>
          </w:p>
          <w:p>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8.要求软件支持对大屏的箱体信息的分辨率、刷新率、点间距、出厂亮度、维保时长和PLC状态进行远程监控与展示。</w:t>
            </w:r>
          </w:p>
          <w:p>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▲9.要求软件支持对大屏的发送卡数量信息、运行时间、累积时间、通信状态、版本版本号，以及大屏光学参数信息等进行远程监控和展示。软件具备将箱体连线</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走向</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箱体排布方式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箱体连线异常状态通过简单可视之方式呈现</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同时形成异常诊断结果记录</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方便用户同运维人员掌握实时屏体系统异常信息</w:t>
            </w:r>
            <w:r>
              <w:rPr>
                <w:rFonts w:hint="eastAsia"/>
                <w:color w:val="000000" w:themeColor="text1"/>
                <w14:textFill>
                  <w14:solidFill>
                    <w14:schemeClr w14:val="tx1"/>
                  </w14:solidFill>
                </w14:textFill>
              </w:rPr>
              <w:t>。</w:t>
            </w:r>
          </w:p>
          <w:p>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10.要求软件具备自动检测功能，可将诊断结果以动态实时展示。</w:t>
            </w:r>
          </w:p>
          <w:p>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12.要求软件支持运维记录同步</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运维记录上传等功能</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用户同运维人员可随时根据需求更新运维记录</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保障LED屏体显示体统的正常运行</w:t>
            </w:r>
            <w:r>
              <w:rPr>
                <w:rFonts w:hint="eastAsia"/>
                <w:color w:val="000000" w:themeColor="text1"/>
                <w14:textFill>
                  <w14:solidFill>
                    <w14:schemeClr w14:val="tx1"/>
                  </w14:solidFill>
                </w14:textFill>
              </w:rPr>
              <w:t>。</w:t>
            </w:r>
          </w:p>
          <w:p>
            <w:pPr>
              <w:spacing w:line="360" w:lineRule="auto"/>
              <w:ind w:firstLine="420" w:firstLineChars="200"/>
              <w:jc w:val="left"/>
              <w:rPr>
                <w:rFonts w:ascii="宋体" w:hAnsi="宋体" w:cs="宋体"/>
                <w:color w:val="000000"/>
                <w:kern w:val="0"/>
                <w:sz w:val="24"/>
              </w:rPr>
            </w:pPr>
            <w:r>
              <w:rPr>
                <w:rFonts w:hint="eastAsia"/>
                <w:color w:val="000000" w:themeColor="text1"/>
                <w14:textFill>
                  <w14:solidFill>
                    <w14:schemeClr w14:val="tx1"/>
                  </w14:solidFill>
                </w14:textFill>
              </w:rPr>
              <w:t>以上带“▲”需提供具有ILAC-MRA、CNAS、CMA、CAL标识的第三方检验机构检验报告复印件，并加盖原厂公章</w:t>
            </w:r>
          </w:p>
        </w:tc>
      </w:tr>
    </w:tbl>
    <w:p>
      <w:pPr>
        <w:spacing w:line="360" w:lineRule="auto"/>
        <w:ind w:firstLine="0" w:firstLineChars="0"/>
        <w:jc w:val="left"/>
        <w:rPr>
          <w:rFonts w:ascii="仿宋" w:hAnsi="仿宋" w:eastAsia="仿宋" w:cs="仿宋"/>
          <w:color w:val="000000" w:themeColor="text1"/>
          <w:sz w:val="24"/>
          <w14:textFill>
            <w14:solidFill>
              <w14:schemeClr w14:val="tx1"/>
            </w14:solidFill>
          </w14:textFill>
        </w:rPr>
      </w:pP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配电系统技术要求</w:t>
      </w:r>
    </w:p>
    <w:tbl>
      <w:tblPr>
        <w:tblStyle w:val="27"/>
        <w:tblW w:w="8379" w:type="dxa"/>
        <w:tblInd w:w="0" w:type="dxa"/>
        <w:tblLayout w:type="fixed"/>
        <w:tblCellMar>
          <w:top w:w="15" w:type="dxa"/>
          <w:left w:w="15" w:type="dxa"/>
          <w:bottom w:w="15" w:type="dxa"/>
          <w:right w:w="15" w:type="dxa"/>
        </w:tblCellMar>
      </w:tblPr>
      <w:tblGrid>
        <w:gridCol w:w="987"/>
        <w:gridCol w:w="7392"/>
      </w:tblGrid>
      <w:tr>
        <w:tblPrEx>
          <w:tblCellMar>
            <w:top w:w="15" w:type="dxa"/>
            <w:left w:w="15" w:type="dxa"/>
            <w:bottom w:w="15" w:type="dxa"/>
            <w:right w:w="15" w:type="dxa"/>
          </w:tblCellMar>
        </w:tblPrEx>
        <w:trPr>
          <w:trHeight w:val="401"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智能控制柜</w:t>
            </w:r>
          </w:p>
        </w:tc>
        <w:tc>
          <w:tcPr>
            <w:tcW w:w="7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6"/>
              </w:numPr>
              <w:spacing w:line="360" w:lineRule="auto"/>
              <w:jc w:val="left"/>
              <w:textAlignment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三相配电系统，功率:</w:t>
            </w:r>
            <w:r>
              <w:rPr>
                <w:rFonts w:ascii="宋体" w:hAnsi="宋体" w:cs="宋体"/>
                <w:color w:val="000000" w:themeColor="text1"/>
                <w:kern w:val="0"/>
                <w:sz w:val="24"/>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 xml:space="preserve">0KW ；                                                                                                                                   </w:t>
            </w:r>
          </w:p>
          <w:p>
            <w:pPr>
              <w:widowControl/>
              <w:numPr>
                <w:ilvl w:val="0"/>
                <w:numId w:val="6"/>
              </w:numPr>
              <w:spacing w:line="360" w:lineRule="auto"/>
              <w:jc w:val="left"/>
              <w:textAlignment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具有过载、过流、过载保护；                                                                                                                                     </w:t>
            </w:r>
          </w:p>
          <w:p>
            <w:pPr>
              <w:widowControl/>
              <w:numPr>
                <w:ilvl w:val="0"/>
                <w:numId w:val="6"/>
              </w:numPr>
              <w:spacing w:line="360" w:lineRule="auto"/>
              <w:jc w:val="left"/>
              <w:textAlignment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通过定制软件控制电源系统的开关,具有温湿度采集；                                                                                                     </w:t>
            </w:r>
          </w:p>
          <w:p>
            <w:pPr>
              <w:widowControl/>
              <w:numPr>
                <w:ilvl w:val="0"/>
                <w:numId w:val="6"/>
              </w:numPr>
              <w:spacing w:line="360" w:lineRule="auto"/>
              <w:jc w:val="left"/>
              <w:textAlignment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通过PLC可设定任意时间开启和关闭LED显示屏电源；                                                                                                                                                                                                                                                      </w:t>
            </w:r>
          </w:p>
          <w:p>
            <w:pPr>
              <w:widowControl/>
              <w:numPr>
                <w:ilvl w:val="0"/>
                <w:numId w:val="6"/>
              </w:numPr>
              <w:spacing w:line="360" w:lineRule="auto"/>
              <w:jc w:val="left"/>
              <w:textAlignment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通过PLC可设定任意时间关闭计算机；</w:t>
            </w:r>
          </w:p>
          <w:p>
            <w:pPr>
              <w:widowControl/>
              <w:numPr>
                <w:ilvl w:val="0"/>
                <w:numId w:val="6"/>
              </w:numPr>
              <w:spacing w:line="360" w:lineRule="auto"/>
              <w:jc w:val="left"/>
              <w:textAlignment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所投配电系统与屏体为同一厂家，提供3C证书复印件加盖公章。</w:t>
            </w:r>
          </w:p>
          <w:p>
            <w:pPr>
              <w:numPr>
                <w:ilvl w:val="0"/>
                <w:numId w:val="6"/>
              </w:numPr>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所投</w:t>
            </w:r>
            <w:r>
              <w:rPr>
                <w:rFonts w:ascii="宋体" w:hAnsi="宋体" w:cs="宋体"/>
                <w:color w:val="000000" w:themeColor="text1"/>
                <w:kern w:val="0"/>
                <w:sz w:val="24"/>
                <w14:textFill>
                  <w14:solidFill>
                    <w14:schemeClr w14:val="tx1"/>
                  </w14:solidFill>
                </w14:textFill>
              </w:rPr>
              <w:t>PLC自动控制软件与LED屏体为同一厂家，提供软件著作权证书</w:t>
            </w:r>
            <w:r>
              <w:rPr>
                <w:rFonts w:hint="eastAsia" w:ascii="宋体" w:hAnsi="宋体" w:cs="宋体"/>
                <w:color w:val="000000" w:themeColor="text1"/>
                <w:kern w:val="0"/>
                <w:sz w:val="24"/>
                <w14:textFill>
                  <w14:solidFill>
                    <w14:schemeClr w14:val="tx1"/>
                  </w14:solidFill>
                </w14:textFill>
              </w:rPr>
              <w:t>，复印件加盖公章</w:t>
            </w:r>
            <w:r>
              <w:rPr>
                <w:rFonts w:ascii="宋体" w:hAnsi="宋体" w:cs="宋体"/>
                <w:color w:val="000000" w:themeColor="text1"/>
                <w:kern w:val="0"/>
                <w:sz w:val="24"/>
                <w14:textFill>
                  <w14:solidFill>
                    <w14:schemeClr w14:val="tx1"/>
                  </w14:solidFill>
                </w14:textFill>
              </w:rPr>
              <w:t>。</w:t>
            </w:r>
          </w:p>
        </w:tc>
      </w:tr>
      <w:bookmarkEnd w:id="7"/>
      <w:bookmarkEnd w:id="8"/>
      <w:bookmarkEnd w:id="9"/>
      <w:bookmarkEnd w:id="10"/>
      <w:bookmarkEnd w:id="11"/>
      <w:bookmarkEnd w:id="12"/>
      <w:bookmarkEnd w:id="13"/>
      <w:bookmarkEnd w:id="14"/>
      <w:bookmarkEnd w:id="15"/>
    </w:tbl>
    <w:p>
      <w:pPr>
        <w:autoSpaceDE w:val="0"/>
        <w:autoSpaceDN w:val="0"/>
        <w:rPr>
          <w:rFonts w:ascii="仿宋" w:hAnsi="仿宋" w:eastAsia="仿宋" w:cs="仿宋_GB2312"/>
          <w:b/>
          <w:color w:val="000000" w:themeColor="text1"/>
          <w:sz w:val="28"/>
          <w:szCs w:val="28"/>
          <w14:textFill>
            <w14:solidFill>
              <w14:schemeClr w14:val="tx1"/>
            </w14:solidFill>
          </w14:textFill>
        </w:rPr>
      </w:pPr>
    </w:p>
    <w:p>
      <w:pPr>
        <w:pStyle w:val="2"/>
        <w:rPr>
          <w:color w:val="000000" w:themeColor="text1"/>
          <w:sz w:val="28"/>
          <w:szCs w:val="28"/>
          <w:lang w:val="zh-CN"/>
          <w14:textFill>
            <w14:solidFill>
              <w14:schemeClr w14:val="tx1"/>
            </w14:solidFill>
          </w14:textFill>
        </w:rPr>
      </w:pPr>
      <w:r>
        <w:rPr>
          <w:rFonts w:hint="eastAsia"/>
          <w:color w:val="000000" w:themeColor="text1"/>
          <w:sz w:val="28"/>
          <w:szCs w:val="28"/>
          <w:lang w:val="zh-CN"/>
          <w14:textFill>
            <w14:solidFill>
              <w14:schemeClr w14:val="tx1"/>
            </w14:solidFill>
          </w14:textFill>
        </w:rPr>
        <w:t>建设要求</w:t>
      </w:r>
    </w:p>
    <w:p>
      <w:pPr>
        <w:pStyle w:val="17"/>
        <w:autoSpaceDE w:val="0"/>
        <w:autoSpaceDN w:val="0"/>
        <w:adjustRightInd w:val="0"/>
        <w:snapToGrid w:val="0"/>
        <w:spacing w:line="300" w:lineRule="auto"/>
        <w:ind w:firstLine="560" w:firstLineChars="200"/>
        <w:jc w:val="left"/>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该项目必须提供的具体</w:t>
      </w:r>
      <w:r>
        <w:rPr>
          <w:rFonts w:ascii="仿宋_GB2312" w:eastAsia="仿宋_GB2312"/>
          <w:color w:val="000000" w:themeColor="text1"/>
          <w:sz w:val="28"/>
          <w:szCs w:val="28"/>
          <w14:textFill>
            <w14:solidFill>
              <w14:schemeClr w14:val="tx1"/>
            </w14:solidFill>
          </w14:textFill>
        </w:rPr>
        <w:t>服务内容如下</w:t>
      </w:r>
      <w:r>
        <w:rPr>
          <w:rFonts w:hint="eastAsia" w:ascii="仿宋_GB2312" w:hAnsi="仿宋_GB2312" w:eastAsia="仿宋_GB2312" w:cs="仿宋_GB2312"/>
          <w:color w:val="000000" w:themeColor="text1"/>
          <w:sz w:val="28"/>
          <w:szCs w:val="28"/>
          <w:lang w:val="zh-CN"/>
          <w14:textFill>
            <w14:solidFill>
              <w14:schemeClr w14:val="tx1"/>
            </w14:solidFill>
          </w14:textFill>
        </w:rPr>
        <w:t>：</w:t>
      </w:r>
    </w:p>
    <w:p>
      <w:pPr>
        <w:numPr>
          <w:ilvl w:val="255"/>
          <w:numId w:val="0"/>
        </w:numPr>
        <w:autoSpaceDE w:val="0"/>
        <w:autoSpaceDN w:val="0"/>
        <w:ind w:firstLine="560" w:firstLineChars="200"/>
        <w:jc w:val="left"/>
        <w:rPr>
          <w:rFonts w:eastAsia="仿宋_GB2312" w:cs="宋体" w:asciiTheme="minorEastAsia" w:hAnsiTheme="minorEastAsia"/>
          <w:color w:val="000000"/>
          <w:kern w:val="0"/>
          <w:sz w:val="24"/>
        </w:rPr>
      </w:pPr>
      <w:r>
        <w:rPr>
          <w:rFonts w:hint="eastAsia" w:ascii="仿宋_GB2312" w:hAnsi="仿宋_GB2312" w:eastAsia="仿宋_GB2312" w:cs="仿宋_GB2312"/>
          <w:color w:val="000000" w:themeColor="text1"/>
          <w:sz w:val="28"/>
          <w:szCs w:val="28"/>
          <w14:textFill>
            <w14:solidFill>
              <w14:schemeClr w14:val="tx1"/>
            </w14:solidFill>
          </w14:textFill>
        </w:rPr>
        <w:t>建设LED屏幕所需框架</w:t>
      </w:r>
      <w:r>
        <w:rPr>
          <w:rFonts w:ascii="仿宋_GB2312" w:hAnsi="仿宋_GB2312" w:eastAsia="仿宋_GB2312" w:cs="仿宋_GB2312"/>
          <w:color w:val="000000" w:themeColor="text1"/>
          <w:sz w:val="28"/>
          <w:szCs w:val="28"/>
          <w:lang w:val="zh-CN"/>
          <w14:textFill>
            <w14:solidFill>
              <w14:schemeClr w14:val="tx1"/>
            </w14:solidFill>
          </w14:textFill>
        </w:rPr>
        <w:t>。</w:t>
      </w:r>
      <w:r>
        <w:rPr>
          <w:rFonts w:hint="eastAsia" w:ascii="仿宋_GB2312" w:hAnsi="仿宋" w:eastAsia="仿宋_GB2312"/>
          <w:color w:val="000000" w:themeColor="text1"/>
          <w:sz w:val="28"/>
          <w:szCs w:val="28"/>
          <w14:textFill>
            <w14:solidFill>
              <w14:schemeClr w14:val="tx1"/>
            </w14:solidFill>
          </w14:textFill>
        </w:rPr>
        <w:t>安装调试LED配套设备，并提供7*24小时的系统维护服务，及时解决故障问题，保障LED屏幕运行稳定、安全，维护期为1年</w:t>
      </w:r>
    </w:p>
    <w:p>
      <w:pPr>
        <w:autoSpaceDE w:val="0"/>
        <w:autoSpaceDN w:val="0"/>
        <w:ind w:firstLine="0" w:firstLineChars="0"/>
        <w:jc w:val="left"/>
        <w:rPr>
          <w:rFonts w:cs="宋体" w:asciiTheme="minorEastAsia" w:hAnsiTheme="minorEastAsia" w:eastAsiaTheme="minorEastAsia"/>
          <w:color w:val="000000"/>
          <w:kern w:val="0"/>
          <w:sz w:val="24"/>
        </w:rPr>
      </w:pPr>
    </w:p>
    <w:p>
      <w:pPr>
        <w:pStyle w:val="2"/>
        <w:rPr>
          <w:color w:val="000000" w:themeColor="text1"/>
          <w:sz w:val="28"/>
          <w:szCs w:val="28"/>
          <w:lang w:val="zh-CN"/>
          <w14:textFill>
            <w14:solidFill>
              <w14:schemeClr w14:val="tx1"/>
            </w14:solidFill>
          </w14:textFill>
        </w:rPr>
      </w:pPr>
      <w:r>
        <w:rPr>
          <w:rFonts w:hint="eastAsia"/>
          <w:color w:val="000000" w:themeColor="text1"/>
          <w:sz w:val="28"/>
          <w:szCs w:val="28"/>
          <w:lang w:val="zh-CN"/>
          <w14:textFill>
            <w14:solidFill>
              <w14:schemeClr w14:val="tx1"/>
            </w14:solidFill>
          </w14:textFill>
        </w:rPr>
        <w:t>项目商务要求</w:t>
      </w:r>
    </w:p>
    <w:p>
      <w:pPr>
        <w:autoSpaceDE w:val="0"/>
        <w:autoSpaceDN w:val="0"/>
        <w:ind w:left="5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 工期</w:t>
      </w:r>
      <w:r>
        <w:rPr>
          <w:rFonts w:hint="eastAsia" w:ascii="仿宋" w:hAnsi="仿宋" w:eastAsia="仿宋" w:cs="仿宋_GB2312"/>
          <w:color w:val="000000" w:themeColor="text1"/>
          <w:sz w:val="28"/>
          <w:szCs w:val="28"/>
          <w14:textFill>
            <w14:solidFill>
              <w14:schemeClr w14:val="tx1"/>
            </w14:solidFill>
          </w14:textFill>
        </w:rPr>
        <w:t>：</w:t>
      </w:r>
      <w:r>
        <w:rPr>
          <w:rFonts w:ascii="仿宋" w:hAnsi="仿宋" w:eastAsia="仿宋" w:cs="仿宋_GB2312"/>
          <w:color w:val="000000" w:themeColor="text1"/>
          <w:sz w:val="28"/>
          <w:szCs w:val="28"/>
          <w14:textFill>
            <w14:solidFill>
              <w14:schemeClr w14:val="tx1"/>
            </w14:solidFill>
          </w14:textFill>
        </w:rPr>
        <w:t>60</w:t>
      </w:r>
      <w:r>
        <w:rPr>
          <w:rFonts w:hint="eastAsia" w:ascii="仿宋" w:hAnsi="仿宋" w:eastAsia="仿宋" w:cs="仿宋_GB2312"/>
          <w:color w:val="000000" w:themeColor="text1"/>
          <w:sz w:val="28"/>
          <w:szCs w:val="28"/>
          <w14:textFill>
            <w14:solidFill>
              <w14:schemeClr w14:val="tx1"/>
            </w14:solidFill>
          </w14:textFill>
        </w:rPr>
        <w:t>个日历日（含试运行3</w:t>
      </w:r>
      <w:r>
        <w:rPr>
          <w:rFonts w:ascii="仿宋" w:hAnsi="仿宋" w:eastAsia="仿宋" w:cs="仿宋_GB2312"/>
          <w:color w:val="000000" w:themeColor="text1"/>
          <w:sz w:val="28"/>
          <w:szCs w:val="28"/>
          <w14:textFill>
            <w14:solidFill>
              <w14:schemeClr w14:val="tx1"/>
            </w14:solidFill>
          </w14:textFill>
        </w:rPr>
        <w:t>0</w:t>
      </w:r>
      <w:r>
        <w:rPr>
          <w:rFonts w:hint="eastAsia" w:ascii="仿宋" w:hAnsi="仿宋" w:eastAsia="仿宋" w:cs="仿宋_GB2312"/>
          <w:color w:val="000000" w:themeColor="text1"/>
          <w:sz w:val="28"/>
          <w:szCs w:val="28"/>
          <w14:textFill>
            <w14:solidFill>
              <w14:schemeClr w14:val="tx1"/>
            </w14:solidFill>
          </w14:textFill>
        </w:rPr>
        <w:t>天及验收）</w:t>
      </w:r>
    </w:p>
    <w:p>
      <w:pPr>
        <w:autoSpaceDE w:val="0"/>
        <w:autoSpaceDN w:val="0"/>
        <w:ind w:left="5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安全文明施工要求：</w:t>
      </w:r>
    </w:p>
    <w:p>
      <w:pPr>
        <w:autoSpaceDE w:val="0"/>
        <w:autoSpaceDN w:val="0"/>
        <w:ind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autoSpaceDE w:val="0"/>
        <w:autoSpaceDN w:val="0"/>
        <w:ind w:left="5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3</w:t>
      </w:r>
      <w:r>
        <w:rPr>
          <w:rFonts w:ascii="仿宋" w:hAnsi="仿宋" w:eastAsia="仿宋" w:cs="仿宋_GB2312"/>
          <w:color w:val="000000" w:themeColor="text1"/>
          <w:sz w:val="28"/>
          <w:szCs w:val="28"/>
          <w14:textFill>
            <w14:solidFill>
              <w14:schemeClr w14:val="tx1"/>
            </w14:solidFill>
          </w14:textFill>
        </w:rPr>
        <w:t>.</w:t>
      </w:r>
      <w:r>
        <w:rPr>
          <w:rFonts w:hint="eastAsia" w:ascii="仿宋" w:hAnsi="仿宋" w:eastAsia="仿宋" w:cs="仿宋_GB2312"/>
          <w:color w:val="000000" w:themeColor="text1"/>
          <w:sz w:val="28"/>
          <w:szCs w:val="28"/>
          <w14:textFill>
            <w14:solidFill>
              <w14:schemeClr w14:val="tx1"/>
            </w14:solidFill>
          </w14:textFill>
        </w:rPr>
        <w:t>总包及分包规定：本项目不接受分包</w:t>
      </w:r>
    </w:p>
    <w:p>
      <w:pPr>
        <w:pStyle w:val="17"/>
        <w:spacing w:line="360" w:lineRule="auto"/>
        <w:ind w:left="1"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4.付款方式：采用支票、网银支付两种形式。</w:t>
      </w:r>
    </w:p>
    <w:p>
      <w:pPr>
        <w:tabs>
          <w:tab w:val="center" w:pos="5156"/>
        </w:tabs>
        <w:autoSpaceDE w:val="0"/>
        <w:autoSpaceDN w:val="0"/>
        <w:ind w:left="5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5.承包方式：包工、包料、包开发、包调试、包培训、包运维（1年）、包验收的</w:t>
      </w:r>
      <w:r>
        <w:rPr>
          <w:rFonts w:hint="eastAsia" w:ascii="仿宋" w:hAnsi="仿宋" w:eastAsia="仿宋" w:cs="仿宋_GB2312"/>
          <w:color w:val="000000" w:themeColor="text1"/>
          <w:sz w:val="28"/>
          <w:szCs w:val="28"/>
          <w:u w:val="single"/>
          <w14:textFill>
            <w14:solidFill>
              <w14:schemeClr w14:val="tx1"/>
            </w14:solidFill>
          </w14:textFill>
        </w:rPr>
        <w:t>总价包干</w:t>
      </w:r>
      <w:r>
        <w:rPr>
          <w:rFonts w:hint="eastAsia" w:ascii="仿宋" w:hAnsi="仿宋" w:eastAsia="仿宋" w:cs="仿宋_GB2312"/>
          <w:color w:val="000000" w:themeColor="text1"/>
          <w:sz w:val="28"/>
          <w:szCs w:val="28"/>
          <w14:textFill>
            <w14:solidFill>
              <w14:schemeClr w14:val="tx1"/>
            </w14:solidFill>
          </w14:textFill>
        </w:rPr>
        <w:t>方式。</w:t>
      </w:r>
    </w:p>
    <w:p>
      <w:pPr>
        <w:autoSpaceDE w:val="0"/>
        <w:autoSpaceDN w:val="0"/>
        <w:ind w:left="2338" w:leftChars="267" w:hanging="1778" w:hangingChars="635"/>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6</w:t>
      </w:r>
      <w:r>
        <w:rPr>
          <w:rFonts w:ascii="仿宋" w:hAnsi="仿宋" w:eastAsia="仿宋" w:cs="仿宋_GB2312"/>
          <w:color w:val="000000" w:themeColor="text1"/>
          <w:sz w:val="28"/>
          <w:szCs w:val="28"/>
          <w14:textFill>
            <w14:solidFill>
              <w14:schemeClr w14:val="tx1"/>
            </w14:solidFill>
          </w14:textFill>
        </w:rPr>
        <w:t>.项目结算：</w:t>
      </w:r>
      <w:r>
        <w:rPr>
          <w:rFonts w:hint="eastAsia" w:ascii="仿宋" w:hAnsi="仿宋" w:eastAsia="仿宋" w:cs="仿宋_GB2312"/>
          <w:color w:val="000000" w:themeColor="text1"/>
          <w:sz w:val="28"/>
          <w:szCs w:val="28"/>
          <w14:textFill>
            <w14:solidFill>
              <w14:schemeClr w14:val="tx1"/>
            </w14:solidFill>
          </w14:textFill>
        </w:rPr>
        <w:t>按照合同。</w:t>
      </w:r>
    </w:p>
    <w:p>
      <w:pPr>
        <w:autoSpaceDE w:val="0"/>
        <w:autoSpaceDN w:val="0"/>
        <w:ind w:left="2338" w:leftChars="267" w:hanging="1778" w:hangingChars="635"/>
        <w:rPr>
          <w:b/>
          <w:bCs/>
          <w:color w:val="000000" w:themeColor="text1"/>
          <w:kern w:val="44"/>
          <w:sz w:val="28"/>
          <w:szCs w:val="28"/>
          <w:lang w:val="zh-CN"/>
          <w14:textFill>
            <w14:solidFill>
              <w14:schemeClr w14:val="tx1"/>
            </w14:solidFill>
          </w14:textFill>
        </w:rPr>
      </w:pPr>
    </w:p>
    <w:p>
      <w:pPr>
        <w:autoSpaceDE w:val="0"/>
        <w:autoSpaceDN w:val="0"/>
        <w:rPr>
          <w:b/>
          <w:bCs/>
          <w:color w:val="000000" w:themeColor="text1"/>
          <w:kern w:val="44"/>
          <w:sz w:val="28"/>
          <w:szCs w:val="28"/>
          <w:lang w:val="zh-CN"/>
          <w14:textFill>
            <w14:solidFill>
              <w14:schemeClr w14:val="tx1"/>
            </w14:solidFill>
          </w14:textFill>
        </w:rPr>
      </w:pPr>
      <w:r>
        <w:rPr>
          <w:rFonts w:hint="eastAsia"/>
          <w:b/>
          <w:bCs/>
          <w:color w:val="000000" w:themeColor="text1"/>
          <w:kern w:val="44"/>
          <w:sz w:val="28"/>
          <w:szCs w:val="28"/>
          <w:lang w:val="zh-CN"/>
          <w14:textFill>
            <w14:solidFill>
              <w14:schemeClr w14:val="tx1"/>
            </w14:solidFill>
          </w14:textFill>
        </w:rPr>
        <w:t>五 项目单位、人员要求</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1.施工单位提供针对项目组织施工专项人员，项目负责人需提供项目经理证书</w:t>
      </w:r>
      <w:r>
        <w:rPr>
          <w:rFonts w:hint="eastAsia" w:ascii="仿宋_GB2312" w:hAnsi="仿宋_GB2312" w:eastAsia="仿宋_GB2312" w:cs="仿宋_GB2312"/>
          <w:color w:val="000000" w:themeColor="text1"/>
          <w:sz w:val="28"/>
          <w:szCs w:val="28"/>
          <w14:textFill>
            <w14:solidFill>
              <w14:schemeClr w14:val="tx1"/>
            </w14:solidFill>
          </w14:textFill>
        </w:rPr>
        <w:t>；项目人员提供施工员、安全员的相关资质证书。</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2.需提供LED屏详细设计方案。</w:t>
      </w:r>
    </w:p>
    <w:p>
      <w:pPr>
        <w:pStyle w:val="17"/>
        <w:adjustRightInd w:val="0"/>
        <w:snapToGrid w:val="0"/>
        <w:spacing w:line="300" w:lineRule="auto"/>
        <w:jc w:val="center"/>
        <w:rPr>
          <w:rFonts w:ascii="仿宋" w:hAnsi="仿宋" w:eastAsia="仿宋" w:cs="仿宋_GB2312"/>
          <w:b/>
          <w:color w:val="000000" w:themeColor="text1"/>
          <w:sz w:val="28"/>
          <w:szCs w:val="28"/>
          <w:lang w:val="zh-CN"/>
          <w14:textFill>
            <w14:solidFill>
              <w14:schemeClr w14:val="tx1"/>
            </w14:solidFill>
          </w14:textFill>
        </w:rPr>
      </w:pPr>
    </w:p>
    <w:p>
      <w:pPr>
        <w:pStyle w:val="17"/>
        <w:adjustRightInd w:val="0"/>
        <w:snapToGrid w:val="0"/>
        <w:spacing w:line="300" w:lineRule="auto"/>
        <w:jc w:val="center"/>
        <w:rPr>
          <w:rFonts w:ascii="仿宋" w:hAnsi="仿宋" w:eastAsia="仿宋" w:cs="仿宋_GB2312"/>
          <w:b/>
          <w:color w:val="000000" w:themeColor="text1"/>
          <w:sz w:val="28"/>
          <w:szCs w:val="28"/>
          <w:lang w:val="zh-CN"/>
          <w14:textFill>
            <w14:solidFill>
              <w14:schemeClr w14:val="tx1"/>
            </w14:solidFill>
          </w14:textFill>
        </w:rPr>
      </w:pPr>
    </w:p>
    <w:p>
      <w:pPr>
        <w:pStyle w:val="17"/>
        <w:adjustRightInd w:val="0"/>
        <w:snapToGrid w:val="0"/>
        <w:spacing w:line="300" w:lineRule="auto"/>
        <w:jc w:val="center"/>
        <w:rPr>
          <w:rFonts w:ascii="仿宋" w:hAnsi="仿宋" w:eastAsia="仿宋" w:cs="仿宋_GB2312"/>
          <w:b/>
          <w:color w:val="000000" w:themeColor="text1"/>
          <w:sz w:val="28"/>
          <w:szCs w:val="28"/>
          <w:lang w:val="zh-CN"/>
          <w14:textFill>
            <w14:solidFill>
              <w14:schemeClr w14:val="tx1"/>
            </w14:solidFill>
          </w14:textFill>
        </w:rPr>
      </w:pPr>
    </w:p>
    <w:p>
      <w:pPr>
        <w:pStyle w:val="17"/>
        <w:adjustRightInd w:val="0"/>
        <w:snapToGrid w:val="0"/>
        <w:spacing w:line="300" w:lineRule="auto"/>
        <w:jc w:val="center"/>
        <w:rPr>
          <w:rFonts w:ascii="仿宋" w:hAnsi="仿宋" w:eastAsia="仿宋" w:cs="仿宋_GB2312"/>
          <w:b/>
          <w:color w:val="000000" w:themeColor="text1"/>
          <w:sz w:val="28"/>
          <w:szCs w:val="28"/>
          <w:lang w:val="zh-CN"/>
          <w14:textFill>
            <w14:solidFill>
              <w14:schemeClr w14:val="tx1"/>
            </w14:solidFill>
          </w14:textFill>
        </w:rPr>
      </w:pPr>
    </w:p>
    <w:p>
      <w:pPr>
        <w:pStyle w:val="17"/>
        <w:adjustRightInd w:val="0"/>
        <w:snapToGrid w:val="0"/>
        <w:spacing w:line="300" w:lineRule="auto"/>
        <w:jc w:val="center"/>
        <w:rPr>
          <w:rFonts w:ascii="仿宋" w:hAnsi="仿宋" w:eastAsia="仿宋" w:cs="仿宋_GB2312"/>
          <w:b/>
          <w:color w:val="000000" w:themeColor="text1"/>
          <w:sz w:val="28"/>
          <w:szCs w:val="28"/>
          <w:lang w:val="zh-CN"/>
          <w14:textFill>
            <w14:solidFill>
              <w14:schemeClr w14:val="tx1"/>
            </w14:solidFill>
          </w14:textFill>
        </w:rPr>
      </w:pPr>
    </w:p>
    <w:p>
      <w:pPr>
        <w:pStyle w:val="17"/>
        <w:adjustRightInd w:val="0"/>
        <w:snapToGrid w:val="0"/>
        <w:spacing w:line="300" w:lineRule="auto"/>
        <w:jc w:val="center"/>
        <w:rPr>
          <w:rFonts w:ascii="仿宋" w:hAnsi="仿宋" w:eastAsia="仿宋" w:cs="仿宋_GB2312"/>
          <w:b/>
          <w:color w:val="000000" w:themeColor="text1"/>
          <w:sz w:val="28"/>
          <w:szCs w:val="28"/>
          <w:lang w:val="zh-CN"/>
          <w14:textFill>
            <w14:solidFill>
              <w14:schemeClr w14:val="tx1"/>
            </w14:solidFill>
          </w14:textFill>
        </w:rPr>
      </w:pPr>
    </w:p>
    <w:p>
      <w:pPr>
        <w:pStyle w:val="17"/>
        <w:adjustRightInd w:val="0"/>
        <w:snapToGrid w:val="0"/>
        <w:spacing w:line="300" w:lineRule="auto"/>
        <w:jc w:val="center"/>
        <w:rPr>
          <w:rFonts w:ascii="仿宋" w:hAnsi="仿宋" w:eastAsia="仿宋" w:cs="仿宋_GB2312"/>
          <w:b/>
          <w:color w:val="000000" w:themeColor="text1"/>
          <w:sz w:val="28"/>
          <w:szCs w:val="28"/>
          <w:lang w:val="zh-CN"/>
          <w14:textFill>
            <w14:solidFill>
              <w14:schemeClr w14:val="tx1"/>
            </w14:solidFill>
          </w14:textFill>
        </w:rPr>
      </w:pPr>
    </w:p>
    <w:p>
      <w:pPr>
        <w:pStyle w:val="17"/>
        <w:adjustRightInd w:val="0"/>
        <w:snapToGrid w:val="0"/>
        <w:spacing w:line="300" w:lineRule="auto"/>
        <w:jc w:val="center"/>
        <w:rPr>
          <w:rFonts w:ascii="仿宋" w:hAnsi="仿宋" w:eastAsia="仿宋" w:cs="仿宋_GB2312"/>
          <w:b/>
          <w:color w:val="000000" w:themeColor="text1"/>
          <w:sz w:val="28"/>
          <w:szCs w:val="28"/>
          <w:lang w:val="zh-CN"/>
          <w14:textFill>
            <w14:solidFill>
              <w14:schemeClr w14:val="tx1"/>
            </w14:solidFill>
          </w14:textFill>
        </w:rPr>
      </w:pPr>
    </w:p>
    <w:p>
      <w:pPr>
        <w:pStyle w:val="17"/>
        <w:adjustRightInd w:val="0"/>
        <w:snapToGrid w:val="0"/>
        <w:spacing w:line="300" w:lineRule="auto"/>
        <w:jc w:val="center"/>
        <w:rPr>
          <w:rFonts w:ascii="仿宋" w:hAnsi="仿宋" w:eastAsia="仿宋" w:cs="仿宋_GB2312"/>
          <w:b/>
          <w:color w:val="000000" w:themeColor="text1"/>
          <w:sz w:val="28"/>
          <w:szCs w:val="28"/>
          <w:lang w:val="zh-CN"/>
          <w14:textFill>
            <w14:solidFill>
              <w14:schemeClr w14:val="tx1"/>
            </w14:solidFill>
          </w14:textFill>
        </w:rPr>
      </w:pPr>
    </w:p>
    <w:p>
      <w:pPr>
        <w:pStyle w:val="17"/>
        <w:adjustRightInd w:val="0"/>
        <w:snapToGrid w:val="0"/>
        <w:spacing w:line="300" w:lineRule="auto"/>
        <w:jc w:val="center"/>
        <w:rPr>
          <w:rFonts w:ascii="仿宋" w:hAnsi="仿宋" w:eastAsia="仿宋" w:cs="仿宋_GB2312"/>
          <w:b/>
          <w:color w:val="000000" w:themeColor="text1"/>
          <w:sz w:val="28"/>
          <w:szCs w:val="28"/>
          <w:lang w:val="zh-CN"/>
          <w14:textFill>
            <w14:solidFill>
              <w14:schemeClr w14:val="tx1"/>
            </w14:solidFill>
          </w14:textFill>
        </w:rPr>
      </w:pPr>
    </w:p>
    <w:p>
      <w:pPr>
        <w:pStyle w:val="17"/>
        <w:adjustRightInd w:val="0"/>
        <w:snapToGrid w:val="0"/>
        <w:spacing w:line="300" w:lineRule="auto"/>
        <w:jc w:val="center"/>
        <w:rPr>
          <w:rFonts w:ascii="仿宋" w:hAnsi="仿宋" w:eastAsia="仿宋" w:cs="仿宋_GB2312"/>
          <w:b/>
          <w:color w:val="000000" w:themeColor="text1"/>
          <w:sz w:val="28"/>
          <w:szCs w:val="28"/>
          <w:lang w:val="zh-CN"/>
          <w14:textFill>
            <w14:solidFill>
              <w14:schemeClr w14:val="tx1"/>
            </w14:solidFill>
          </w14:textFill>
        </w:rPr>
      </w:pPr>
    </w:p>
    <w:p>
      <w:pPr>
        <w:pStyle w:val="17"/>
        <w:adjustRightInd w:val="0"/>
        <w:snapToGrid w:val="0"/>
        <w:spacing w:line="300" w:lineRule="auto"/>
        <w:jc w:val="center"/>
        <w:rPr>
          <w:rFonts w:ascii="仿宋" w:hAnsi="仿宋" w:eastAsia="仿宋" w:cs="仿宋_GB2312"/>
          <w:b/>
          <w:color w:val="000000" w:themeColor="text1"/>
          <w:sz w:val="28"/>
          <w:szCs w:val="28"/>
          <w:lang w:val="zh-CN"/>
          <w14:textFill>
            <w14:solidFill>
              <w14:schemeClr w14:val="tx1"/>
            </w14:solidFill>
          </w14:textFill>
        </w:rPr>
      </w:pPr>
    </w:p>
    <w:p>
      <w:pPr>
        <w:pStyle w:val="17"/>
        <w:adjustRightInd w:val="0"/>
        <w:snapToGrid w:val="0"/>
        <w:spacing w:line="300" w:lineRule="auto"/>
        <w:jc w:val="center"/>
        <w:rPr>
          <w:rFonts w:ascii="仿宋" w:hAnsi="仿宋" w:eastAsia="仿宋" w:cs="仿宋_GB2312"/>
          <w:b/>
          <w:color w:val="000000" w:themeColor="text1"/>
          <w:sz w:val="28"/>
          <w:szCs w:val="28"/>
          <w:lang w:val="zh-CN"/>
          <w14:textFill>
            <w14:solidFill>
              <w14:schemeClr w14:val="tx1"/>
            </w14:solidFill>
          </w14:textFill>
        </w:rPr>
      </w:pPr>
    </w:p>
    <w:p>
      <w:pPr>
        <w:pStyle w:val="17"/>
        <w:adjustRightInd w:val="0"/>
        <w:snapToGrid w:val="0"/>
        <w:spacing w:line="300" w:lineRule="auto"/>
        <w:jc w:val="center"/>
        <w:rPr>
          <w:rFonts w:ascii="仿宋" w:hAnsi="仿宋" w:eastAsia="仿宋" w:cs="仿宋_GB2312"/>
          <w:b/>
          <w:color w:val="000000" w:themeColor="text1"/>
          <w:sz w:val="28"/>
          <w:szCs w:val="28"/>
          <w:lang w:val="zh-CN"/>
          <w14:textFill>
            <w14:solidFill>
              <w14:schemeClr w14:val="tx1"/>
            </w14:solidFill>
          </w14:textFill>
        </w:rPr>
      </w:pPr>
    </w:p>
    <w:p>
      <w:pPr>
        <w:pStyle w:val="17"/>
        <w:adjustRightInd w:val="0"/>
        <w:snapToGrid w:val="0"/>
        <w:spacing w:line="300" w:lineRule="auto"/>
        <w:jc w:val="center"/>
        <w:rPr>
          <w:rFonts w:ascii="仿宋" w:hAnsi="仿宋" w:eastAsia="仿宋" w:cs="仿宋_GB2312"/>
          <w:b/>
          <w:color w:val="000000" w:themeColor="text1"/>
          <w:sz w:val="28"/>
          <w:szCs w:val="28"/>
          <w:lang w:val="zh-CN"/>
          <w14:textFill>
            <w14:solidFill>
              <w14:schemeClr w14:val="tx1"/>
            </w14:solidFill>
          </w14:textFill>
        </w:rPr>
      </w:pPr>
    </w:p>
    <w:p>
      <w:pPr>
        <w:pStyle w:val="17"/>
        <w:adjustRightInd w:val="0"/>
        <w:snapToGrid w:val="0"/>
        <w:spacing w:line="300" w:lineRule="auto"/>
        <w:jc w:val="center"/>
        <w:rPr>
          <w:rFonts w:ascii="仿宋" w:hAnsi="仿宋" w:eastAsia="仿宋" w:cs="仿宋_GB2312"/>
          <w:b/>
          <w:color w:val="000000" w:themeColor="text1"/>
          <w:sz w:val="28"/>
          <w:szCs w:val="28"/>
          <w:lang w:val="zh-CN"/>
          <w14:textFill>
            <w14:solidFill>
              <w14:schemeClr w14:val="tx1"/>
            </w14:solidFill>
          </w14:textFill>
        </w:rPr>
      </w:pPr>
    </w:p>
    <w:p>
      <w:pPr>
        <w:pStyle w:val="17"/>
        <w:adjustRightInd w:val="0"/>
        <w:snapToGrid w:val="0"/>
        <w:spacing w:line="300" w:lineRule="auto"/>
        <w:jc w:val="center"/>
        <w:rPr>
          <w:rFonts w:ascii="仿宋" w:hAnsi="仿宋" w:eastAsia="仿宋" w:cs="仿宋_GB2312"/>
          <w:b/>
          <w:color w:val="000000" w:themeColor="text1"/>
          <w:sz w:val="28"/>
          <w:szCs w:val="28"/>
          <w:lang w:val="zh-CN"/>
          <w14:textFill>
            <w14:solidFill>
              <w14:schemeClr w14:val="tx1"/>
            </w14:solidFill>
          </w14:textFill>
        </w:rPr>
      </w:pPr>
    </w:p>
    <w:p>
      <w:pPr>
        <w:pStyle w:val="17"/>
        <w:adjustRightInd w:val="0"/>
        <w:snapToGrid w:val="0"/>
        <w:spacing w:line="300" w:lineRule="auto"/>
        <w:jc w:val="center"/>
        <w:rPr>
          <w:rFonts w:ascii="仿宋" w:hAnsi="仿宋" w:eastAsia="仿宋" w:cs="仿宋_GB2312"/>
          <w:b/>
          <w:color w:val="000000" w:themeColor="text1"/>
          <w:sz w:val="28"/>
          <w:szCs w:val="28"/>
          <w:lang w:val="zh-CN"/>
          <w14:textFill>
            <w14:solidFill>
              <w14:schemeClr w14:val="tx1"/>
            </w14:solidFill>
          </w14:textFill>
        </w:rPr>
      </w:pPr>
    </w:p>
    <w:p>
      <w:pPr>
        <w:pStyle w:val="17"/>
        <w:adjustRightInd w:val="0"/>
        <w:snapToGrid w:val="0"/>
        <w:spacing w:line="30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lang w:val="zh-CN"/>
          <w14:textFill>
            <w14:solidFill>
              <w14:schemeClr w14:val="tx1"/>
            </w14:solidFill>
          </w14:textFill>
        </w:rPr>
        <w:t>第三部分</w:t>
      </w:r>
      <w:r>
        <w:rPr>
          <w:rFonts w:ascii="仿宋" w:hAnsi="仿宋" w:eastAsia="仿宋" w:cs="仿宋_GB2312"/>
          <w:b/>
          <w:color w:val="000000" w:themeColor="text1"/>
          <w:sz w:val="28"/>
          <w:szCs w:val="28"/>
          <w14:textFill>
            <w14:solidFill>
              <w14:schemeClr w14:val="tx1"/>
            </w14:solidFill>
          </w14:textFill>
        </w:rPr>
        <w:t xml:space="preserve"> 报价须知</w:t>
      </w:r>
    </w:p>
    <w:p>
      <w:pPr>
        <w:pStyle w:val="17"/>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p>
    <w:p>
      <w:pPr>
        <w:pStyle w:val="17"/>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一、概念释义</w:t>
      </w:r>
    </w:p>
    <w:p>
      <w:pPr>
        <w:pStyle w:val="17"/>
        <w:adjustRightInd w:val="0"/>
        <w:snapToGrid w:val="0"/>
        <w:spacing w:line="300" w:lineRule="auto"/>
        <w:ind w:left="560"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1.“询价人”是指：</w:t>
      </w:r>
      <w:r>
        <w:rPr>
          <w:rFonts w:hint="eastAsia" w:ascii="仿宋" w:hAnsi="仿宋" w:eastAsia="仿宋" w:cs="仿宋_GB2312"/>
          <w:color w:val="000000" w:themeColor="text1"/>
          <w:sz w:val="28"/>
          <w:szCs w:val="28"/>
          <w:u w:val="single"/>
          <w14:textFill>
            <w14:solidFill>
              <w14:schemeClr w14:val="tx1"/>
            </w14:solidFill>
          </w14:textFill>
        </w:rPr>
        <w:t>广州市净水有限公司</w:t>
      </w:r>
      <w:r>
        <w:rPr>
          <w:rFonts w:hint="eastAsia" w:ascii="仿宋" w:hAnsi="仿宋" w:eastAsia="仿宋" w:cs="仿宋_GB2312"/>
          <w:color w:val="000000" w:themeColor="text1"/>
          <w:sz w:val="28"/>
          <w:szCs w:val="28"/>
          <w14:textFill>
            <w14:solidFill>
              <w14:schemeClr w14:val="tx1"/>
            </w14:solidFill>
          </w14:textFill>
        </w:rPr>
        <w:t>。</w:t>
      </w:r>
    </w:p>
    <w:p>
      <w:pPr>
        <w:pStyle w:val="17"/>
        <w:tabs>
          <w:tab w:val="left" w:pos="360"/>
        </w:tabs>
        <w:adjustRightInd w:val="0"/>
        <w:snapToGrid w:val="0"/>
        <w:spacing w:line="300" w:lineRule="auto"/>
        <w:ind w:left="560"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2.合格的报价单位:</w:t>
      </w:r>
      <w:r>
        <w:rPr>
          <w:rFonts w:hint="eastAsia" w:ascii="仿宋" w:hAnsi="仿宋" w:eastAsia="仿宋" w:cs="仿宋_GB2312"/>
          <w:color w:val="000000" w:themeColor="text1"/>
          <w:kern w:val="0"/>
          <w:sz w:val="28"/>
          <w:szCs w:val="28"/>
          <w14:textFill>
            <w14:solidFill>
              <w14:schemeClr w14:val="tx1"/>
            </w14:solidFill>
          </w14:textFill>
        </w:rPr>
        <w:t>符合询价文件规定资格</w:t>
      </w:r>
      <w:r>
        <w:rPr>
          <w:rFonts w:hint="eastAsia" w:ascii="仿宋" w:hAnsi="仿宋" w:eastAsia="仿宋" w:cs="仿宋_GB2312"/>
          <w:color w:val="000000" w:themeColor="text1"/>
          <w:sz w:val="28"/>
          <w:szCs w:val="28"/>
          <w:lang w:val="zh-CN"/>
          <w14:textFill>
            <w14:solidFill>
              <w14:schemeClr w14:val="tx1"/>
            </w14:solidFill>
          </w14:textFill>
        </w:rPr>
        <w:t>要求</w:t>
      </w:r>
      <w:r>
        <w:rPr>
          <w:rFonts w:hint="eastAsia" w:ascii="仿宋" w:hAnsi="仿宋" w:eastAsia="仿宋" w:cs="仿宋_GB2312"/>
          <w:color w:val="000000" w:themeColor="text1"/>
          <w:kern w:val="0"/>
          <w:sz w:val="28"/>
          <w:szCs w:val="28"/>
          <w14:textFill>
            <w14:solidFill>
              <w14:schemeClr w14:val="tx1"/>
            </w14:solidFill>
          </w14:textFill>
        </w:rPr>
        <w:t>的报价单位。</w:t>
      </w:r>
    </w:p>
    <w:p>
      <w:pPr>
        <w:pStyle w:val="17"/>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3.“承包人”是指经法定程序确认并授以合同的报价单位。</w:t>
      </w:r>
    </w:p>
    <w:p>
      <w:pPr>
        <w:pStyle w:val="17"/>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4. </w:t>
      </w:r>
      <w:r>
        <w:rPr>
          <w:rFonts w:hint="eastAsia" w:ascii="仿宋" w:hAnsi="仿宋" w:eastAsia="仿宋" w:cs="仿宋_GB2312"/>
          <w:color w:val="000000" w:themeColor="text1"/>
          <w:sz w:val="28"/>
          <w:szCs w:val="28"/>
          <w14:textFill>
            <w14:solidFill>
              <w14:schemeClr w14:val="tx1"/>
            </w14:solidFill>
          </w14:textFill>
        </w:rPr>
        <w:t>合格的工程：满足国家相关法律、法规、规章等规定，并符合本项目相关质量要求、安全文明施工要求的工程。</w:t>
      </w:r>
    </w:p>
    <w:p>
      <w:pPr>
        <w:pStyle w:val="17"/>
        <w:adjustRightInd w:val="0"/>
        <w:snapToGrid w:val="0"/>
        <w:spacing w:line="300" w:lineRule="auto"/>
        <w:ind w:left="420" w:hanging="42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二、询价文件</w:t>
      </w:r>
    </w:p>
    <w:p>
      <w:pPr>
        <w:pStyle w:val="17"/>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5．适用范围:本询价文件适用于本报价邀请中所述项目的询价。</w:t>
      </w:r>
    </w:p>
    <w:p>
      <w:pPr>
        <w:pStyle w:val="17"/>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6. </w:t>
      </w:r>
      <w:r>
        <w:rPr>
          <w:rFonts w:hint="eastAsia" w:ascii="仿宋" w:hAnsi="仿宋" w:eastAsia="仿宋" w:cs="仿宋_GB2312"/>
          <w:color w:val="000000" w:themeColor="text1"/>
          <w:sz w:val="28"/>
          <w:szCs w:val="28"/>
          <w14:textFill>
            <w14:solidFill>
              <w14:schemeClr w14:val="tx1"/>
            </w14:solidFill>
          </w14:textFill>
        </w:rPr>
        <w:t>询价文件的构成</w:t>
      </w:r>
    </w:p>
    <w:p>
      <w:pPr>
        <w:pStyle w:val="17"/>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6.1询价文件包括但不限于下列文件:</w:t>
      </w:r>
    </w:p>
    <w:p>
      <w:pPr>
        <w:pStyle w:val="17"/>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1）报价邀请函</w:t>
      </w:r>
    </w:p>
    <w:p>
      <w:pPr>
        <w:pStyle w:val="17"/>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 </w:t>
      </w:r>
      <w:r>
        <w:rPr>
          <w:rFonts w:hint="eastAsia" w:ascii="仿宋" w:hAnsi="仿宋" w:eastAsia="仿宋" w:cs="仿宋_GB2312"/>
          <w:color w:val="000000" w:themeColor="text1"/>
          <w:sz w:val="28"/>
          <w:szCs w:val="28"/>
          <w14:textFill>
            <w14:solidFill>
              <w14:schemeClr w14:val="tx1"/>
            </w14:solidFill>
          </w14:textFill>
        </w:rPr>
        <w:t>项目内容</w:t>
      </w:r>
    </w:p>
    <w:p>
      <w:pPr>
        <w:pStyle w:val="17"/>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3) </w:t>
      </w:r>
      <w:r>
        <w:rPr>
          <w:rFonts w:hint="eastAsia" w:ascii="仿宋" w:hAnsi="仿宋" w:eastAsia="仿宋" w:cs="仿宋_GB2312"/>
          <w:color w:val="000000" w:themeColor="text1"/>
          <w:sz w:val="28"/>
          <w:szCs w:val="28"/>
          <w14:textFill>
            <w14:solidFill>
              <w14:schemeClr w14:val="tx1"/>
            </w14:solidFill>
          </w14:textFill>
        </w:rPr>
        <w:t>报价单位须知</w:t>
      </w:r>
    </w:p>
    <w:p>
      <w:pPr>
        <w:pStyle w:val="17"/>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4) </w:t>
      </w:r>
      <w:r>
        <w:rPr>
          <w:rFonts w:hint="eastAsia" w:ascii="仿宋" w:hAnsi="仿宋" w:eastAsia="仿宋" w:cs="仿宋_GB2312"/>
          <w:color w:val="000000" w:themeColor="text1"/>
          <w:sz w:val="28"/>
          <w:szCs w:val="28"/>
          <w14:textFill>
            <w14:solidFill>
              <w14:schemeClr w14:val="tx1"/>
            </w14:solidFill>
          </w14:textFill>
        </w:rPr>
        <w:t>合同书格式</w:t>
      </w:r>
    </w:p>
    <w:p>
      <w:pPr>
        <w:pStyle w:val="17"/>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5) </w:t>
      </w:r>
      <w:r>
        <w:rPr>
          <w:rFonts w:hint="eastAsia" w:ascii="仿宋" w:hAnsi="仿宋" w:eastAsia="仿宋" w:cs="仿宋_GB2312"/>
          <w:color w:val="000000" w:themeColor="text1"/>
          <w:sz w:val="28"/>
          <w:szCs w:val="28"/>
          <w14:textFill>
            <w14:solidFill>
              <w14:schemeClr w14:val="tx1"/>
            </w14:solidFill>
          </w14:textFill>
        </w:rPr>
        <w:t>询价响应文件格式</w:t>
      </w:r>
    </w:p>
    <w:p>
      <w:pPr>
        <w:pStyle w:val="17"/>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6) </w:t>
      </w:r>
      <w:r>
        <w:rPr>
          <w:rFonts w:hint="eastAsia" w:ascii="仿宋" w:hAnsi="仿宋" w:eastAsia="仿宋" w:cs="仿宋_GB2312"/>
          <w:color w:val="000000" w:themeColor="text1"/>
          <w:sz w:val="28"/>
          <w:szCs w:val="28"/>
          <w14:textFill>
            <w14:solidFill>
              <w14:schemeClr w14:val="tx1"/>
            </w14:solidFill>
          </w14:textFill>
        </w:rPr>
        <w:t>在询价过程中由询价人发出的修正和补充文件等</w:t>
      </w:r>
    </w:p>
    <w:p>
      <w:pPr>
        <w:pStyle w:val="17"/>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7"/>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7. </w:t>
      </w:r>
      <w:r>
        <w:rPr>
          <w:rFonts w:hint="eastAsia" w:ascii="仿宋" w:hAnsi="仿宋" w:eastAsia="仿宋" w:cs="仿宋_GB2312"/>
          <w:color w:val="000000" w:themeColor="text1"/>
          <w:sz w:val="28"/>
          <w:szCs w:val="28"/>
          <w14:textFill>
            <w14:solidFill>
              <w14:schemeClr w14:val="tx1"/>
            </w14:solidFill>
          </w14:textFill>
        </w:rPr>
        <w:t>询价文件的澄清或修改</w:t>
      </w:r>
    </w:p>
    <w:p>
      <w:pPr>
        <w:pStyle w:val="17"/>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7"/>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7.2任何要求对询价文件进行澄清的报价单位，均应以书面形式通知询价人。询价人对其收到的书面的对询价文件的澄清要求均以书面形式予以答复，同时将书面答复发给每个购买询价文件的报价单位（答复中不包括问题的来源）。报价单位在收到上述答复后，应立即向询价人回函确认。该答复作为询价文件的一部分，对报价单位有约束力。</w:t>
      </w:r>
    </w:p>
    <w:p>
      <w:pPr>
        <w:pStyle w:val="17"/>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７</w:t>
      </w:r>
      <w:r>
        <w:rPr>
          <w:rFonts w:ascii="仿宋" w:hAnsi="仿宋" w:eastAsia="仿宋" w:cs="仿宋_GB2312"/>
          <w:color w:val="000000" w:themeColor="text1"/>
          <w:sz w:val="28"/>
          <w:szCs w:val="28"/>
          <w14:textFill>
            <w14:solidFill>
              <w14:schemeClr w14:val="tx1"/>
            </w14:solidFill>
          </w14:textFill>
        </w:rPr>
        <w:t>.3询价文件的修改将以书面形式通知所有购买询价文件的报价单位，并对其具有约束力。报价单位在收到上述通知后，应立即向询价人回函确认。</w:t>
      </w:r>
    </w:p>
    <w:p>
      <w:pPr>
        <w:pStyle w:val="17"/>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7.4询价人可以视询价具体情况，延长递交询价响应文件截止时间，并将变更时间书面通知所有询价文件收受人。</w:t>
      </w:r>
    </w:p>
    <w:p>
      <w:pPr>
        <w:pStyle w:val="17"/>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三、询价响应文件的编制和数量</w:t>
      </w:r>
    </w:p>
    <w:p>
      <w:pPr>
        <w:pStyle w:val="17"/>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8．询价响应费用</w:t>
      </w:r>
    </w:p>
    <w:p>
      <w:pPr>
        <w:pStyle w:val="17"/>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8.1 </w:t>
      </w:r>
      <w:r>
        <w:rPr>
          <w:rFonts w:hint="eastAsia" w:ascii="仿宋" w:hAnsi="仿宋" w:eastAsia="仿宋" w:cs="仿宋_GB2312"/>
          <w:color w:val="000000" w:themeColor="text1"/>
          <w:sz w:val="28"/>
          <w:szCs w:val="28"/>
          <w14:textFill>
            <w14:solidFill>
              <w14:schemeClr w14:val="tx1"/>
            </w14:solidFill>
          </w14:textFill>
        </w:rPr>
        <w:t>报价单位应承担所有与准备和参加询价响应有关的费用。不论询价的结果如何，询价人均无义务和责任承担这些费用。</w:t>
      </w:r>
    </w:p>
    <w:p>
      <w:pPr>
        <w:pStyle w:val="17"/>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9．报价的语言及计量</w:t>
      </w:r>
    </w:p>
    <w:p>
      <w:pPr>
        <w:pStyle w:val="17"/>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7"/>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9.2除非询价文件中另有规定，报价单位在询价响应文件中及其与询价人的所有往来文件中的计量单位均应采用中华人民共和国法定计量单位。</w:t>
      </w:r>
    </w:p>
    <w:p>
      <w:pPr>
        <w:pStyle w:val="17"/>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10．询价响应文件的构成</w:t>
      </w:r>
    </w:p>
    <w:p>
      <w:pPr>
        <w:pStyle w:val="17"/>
        <w:adjustRightInd w:val="0"/>
        <w:snapToGrid w:val="0"/>
        <w:spacing w:line="300" w:lineRule="auto"/>
        <w:ind w:left="420" w:hanging="420" w:hangingChars="15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10.1报价单位编制的询价响应文件应包括但不少于本询价文件第五部分《询价响应文件格式》的所有内容。</w:t>
      </w:r>
    </w:p>
    <w:p>
      <w:pPr>
        <w:pStyle w:val="17"/>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11. </w:t>
      </w:r>
      <w:r>
        <w:rPr>
          <w:rFonts w:hint="eastAsia" w:ascii="仿宋" w:hAnsi="仿宋" w:eastAsia="仿宋" w:cs="仿宋_GB2312"/>
          <w:color w:val="000000" w:themeColor="text1"/>
          <w:sz w:val="28"/>
          <w:szCs w:val="28"/>
          <w14:textFill>
            <w14:solidFill>
              <w14:schemeClr w14:val="tx1"/>
            </w14:solidFill>
          </w14:textFill>
        </w:rPr>
        <w:t>询价响应文件编制</w:t>
      </w:r>
    </w:p>
    <w:p>
      <w:pPr>
        <w:spacing w:line="300" w:lineRule="auto"/>
        <w:ind w:left="630" w:hanging="630" w:hangingChars="225"/>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11.1报价单位应按响应文件格式编制询价响应文件。</w:t>
      </w:r>
    </w:p>
    <w:p>
      <w:pPr>
        <w:pStyle w:val="17"/>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7"/>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11.3如果因为报价单位询价响应文件填报的内容不详，或没有提供询价文件中所要求的全部资料及数据，由此造成的后果，其责任由报价单位承担。</w:t>
      </w:r>
    </w:p>
    <w:p>
      <w:pPr>
        <w:pStyle w:val="17"/>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12. </w:t>
      </w:r>
      <w:r>
        <w:rPr>
          <w:rFonts w:hint="eastAsia" w:ascii="仿宋" w:hAnsi="仿宋" w:eastAsia="仿宋" w:cs="仿宋_GB2312"/>
          <w:color w:val="000000" w:themeColor="text1"/>
          <w:sz w:val="28"/>
          <w:szCs w:val="28"/>
          <w14:textFill>
            <w14:solidFill>
              <w14:schemeClr w14:val="tx1"/>
            </w14:solidFill>
          </w14:textFill>
        </w:rPr>
        <w:t>报价</w:t>
      </w:r>
    </w:p>
    <w:p>
      <w:pPr>
        <w:autoSpaceDE w:val="0"/>
        <w:autoSpaceDN w:val="0"/>
        <w:adjustRightInd w:val="0"/>
        <w:snapToGrid w:val="0"/>
        <w:spacing w:line="300" w:lineRule="auto"/>
        <w:ind w:left="560" w:right="-148"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12.2报价应为包括设计图纸和工程量清单项目所发生的人工费、材料费、机械费、管理费、利润、项目措施费、规费、税金、配合费、预留金以及施工合同包含的所有风险、责任等各项应有费用。</w:t>
      </w:r>
    </w:p>
    <w:p>
      <w:pPr>
        <w:pStyle w:val="17"/>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12.3任何有选择性报价的报价，将被视为无效报价。</w:t>
      </w:r>
    </w:p>
    <w:p>
      <w:pPr>
        <w:pStyle w:val="17"/>
        <w:adjustRightInd w:val="0"/>
        <w:snapToGrid w:val="0"/>
        <w:spacing w:line="300" w:lineRule="auto"/>
        <w:ind w:left="562" w:leftChars="1"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13. </w:t>
      </w:r>
      <w:r>
        <w:rPr>
          <w:rFonts w:hint="eastAsia" w:ascii="仿宋" w:hAnsi="仿宋" w:eastAsia="仿宋" w:cs="仿宋_GB2312"/>
          <w:color w:val="000000" w:themeColor="text1"/>
          <w:kern w:val="0"/>
          <w:sz w:val="28"/>
          <w:szCs w:val="28"/>
          <w14:textFill>
            <w14:solidFill>
              <w14:schemeClr w14:val="tx1"/>
            </w14:solidFill>
          </w14:textFill>
        </w:rPr>
        <w:t>联合体报价</w:t>
      </w:r>
    </w:p>
    <w:p>
      <w:pPr>
        <w:pStyle w:val="17"/>
        <w:adjustRightInd w:val="0"/>
        <w:snapToGrid w:val="0"/>
        <w:spacing w:line="300" w:lineRule="auto"/>
        <w:ind w:left="562" w:leftChars="1"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13.1本项目接受联合体参加报价，</w:t>
      </w:r>
      <w:r>
        <w:rPr>
          <w:rFonts w:hint="eastAsia" w:ascii="仿宋" w:hAnsi="仿宋" w:eastAsia="仿宋" w:cs="仿宋_GB2312"/>
          <w:color w:val="000000" w:themeColor="text1"/>
          <w:sz w:val="28"/>
          <w:szCs w:val="28"/>
          <w14:textFill>
            <w14:solidFill>
              <w14:schemeClr w14:val="tx1"/>
            </w14:solidFill>
          </w14:textFill>
        </w:rPr>
        <w:t>报价邀请</w:t>
      </w:r>
      <w:r>
        <w:rPr>
          <w:rFonts w:hint="eastAsia" w:ascii="仿宋" w:hAnsi="仿宋" w:eastAsia="仿宋" w:cs="仿宋_GB2312"/>
          <w:color w:val="000000" w:themeColor="text1"/>
          <w:kern w:val="0"/>
          <w:sz w:val="28"/>
          <w:szCs w:val="28"/>
          <w14:textFill>
            <w14:solidFill>
              <w14:schemeClr w14:val="tx1"/>
            </w14:solidFill>
          </w14:textFill>
        </w:rPr>
        <w:t>函另有约定除外。</w:t>
      </w:r>
    </w:p>
    <w:p>
      <w:pPr>
        <w:pStyle w:val="17"/>
        <w:adjustRightInd w:val="0"/>
        <w:snapToGrid w:val="0"/>
        <w:spacing w:line="300" w:lineRule="auto"/>
        <w:ind w:left="562" w:leftChars="1"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13.2联合体应当符合询价人根据询价项目提出的报价单位资格条件，还应当符合招投标法第三十一条关于联合体的规定。联合体各方之间应当签订共同报价协议，明确约定联合体各方承担的工作和相应的责任，并将共同报价协议连同询价响应文件一并提交询价人。联合体各方签订共同报价协议后，不得再以自己的名义单独在同一项目中报价，也不得组成新的联合体参加同一项目的报价。</w:t>
      </w:r>
    </w:p>
    <w:p>
      <w:pPr>
        <w:pStyle w:val="17"/>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14. </w:t>
      </w:r>
      <w:r>
        <w:rPr>
          <w:rFonts w:hint="eastAsia" w:ascii="仿宋" w:hAnsi="仿宋" w:eastAsia="仿宋" w:cs="仿宋_GB2312"/>
          <w:color w:val="000000" w:themeColor="text1"/>
          <w:sz w:val="28"/>
          <w:szCs w:val="28"/>
          <w14:textFill>
            <w14:solidFill>
              <w14:schemeClr w14:val="tx1"/>
            </w14:solidFill>
          </w14:textFill>
        </w:rPr>
        <w:t>报价单位资格证明文件</w:t>
      </w:r>
    </w:p>
    <w:p>
      <w:pPr>
        <w:pStyle w:val="17"/>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7"/>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14.2资格证明文件必须真实有效，复印件必须加盖单位印章。</w:t>
      </w:r>
    </w:p>
    <w:p>
      <w:pPr>
        <w:pStyle w:val="17"/>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15. </w:t>
      </w:r>
      <w:r>
        <w:rPr>
          <w:rFonts w:hint="eastAsia" w:ascii="仿宋" w:hAnsi="仿宋" w:eastAsia="仿宋" w:cs="仿宋_GB2312"/>
          <w:color w:val="000000" w:themeColor="text1"/>
          <w:sz w:val="28"/>
          <w:szCs w:val="28"/>
          <w14:textFill>
            <w14:solidFill>
              <w14:schemeClr w14:val="tx1"/>
            </w14:solidFill>
          </w14:textFill>
        </w:rPr>
        <w:t>报价有效期</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15.1询价响应文件应在</w:t>
      </w:r>
      <w:r>
        <w:rPr>
          <w:rFonts w:hint="eastAsia" w:ascii="仿宋" w:hAnsi="仿宋" w:eastAsia="仿宋" w:cs="仿宋_GB2312"/>
          <w:color w:val="000000" w:themeColor="text1"/>
          <w:sz w:val="28"/>
          <w:szCs w:val="28"/>
          <w14:textFill>
            <w14:solidFill>
              <w14:schemeClr w14:val="tx1"/>
            </w14:solidFill>
          </w14:textFill>
        </w:rPr>
        <w:t>询价会</w:t>
      </w:r>
      <w:r>
        <w:rPr>
          <w:rFonts w:ascii="仿宋" w:hAnsi="仿宋" w:eastAsia="仿宋" w:cs="仿宋_GB2312"/>
          <w:color w:val="000000" w:themeColor="text1"/>
          <w:sz w:val="28"/>
          <w:szCs w:val="28"/>
          <w14:textFill>
            <w14:solidFill>
              <w14:schemeClr w14:val="tx1"/>
            </w14:solidFill>
          </w14:textFill>
        </w:rPr>
        <w:t>之日起</w:t>
      </w:r>
      <w:r>
        <w:rPr>
          <w:rFonts w:ascii="仿宋" w:hAnsi="仿宋" w:eastAsia="仿宋" w:cs="仿宋_GB2312"/>
          <w:color w:val="000000" w:themeColor="text1"/>
          <w:sz w:val="28"/>
          <w:szCs w:val="28"/>
          <w:u w:val="single"/>
          <w14:textFill>
            <w14:solidFill>
              <w14:schemeClr w14:val="tx1"/>
            </w14:solidFill>
          </w14:textFill>
        </w:rPr>
        <w:t>90</w:t>
      </w:r>
      <w:r>
        <w:rPr>
          <w:rFonts w:hint="eastAsia" w:ascii="仿宋" w:hAnsi="仿宋" w:eastAsia="仿宋" w:cs="仿宋_GB2312"/>
          <w:color w:val="000000" w:themeColor="text1"/>
          <w:sz w:val="28"/>
          <w:szCs w:val="28"/>
          <w14:textFill>
            <w14:solidFill>
              <w14:schemeClr w14:val="tx1"/>
            </w14:solidFill>
          </w14:textFill>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16. </w:t>
      </w:r>
      <w:r>
        <w:rPr>
          <w:rFonts w:hint="eastAsia" w:ascii="仿宋" w:hAnsi="仿宋" w:eastAsia="仿宋" w:cs="仿宋_GB2312"/>
          <w:color w:val="000000" w:themeColor="text1"/>
          <w:sz w:val="28"/>
          <w:szCs w:val="28"/>
          <w14:textFill>
            <w14:solidFill>
              <w14:schemeClr w14:val="tx1"/>
            </w14:solidFill>
          </w14:textFill>
        </w:rPr>
        <w:t>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16.1 </w:t>
      </w:r>
      <w:r>
        <w:rPr>
          <w:rFonts w:hint="eastAsia" w:ascii="仿宋" w:hAnsi="仿宋" w:eastAsia="仿宋" w:cs="仿宋_GB2312"/>
          <w:color w:val="000000" w:themeColor="text1"/>
          <w:kern w:val="0"/>
          <w:sz w:val="28"/>
          <w:szCs w:val="28"/>
          <w14:textFill>
            <w14:solidFill>
              <w14:schemeClr w14:val="tx1"/>
            </w14:solidFill>
          </w14:textFill>
        </w:rPr>
        <w:t>报价单位应编制询价响应文件一式</w:t>
      </w:r>
      <w:r>
        <w:rPr>
          <w:rFonts w:ascii="仿宋" w:hAnsi="仿宋" w:eastAsia="仿宋" w:cs="仿宋_GB2312"/>
          <w:color w:val="000000" w:themeColor="text1"/>
          <w:kern w:val="0"/>
          <w:sz w:val="28"/>
          <w:szCs w:val="28"/>
          <w:u w:val="single"/>
          <w14:textFill>
            <w14:solidFill>
              <w14:schemeClr w14:val="tx1"/>
            </w14:solidFill>
          </w14:textFill>
        </w:rPr>
        <w:t>2</w:t>
      </w:r>
      <w:r>
        <w:rPr>
          <w:rFonts w:hint="eastAsia" w:ascii="仿宋" w:hAnsi="仿宋" w:eastAsia="仿宋" w:cs="仿宋_GB2312"/>
          <w:color w:val="000000" w:themeColor="text1"/>
          <w:kern w:val="0"/>
          <w:sz w:val="28"/>
          <w:szCs w:val="28"/>
          <w14:textFill>
            <w14:solidFill>
              <w14:schemeClr w14:val="tx1"/>
            </w14:solidFill>
          </w14:textFill>
        </w:rPr>
        <w:t>份，其中正本一份和副本</w:t>
      </w:r>
      <w:r>
        <w:rPr>
          <w:rFonts w:hint="eastAsia" w:ascii="仿宋" w:hAnsi="仿宋" w:eastAsia="仿宋" w:cs="仿宋_GB2312"/>
          <w:color w:val="000000" w:themeColor="text1"/>
          <w:kern w:val="0"/>
          <w:sz w:val="28"/>
          <w:szCs w:val="28"/>
          <w:u w:val="single"/>
          <w14:textFill>
            <w14:solidFill>
              <w14:schemeClr w14:val="tx1"/>
            </w14:solidFill>
          </w14:textFill>
        </w:rPr>
        <w:t>一</w:t>
      </w:r>
      <w:r>
        <w:rPr>
          <w:rFonts w:hint="eastAsia" w:ascii="仿宋" w:hAnsi="仿宋" w:eastAsia="仿宋" w:cs="仿宋_GB2312"/>
          <w:color w:val="000000" w:themeColor="text1"/>
          <w:kern w:val="0"/>
          <w:sz w:val="28"/>
          <w:szCs w:val="28"/>
          <w14:textFill>
            <w14:solidFill>
              <w14:schemeClr w14:val="tx1"/>
            </w14:solidFill>
          </w14:textFill>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16.2 </w:t>
      </w:r>
      <w:r>
        <w:rPr>
          <w:rFonts w:hint="eastAsia" w:ascii="仿宋" w:hAnsi="仿宋" w:eastAsia="仿宋" w:cs="仿宋_GB2312"/>
          <w:color w:val="000000" w:themeColor="text1"/>
          <w:kern w:val="0"/>
          <w:sz w:val="28"/>
          <w:szCs w:val="28"/>
          <w14:textFill>
            <w14:solidFill>
              <w14:schemeClr w14:val="tx1"/>
            </w14:solidFill>
          </w14:textFill>
        </w:rPr>
        <w:t>询价响应文件的正本需打印或用不褪色墨水书写，并由法定代表人或经其正式授权的代表签字或加盖私章。授权代表须出具书面授权证明，其《法定代表人授权书》应附在询价响应文件中。</w:t>
      </w:r>
    </w:p>
    <w:p>
      <w:pPr>
        <w:pStyle w:val="17"/>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16.3 </w:t>
      </w:r>
      <w:r>
        <w:rPr>
          <w:rFonts w:hint="eastAsia" w:ascii="仿宋" w:hAnsi="仿宋" w:eastAsia="仿宋" w:cs="仿宋_GB2312"/>
          <w:color w:val="000000" w:themeColor="text1"/>
          <w:kern w:val="0"/>
          <w:sz w:val="28"/>
          <w:szCs w:val="28"/>
          <w14:textFill>
            <w14:solidFill>
              <w14:schemeClr w14:val="tx1"/>
            </w14:solidFill>
          </w14:textFill>
        </w:rPr>
        <w:t>询价响应文件中的任何重要的插字、涂改和增删，必须由法定代表人或经其正式授权的代表在旁边签字或盖私章才有效。</w:t>
      </w:r>
    </w:p>
    <w:p>
      <w:pPr>
        <w:pStyle w:val="17"/>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16.4电报、电话、传真形式的询价响应文件概不接受。</w:t>
      </w:r>
    </w:p>
    <w:p>
      <w:pPr>
        <w:autoSpaceDE w:val="0"/>
        <w:autoSpaceDN w:val="0"/>
        <w:adjustRightInd w:val="0"/>
        <w:snapToGrid w:val="0"/>
        <w:spacing w:line="300" w:lineRule="auto"/>
        <w:ind w:left="562" w:right="32" w:hanging="560" w:hangingChars="20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17. </w:t>
      </w:r>
      <w:r>
        <w:rPr>
          <w:rFonts w:hint="eastAsia" w:ascii="仿宋" w:hAnsi="仿宋" w:eastAsia="仿宋" w:cs="仿宋_GB2312"/>
          <w:color w:val="000000" w:themeColor="text1"/>
          <w:kern w:val="0"/>
          <w:sz w:val="28"/>
          <w:szCs w:val="28"/>
          <w14:textFill>
            <w14:solidFill>
              <w14:schemeClr w14:val="tx1"/>
            </w14:solidFill>
          </w14:textFill>
        </w:rPr>
        <w:t>询价响应文件的密封和标记</w:t>
      </w:r>
    </w:p>
    <w:p>
      <w:pPr>
        <w:pStyle w:val="17"/>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17.1报价单位应将询价响应文件正本和副本用单独的信封密封，注明“正本”或“副本”字样。</w:t>
      </w:r>
    </w:p>
    <w:p>
      <w:pPr>
        <w:pStyle w:val="17"/>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17.2每一密封信封均应：</w:t>
      </w:r>
    </w:p>
    <w:p>
      <w:pPr>
        <w:pStyle w:val="17"/>
        <w:adjustRightInd w:val="0"/>
        <w:snapToGrid w:val="0"/>
        <w:spacing w:line="300" w:lineRule="auto"/>
        <w:ind w:left="1439" w:leftChars="343" w:hanging="719"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w:t>
      </w:r>
      <w:r>
        <w:rPr>
          <w:rFonts w:ascii="仿宋" w:hAnsi="仿宋" w:eastAsia="仿宋" w:cs="仿宋_GB2312"/>
          <w:color w:val="000000" w:themeColor="text1"/>
          <w:kern w:val="0"/>
          <w:sz w:val="28"/>
          <w:szCs w:val="28"/>
          <w14:textFill>
            <w14:solidFill>
              <w14:schemeClr w14:val="tx1"/>
            </w14:solidFill>
          </w14:textFill>
        </w:rPr>
        <w:t>1）标明项目编号、项目名称，并注明“正本”或“副本”字样；</w:t>
      </w:r>
    </w:p>
    <w:p>
      <w:pPr>
        <w:pStyle w:val="17"/>
        <w:adjustRightInd w:val="0"/>
        <w:snapToGrid w:val="0"/>
        <w:spacing w:line="300" w:lineRule="auto"/>
        <w:ind w:left="1439" w:leftChars="343" w:hanging="719"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w:t>
      </w:r>
      <w:r>
        <w:rPr>
          <w:rFonts w:ascii="仿宋" w:hAnsi="仿宋" w:eastAsia="仿宋" w:cs="仿宋_GB2312"/>
          <w:color w:val="000000" w:themeColor="text1"/>
          <w:kern w:val="0"/>
          <w:sz w:val="28"/>
          <w:szCs w:val="28"/>
          <w14:textFill>
            <w14:solidFill>
              <w14:schemeClr w14:val="tx1"/>
            </w14:solidFill>
          </w14:textFill>
        </w:rPr>
        <w:t>2）注明“于（递交询价响应文件截止时间）之前不准启封”的字样。</w:t>
      </w:r>
    </w:p>
    <w:p>
      <w:pPr>
        <w:pStyle w:val="17"/>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17.3如果信封未按本须知第17.1条和第17.2条要求密封的，询价人对误投或过早启封概不负责。</w:t>
      </w:r>
    </w:p>
    <w:p>
      <w:pPr>
        <w:pStyle w:val="17"/>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18. </w:t>
      </w:r>
      <w:r>
        <w:rPr>
          <w:rFonts w:hint="eastAsia" w:ascii="仿宋" w:hAnsi="仿宋" w:eastAsia="仿宋" w:cs="仿宋_GB2312"/>
          <w:color w:val="000000" w:themeColor="text1"/>
          <w:sz w:val="28"/>
          <w:szCs w:val="28"/>
          <w14:textFill>
            <w14:solidFill>
              <w14:schemeClr w14:val="tx1"/>
            </w14:solidFill>
          </w14:textFill>
        </w:rPr>
        <w:t>询价响应文件递交截止时间</w:t>
      </w:r>
    </w:p>
    <w:p>
      <w:pPr>
        <w:pStyle w:val="17"/>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18.1询价人在《报价邀请函》中规定的地点和递交询价响应文件截止时间之前接收询价响应文件，超过截止时点后的询价响应文件将被拒绝。</w:t>
      </w:r>
    </w:p>
    <w:p>
      <w:pPr>
        <w:pStyle w:val="17"/>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18.2询价人可以通过修改询价文件自行决定酌情延长询价响应文件递交截止时间。在此情况下，询价人和报价单位受询价响应文件递交截止时间制约的所有权利和义务均应延长至新的截止期。</w:t>
      </w:r>
    </w:p>
    <w:p>
      <w:pPr>
        <w:pStyle w:val="17"/>
        <w:adjustRightInd w:val="0"/>
        <w:snapToGrid w:val="0"/>
        <w:spacing w:line="300" w:lineRule="auto"/>
        <w:ind w:right="32"/>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19. </w:t>
      </w:r>
      <w:r>
        <w:rPr>
          <w:rFonts w:hint="eastAsia" w:ascii="仿宋" w:hAnsi="仿宋" w:eastAsia="仿宋" w:cs="仿宋_GB2312"/>
          <w:color w:val="000000" w:themeColor="text1"/>
          <w:sz w:val="28"/>
          <w:szCs w:val="28"/>
          <w14:textFill>
            <w14:solidFill>
              <w14:schemeClr w14:val="tx1"/>
            </w14:solidFill>
          </w14:textFill>
        </w:rPr>
        <w:t>询价响应文件的修改和撤回</w:t>
      </w:r>
    </w:p>
    <w:p>
      <w:pPr>
        <w:pStyle w:val="17"/>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19.2 </w:t>
      </w:r>
      <w:r>
        <w:rPr>
          <w:rFonts w:hint="eastAsia" w:ascii="仿宋" w:hAnsi="仿宋" w:eastAsia="仿宋" w:cs="仿宋_GB2312"/>
          <w:color w:val="000000" w:themeColor="text1"/>
          <w:kern w:val="0"/>
          <w:sz w:val="28"/>
          <w:szCs w:val="28"/>
          <w14:textFill>
            <w14:solidFill>
              <w14:schemeClr w14:val="tx1"/>
            </w14:solidFill>
          </w14:textFill>
        </w:rPr>
        <w:t>报价单位在递交询价响应文件后，可以撤回其报价，但报价单位必须在规定的询价响应文件递交截止时间前以书面形式告知</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。从询价响应文件递交截止时间至报价单位承诺的报价有效期内，报价单位不得撤回其报价。</w:t>
      </w:r>
    </w:p>
    <w:p>
      <w:pPr>
        <w:pStyle w:val="17"/>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19.3 </w:t>
      </w:r>
      <w:r>
        <w:rPr>
          <w:rFonts w:hint="eastAsia" w:ascii="仿宋" w:hAnsi="仿宋" w:eastAsia="仿宋" w:cs="仿宋_GB2312"/>
          <w:color w:val="000000" w:themeColor="text1"/>
          <w:sz w:val="28"/>
          <w:szCs w:val="28"/>
          <w14:textFill>
            <w14:solidFill>
              <w14:schemeClr w14:val="tx1"/>
            </w14:solidFill>
          </w14:textFill>
        </w:rPr>
        <w:t>报价单位所提交的询价响应文件在询价结束后，无论成交与否都不退还。</w:t>
      </w:r>
    </w:p>
    <w:p>
      <w:pPr>
        <w:pStyle w:val="17"/>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五、评审</w:t>
      </w:r>
    </w:p>
    <w:p>
      <w:pPr>
        <w:pStyle w:val="17"/>
        <w:numPr>
          <w:ilvl w:val="255"/>
          <w:numId w:val="0"/>
        </w:numPr>
        <w:adjustRightInd w:val="0"/>
        <w:snapToGrid w:val="0"/>
        <w:spacing w:line="300" w:lineRule="auto"/>
        <w:rPr>
          <w:rFonts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20、询价小组</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20.1 </w:t>
      </w:r>
      <w:r>
        <w:rPr>
          <w:rFonts w:hint="eastAsia" w:ascii="仿宋" w:hAnsi="仿宋" w:eastAsia="仿宋" w:cs="仿宋_GB2312"/>
          <w:color w:val="000000" w:themeColor="text1"/>
          <w:kern w:val="0"/>
          <w:sz w:val="28"/>
          <w:szCs w:val="28"/>
          <w14:textFill>
            <w14:solidFill>
              <w14:schemeClr w14:val="tx1"/>
            </w14:solidFill>
          </w14:textFill>
        </w:rPr>
        <w:t>评审由</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组建的询价小组负责。</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21.1参加询价的报价单位</w:t>
      </w:r>
      <w:r>
        <w:rPr>
          <w:rFonts w:hint="eastAsia" w:ascii="仿宋" w:hAnsi="仿宋" w:eastAsia="仿宋" w:cs="仿宋_GB2312"/>
          <w:color w:val="000000" w:themeColor="text1"/>
          <w:kern w:val="0"/>
          <w:sz w:val="28"/>
          <w:szCs w:val="28"/>
          <w14:textFill>
            <w14:solidFill>
              <w14:schemeClr w14:val="tx1"/>
            </w14:solidFill>
          </w14:textFill>
        </w:rPr>
        <w:t>经自行报名</w:t>
      </w:r>
      <w:r>
        <w:rPr>
          <w:rFonts w:ascii="仿宋" w:hAnsi="仿宋" w:eastAsia="仿宋" w:cs="仿宋_GB2312"/>
          <w:color w:val="000000" w:themeColor="text1"/>
          <w:kern w:val="0"/>
          <w:sz w:val="28"/>
          <w:szCs w:val="28"/>
          <w14:textFill>
            <w14:solidFill>
              <w14:schemeClr w14:val="tx1"/>
            </w14:solidFill>
          </w14:textFill>
        </w:rPr>
        <w:t>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21.3 </w:t>
      </w:r>
      <w:r>
        <w:rPr>
          <w:rFonts w:hint="eastAsia" w:ascii="仿宋" w:hAnsi="仿宋" w:eastAsia="仿宋" w:cs="仿宋_GB2312"/>
          <w:color w:val="000000" w:themeColor="text1"/>
          <w:kern w:val="0"/>
          <w:sz w:val="28"/>
          <w:szCs w:val="28"/>
          <w14:textFill>
            <w14:solidFill>
              <w14:schemeClr w14:val="tx1"/>
            </w14:solidFill>
          </w14:textFill>
        </w:rPr>
        <w:t>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 w:hAnsi="仿宋" w:eastAsia="仿宋" w:cs="仿宋_GB2312"/>
          <w:bCs/>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21.4 </w:t>
      </w:r>
      <w:r>
        <w:rPr>
          <w:rFonts w:hint="eastAsia" w:ascii="仿宋" w:hAnsi="仿宋" w:eastAsia="仿宋" w:cs="仿宋_GB2312"/>
          <w:bCs/>
          <w:color w:val="000000" w:themeColor="text1"/>
          <w:kern w:val="0"/>
          <w:sz w:val="28"/>
          <w:szCs w:val="28"/>
          <w14:textFill>
            <w14:solidFill>
              <w14:schemeClr w14:val="tx1"/>
            </w14:solidFill>
          </w14:textFill>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最低者有两家或以上单位，则以随机抽取方式确定第一备选单位。</w:t>
      </w:r>
    </w:p>
    <w:p>
      <w:pPr>
        <w:autoSpaceDE w:val="0"/>
        <w:autoSpaceDN w:val="0"/>
        <w:adjustRightInd w:val="0"/>
        <w:snapToGrid w:val="0"/>
        <w:spacing w:line="300" w:lineRule="auto"/>
        <w:ind w:left="630" w:right="32" w:hanging="630" w:hangingChars="225"/>
        <w:rPr>
          <w:rFonts w:ascii="仿宋" w:hAnsi="仿宋" w:eastAsia="仿宋" w:cs="仿宋_GB2312"/>
          <w:bCs/>
          <w:color w:val="000000" w:themeColor="text1"/>
          <w:kern w:val="0"/>
          <w:sz w:val="28"/>
          <w:szCs w:val="28"/>
          <w14:textFill>
            <w14:solidFill>
              <w14:schemeClr w14:val="tx1"/>
            </w14:solidFill>
          </w14:textFill>
        </w:rPr>
      </w:pPr>
      <w:r>
        <w:rPr>
          <w:rFonts w:ascii="仿宋" w:hAnsi="仿宋" w:eastAsia="仿宋" w:cs="仿宋_GB2312"/>
          <w:bCs/>
          <w:color w:val="000000" w:themeColor="text1"/>
          <w:kern w:val="0"/>
          <w:sz w:val="28"/>
          <w:szCs w:val="28"/>
          <w14:textFill>
            <w14:solidFill>
              <w14:schemeClr w14:val="tx1"/>
            </w14:solidFill>
          </w14:textFill>
        </w:rPr>
        <w:t>22.报价的评审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bCs/>
          <w:color w:val="000000" w:themeColor="text1"/>
          <w:kern w:val="0"/>
          <w:sz w:val="28"/>
          <w:szCs w:val="28"/>
          <w14:textFill>
            <w14:solidFill>
              <w14:schemeClr w14:val="tx1"/>
            </w14:solidFill>
          </w14:textFill>
        </w:rPr>
        <w:t>22.1询价小组将详细分析、核对每一份报价表，看其是否有计算上或累加</w:t>
      </w:r>
      <w:r>
        <w:rPr>
          <w:rFonts w:ascii="仿宋" w:hAnsi="仿宋" w:eastAsia="仿宋" w:cs="仿宋_GB2312"/>
          <w:color w:val="000000" w:themeColor="text1"/>
          <w:kern w:val="0"/>
          <w:sz w:val="28"/>
          <w:szCs w:val="28"/>
          <w14:textFill>
            <w14:solidFill>
              <w14:schemeClr w14:val="tx1"/>
            </w14:solidFill>
          </w14:textFill>
        </w:rPr>
        <w:t>上的算术误差，并加以修正。修正误差的原则如下：</w:t>
      </w:r>
    </w:p>
    <w:p>
      <w:pPr>
        <w:numPr>
          <w:ilvl w:val="1"/>
          <w:numId w:val="7"/>
        </w:numPr>
        <w:tabs>
          <w:tab w:val="left" w:pos="180"/>
          <w:tab w:val="left" w:pos="360"/>
          <w:tab w:val="left" w:pos="1260"/>
          <w:tab w:val="clear" w:pos="840"/>
        </w:tabs>
        <w:spacing w:before="120" w:line="300" w:lineRule="auto"/>
        <w:ind w:left="721" w:right="-60" w:rightChars="-29"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大写金额与小写金额不一致的，以大写金额为准；</w:t>
      </w:r>
    </w:p>
    <w:p>
      <w:pPr>
        <w:numPr>
          <w:ilvl w:val="1"/>
          <w:numId w:val="7"/>
        </w:numPr>
        <w:tabs>
          <w:tab w:val="left" w:pos="180"/>
          <w:tab w:val="left" w:pos="360"/>
          <w:tab w:val="left" w:pos="1260"/>
          <w:tab w:val="clear" w:pos="840"/>
        </w:tabs>
        <w:spacing w:before="120" w:line="300" w:lineRule="auto"/>
        <w:ind w:left="721" w:right="-60" w:rightChars="-29"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总价金额与按单价汇总金额不一致的，以单价为准，修正总价（单价小数点明显错位的除外）；</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22.2询价小组按上述修正误差的原则调整的价格对其报价单位具有约束力。如果报价单位不接受修正后的价格，其报价将被拒绝。</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22.3超过最高限价的报价将被拒绝。</w:t>
      </w:r>
    </w:p>
    <w:p>
      <w:pPr>
        <w:autoSpaceDE w:val="0"/>
        <w:autoSpaceDN w:val="0"/>
        <w:adjustRightInd w:val="0"/>
        <w:snapToGrid w:val="0"/>
        <w:spacing w:line="300" w:lineRule="auto"/>
        <w:ind w:right="32"/>
        <w:rPr>
          <w:rFonts w:ascii="仿宋" w:hAnsi="仿宋" w:eastAsia="仿宋" w:cs="仿宋_GB2312"/>
          <w:color w:val="000000" w:themeColor="text1"/>
          <w:kern w:val="0"/>
          <w:sz w:val="28"/>
          <w:szCs w:val="28"/>
          <w14:textFill>
            <w14:solidFill>
              <w14:schemeClr w14:val="tx1"/>
            </w14:solidFill>
          </w14:textFill>
        </w:rPr>
      </w:pPr>
    </w:p>
    <w:p>
      <w:pPr>
        <w:spacing w:line="36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六、确定承包人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23.确定承包人原则</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23.1根据符合询价人需求、质量和服务</w:t>
      </w:r>
      <w:r>
        <w:rPr>
          <w:rFonts w:hint="eastAsia" w:ascii="仿宋" w:hAnsi="仿宋" w:eastAsia="仿宋" w:cs="仿宋_GB2312"/>
          <w:color w:val="000000" w:themeColor="text1"/>
          <w:kern w:val="0"/>
          <w:sz w:val="28"/>
          <w:szCs w:val="28"/>
          <w14:textFill>
            <w14:solidFill>
              <w14:schemeClr w14:val="tx1"/>
            </w14:solidFill>
          </w14:textFill>
        </w:rPr>
        <w:t>，综合</w:t>
      </w:r>
      <w:r>
        <w:rPr>
          <w:rFonts w:ascii="仿宋" w:hAnsi="仿宋" w:eastAsia="仿宋" w:cs="仿宋_GB2312"/>
          <w:color w:val="000000" w:themeColor="text1"/>
          <w:kern w:val="0"/>
          <w:sz w:val="28"/>
          <w:szCs w:val="28"/>
          <w14:textFill>
            <w14:solidFill>
              <w14:schemeClr w14:val="tx1"/>
            </w14:solidFill>
          </w14:textFill>
        </w:rPr>
        <w:t>评定</w:t>
      </w:r>
      <w:r>
        <w:rPr>
          <w:rFonts w:hint="eastAsia" w:ascii="仿宋" w:hAnsi="仿宋" w:eastAsia="仿宋" w:cs="仿宋_GB2312"/>
          <w:color w:val="000000" w:themeColor="text1"/>
          <w:kern w:val="0"/>
          <w:sz w:val="28"/>
          <w:szCs w:val="28"/>
          <w14:textFill>
            <w14:solidFill>
              <w14:schemeClr w14:val="tx1"/>
            </w14:solidFill>
          </w14:textFill>
        </w:rPr>
        <w:t>分数</w:t>
      </w:r>
      <w:r>
        <w:rPr>
          <w:rFonts w:ascii="仿宋" w:hAnsi="仿宋" w:eastAsia="仿宋" w:cs="仿宋_GB2312"/>
          <w:color w:val="000000" w:themeColor="text1"/>
          <w:kern w:val="0"/>
          <w:sz w:val="28"/>
          <w:szCs w:val="28"/>
          <w14:textFill>
            <w14:solidFill>
              <w14:schemeClr w14:val="tx1"/>
            </w14:solidFill>
          </w14:textFill>
        </w:rPr>
        <w:t>最高的原则确定承包人。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23.2承包人确定后，询价人</w:t>
      </w:r>
      <w:r>
        <w:rPr>
          <w:rFonts w:hint="eastAsia" w:ascii="仿宋" w:hAnsi="仿宋" w:eastAsia="仿宋" w:cs="仿宋_GB2312"/>
          <w:color w:val="000000" w:themeColor="text1"/>
          <w:kern w:val="0"/>
          <w:sz w:val="28"/>
          <w:szCs w:val="28"/>
          <w14:textFill>
            <w14:solidFill>
              <w14:schemeClr w14:val="tx1"/>
            </w14:solidFill>
          </w14:textFill>
        </w:rPr>
        <w:t>向承包人发出《发包通知书》，</w:t>
      </w:r>
      <w:r>
        <w:rPr>
          <w:rFonts w:hint="eastAsia" w:ascii="仿宋" w:hAnsi="仿宋" w:eastAsia="仿宋" w:cs="仿宋_GB2312"/>
          <w:color w:val="000000" w:themeColor="text1"/>
          <w:sz w:val="28"/>
          <w:szCs w:val="28"/>
          <w14:textFill>
            <w14:solidFill>
              <w14:schemeClr w14:val="tx1"/>
            </w14:solidFill>
          </w14:textFill>
        </w:rPr>
        <w:t>对承包人和询价人具有同等法律效力</w:t>
      </w:r>
      <w:r>
        <w:rPr>
          <w:rFonts w:hint="eastAsia" w:ascii="仿宋" w:hAnsi="仿宋" w:eastAsia="仿宋" w:cs="仿宋_GB2312"/>
          <w:color w:val="000000" w:themeColor="text1"/>
          <w:kern w:val="0"/>
          <w:sz w:val="28"/>
          <w:szCs w:val="28"/>
          <w14:textFill>
            <w14:solidFill>
              <w14:schemeClr w14:val="tx1"/>
            </w14:solidFill>
          </w14:textFill>
        </w:rPr>
        <w:t>。</w:t>
      </w:r>
    </w:p>
    <w:p>
      <w:pPr>
        <w:pStyle w:val="17"/>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七、合同的订立和履行</w:t>
      </w:r>
    </w:p>
    <w:p>
      <w:pPr>
        <w:autoSpaceDE w:val="0"/>
        <w:autoSpaceDN w:val="0"/>
        <w:adjustRightInd w:val="0"/>
        <w:snapToGrid w:val="0"/>
        <w:spacing w:line="300" w:lineRule="auto"/>
        <w:ind w:right="32"/>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24. </w:t>
      </w:r>
      <w:r>
        <w:rPr>
          <w:rFonts w:hint="eastAsia" w:ascii="仿宋" w:hAnsi="仿宋" w:eastAsia="仿宋" w:cs="仿宋_GB2312"/>
          <w:color w:val="000000" w:themeColor="text1"/>
          <w:kern w:val="0"/>
          <w:sz w:val="28"/>
          <w:szCs w:val="28"/>
          <w14:textFill>
            <w14:solidFill>
              <w14:schemeClr w14:val="tx1"/>
            </w14:solidFill>
          </w14:textFill>
        </w:rPr>
        <w:t>合同的订立</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24.1 </w:t>
      </w:r>
      <w:r>
        <w:rPr>
          <w:rFonts w:hint="eastAsia" w:ascii="仿宋" w:hAnsi="仿宋" w:eastAsia="仿宋" w:cs="仿宋_GB2312"/>
          <w:color w:val="000000" w:themeColor="text1"/>
          <w:kern w:val="0"/>
          <w:sz w:val="28"/>
          <w:szCs w:val="28"/>
          <w14:textFill>
            <w14:solidFill>
              <w14:schemeClr w14:val="tx1"/>
            </w14:solidFill>
          </w14:textFill>
        </w:rPr>
        <w:t>询价人与成交、承包人自《发包通知书》发出之日起三十日内，按询价文件要求和承包人询价响应文件承诺签订承包合同，但</w:t>
      </w:r>
      <w:r>
        <w:rPr>
          <w:rFonts w:hint="eastAsia" w:ascii="仿宋" w:hAnsi="仿宋" w:eastAsia="仿宋" w:cs="仿宋_GB2312"/>
          <w:color w:val="000000" w:themeColor="text1"/>
          <w:sz w:val="28"/>
          <w:szCs w:val="28"/>
          <w14:textFill>
            <w14:solidFill>
              <w14:schemeClr w14:val="tx1"/>
            </w14:solidFill>
          </w14:textFill>
        </w:rPr>
        <w:t>不得超出询价文件和承包人询价响应文件的范围、也不得再行订立背离合同实质性内容的其他协议。</w:t>
      </w:r>
    </w:p>
    <w:p>
      <w:pPr>
        <w:adjustRightInd w:val="0"/>
        <w:snapToGrid w:val="0"/>
        <w:spacing w:line="300" w:lineRule="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25. </w:t>
      </w:r>
      <w:r>
        <w:rPr>
          <w:rFonts w:hint="eastAsia" w:ascii="仿宋" w:hAnsi="仿宋" w:eastAsia="仿宋" w:cs="仿宋_GB2312"/>
          <w:color w:val="000000" w:themeColor="text1"/>
          <w:kern w:val="0"/>
          <w:sz w:val="28"/>
          <w:szCs w:val="28"/>
          <w14:textFill>
            <w14:solidFill>
              <w14:schemeClr w14:val="tx1"/>
            </w14:solidFill>
          </w14:textFill>
        </w:rPr>
        <w:t>合同的履行</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25.1承包合同订立后，合同各方不得擅自变更、中止或者终止合同。承包合同需要变更的，询价人应将有关合同变更内容，以书面形式报公司</w:t>
      </w:r>
      <w:r>
        <w:rPr>
          <w:rFonts w:hint="eastAsia" w:ascii="仿宋" w:hAnsi="仿宋" w:eastAsia="仿宋" w:cs="仿宋_GB2312"/>
          <w:color w:val="000000" w:themeColor="text1"/>
          <w:kern w:val="0"/>
          <w:sz w:val="28"/>
          <w:szCs w:val="28"/>
          <w14:textFill>
            <w14:solidFill>
              <w14:schemeClr w14:val="tx1"/>
            </w14:solidFill>
          </w14:textFill>
        </w:rPr>
        <w:t>招标办</w:t>
      </w:r>
      <w:r>
        <w:rPr>
          <w:rFonts w:ascii="仿宋" w:hAnsi="仿宋" w:eastAsia="仿宋" w:cs="仿宋_GB2312"/>
          <w:color w:val="000000" w:themeColor="text1"/>
          <w:kern w:val="0"/>
          <w:sz w:val="28"/>
          <w:szCs w:val="28"/>
          <w14:textFill>
            <w14:solidFill>
              <w14:schemeClr w14:val="tx1"/>
            </w14:solidFill>
          </w14:textFill>
        </w:rPr>
        <w:t>备案；因特殊情况需要中止或终止合同的，询价人应将中止或终止合同的理由以及相应措施，以书面形式报公司</w:t>
      </w:r>
      <w:r>
        <w:rPr>
          <w:rFonts w:hint="eastAsia" w:ascii="仿宋" w:hAnsi="仿宋" w:eastAsia="仿宋" w:cs="仿宋_GB2312"/>
          <w:color w:val="000000" w:themeColor="text1"/>
          <w:kern w:val="0"/>
          <w:sz w:val="28"/>
          <w:szCs w:val="28"/>
          <w14:textFill>
            <w14:solidFill>
              <w14:schemeClr w14:val="tx1"/>
            </w14:solidFill>
          </w14:textFill>
        </w:rPr>
        <w:t>招标办</w:t>
      </w:r>
      <w:r>
        <w:rPr>
          <w:rFonts w:ascii="仿宋" w:hAnsi="仿宋" w:eastAsia="仿宋" w:cs="仿宋_GB2312"/>
          <w:color w:val="000000" w:themeColor="text1"/>
          <w:kern w:val="0"/>
          <w:sz w:val="28"/>
          <w:szCs w:val="28"/>
          <w14:textFill>
            <w14:solidFill>
              <w14:schemeClr w14:val="tx1"/>
            </w14:solidFill>
          </w14:textFill>
        </w:rPr>
        <w:t>。</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25.2 </w:t>
      </w:r>
      <w:r>
        <w:rPr>
          <w:rFonts w:hint="eastAsia" w:ascii="仿宋" w:hAnsi="仿宋" w:eastAsia="仿宋" w:cs="仿宋_GB2312"/>
          <w:color w:val="000000" w:themeColor="text1"/>
          <w:kern w:val="0"/>
          <w:sz w:val="28"/>
          <w:szCs w:val="28"/>
          <w14:textFill>
            <w14:solidFill>
              <w14:schemeClr w14:val="tx1"/>
            </w14:solidFill>
          </w14:textFill>
        </w:rPr>
        <w:t>承包人因不可抗力或者自身原因不能履行承包合同的，询价人</w:t>
      </w:r>
      <w:r>
        <w:rPr>
          <w:rFonts w:hint="eastAsia" w:ascii="仿宋" w:hAnsi="仿宋" w:eastAsia="仿宋" w:cs="仿宋_GB2312"/>
          <w:color w:val="000000" w:themeColor="text1"/>
          <w:sz w:val="28"/>
          <w:szCs w:val="28"/>
          <w14:textFill>
            <w14:solidFill>
              <w14:schemeClr w14:val="tx1"/>
            </w14:solidFill>
          </w14:textFill>
        </w:rPr>
        <w:t>可以与排位在承包人之后第一位的成交候选报价单位签订承包</w:t>
      </w:r>
      <w:r>
        <w:rPr>
          <w:rFonts w:hint="eastAsia" w:ascii="仿宋" w:hAnsi="仿宋" w:eastAsia="仿宋" w:cs="仿宋_GB2312"/>
          <w:color w:val="000000" w:themeColor="text1"/>
          <w:kern w:val="0"/>
          <w:sz w:val="28"/>
          <w:szCs w:val="28"/>
          <w14:textFill>
            <w14:solidFill>
              <w14:schemeClr w14:val="tx1"/>
            </w14:solidFill>
          </w14:textFill>
        </w:rPr>
        <w:t>合同，以此类推。</w:t>
      </w:r>
    </w:p>
    <w:p>
      <w:pPr>
        <w:autoSpaceDE w:val="0"/>
        <w:autoSpaceDN w:val="0"/>
        <w:adjustRightInd w:val="0"/>
        <w:snapToGrid w:val="0"/>
        <w:spacing w:line="300" w:lineRule="auto"/>
        <w:ind w:left="420" w:right="32" w:hanging="420"/>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八、质疑</w:t>
      </w:r>
    </w:p>
    <w:p>
      <w:pPr>
        <w:autoSpaceDE w:val="0"/>
        <w:autoSpaceDN w:val="0"/>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26. </w:t>
      </w:r>
      <w:r>
        <w:rPr>
          <w:rFonts w:hint="eastAsia" w:ascii="仿宋" w:hAnsi="仿宋" w:eastAsia="仿宋" w:cs="仿宋_GB2312"/>
          <w:color w:val="000000" w:themeColor="text1"/>
          <w:sz w:val="28"/>
          <w:szCs w:val="28"/>
          <w14:textFill>
            <w14:solidFill>
              <w14:schemeClr w14:val="tx1"/>
            </w14:solidFill>
          </w14:textFill>
        </w:rPr>
        <w:t>如果报价单位认为询价文件或询价过程或询价结果使其权益受到损害的，可向询价人提出书面质疑。询价人应在规定时间内给与答复。</w:t>
      </w:r>
    </w:p>
    <w:p>
      <w:pPr>
        <w:autoSpaceDE w:val="0"/>
        <w:autoSpaceDN w:val="0"/>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p>
    <w:p>
      <w:pPr>
        <w:autoSpaceDE w:val="0"/>
        <w:autoSpaceDN w:val="0"/>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p>
    <w:p>
      <w:pPr>
        <w:autoSpaceDE w:val="0"/>
        <w:autoSpaceDN w:val="0"/>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p>
    <w:p>
      <w:pPr>
        <w:autoSpaceDE w:val="0"/>
        <w:autoSpaceDN w:val="0"/>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p>
    <w:p>
      <w:pPr>
        <w:autoSpaceDE w:val="0"/>
        <w:autoSpaceDN w:val="0"/>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p>
    <w:p>
      <w:pPr>
        <w:autoSpaceDE w:val="0"/>
        <w:autoSpaceDN w:val="0"/>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p>
    <w:p>
      <w:pPr>
        <w:autoSpaceDE w:val="0"/>
        <w:autoSpaceDN w:val="0"/>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p>
    <w:p>
      <w:pPr>
        <w:pStyle w:val="3"/>
        <w:rPr>
          <w:rFonts w:ascii="仿宋" w:hAnsi="仿宋" w:eastAsia="仿宋" w:cs="仿宋_GB2312"/>
          <w:color w:val="000000" w:themeColor="text1"/>
          <w14:textFill>
            <w14:solidFill>
              <w14:schemeClr w14:val="tx1"/>
            </w14:solidFill>
          </w14:textFill>
        </w:rPr>
      </w:pPr>
      <w:bookmarkStart w:id="16" w:name="_Toc152045581"/>
      <w:bookmarkStart w:id="17" w:name="_Toc247085739"/>
      <w:bookmarkStart w:id="18" w:name="_Toc152042358"/>
      <w:bookmarkStart w:id="19" w:name="_Toc371433002"/>
      <w:bookmarkStart w:id="20" w:name="_Toc179632599"/>
      <w:bookmarkStart w:id="21" w:name="_Toc144974548"/>
      <w:r>
        <w:rPr>
          <w:rFonts w:hint="eastAsia" w:ascii="仿宋" w:hAnsi="仿宋" w:eastAsia="仿宋" w:cs="仿宋_GB2312"/>
          <w:color w:val="000000" w:themeColor="text1"/>
          <w14:textFill>
            <w14:solidFill>
              <w14:schemeClr w14:val="tx1"/>
            </w14:solidFill>
          </w14:textFill>
        </w:rPr>
        <w:t>附件一报价记录表</w:t>
      </w:r>
      <w:bookmarkEnd w:id="16"/>
      <w:bookmarkEnd w:id="17"/>
      <w:bookmarkEnd w:id="18"/>
      <w:bookmarkEnd w:id="19"/>
      <w:bookmarkEnd w:id="20"/>
      <w:bookmarkEnd w:id="21"/>
    </w:p>
    <w:p>
      <w:pPr>
        <w:spacing w:line="400" w:lineRule="exact"/>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报价记录表</w:t>
      </w:r>
    </w:p>
    <w:p>
      <w:pPr>
        <w:spacing w:line="500" w:lineRule="exact"/>
        <w:jc w:val="center"/>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szCs w:val="21"/>
          <w14:textFill>
            <w14:solidFill>
              <w14:schemeClr w14:val="tx1"/>
            </w14:solidFill>
          </w14:textFill>
        </w:rPr>
        <w:t>报价文件开启时间：年月日时分</w:t>
      </w:r>
    </w:p>
    <w:tbl>
      <w:tblPr>
        <w:tblStyle w:val="27"/>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14:textFill>
                  <w14:solidFill>
                    <w14:schemeClr w14:val="tx1"/>
                  </w14:solidFill>
                </w14:textFill>
              </w:rPr>
            </w:pPr>
            <w:r>
              <w:rPr>
                <w:rFonts w:hint="eastAsia" w:ascii="仿宋" w:hAnsi="仿宋" w:eastAsia="仿宋" w:cs="仿宋_GB2312"/>
                <w:color w:val="000000" w:themeColor="text1"/>
                <w:szCs w:val="21"/>
                <w14:textFill>
                  <w14:solidFill>
                    <w14:schemeClr w14:val="tx1"/>
                  </w14:solidFill>
                </w14:textFill>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14:textFill>
                  <w14:solidFill>
                    <w14:schemeClr w14:val="tx1"/>
                  </w14:solidFill>
                </w14:textFill>
              </w:rPr>
            </w:pPr>
            <w:r>
              <w:rPr>
                <w:rFonts w:hint="eastAsia" w:ascii="仿宋" w:hAnsi="仿宋" w:eastAsia="仿宋" w:cs="仿宋_GB2312"/>
                <w:color w:val="000000" w:themeColor="text1"/>
                <w:szCs w:val="21"/>
                <w14:textFill>
                  <w14:solidFill>
                    <w14:schemeClr w14:val="tx1"/>
                  </w14:solidFill>
                </w14:textFill>
              </w:rPr>
              <w:t>报价人</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14:textFill>
                  <w14:solidFill>
                    <w14:schemeClr w14:val="tx1"/>
                  </w14:solidFill>
                </w14:textFill>
              </w:rPr>
            </w:pPr>
            <w:r>
              <w:rPr>
                <w:rFonts w:hint="eastAsia" w:ascii="仿宋" w:hAnsi="仿宋" w:eastAsia="仿宋" w:cs="仿宋_GB2312"/>
                <w:color w:val="000000" w:themeColor="text1"/>
                <w:szCs w:val="21"/>
                <w14:textFill>
                  <w14:solidFill>
                    <w14:schemeClr w14:val="tx1"/>
                  </w14:solidFill>
                </w14:textFill>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14:textFill>
                  <w14:solidFill>
                    <w14:schemeClr w14:val="tx1"/>
                  </w14:solidFill>
                </w14:textFill>
              </w:rPr>
            </w:pPr>
            <w:r>
              <w:rPr>
                <w:rFonts w:hint="eastAsia" w:ascii="仿宋" w:hAnsi="仿宋" w:eastAsia="仿宋" w:cs="仿宋_GB2312"/>
                <w:color w:val="000000" w:themeColor="text1"/>
                <w:szCs w:val="21"/>
                <w14:textFill>
                  <w14:solidFill>
                    <w14:schemeClr w14:val="tx1"/>
                  </w14:solidFill>
                </w14:textFill>
              </w:rPr>
              <w:t>报价报价（元）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14:textFill>
                  <w14:solidFill>
                    <w14:schemeClr w14:val="tx1"/>
                  </w14:solidFill>
                </w14:textFill>
              </w:rPr>
            </w:pPr>
            <w:r>
              <w:rPr>
                <w:rFonts w:hint="eastAsia" w:ascii="仿宋" w:hAnsi="仿宋" w:eastAsia="仿宋" w:cs="仿宋_GB2312"/>
                <w:color w:val="000000" w:themeColor="text1"/>
                <w:szCs w:val="21"/>
                <w14:textFill>
                  <w14:solidFill>
                    <w14:schemeClr w14:val="tx1"/>
                  </w14:solidFill>
                </w14:textFill>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bl>
    <w:p>
      <w:pPr>
        <w:spacing w:line="440" w:lineRule="exact"/>
        <w:rPr>
          <w:rFonts w:ascii="仿宋" w:hAnsi="仿宋" w:eastAsia="仿宋" w:cs="仿宋_GB2312"/>
          <w:color w:val="000000" w:themeColor="text1"/>
          <w14:textFill>
            <w14:solidFill>
              <w14:schemeClr w14:val="tx1"/>
            </w14:solidFill>
          </w14:textFill>
        </w:rPr>
      </w:pPr>
    </w:p>
    <w:p>
      <w:pPr>
        <w:spacing w:line="440" w:lineRule="exact"/>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经办人：记录人：监察：</w:t>
      </w:r>
    </w:p>
    <w:p>
      <w:pPr>
        <w:spacing w:line="440" w:lineRule="exact"/>
        <w:rPr>
          <w:rFonts w:ascii="仿宋" w:hAnsi="仿宋" w:eastAsia="仿宋" w:cs="仿宋_GB2312"/>
          <w:color w:val="000000" w:themeColor="text1"/>
          <w:u w:val="single"/>
          <w14:textFill>
            <w14:solidFill>
              <w14:schemeClr w14:val="tx1"/>
            </w14:solidFill>
          </w14:textFill>
        </w:rPr>
      </w:pPr>
    </w:p>
    <w:p>
      <w:pPr>
        <w:spacing w:line="440" w:lineRule="exact"/>
        <w:jc w:val="right"/>
        <w:rPr>
          <w:rFonts w:ascii="仿宋" w:hAnsi="仿宋" w:eastAsia="仿宋" w:cs="仿宋_GB2312"/>
          <w:color w:val="000000" w:themeColor="text1"/>
          <w:u w:val="single"/>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年月日</w:t>
      </w:r>
    </w:p>
    <w:p>
      <w:pPr>
        <w:spacing w:line="360" w:lineRule="auto"/>
        <w:jc w:val="center"/>
        <w:rPr>
          <w:rFonts w:ascii="宋体" w:hAnsi="宋体"/>
          <w:b/>
          <w:color w:val="000000" w:themeColor="text1"/>
          <w:sz w:val="36"/>
          <w:szCs w:val="36"/>
          <w14:textFill>
            <w14:solidFill>
              <w14:schemeClr w14:val="tx1"/>
            </w14:solidFill>
          </w14:textFill>
        </w:rPr>
      </w:pPr>
      <w:r>
        <w:rPr>
          <w:rFonts w:ascii="仿宋" w:hAnsi="仿宋" w:eastAsia="仿宋" w:cs="仿宋_GB2312"/>
          <w:color w:val="000000" w:themeColor="text1"/>
          <w14:textFill>
            <w14:solidFill>
              <w14:schemeClr w14:val="tx1"/>
            </w14:solidFill>
          </w14:textFill>
        </w:rPr>
        <w:br w:type="page"/>
      </w:r>
      <w:r>
        <w:rPr>
          <w:rFonts w:hint="eastAsia" w:ascii="宋体" w:hAnsi="宋体"/>
          <w:b/>
          <w:color w:val="000000" w:themeColor="text1"/>
          <w:sz w:val="36"/>
          <w:szCs w:val="36"/>
          <w14:textFill>
            <w14:solidFill>
              <w14:schemeClr w14:val="tx1"/>
            </w14:solidFill>
          </w14:textFill>
        </w:rPr>
        <w:t>广州市净水有限公司非公招项目询价评审记录表</w:t>
      </w:r>
    </w:p>
    <w:p>
      <w:pPr>
        <w:autoSpaceDE w:val="0"/>
        <w:autoSpaceDN w:val="0"/>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bl>
      <w:tblPr>
        <w:tblStyle w:val="27"/>
        <w:tblW w:w="10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3524"/>
        <w:gridCol w:w="960"/>
        <w:gridCol w:w="1111"/>
        <w:gridCol w:w="1165"/>
        <w:gridCol w:w="1165"/>
        <w:gridCol w:w="1167"/>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序号</w:t>
            </w:r>
          </w:p>
        </w:tc>
        <w:tc>
          <w:tcPr>
            <w:tcW w:w="3524" w:type="dxa"/>
            <w:vMerge w:val="restart"/>
            <w:tcBorders>
              <w:top w:val="double" w:color="auto" w:sz="4" w:space="0"/>
              <w:left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项目资料</w:t>
            </w:r>
          </w:p>
        </w:tc>
        <w:tc>
          <w:tcPr>
            <w:tcW w:w="960" w:type="dxa"/>
            <w:vMerge w:val="restart"/>
            <w:tcBorders>
              <w:top w:val="double" w:color="auto" w:sz="4" w:space="0"/>
              <w:left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提交资料要求</w:t>
            </w:r>
          </w:p>
        </w:tc>
        <w:tc>
          <w:tcPr>
            <w:tcW w:w="4608" w:type="dxa"/>
            <w:gridSpan w:val="4"/>
            <w:tcBorders>
              <w:top w:val="double" w:color="auto" w:sz="4" w:space="0"/>
              <w:left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审核情况</w:t>
            </w:r>
          </w:p>
        </w:tc>
        <w:tc>
          <w:tcPr>
            <w:tcW w:w="977" w:type="dxa"/>
            <w:tcBorders>
              <w:top w:val="double" w:color="auto" w:sz="4" w:space="0"/>
              <w:left w:val="single" w:color="auto" w:sz="4" w:space="0"/>
              <w:bottom w:val="single" w:color="auto" w:sz="4" w:space="0"/>
              <w:right w:val="doub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p>
        </w:tc>
        <w:tc>
          <w:tcPr>
            <w:tcW w:w="3524" w:type="dxa"/>
            <w:vMerge w:val="continue"/>
            <w:tcBorders>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960" w:type="dxa"/>
            <w:vMerge w:val="continue"/>
            <w:tcBorders>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111"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eastAsia="楷体_GB2312"/>
                <w:color w:val="000000" w:themeColor="text1"/>
                <w:sz w:val="18"/>
                <w:szCs w:val="18"/>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eastAsia="楷体_GB2312"/>
                <w:color w:val="000000" w:themeColor="text1"/>
                <w:sz w:val="18"/>
                <w:szCs w:val="18"/>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eastAsia="楷体_GB2312"/>
                <w:color w:val="000000" w:themeColor="text1"/>
                <w:sz w:val="18"/>
                <w:szCs w:val="18"/>
                <w14:textFill>
                  <w14:solidFill>
                    <w14:schemeClr w14:val="tx1"/>
                  </w14:solidFill>
                </w14:textFill>
              </w:rPr>
            </w:pPr>
          </w:p>
        </w:tc>
        <w:tc>
          <w:tcPr>
            <w:tcW w:w="1167"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eastAsia="楷体_GB2312"/>
                <w:color w:val="000000" w:themeColor="text1"/>
                <w:sz w:val="18"/>
                <w:szCs w:val="18"/>
                <w14:textFill>
                  <w14:solidFill>
                    <w14:schemeClr w14:val="tx1"/>
                  </w14:solidFill>
                </w14:textFill>
              </w:rPr>
            </w:pPr>
          </w:p>
        </w:tc>
        <w:tc>
          <w:tcPr>
            <w:tcW w:w="97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p>
        </w:tc>
        <w:tc>
          <w:tcPr>
            <w:tcW w:w="352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企业法定代表人资格证明书</w:t>
            </w:r>
          </w:p>
        </w:tc>
        <w:tc>
          <w:tcPr>
            <w:tcW w:w="96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原件</w:t>
            </w:r>
          </w:p>
        </w:tc>
        <w:tc>
          <w:tcPr>
            <w:tcW w:w="1111"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000000" w:themeColor="text1"/>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000000" w:themeColor="text1"/>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000000" w:themeColor="text1"/>
                <w:sz w:val="24"/>
                <w14:textFill>
                  <w14:solidFill>
                    <w14:schemeClr w14:val="tx1"/>
                  </w14:solidFill>
                </w14:textFill>
              </w:rPr>
            </w:pPr>
          </w:p>
        </w:tc>
        <w:tc>
          <w:tcPr>
            <w:tcW w:w="1167"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000000" w:themeColor="text1"/>
                <w:sz w:val="24"/>
                <w14:textFill>
                  <w14:solidFill>
                    <w14:schemeClr w14:val="tx1"/>
                  </w14:solidFill>
                </w14:textFill>
              </w:rPr>
            </w:pPr>
          </w:p>
        </w:tc>
        <w:tc>
          <w:tcPr>
            <w:tcW w:w="97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p>
        </w:tc>
        <w:tc>
          <w:tcPr>
            <w:tcW w:w="352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法定代表人授权委托书</w:t>
            </w:r>
          </w:p>
        </w:tc>
        <w:tc>
          <w:tcPr>
            <w:tcW w:w="96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原件</w:t>
            </w:r>
          </w:p>
        </w:tc>
        <w:tc>
          <w:tcPr>
            <w:tcW w:w="1111"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000000" w:themeColor="text1"/>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000000" w:themeColor="text1"/>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000000" w:themeColor="text1"/>
                <w:sz w:val="24"/>
                <w14:textFill>
                  <w14:solidFill>
                    <w14:schemeClr w14:val="tx1"/>
                  </w14:solidFill>
                </w14:textFill>
              </w:rPr>
            </w:pPr>
          </w:p>
        </w:tc>
        <w:tc>
          <w:tcPr>
            <w:tcW w:w="1167"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000000" w:themeColor="text1"/>
                <w:sz w:val="24"/>
                <w14:textFill>
                  <w14:solidFill>
                    <w14:schemeClr w14:val="tx1"/>
                  </w14:solidFill>
                </w14:textFill>
              </w:rPr>
            </w:pPr>
          </w:p>
        </w:tc>
        <w:tc>
          <w:tcPr>
            <w:tcW w:w="97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p>
        </w:tc>
        <w:tc>
          <w:tcPr>
            <w:tcW w:w="352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关于资格的声明函</w:t>
            </w:r>
          </w:p>
        </w:tc>
        <w:tc>
          <w:tcPr>
            <w:tcW w:w="96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原件</w:t>
            </w:r>
          </w:p>
        </w:tc>
        <w:tc>
          <w:tcPr>
            <w:tcW w:w="1111"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FF0000"/>
                <w:sz w:val="24"/>
              </w:rPr>
            </w:pPr>
          </w:p>
        </w:tc>
        <w:tc>
          <w:tcPr>
            <w:tcW w:w="116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FF0000"/>
                <w:sz w:val="24"/>
              </w:rPr>
            </w:pPr>
          </w:p>
        </w:tc>
        <w:tc>
          <w:tcPr>
            <w:tcW w:w="116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FF0000"/>
                <w:sz w:val="24"/>
              </w:rPr>
            </w:pPr>
          </w:p>
          <w:p>
            <w:pPr>
              <w:tabs>
                <w:tab w:val="left" w:pos="0"/>
              </w:tabs>
              <w:rPr>
                <w:rFonts w:ascii="宋体" w:hAnsi="宋体"/>
                <w:color w:val="FF0000"/>
                <w:sz w:val="24"/>
              </w:rPr>
            </w:pPr>
          </w:p>
          <w:p>
            <w:pPr>
              <w:tabs>
                <w:tab w:val="left" w:pos="0"/>
              </w:tabs>
              <w:rPr>
                <w:rFonts w:ascii="宋体" w:hAnsi="宋体"/>
                <w:color w:val="FF0000"/>
                <w:sz w:val="24"/>
              </w:rPr>
            </w:pPr>
          </w:p>
        </w:tc>
        <w:tc>
          <w:tcPr>
            <w:tcW w:w="1167"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FF0000"/>
                <w:sz w:val="24"/>
              </w:rPr>
            </w:pPr>
          </w:p>
        </w:tc>
        <w:tc>
          <w:tcPr>
            <w:tcW w:w="97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p>
        </w:tc>
        <w:tc>
          <w:tcPr>
            <w:tcW w:w="352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符合报名条件资格要求</w:t>
            </w:r>
          </w:p>
        </w:tc>
        <w:tc>
          <w:tcPr>
            <w:tcW w:w="96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原件</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16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97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w:t>
            </w:r>
          </w:p>
        </w:tc>
        <w:tc>
          <w:tcPr>
            <w:tcW w:w="352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响应询价文件第二部分项目内容的技术、商务要求</w:t>
            </w:r>
          </w:p>
        </w:tc>
        <w:tc>
          <w:tcPr>
            <w:tcW w:w="96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复印件</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16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97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w:t>
            </w:r>
          </w:p>
        </w:tc>
        <w:tc>
          <w:tcPr>
            <w:tcW w:w="352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拟委派的项目负责人情况表</w:t>
            </w:r>
          </w:p>
        </w:tc>
        <w:tc>
          <w:tcPr>
            <w:tcW w:w="96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原件</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16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97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7</w:t>
            </w:r>
          </w:p>
        </w:tc>
        <w:tc>
          <w:tcPr>
            <w:tcW w:w="352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报价意向承诺及声明函</w:t>
            </w:r>
          </w:p>
        </w:tc>
        <w:tc>
          <w:tcPr>
            <w:tcW w:w="96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原件</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16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97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5085"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结论</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16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97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atLeast"/>
          <w:jc w:val="center"/>
        </w:trPr>
        <w:tc>
          <w:tcPr>
            <w:tcW w:w="5085"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评审人签名</w:t>
            </w:r>
          </w:p>
        </w:tc>
        <w:tc>
          <w:tcPr>
            <w:tcW w:w="5585" w:type="dxa"/>
            <w:gridSpan w:val="5"/>
            <w:tcBorders>
              <w:top w:val="single" w:color="auto" w:sz="4" w:space="0"/>
              <w:left w:val="single" w:color="auto" w:sz="4" w:space="0"/>
              <w:bottom w:val="single" w:color="auto" w:sz="4" w:space="0"/>
              <w:right w:val="double" w:color="auto" w:sz="4" w:space="0"/>
            </w:tcBorders>
          </w:tcPr>
          <w:p>
            <w:pPr>
              <w:rPr>
                <w:rFonts w:ascii="宋体" w:hAnsi="宋体"/>
                <w:color w:val="000000" w:themeColor="text1"/>
                <w:sz w:val="24"/>
                <w14:textFill>
                  <w14:solidFill>
                    <w14:schemeClr w14:val="tx1"/>
                  </w14:solidFill>
                </w14:textFill>
              </w:rPr>
            </w:pPr>
          </w:p>
        </w:tc>
      </w:tr>
    </w:tbl>
    <w:p>
      <w:pPr>
        <w:ind w:left="840" w:hanging="840" w:hangingChars="400"/>
        <w:rPr>
          <w:color w:val="000000" w:themeColor="text1"/>
          <w14:textFill>
            <w14:solidFill>
              <w14:schemeClr w14:val="tx1"/>
            </w14:solidFill>
          </w14:textFill>
        </w:rPr>
      </w:pPr>
      <w:r>
        <w:rPr>
          <w:rFonts w:hint="eastAsia"/>
          <w:color w:val="000000" w:themeColor="text1"/>
          <w14:textFill>
            <w14:solidFill>
              <w14:schemeClr w14:val="tx1"/>
            </w14:solidFill>
          </w14:textFill>
        </w:rPr>
        <w:t>备注：1、审核情况填写“符合”或“不符合；或者打“√”或“×”。</w:t>
      </w:r>
    </w:p>
    <w:p>
      <w:pPr>
        <w:numPr>
          <w:ilvl w:val="0"/>
          <w:numId w:val="8"/>
        </w:numPr>
        <w:ind w:firstLine="630" w:firstLineChars="300"/>
        <w:rPr>
          <w:color w:val="000000" w:themeColor="text1"/>
          <w14:textFill>
            <w14:solidFill>
              <w14:schemeClr w14:val="tx1"/>
            </w14:solidFill>
          </w14:textFill>
        </w:rPr>
      </w:pPr>
      <w:r>
        <w:rPr>
          <w:rFonts w:hint="eastAsia"/>
          <w:color w:val="000000" w:themeColor="text1"/>
          <w14:textFill>
            <w14:solidFill>
              <w14:schemeClr w14:val="tx1"/>
            </w14:solidFill>
          </w14:textFill>
        </w:rPr>
        <w:t>本表所有审核情况均为符合的，结论为报名成功。若有一项或以上审核情况为不符合的，结论为报名不成功。</w:t>
      </w:r>
    </w:p>
    <w:p>
      <w:pPr>
        <w:rPr>
          <w:rFonts w:ascii="仿宋" w:hAnsi="仿宋" w:eastAsia="仿宋" w:cs="仿宋_GB2312"/>
          <w:b/>
          <w:bCs/>
          <w:color w:val="000000" w:themeColor="text1"/>
          <w:sz w:val="32"/>
          <w:szCs w:val="32"/>
          <w14:textFill>
            <w14:solidFill>
              <w14:schemeClr w14:val="tx1"/>
            </w14:solidFill>
          </w14:textFill>
        </w:rPr>
      </w:pP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32"/>
          <w:szCs w:val="32"/>
          <w14:textFill>
            <w14:solidFill>
              <w14:schemeClr w14:val="tx1"/>
            </w14:solidFill>
          </w14:textFill>
        </w:rPr>
        <w:t>附件三</w:t>
      </w:r>
    </w:p>
    <w:p>
      <w:pPr>
        <w:tabs>
          <w:tab w:val="left" w:pos="5740"/>
        </w:tabs>
        <w:autoSpaceDE w:val="0"/>
        <w:autoSpaceDN w:val="0"/>
        <w:adjustRightInd w:val="0"/>
        <w:jc w:val="center"/>
        <w:rPr>
          <w:rFonts w:ascii="仿宋" w:hAnsi="仿宋" w:eastAsia="仿宋"/>
          <w:b/>
          <w:color w:val="000000" w:themeColor="text1"/>
          <w:sz w:val="44"/>
          <w:szCs w:val="44"/>
          <w14:textFill>
            <w14:solidFill>
              <w14:schemeClr w14:val="tx1"/>
            </w14:solidFill>
          </w14:textFill>
        </w:rPr>
      </w:pPr>
      <w:r>
        <w:rPr>
          <w:rFonts w:hint="eastAsia" w:ascii="仿宋" w:hAnsi="仿宋" w:eastAsia="仿宋" w:cs="宋体"/>
          <w:b/>
          <w:bCs/>
          <w:color w:val="000000" w:themeColor="text1"/>
          <w:kern w:val="0"/>
          <w:sz w:val="44"/>
          <w:szCs w:val="44"/>
          <w14:textFill>
            <w14:solidFill>
              <w14:schemeClr w14:val="tx1"/>
            </w14:solidFill>
          </w14:textFill>
        </w:rPr>
        <w:t>广州市净水有限公司非公开招标</w:t>
      </w:r>
      <w:r>
        <w:rPr>
          <w:rFonts w:hint="eastAsia" w:ascii="仿宋" w:hAnsi="仿宋" w:eastAsia="仿宋"/>
          <w:b/>
          <w:color w:val="000000" w:themeColor="text1"/>
          <w:sz w:val="44"/>
          <w:szCs w:val="44"/>
          <w14:textFill>
            <w14:solidFill>
              <w14:schemeClr w14:val="tx1"/>
            </w14:solidFill>
          </w14:textFill>
        </w:rPr>
        <w:t>项目</w:t>
      </w:r>
    </w:p>
    <w:p>
      <w:pPr>
        <w:tabs>
          <w:tab w:val="left" w:pos="5740"/>
        </w:tabs>
        <w:autoSpaceDE w:val="0"/>
        <w:autoSpaceDN w:val="0"/>
        <w:adjustRightInd w:val="0"/>
        <w:jc w:val="center"/>
        <w:rPr>
          <w:rFonts w:ascii="仿宋" w:hAnsi="仿宋" w:eastAsia="仿宋" w:cs="宋体"/>
          <w:b/>
          <w:bCs/>
          <w:color w:val="000000" w:themeColor="text1"/>
          <w:kern w:val="0"/>
          <w:sz w:val="44"/>
          <w:szCs w:val="44"/>
          <w14:textFill>
            <w14:solidFill>
              <w14:schemeClr w14:val="tx1"/>
            </w14:solidFill>
          </w14:textFill>
        </w:rPr>
      </w:pPr>
      <w:r>
        <w:rPr>
          <w:rFonts w:hint="eastAsia" w:ascii="仿宋" w:hAnsi="仿宋" w:eastAsia="仿宋" w:cs="宋体"/>
          <w:b/>
          <w:bCs/>
          <w:color w:val="000000" w:themeColor="text1"/>
          <w:kern w:val="0"/>
          <w:sz w:val="44"/>
          <w:szCs w:val="44"/>
          <w14:textFill>
            <w14:solidFill>
              <w14:schemeClr w14:val="tx1"/>
            </w14:solidFill>
          </w14:textFill>
        </w:rPr>
        <w:t>发包通知书</w:t>
      </w:r>
    </w:p>
    <w:p>
      <w:pPr>
        <w:autoSpaceDE w:val="0"/>
        <w:autoSpaceDN w:val="0"/>
        <w:adjustRightInd w:val="0"/>
        <w:spacing w:after="400"/>
        <w:jc w:val="center"/>
        <w:rPr>
          <w:rFonts w:ascii="仿宋" w:hAnsi="仿宋" w:eastAsia="仿宋" w:cs="STSong-Light"/>
          <w:color w:val="000000" w:themeColor="text1"/>
          <w:kern w:val="0"/>
          <w:sz w:val="32"/>
          <w:szCs w:val="32"/>
          <w14:textFill>
            <w14:solidFill>
              <w14:schemeClr w14:val="tx1"/>
            </w14:solidFill>
          </w14:textFill>
        </w:rPr>
      </w:pPr>
    </w:p>
    <w:p>
      <w:pPr>
        <w:autoSpaceDE w:val="0"/>
        <w:autoSpaceDN w:val="0"/>
        <w:adjustRightInd w:val="0"/>
        <w:spacing w:after="300"/>
        <w:jc w:val="center"/>
        <w:rPr>
          <w:rFonts w:ascii="仿宋" w:hAnsi="仿宋" w:eastAsia="仿宋" w:cs="STSong-Light"/>
          <w:b/>
          <w:color w:val="000000" w:themeColor="text1"/>
          <w:kern w:val="0"/>
          <w:sz w:val="32"/>
          <w:szCs w:val="32"/>
          <w14:textFill>
            <w14:solidFill>
              <w14:schemeClr w14:val="tx1"/>
            </w14:solidFill>
          </w14:textFill>
        </w:rPr>
      </w:pPr>
      <w:r>
        <w:rPr>
          <w:rFonts w:ascii="仿宋" w:hAnsi="仿宋" w:eastAsia="仿宋" w:cs="STSong-Light"/>
          <w:b/>
          <w:color w:val="000000" w:themeColor="text1"/>
          <w:kern w:val="0"/>
          <w:sz w:val="32"/>
          <w:szCs w:val="32"/>
          <w14:textFill>
            <w14:solidFill>
              <w14:schemeClr w14:val="tx1"/>
            </w14:solidFill>
          </w14:textFill>
        </w:rPr>
        <w:t>（询价文件号）</w:t>
      </w:r>
    </w:p>
    <w:p>
      <w:pPr>
        <w:autoSpaceDE w:val="0"/>
        <w:autoSpaceDN w:val="0"/>
        <w:adjustRightInd w:val="0"/>
        <w:spacing w:after="30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承包单位</w:t>
      </w:r>
      <w:r>
        <w:rPr>
          <w:rFonts w:ascii="仿宋" w:hAnsi="仿宋" w:eastAsia="仿宋" w:cs="STSong-Light"/>
          <w:color w:val="000000" w:themeColor="text1"/>
          <w:kern w:val="0"/>
          <w:sz w:val="32"/>
          <w:szCs w:val="32"/>
          <w14:textFill>
            <w14:solidFill>
              <w14:schemeClr w14:val="tx1"/>
            </w14:solidFill>
          </w14:textFill>
        </w:rPr>
        <w:t>(全称):</w:t>
      </w:r>
    </w:p>
    <w:p>
      <w:pPr>
        <w:autoSpaceDE w:val="0"/>
        <w:autoSpaceDN w:val="0"/>
        <w:adjustRightInd w:val="0"/>
        <w:spacing w:after="300" w:line="500" w:lineRule="atLeast"/>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经询价小组评审推荐，确定你单位为</w:t>
      </w:r>
      <w:r>
        <w:rPr>
          <w:rFonts w:hint="eastAsia" w:ascii="仿宋" w:hAnsi="仿宋" w:eastAsia="仿宋" w:cs="仿宋_GB2312"/>
          <w:color w:val="000000" w:themeColor="text1"/>
          <w:sz w:val="28"/>
          <w:szCs w:val="28"/>
          <w14:textFill>
            <w14:solidFill>
              <w14:schemeClr w14:val="tx1"/>
            </w14:solidFill>
          </w14:textFill>
        </w:rPr>
        <w:t>石</w:t>
      </w:r>
      <w:r>
        <w:rPr>
          <w:rFonts w:hint="eastAsia" w:ascii="仿宋" w:hAnsi="仿宋" w:eastAsia="仿宋" w:cs="STSong-Light"/>
          <w:color w:val="000000" w:themeColor="text1"/>
          <w:kern w:val="0"/>
          <w:sz w:val="32"/>
          <w:szCs w:val="32"/>
          <w14:textFill>
            <w14:solidFill>
              <w14:schemeClr w14:val="tx1"/>
            </w14:solidFill>
          </w14:textFill>
        </w:rPr>
        <w:t>井净水分公司智慧园区系统采购项目的承包单位，承包内容为询价文件所规定的发包内容，报价为人民币×拾×万×仟×佰元（￥元）。</w:t>
      </w:r>
    </w:p>
    <w:p>
      <w:pPr>
        <w:autoSpaceDE w:val="0"/>
        <w:autoSpaceDN w:val="0"/>
        <w:adjustRightInd w:val="0"/>
        <w:spacing w:after="20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其中：</w:t>
      </w:r>
    </w:p>
    <w:p>
      <w:pPr>
        <w:autoSpaceDE w:val="0"/>
        <w:autoSpaceDN w:val="0"/>
        <w:adjustRightInd w:val="0"/>
        <w:spacing w:after="500"/>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项目负责人姓名： </w:t>
      </w:r>
    </w:p>
    <w:p>
      <w:pPr>
        <w:autoSpaceDE w:val="0"/>
        <w:autoSpaceDN w:val="0"/>
        <w:adjustRightInd w:val="0"/>
        <w:spacing w:before="600" w:after="200"/>
        <w:ind w:left="576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发包单位（盖章）：</w:t>
      </w:r>
    </w:p>
    <w:p>
      <w:pPr>
        <w:autoSpaceDE w:val="0"/>
        <w:autoSpaceDN w:val="0"/>
        <w:adjustRightInd w:val="0"/>
        <w:spacing w:after="200"/>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年  月  日</w:t>
      </w:r>
    </w:p>
    <w:p>
      <w:pPr>
        <w:rPr>
          <w:rFonts w:ascii="仿宋" w:hAnsi="仿宋" w:eastAsia="仿宋" w:cs="STSong-Light"/>
          <w:color w:val="000000" w:themeColor="text1"/>
          <w:kern w:val="0"/>
          <w:sz w:val="32"/>
          <w:szCs w:val="32"/>
          <w14:textFill>
            <w14:solidFill>
              <w14:schemeClr w14:val="tx1"/>
            </w14:solidFill>
          </w14:textFill>
        </w:rPr>
      </w:pPr>
    </w:p>
    <w:p>
      <w:pPr>
        <w:rPr>
          <w:rFonts w:ascii="宋体" w:hAnsi="宋体"/>
          <w:b/>
          <w:color w:val="000000" w:themeColor="text1"/>
          <w:sz w:val="44"/>
          <w14:textFill>
            <w14:solidFill>
              <w14:schemeClr w14:val="tx1"/>
            </w14:solidFill>
          </w14:textFill>
        </w:rPr>
      </w:pPr>
    </w:p>
    <w:p>
      <w:pPr>
        <w:jc w:val="center"/>
        <w:rPr>
          <w:b/>
          <w:color w:val="000000" w:themeColor="text1"/>
          <w:sz w:val="52"/>
          <w:szCs w:val="84"/>
          <w14:textFill>
            <w14:solidFill>
              <w14:schemeClr w14:val="tx1"/>
            </w14:solidFill>
          </w14:textFill>
        </w:rPr>
      </w:pPr>
      <w:r>
        <w:rPr>
          <w:rFonts w:hint="eastAsia"/>
          <w:b/>
          <w:color w:val="000000" w:themeColor="text1"/>
          <w:sz w:val="52"/>
          <w:szCs w:val="84"/>
          <w14:textFill>
            <w14:solidFill>
              <w14:schemeClr w14:val="tx1"/>
            </w14:solidFill>
          </w14:textFill>
        </w:rPr>
        <w:t>广州市净水有限公司办公楼一楼大堂LED屏幕采购合同</w:t>
      </w:r>
    </w:p>
    <w:p>
      <w:pPr>
        <w:jc w:val="center"/>
        <w:rPr>
          <w:color w:val="000000" w:themeColor="text1"/>
          <w:sz w:val="30"/>
          <w14:textFill>
            <w14:solidFill>
              <w14:schemeClr w14:val="tx1"/>
            </w14:solidFill>
          </w14:textFill>
        </w:rPr>
      </w:pPr>
    </w:p>
    <w:p>
      <w:pPr>
        <w:rPr>
          <w:color w:val="000000" w:themeColor="text1"/>
          <w:sz w:val="30"/>
          <w14:textFill>
            <w14:solidFill>
              <w14:schemeClr w14:val="tx1"/>
            </w14:solidFill>
          </w14:textFill>
        </w:rPr>
      </w:pPr>
      <w:r>
        <w:rPr>
          <w:rFonts w:hint="eastAsia"/>
          <w:color w:val="000000" w:themeColor="text1"/>
          <w:sz w:val="30"/>
          <w14:textFill>
            <w14:solidFill>
              <w14:schemeClr w14:val="tx1"/>
            </w14:solidFill>
          </w14:textFill>
        </w:rPr>
        <w:t>计划名称：</w:t>
      </w:r>
    </w:p>
    <w:p>
      <w:pPr>
        <w:rPr>
          <w:color w:val="000000" w:themeColor="text1"/>
          <w:sz w:val="30"/>
          <w14:textFill>
            <w14:solidFill>
              <w14:schemeClr w14:val="tx1"/>
            </w14:solidFill>
          </w14:textFill>
        </w:rPr>
      </w:pPr>
      <w:r>
        <w:rPr>
          <w:rFonts w:hint="eastAsia"/>
          <w:color w:val="000000" w:themeColor="text1"/>
          <w:sz w:val="30"/>
          <w14:textFill>
            <w14:solidFill>
              <w14:schemeClr w14:val="tx1"/>
            </w14:solidFill>
          </w14:textFill>
        </w:rPr>
        <w:t>项目名称：广州市净水有限公司办公楼一楼大堂LED屏幕采购</w:t>
      </w:r>
    </w:p>
    <w:p>
      <w:pPr>
        <w:rPr>
          <w:color w:val="000000" w:themeColor="text1"/>
          <w:sz w:val="30"/>
          <w:szCs w:val="30"/>
          <w:u w:val="single"/>
          <w14:textFill>
            <w14:solidFill>
              <w14:schemeClr w14:val="tx1"/>
            </w14:solidFill>
          </w14:textFill>
        </w:rPr>
      </w:pPr>
      <w:r>
        <w:rPr>
          <w:rFonts w:hint="eastAsia"/>
          <w:color w:val="000000" w:themeColor="text1"/>
          <w:sz w:val="30"/>
          <w14:textFill>
            <w14:solidFill>
              <w14:schemeClr w14:val="tx1"/>
            </w14:solidFill>
          </w14:textFill>
        </w:rPr>
        <w:t>合同编号：</w:t>
      </w:r>
    </w:p>
    <w:p>
      <w:pPr>
        <w:jc w:val="center"/>
        <w:rPr>
          <w:color w:val="000000" w:themeColor="text1"/>
          <w:sz w:val="30"/>
          <w:szCs w:val="30"/>
          <w14:textFill>
            <w14:solidFill>
              <w14:schemeClr w14:val="tx1"/>
            </w14:solidFill>
          </w14:textFill>
        </w:rPr>
      </w:pPr>
    </w:p>
    <w:p>
      <w:pPr>
        <w:jc w:val="center"/>
        <w:rPr>
          <w:color w:val="000000" w:themeColor="text1"/>
          <w:sz w:val="30"/>
          <w:szCs w:val="30"/>
          <w14:textFill>
            <w14:solidFill>
              <w14:schemeClr w14:val="tx1"/>
            </w14:solidFill>
          </w14:textFill>
        </w:rPr>
      </w:pPr>
    </w:p>
    <w:p>
      <w:pPr>
        <w:jc w:val="center"/>
        <w:rPr>
          <w:color w:val="000000" w:themeColor="text1"/>
          <w:sz w:val="30"/>
          <w:szCs w:val="30"/>
          <w14:textFill>
            <w14:solidFill>
              <w14:schemeClr w14:val="tx1"/>
            </w14:solidFill>
          </w14:textFill>
        </w:rPr>
      </w:pPr>
    </w:p>
    <w:p>
      <w:pPr>
        <w:jc w:val="center"/>
        <w:rPr>
          <w:color w:val="000000" w:themeColor="text1"/>
          <w:sz w:val="30"/>
          <w:szCs w:val="30"/>
          <w14:textFill>
            <w14:solidFill>
              <w14:schemeClr w14:val="tx1"/>
            </w14:solidFill>
          </w14:textFill>
        </w:rPr>
      </w:pPr>
    </w:p>
    <w:p>
      <w:pPr>
        <w:jc w:val="center"/>
        <w:rPr>
          <w:color w:val="000000" w:themeColor="text1"/>
          <w:sz w:val="30"/>
          <w:szCs w:val="30"/>
          <w14:textFill>
            <w14:solidFill>
              <w14:schemeClr w14:val="tx1"/>
            </w14:solidFill>
          </w14:textFill>
        </w:rPr>
      </w:pPr>
    </w:p>
    <w:p>
      <w:pPr>
        <w:jc w:val="center"/>
        <w:rPr>
          <w:color w:val="000000" w:themeColor="text1"/>
          <w:sz w:val="30"/>
          <w:szCs w:val="30"/>
          <w14:textFill>
            <w14:solidFill>
              <w14:schemeClr w14:val="tx1"/>
            </w14:solidFill>
          </w14:textFill>
        </w:rPr>
      </w:pPr>
    </w:p>
    <w:p>
      <w:pPr>
        <w:jc w:val="center"/>
        <w:rPr>
          <w:color w:val="000000" w:themeColor="text1"/>
          <w:sz w:val="30"/>
          <w:szCs w:val="30"/>
          <w14:textFill>
            <w14:solidFill>
              <w14:schemeClr w14:val="tx1"/>
            </w14:solidFill>
          </w14:textFill>
        </w:rPr>
      </w:pPr>
    </w:p>
    <w:p>
      <w:pPr>
        <w:jc w:val="center"/>
        <w:rPr>
          <w:color w:val="000000" w:themeColor="text1"/>
          <w:sz w:val="30"/>
          <w:szCs w:val="30"/>
          <w14:textFill>
            <w14:solidFill>
              <w14:schemeClr w14:val="tx1"/>
            </w14:solidFill>
          </w14:textFill>
        </w:rPr>
      </w:pPr>
    </w:p>
    <w:p>
      <w:pPr>
        <w:jc w:val="center"/>
        <w:rPr>
          <w:color w:val="000000" w:themeColor="text1"/>
          <w:sz w:val="30"/>
          <w:szCs w:val="30"/>
          <w14:textFill>
            <w14:solidFill>
              <w14:schemeClr w14:val="tx1"/>
            </w14:solidFill>
          </w14:textFill>
        </w:rPr>
      </w:pPr>
    </w:p>
    <w:p>
      <w:pPr>
        <w:jc w:val="center"/>
        <w:rPr>
          <w:color w:val="000000" w:themeColor="text1"/>
          <w:sz w:val="30"/>
          <w:szCs w:val="30"/>
          <w14:textFill>
            <w14:solidFill>
              <w14:schemeClr w14:val="tx1"/>
            </w14:solidFill>
          </w14:textFill>
        </w:rPr>
      </w:pPr>
    </w:p>
    <w:p>
      <w:pPr>
        <w:jc w:val="center"/>
        <w:rPr>
          <w:color w:val="000000" w:themeColor="text1"/>
          <w:sz w:val="30"/>
          <w:szCs w:val="30"/>
          <w14:textFill>
            <w14:solidFill>
              <w14:schemeClr w14:val="tx1"/>
            </w14:solidFill>
          </w14:textFill>
        </w:rPr>
      </w:pPr>
    </w:p>
    <w:p>
      <w:pPr>
        <w:jc w:val="center"/>
        <w:rPr>
          <w:color w:val="000000" w:themeColor="text1"/>
          <w:sz w:val="30"/>
          <w:szCs w:val="30"/>
          <w14:textFill>
            <w14:solidFill>
              <w14:schemeClr w14:val="tx1"/>
            </w14:solidFill>
          </w14:textFill>
        </w:rPr>
      </w:pPr>
    </w:p>
    <w:p>
      <w:pPr>
        <w:jc w:val="center"/>
        <w:rPr>
          <w:color w:val="000000" w:themeColor="text1"/>
          <w:sz w:val="30"/>
          <w:szCs w:val="30"/>
          <w14:textFill>
            <w14:solidFill>
              <w14:schemeClr w14:val="tx1"/>
            </w14:solidFill>
          </w14:textFill>
        </w:rPr>
      </w:pPr>
    </w:p>
    <w:p>
      <w:pPr>
        <w:jc w:val="center"/>
        <w:rPr>
          <w:color w:val="000000" w:themeColor="text1"/>
          <w:sz w:val="30"/>
          <w:szCs w:val="30"/>
          <w14:textFill>
            <w14:solidFill>
              <w14:schemeClr w14:val="tx1"/>
            </w14:solidFill>
          </w14:textFill>
        </w:rPr>
      </w:pPr>
    </w:p>
    <w:p>
      <w:pPr>
        <w:jc w:val="center"/>
        <w:rPr>
          <w:color w:val="000000" w:themeColor="text1"/>
          <w:sz w:val="30"/>
          <w:szCs w:val="30"/>
          <w14:textFill>
            <w14:solidFill>
              <w14:schemeClr w14:val="tx1"/>
            </w14:solidFill>
          </w14:textFill>
        </w:rPr>
      </w:pPr>
    </w:p>
    <w:p>
      <w:pPr>
        <w:rPr>
          <w:color w:val="000000" w:themeColor="text1"/>
          <w:sz w:val="30"/>
          <w:szCs w:val="30"/>
          <w14:textFill>
            <w14:solidFill>
              <w14:schemeClr w14:val="tx1"/>
            </w14:solidFill>
          </w14:textFill>
        </w:rPr>
      </w:pPr>
    </w:p>
    <w:p>
      <w:pPr>
        <w:ind w:firstLine="2100" w:firstLineChars="700"/>
        <w:rPr>
          <w:color w:val="000000" w:themeColor="text1"/>
          <w:sz w:val="30"/>
          <w:u w:val="single"/>
          <w14:textFill>
            <w14:solidFill>
              <w14:schemeClr w14:val="tx1"/>
            </w14:solidFill>
          </w14:textFill>
        </w:rPr>
      </w:pPr>
      <w:r>
        <w:rPr>
          <w:rFonts w:hint="eastAsia"/>
          <w:color w:val="000000" w:themeColor="text1"/>
          <w:sz w:val="30"/>
          <w14:textFill>
            <w14:solidFill>
              <w14:schemeClr w14:val="tx1"/>
            </w14:solidFill>
          </w14:textFill>
        </w:rPr>
        <w:t>甲方（买方）：广州市净水有限公司</w:t>
      </w:r>
    </w:p>
    <w:p>
      <w:pPr>
        <w:ind w:firstLine="2100" w:firstLineChars="700"/>
        <w:rPr>
          <w:color w:val="000000" w:themeColor="text1"/>
          <w:sz w:val="30"/>
          <w:u w:val="single"/>
          <w14:textFill>
            <w14:solidFill>
              <w14:schemeClr w14:val="tx1"/>
            </w14:solidFill>
          </w14:textFill>
        </w:rPr>
      </w:pPr>
      <w:r>
        <w:rPr>
          <w:rFonts w:hint="eastAsia"/>
          <w:color w:val="000000" w:themeColor="text1"/>
          <w:sz w:val="30"/>
          <w14:textFill>
            <w14:solidFill>
              <w14:schemeClr w14:val="tx1"/>
            </w14:solidFill>
          </w14:textFill>
        </w:rPr>
        <w:t>乙方（卖方）：</w:t>
      </w:r>
    </w:p>
    <w:p>
      <w:pPr>
        <w:ind w:firstLine="2100" w:firstLineChars="700"/>
        <w:rPr>
          <w:color w:val="000000" w:themeColor="text1"/>
          <w14:textFill>
            <w14:solidFill>
              <w14:schemeClr w14:val="tx1"/>
            </w14:solidFill>
          </w14:textFill>
        </w:rPr>
        <w:sectPr>
          <w:footerReference r:id="rId7" w:type="default"/>
          <w:headerReference r:id="rId6" w:type="even"/>
          <w:footerReference r:id="rId8" w:type="even"/>
          <w:pgSz w:w="11907" w:h="16840"/>
          <w:pgMar w:top="1418" w:right="1418" w:bottom="1418" w:left="1418" w:header="851" w:footer="992" w:gutter="0"/>
          <w:cols w:space="720" w:num="1"/>
          <w:docGrid w:type="linesAndChars" w:linePitch="381" w:charSpace="0"/>
        </w:sectPr>
      </w:pPr>
      <w:r>
        <w:rPr>
          <w:rFonts w:hint="eastAsia"/>
          <w:color w:val="000000" w:themeColor="text1"/>
          <w:sz w:val="30"/>
          <w14:textFill>
            <w14:solidFill>
              <w14:schemeClr w14:val="tx1"/>
            </w14:solidFill>
          </w14:textFill>
        </w:rPr>
        <w:t>签订日期：    年    月    日</w:t>
      </w:r>
    </w:p>
    <w:p>
      <w:pPr>
        <w:spacing w:before="93" w:beforeLines="30"/>
        <w:ind w:firstLine="720" w:firstLineChars="300"/>
        <w:rPr>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广州市净水有限公司（以下简称“甲方”）与（以下简称“乙方”）就项目的采购和相应技术服务事宜，进行友好协商并达成如下合同条款：</w:t>
      </w:r>
      <w:bookmarkStart w:id="22" w:name="_Toc520190025"/>
      <w:bookmarkEnd w:id="22"/>
      <w:bookmarkStart w:id="23" w:name="_Toc10888"/>
      <w:bookmarkEnd w:id="23"/>
      <w:bookmarkStart w:id="24" w:name="_Toc183666512"/>
      <w:bookmarkEnd w:id="24"/>
      <w:bookmarkStart w:id="25" w:name="_Toc474245209"/>
      <w:bookmarkEnd w:id="25"/>
      <w:bookmarkStart w:id="26" w:name="_Toc518992985"/>
      <w:bookmarkEnd w:id="26"/>
      <w:bookmarkStart w:id="27" w:name="_Toc1018"/>
      <w:bookmarkStart w:id="28" w:name="_Toc474245210"/>
      <w:bookmarkStart w:id="29" w:name="_Toc520190026"/>
      <w:bookmarkStart w:id="30" w:name="_Toc183666513"/>
      <w:bookmarkStart w:id="31" w:name="_Toc518992986"/>
    </w:p>
    <w:p>
      <w:pPr>
        <w:spacing w:before="93" w:beforeLines="30" w:line="440" w:lineRule="exact"/>
        <w:ind w:firstLine="723" w:firstLineChars="300"/>
        <w:rPr>
          <w:color w:val="000000" w:themeColor="text1"/>
          <w14:textFill>
            <w14:solidFill>
              <w14:schemeClr w14:val="tx1"/>
            </w14:solidFill>
          </w14:textFill>
        </w:rPr>
      </w:pPr>
      <w:r>
        <w:rPr>
          <w:rFonts w:ascii="宋体" w:hAnsi="宋体"/>
          <w:b/>
          <w:color w:val="000000" w:themeColor="text1"/>
          <w:sz w:val="24"/>
          <w14:textFill>
            <w14:solidFill>
              <w14:schemeClr w14:val="tx1"/>
            </w14:solidFill>
          </w14:textFill>
        </w:rPr>
        <w:t>第一条 组成合同的文件及优先顺序</w:t>
      </w:r>
    </w:p>
    <w:p>
      <w:pPr>
        <w:ind w:firstLine="482"/>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 xml:space="preserve"> 本合同包括下述组成文件</w:t>
      </w:r>
      <w:r>
        <w:rPr>
          <w:rFonts w:hint="eastAsia" w:ascii="宋体" w:hAnsi="宋体"/>
          <w:bCs/>
          <w:color w:val="000000" w:themeColor="text1"/>
          <w:sz w:val="24"/>
          <w14:textFill>
            <w14:solidFill>
              <w14:schemeClr w14:val="tx1"/>
            </w14:solidFill>
          </w14:textFill>
        </w:rPr>
        <w:t>（如有）</w:t>
      </w:r>
      <w:r>
        <w:rPr>
          <w:rFonts w:ascii="宋体" w:hAnsi="宋体"/>
          <w:bCs/>
          <w:color w:val="000000" w:themeColor="text1"/>
          <w:sz w:val="24"/>
          <w14:textFill>
            <w14:solidFill>
              <w14:schemeClr w14:val="tx1"/>
            </w14:solidFill>
          </w14:textFill>
        </w:rPr>
        <w:t>，并按下述排列顺序确定其执行与解释的优先顺序：</w:t>
      </w:r>
    </w:p>
    <w:p>
      <w:pPr>
        <w:ind w:firstLine="482"/>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w:t>
      </w:r>
      <w:r>
        <w:rPr>
          <w:rFonts w:hint="eastAsia" w:ascii="宋体" w:hAnsi="宋体"/>
          <w:bCs/>
          <w:color w:val="000000" w:themeColor="text1"/>
          <w:sz w:val="24"/>
          <w14:textFill>
            <w14:solidFill>
              <w14:schemeClr w14:val="tx1"/>
            </w14:solidFill>
          </w14:textFill>
        </w:rPr>
        <w:t>）本合同执行过程中双方达成的变更本合同条款的书面补充协议；</w:t>
      </w:r>
    </w:p>
    <w:p>
      <w:pPr>
        <w:ind w:firstLine="482"/>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2</w:t>
      </w:r>
      <w:r>
        <w:rPr>
          <w:rFonts w:hint="eastAsia" w:ascii="宋体" w:hAnsi="宋体"/>
          <w:bCs/>
          <w:color w:val="000000" w:themeColor="text1"/>
          <w:sz w:val="24"/>
          <w14:textFill>
            <w14:solidFill>
              <w14:schemeClr w14:val="tx1"/>
            </w14:solidFill>
          </w14:textFill>
        </w:rPr>
        <w:t>）本合同书；</w:t>
      </w:r>
    </w:p>
    <w:p>
      <w:pPr>
        <w:ind w:firstLine="482"/>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3</w:t>
      </w:r>
      <w:r>
        <w:rPr>
          <w:rFonts w:hint="eastAsia" w:ascii="宋体" w:hAnsi="宋体"/>
          <w:bCs/>
          <w:color w:val="000000" w:themeColor="text1"/>
          <w:sz w:val="24"/>
          <w14:textFill>
            <w14:solidFill>
              <w14:schemeClr w14:val="tx1"/>
            </w14:solidFill>
          </w14:textFill>
        </w:rPr>
        <w:t>）本合同其他附件；</w:t>
      </w:r>
    </w:p>
    <w:p>
      <w:pPr>
        <w:ind w:firstLine="482"/>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4</w:t>
      </w:r>
      <w:r>
        <w:rPr>
          <w:rFonts w:hint="eastAsia" w:ascii="宋体" w:hAnsi="宋体"/>
          <w:bCs/>
          <w:color w:val="000000" w:themeColor="text1"/>
          <w:sz w:val="24"/>
          <w14:textFill>
            <w14:solidFill>
              <w14:schemeClr w14:val="tx1"/>
            </w14:solidFill>
          </w14:textFill>
        </w:rPr>
        <w:t>）</w:t>
      </w:r>
      <w:r>
        <w:rPr>
          <w:rFonts w:ascii="宋体" w:hAnsi="宋体"/>
          <w:bCs/>
          <w:color w:val="000000" w:themeColor="text1"/>
          <w:sz w:val="24"/>
          <w14:textFill>
            <w14:solidFill>
              <w14:schemeClr w14:val="tx1"/>
            </w14:solidFill>
          </w14:textFill>
        </w:rPr>
        <w:t>发包通知书</w:t>
      </w:r>
      <w:r>
        <w:rPr>
          <w:rFonts w:hint="eastAsia" w:ascii="宋体" w:hAnsi="宋体"/>
          <w:bCs/>
          <w:color w:val="000000" w:themeColor="text1"/>
          <w:sz w:val="24"/>
          <w14:textFill>
            <w14:solidFill>
              <w14:schemeClr w14:val="tx1"/>
            </w14:solidFill>
          </w14:textFill>
        </w:rPr>
        <w:t>；</w:t>
      </w:r>
    </w:p>
    <w:p>
      <w:pPr>
        <w:ind w:firstLine="482"/>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5</w:t>
      </w:r>
      <w:r>
        <w:rPr>
          <w:rFonts w:hint="eastAsia" w:ascii="宋体" w:hAnsi="宋体"/>
          <w:bCs/>
          <w:color w:val="000000" w:themeColor="text1"/>
          <w:sz w:val="24"/>
          <w14:textFill>
            <w14:solidFill>
              <w14:schemeClr w14:val="tx1"/>
            </w14:solidFill>
          </w14:textFill>
        </w:rPr>
        <w:t>）</w:t>
      </w:r>
      <w:r>
        <w:rPr>
          <w:rFonts w:ascii="宋体" w:hAnsi="宋体"/>
          <w:bCs/>
          <w:color w:val="000000" w:themeColor="text1"/>
          <w:sz w:val="24"/>
          <w14:textFill>
            <w14:solidFill>
              <w14:schemeClr w14:val="tx1"/>
            </w14:solidFill>
          </w14:textFill>
        </w:rPr>
        <w:t>询价文件</w:t>
      </w:r>
      <w:r>
        <w:rPr>
          <w:rFonts w:hint="eastAsia" w:ascii="宋体" w:hAnsi="宋体"/>
          <w:bCs/>
          <w:color w:val="000000" w:themeColor="text1"/>
          <w:sz w:val="24"/>
          <w14:textFill>
            <w14:solidFill>
              <w14:schemeClr w14:val="tx1"/>
            </w14:solidFill>
          </w14:textFill>
        </w:rPr>
        <w:t>；</w:t>
      </w:r>
    </w:p>
    <w:p>
      <w:pPr>
        <w:ind w:firstLine="482"/>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6</w:t>
      </w:r>
      <w:r>
        <w:rPr>
          <w:rFonts w:hint="eastAsia" w:ascii="宋体" w:hAnsi="宋体"/>
          <w:bCs/>
          <w:color w:val="000000" w:themeColor="text1"/>
          <w:sz w:val="24"/>
          <w14:textFill>
            <w14:solidFill>
              <w14:schemeClr w14:val="tx1"/>
            </w14:solidFill>
          </w14:textFill>
        </w:rPr>
        <w:t>）询价</w:t>
      </w:r>
      <w:r>
        <w:rPr>
          <w:rFonts w:ascii="宋体" w:hAnsi="宋体"/>
          <w:bCs/>
          <w:color w:val="000000" w:themeColor="text1"/>
          <w:sz w:val="24"/>
          <w14:textFill>
            <w14:solidFill>
              <w14:schemeClr w14:val="tx1"/>
            </w14:solidFill>
          </w14:textFill>
        </w:rPr>
        <w:t>响应文件</w:t>
      </w:r>
      <w:r>
        <w:rPr>
          <w:rFonts w:hint="eastAsia" w:ascii="宋体" w:hAnsi="宋体"/>
          <w:bCs/>
          <w:color w:val="000000" w:themeColor="text1"/>
          <w:sz w:val="24"/>
          <w14:textFill>
            <w14:solidFill>
              <w14:schemeClr w14:val="tx1"/>
            </w14:solidFill>
          </w14:textFill>
        </w:rPr>
        <w:t>。</w:t>
      </w:r>
    </w:p>
    <w:p>
      <w:pPr>
        <w:spacing w:line="420" w:lineRule="exact"/>
        <w:ind w:firstLine="482"/>
        <w:rPr>
          <w:rFonts w:ascii="宋体" w:hAnsi="宋体"/>
          <w:bCs/>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第二条</w:t>
      </w:r>
      <w:r>
        <w:rPr>
          <w:rFonts w:ascii="宋体" w:hAnsi="宋体"/>
          <w:b/>
          <w:color w:val="000000" w:themeColor="text1"/>
          <w:sz w:val="24"/>
          <w14:textFill>
            <w14:solidFill>
              <w14:schemeClr w14:val="tx1"/>
            </w14:solidFill>
          </w14:textFill>
        </w:rPr>
        <w:t xml:space="preserve"> 供货范围</w:t>
      </w:r>
      <w:bookmarkEnd w:id="27"/>
      <w:bookmarkEnd w:id="28"/>
      <w:bookmarkEnd w:id="29"/>
      <w:bookmarkEnd w:id="30"/>
      <w:bookmarkEnd w:id="31"/>
    </w:p>
    <w:p>
      <w:pPr>
        <w:autoSpaceDE w:val="0"/>
        <w:autoSpaceDN w:val="0"/>
        <w:adjustRightInd w:val="0"/>
        <w:spacing w:line="300" w:lineRule="atLeast"/>
        <w:rPr>
          <w:rFonts w:ascii="宋体" w:hAnsi="宋体" w:cs="宋体"/>
          <w:color w:val="000000" w:themeColor="text1"/>
          <w:kern w:val="0"/>
          <w:sz w:val="24"/>
          <w:lang w:val="zh-CN"/>
          <w14:textFill>
            <w14:solidFill>
              <w14:schemeClr w14:val="tx1"/>
            </w14:solidFill>
          </w14:textFill>
        </w:rPr>
      </w:pPr>
      <w:r>
        <w:rPr>
          <w:rFonts w:ascii="宋体" w:hAnsi="宋体" w:cs="宋体"/>
          <w:color w:val="000000" w:themeColor="text1"/>
          <w:kern w:val="0"/>
          <w:sz w:val="24"/>
          <w:lang w:val="zh-CN"/>
          <w14:textFill>
            <w14:solidFill>
              <w14:schemeClr w14:val="tx1"/>
            </w14:solidFill>
          </w14:textFill>
        </w:rPr>
        <w:t>2.1</w:t>
      </w:r>
      <w:r>
        <w:rPr>
          <w:rFonts w:hint="eastAsia" w:ascii="宋体" w:hAnsi="宋体" w:cs="宋体"/>
          <w:color w:val="000000" w:themeColor="text1"/>
          <w:kern w:val="0"/>
          <w:sz w:val="24"/>
          <w:lang w:val="zh-CN"/>
          <w14:textFill>
            <w14:solidFill>
              <w14:schemeClr w14:val="tx1"/>
            </w14:solidFill>
          </w14:textFill>
        </w:rPr>
        <w:t>本合同所指货物（设备）为全新的原装产品，原产地为</w:t>
      </w:r>
      <w:r>
        <w:rPr>
          <w:rFonts w:ascii="宋体" w:hAnsi="宋体" w:cs="宋体"/>
          <w:color w:val="000000" w:themeColor="text1"/>
          <w:kern w:val="0"/>
          <w:sz w:val="24"/>
          <w:lang w:val="zh-CN"/>
          <w14:textFill>
            <w14:solidFill>
              <w14:schemeClr w14:val="tx1"/>
            </w14:solidFill>
          </w14:textFill>
        </w:rPr>
        <w:t>,</w:t>
      </w:r>
      <w:r>
        <w:rPr>
          <w:rFonts w:hint="eastAsia" w:ascii="宋体" w:hAnsi="宋体" w:cs="宋体"/>
          <w:color w:val="000000" w:themeColor="text1"/>
          <w:kern w:val="0"/>
          <w:sz w:val="24"/>
          <w:lang w:val="zh-CN"/>
          <w14:textFill>
            <w14:solidFill>
              <w14:schemeClr w14:val="tx1"/>
            </w14:solidFill>
          </w14:textFill>
        </w:rPr>
        <w:t>货物（设备）名称、型号、规格、数量、金额及服务等见附表：</w:t>
      </w:r>
    </w:p>
    <w:p>
      <w:pPr>
        <w:spacing w:after="120"/>
        <w:ind w:firstLine="480" w:firstLineChars="200"/>
        <w:rPr>
          <w:rFonts w:ascii="宋体" w:hAnsi="宋体" w:cs="宋体"/>
          <w:color w:val="000000" w:themeColor="text1"/>
          <w:kern w:val="0"/>
          <w:sz w:val="24"/>
          <w:lang w:val="zh-CN"/>
          <w14:textFill>
            <w14:solidFill>
              <w14:schemeClr w14:val="tx1"/>
            </w14:solidFill>
          </w14:textFill>
        </w:rPr>
      </w:pPr>
      <w:r>
        <w:rPr>
          <w:rFonts w:ascii="宋体" w:hAnsi="宋体" w:cs="宋体"/>
          <w:color w:val="000000" w:themeColor="text1"/>
          <w:kern w:val="0"/>
          <w:sz w:val="24"/>
          <w:lang w:val="zh-CN"/>
          <w14:textFill>
            <w14:solidFill>
              <w14:schemeClr w14:val="tx1"/>
            </w14:solidFill>
          </w14:textFill>
        </w:rPr>
        <w:t>2.2、供货范围必须符合甲方的要求,</w:t>
      </w:r>
      <w:r>
        <w:rPr>
          <w:rFonts w:hint="eastAsia" w:ascii="宋体" w:hAnsi="宋体" w:cs="宋体"/>
          <w:color w:val="000000" w:themeColor="text1"/>
          <w:kern w:val="0"/>
          <w:sz w:val="24"/>
          <w:lang w:val="zh-CN"/>
          <w14:textFill>
            <w14:solidFill>
              <w14:schemeClr w14:val="tx1"/>
            </w14:solidFill>
          </w14:textFill>
        </w:rPr>
        <w:t>货物（设备）的具体交货时间以甲方书面通知为准</w:t>
      </w:r>
      <w:r>
        <w:rPr>
          <w:rFonts w:ascii="宋体" w:hAnsi="宋体" w:cs="宋体"/>
          <w:color w:val="000000" w:themeColor="text1"/>
          <w:kern w:val="0"/>
          <w:sz w:val="24"/>
          <w:lang w:val="zh-CN"/>
          <w14:textFill>
            <w14:solidFill>
              <w14:schemeClr w14:val="tx1"/>
            </w14:solidFill>
          </w14:textFill>
        </w:rPr>
        <w:t>.</w:t>
      </w:r>
      <w:bookmarkStart w:id="32" w:name="_Toc17140"/>
      <w:bookmarkStart w:id="33" w:name="_Toc518992987"/>
      <w:bookmarkStart w:id="34" w:name="_Toc520190027"/>
      <w:bookmarkStart w:id="35" w:name="_Toc474245211"/>
    </w:p>
    <w:p>
      <w:pPr>
        <w:spacing w:after="120"/>
        <w:ind w:firstLine="482" w:firstLineChars="200"/>
        <w:rPr>
          <w:rFonts w:hAnsi="宋体" w:cs="宋体"/>
          <w:color w:val="000000" w:themeColor="text1"/>
          <w:kern w:val="0"/>
          <w:lang w:val="zh-CN"/>
          <w14:textFill>
            <w14:solidFill>
              <w14:schemeClr w14:val="tx1"/>
            </w14:solidFill>
          </w14:textFill>
        </w:rPr>
      </w:pPr>
      <w:r>
        <w:rPr>
          <w:rFonts w:ascii="宋体" w:hAnsi="宋体"/>
          <w:b/>
          <w:color w:val="000000" w:themeColor="text1"/>
          <w:sz w:val="24"/>
          <w14:textFill>
            <w14:solidFill>
              <w14:schemeClr w14:val="tx1"/>
            </w14:solidFill>
          </w14:textFill>
        </w:rPr>
        <w:t>第</w:t>
      </w:r>
      <w:r>
        <w:rPr>
          <w:rFonts w:hint="eastAsia" w:ascii="宋体" w:hAnsi="宋体"/>
          <w:b/>
          <w:color w:val="000000" w:themeColor="text1"/>
          <w:sz w:val="24"/>
          <w14:textFill>
            <w14:solidFill>
              <w14:schemeClr w14:val="tx1"/>
            </w14:solidFill>
          </w14:textFill>
        </w:rPr>
        <w:t>三</w:t>
      </w:r>
      <w:r>
        <w:rPr>
          <w:rFonts w:ascii="宋体" w:hAnsi="宋体"/>
          <w:b/>
          <w:color w:val="000000" w:themeColor="text1"/>
          <w:sz w:val="24"/>
          <w14:textFill>
            <w14:solidFill>
              <w14:schemeClr w14:val="tx1"/>
            </w14:solidFill>
          </w14:textFill>
        </w:rPr>
        <w:t>条</w:t>
      </w:r>
      <w:bookmarkEnd w:id="32"/>
      <w:bookmarkStart w:id="36" w:name="_Toc107447235"/>
      <w:bookmarkStart w:id="37" w:name="_Toc183666514"/>
      <w:bookmarkStart w:id="38" w:name="_Toc26357"/>
      <w:bookmarkStart w:id="39" w:name="_Toc107446842"/>
      <w:r>
        <w:rPr>
          <w:rFonts w:ascii="宋体" w:hAnsi="宋体"/>
          <w:b/>
          <w:color w:val="000000" w:themeColor="text1"/>
          <w:sz w:val="24"/>
          <w14:textFill>
            <w14:solidFill>
              <w14:schemeClr w14:val="tx1"/>
            </w14:solidFill>
          </w14:textFill>
        </w:rPr>
        <w:t>合同价格</w:t>
      </w:r>
      <w:bookmarkEnd w:id="33"/>
      <w:bookmarkEnd w:id="34"/>
      <w:bookmarkEnd w:id="35"/>
      <w:bookmarkEnd w:id="36"/>
      <w:bookmarkEnd w:id="37"/>
      <w:bookmarkEnd w:id="38"/>
      <w:bookmarkEnd w:id="39"/>
    </w:p>
    <w:p>
      <w:pPr>
        <w:autoSpaceDE w:val="0"/>
        <w:autoSpaceDN w:val="0"/>
        <w:adjustRightInd w:val="0"/>
        <w:ind w:firstLine="420"/>
        <w:rPr>
          <w:rFonts w:ascii="宋体" w:hAnsi="宋体" w:cs="宋体"/>
          <w:color w:val="000000" w:themeColor="text1"/>
          <w:kern w:val="0"/>
          <w:sz w:val="24"/>
          <w:lang w:val="zh-CN"/>
          <w14:textFill>
            <w14:solidFill>
              <w14:schemeClr w14:val="tx1"/>
            </w14:solidFill>
          </w14:textFill>
        </w:rPr>
      </w:pPr>
      <w:r>
        <w:rPr>
          <w:rFonts w:ascii="宋体" w:hAnsi="宋体"/>
          <w:color w:val="000000" w:themeColor="text1"/>
          <w:sz w:val="24"/>
          <w14:textFill>
            <w14:solidFill>
              <w14:schemeClr w14:val="tx1"/>
            </w14:solidFill>
          </w14:textFill>
        </w:rPr>
        <w:t>3.1</w:t>
      </w:r>
      <w:r>
        <w:rPr>
          <w:rFonts w:hint="eastAsia" w:ascii="宋体" w:hAnsi="宋体" w:cs="宋体"/>
          <w:color w:val="000000" w:themeColor="text1"/>
          <w:kern w:val="0"/>
          <w:sz w:val="24"/>
          <w:lang w:val="zh-CN"/>
          <w14:textFill>
            <w14:solidFill>
              <w14:schemeClr w14:val="tx1"/>
            </w14:solidFill>
          </w14:textFill>
        </w:rPr>
        <w:t>本合同总价为</w:t>
      </w:r>
      <w:r>
        <w:rPr>
          <w:rFonts w:hint="eastAsia" w:ascii="宋体" w:hAnsi="宋体" w:cs="宋体"/>
          <w:color w:val="000000" w:themeColor="text1"/>
          <w:kern w:val="0"/>
          <w:sz w:val="24"/>
          <w:u w:val="single"/>
          <w14:textFill>
            <w14:solidFill>
              <w14:schemeClr w14:val="tx1"/>
            </w14:solidFill>
          </w14:textFill>
        </w:rPr>
        <w:t>_____________</w:t>
      </w:r>
      <w:r>
        <w:rPr>
          <w:rFonts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u w:val="single"/>
          <w14:textFill>
            <w14:solidFill>
              <w14:schemeClr w14:val="tx1"/>
            </w14:solidFill>
          </w14:textFill>
        </w:rPr>
        <w:t>_________________________</w:t>
      </w:r>
      <w:r>
        <w:rPr>
          <w:rFonts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万元（人民币）大写：</w:t>
      </w:r>
      <w:r>
        <w:rPr>
          <w:rFonts w:hint="eastAsia" w:ascii="宋体" w:hAnsi="宋体" w:cs="宋体"/>
          <w:color w:val="000000" w:themeColor="text1"/>
          <w:kern w:val="0"/>
          <w:sz w:val="24"/>
          <w14:textFill>
            <w14:solidFill>
              <w14:schemeClr w14:val="tx1"/>
            </w14:solidFill>
          </w14:textFill>
        </w:rPr>
        <w:t>_________________________</w:t>
      </w:r>
      <w:r>
        <w:rPr>
          <w:rFonts w:hint="eastAsia" w:ascii="宋体" w:hAnsi="宋体" w:cs="宋体"/>
          <w:color w:val="000000" w:themeColor="text1"/>
          <w:kern w:val="0"/>
          <w:sz w:val="24"/>
          <w:lang w:val="zh-CN"/>
          <w14:textFill>
            <w14:solidFill>
              <w14:schemeClr w14:val="tx1"/>
            </w14:solidFill>
          </w14:textFill>
        </w:rPr>
        <w:t>。</w:t>
      </w:r>
    </w:p>
    <w:p>
      <w:pPr>
        <w:autoSpaceDE w:val="0"/>
        <w:autoSpaceDN w:val="0"/>
        <w:adjustRightInd w:val="0"/>
        <w:ind w:left="420"/>
        <w:rPr>
          <w:rFonts w:ascii="宋体" w:hAnsi="宋体" w:cs="宋体"/>
          <w:color w:val="000000" w:themeColor="text1"/>
          <w:kern w:val="0"/>
          <w:sz w:val="24"/>
          <w:lang w:val="zh-CN"/>
          <w14:textFill>
            <w14:solidFill>
              <w14:schemeClr w14:val="tx1"/>
            </w14:solidFill>
          </w14:textFill>
        </w:rPr>
      </w:pPr>
      <w:r>
        <w:rPr>
          <w:rFonts w:ascii="宋体" w:hAnsi="宋体" w:cs="宋体"/>
          <w:color w:val="000000" w:themeColor="text1"/>
          <w:kern w:val="0"/>
          <w:sz w:val="24"/>
          <w:lang w:val="zh-CN"/>
          <w14:textFill>
            <w14:solidFill>
              <w14:schemeClr w14:val="tx1"/>
            </w14:solidFill>
          </w14:textFill>
        </w:rPr>
        <w:t>3.2、所有的货物（设备）价格包括了工艺设计、设备及随机附件的制造、包装、运输、装卸、以及安装调试、验收、培训、技术服务（包括技术资料、图纸的提供）、质保期保修、税费、保险费等的全部费用。如货物（设备）运输过程中所需的相关手续，由乙方负责。</w:t>
      </w:r>
    </w:p>
    <w:p>
      <w:pPr>
        <w:autoSpaceDE w:val="0"/>
        <w:autoSpaceDN w:val="0"/>
        <w:adjustRightInd w:val="0"/>
        <w:ind w:left="420"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合同</w:t>
      </w:r>
      <w:r>
        <w:rPr>
          <w:rFonts w:hint="eastAsia" w:ascii="宋体" w:hAnsi="宋体"/>
          <w:color w:val="000000" w:themeColor="text1"/>
          <w:sz w:val="24"/>
          <w14:textFill>
            <w14:solidFill>
              <w14:schemeClr w14:val="tx1"/>
            </w14:solidFill>
          </w14:textFill>
        </w:rPr>
        <w:t>单价</w:t>
      </w:r>
      <w:r>
        <w:rPr>
          <w:rFonts w:ascii="宋体" w:hAnsi="宋体"/>
          <w:color w:val="000000" w:themeColor="text1"/>
          <w:sz w:val="24"/>
          <w14:textFill>
            <w14:solidFill>
              <w14:schemeClr w14:val="tx1"/>
            </w14:solidFill>
          </w14:textFill>
        </w:rPr>
        <w:t>在合同有效期内为不变价。乙方已经充分考虑本合同履行期间的市场风险和国家政策性调整风险系数，并已计入报价，</w:t>
      </w:r>
      <w:r>
        <w:rPr>
          <w:rFonts w:hint="eastAsia" w:ascii="宋体" w:hAnsi="宋体"/>
          <w:color w:val="000000" w:themeColor="text1"/>
          <w:sz w:val="24"/>
          <w14:textFill>
            <w14:solidFill>
              <w14:schemeClr w14:val="tx1"/>
            </w14:solidFill>
          </w14:textFill>
        </w:rPr>
        <w:t>因此合同单价</w:t>
      </w:r>
      <w:r>
        <w:rPr>
          <w:rFonts w:ascii="宋体" w:hAnsi="宋体"/>
          <w:color w:val="000000" w:themeColor="text1"/>
          <w:sz w:val="24"/>
          <w14:textFill>
            <w14:solidFill>
              <w14:schemeClr w14:val="tx1"/>
            </w14:solidFill>
          </w14:textFill>
        </w:rPr>
        <w:t>今后</w:t>
      </w:r>
      <w:r>
        <w:rPr>
          <w:rFonts w:hint="eastAsia" w:ascii="宋体" w:hAnsi="宋体"/>
          <w:color w:val="000000" w:themeColor="text1"/>
          <w:sz w:val="24"/>
          <w14:textFill>
            <w14:solidFill>
              <w14:schemeClr w14:val="tx1"/>
            </w14:solidFill>
          </w14:textFill>
        </w:rPr>
        <w:t>不因任何因素而</w:t>
      </w:r>
      <w:r>
        <w:rPr>
          <w:rFonts w:ascii="宋体" w:hAnsi="宋体"/>
          <w:color w:val="000000" w:themeColor="text1"/>
          <w:sz w:val="24"/>
          <w14:textFill>
            <w14:solidFill>
              <w14:schemeClr w14:val="tx1"/>
            </w14:solidFill>
          </w14:textFill>
        </w:rPr>
        <w:t>作调整。</w:t>
      </w:r>
    </w:p>
    <w:p>
      <w:pPr>
        <w:spacing w:after="156" w:afterLines="50"/>
        <w:ind w:firstLine="480" w:firstLineChars="200"/>
        <w:rPr>
          <w:rFonts w:ascii="宋体" w:hAnsi="宋体"/>
          <w:color w:val="000000" w:themeColor="text1"/>
          <w:sz w:val="24"/>
          <w14:textFill>
            <w14:solidFill>
              <w14:schemeClr w14:val="tx1"/>
            </w14:solidFill>
          </w14:textFill>
        </w:rPr>
      </w:pPr>
      <w:r>
        <w:rPr>
          <w:rFonts w:ascii="宋体" w:hAnsi="宋体" w:cs="宋体"/>
          <w:color w:val="000000" w:themeColor="text1"/>
          <w:kern w:val="0"/>
          <w:sz w:val="24"/>
          <w:lang w:val="zh-CN"/>
          <w14:textFill>
            <w14:solidFill>
              <w14:schemeClr w14:val="tx1"/>
            </w14:solidFill>
          </w14:textFill>
        </w:rPr>
        <w:t>3.3、本合同总价为固定不变价。</w:t>
      </w:r>
      <w:bookmarkStart w:id="40" w:name="_Toc520190028"/>
      <w:bookmarkStart w:id="41" w:name="_Toc474245212"/>
      <w:bookmarkStart w:id="42" w:name="_Toc518992988"/>
      <w:bookmarkStart w:id="43" w:name="_Toc27425"/>
      <w:bookmarkStart w:id="44" w:name="_Toc107446843"/>
      <w:bookmarkStart w:id="45" w:name="_Toc107447236"/>
    </w:p>
    <w:p>
      <w:pPr>
        <w:spacing w:after="156" w:afterLines="50" w:line="440" w:lineRule="exact"/>
        <w:ind w:firstLine="482" w:firstLineChars="200"/>
        <w:rPr>
          <w:rFonts w:ascii="宋体" w:hAnsi="宋体"/>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第</w:t>
      </w:r>
      <w:r>
        <w:rPr>
          <w:rFonts w:hint="eastAsia" w:ascii="宋体" w:hAnsi="宋体"/>
          <w:b/>
          <w:color w:val="000000" w:themeColor="text1"/>
          <w:sz w:val="24"/>
          <w14:textFill>
            <w14:solidFill>
              <w14:schemeClr w14:val="tx1"/>
            </w14:solidFill>
          </w14:textFill>
        </w:rPr>
        <w:t>四</w:t>
      </w:r>
      <w:r>
        <w:rPr>
          <w:rFonts w:ascii="宋体" w:hAnsi="宋体"/>
          <w:b/>
          <w:color w:val="000000" w:themeColor="text1"/>
          <w:sz w:val="24"/>
          <w14:textFill>
            <w14:solidFill>
              <w14:schemeClr w14:val="tx1"/>
            </w14:solidFill>
          </w14:textFill>
        </w:rPr>
        <w:t>条 交货、交货条件</w:t>
      </w:r>
      <w:bookmarkEnd w:id="40"/>
      <w:bookmarkEnd w:id="41"/>
      <w:bookmarkEnd w:id="42"/>
      <w:bookmarkEnd w:id="43"/>
    </w:p>
    <w:p>
      <w:pPr>
        <w:spacing w:after="156" w:afterLines="50"/>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4.1 </w:t>
      </w:r>
      <w:r>
        <w:rPr>
          <w:rFonts w:hint="eastAsia" w:ascii="宋体" w:hAnsi="宋体"/>
          <w:color w:val="000000" w:themeColor="text1"/>
          <w:sz w:val="24"/>
          <w14:textFill>
            <w14:solidFill>
              <w14:schemeClr w14:val="tx1"/>
            </w14:solidFill>
          </w14:textFill>
        </w:rPr>
        <w:t>交货时间：自合同签订后</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10</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个工作日内，即年月日前完成供货（如需有不同交货时间注明）。具体交货时间以甲方书面通知为准。</w:t>
      </w:r>
    </w:p>
    <w:p>
      <w:pPr>
        <w:spacing w:after="156" w:afterLines="50"/>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4.2交货地点：</w:t>
      </w:r>
      <w:r>
        <w:rPr>
          <w:rFonts w:hint="eastAsia" w:ascii="宋体" w:hAnsi="宋体"/>
          <w:bCs/>
          <w:color w:val="000000" w:themeColor="text1"/>
          <w:sz w:val="24"/>
          <w14:textFill>
            <w14:solidFill>
              <w14:schemeClr w14:val="tx1"/>
            </w14:solidFill>
          </w14:textFill>
        </w:rPr>
        <w:t>广州市净水有限公司，包括</w:t>
      </w:r>
      <w:r>
        <w:rPr>
          <w:rFonts w:ascii="宋体" w:hAnsi="宋体"/>
          <w:bCs/>
          <w:color w:val="000000" w:themeColor="text1"/>
          <w:sz w:val="24"/>
          <w14:textFill>
            <w14:solidFill>
              <w14:schemeClr w14:val="tx1"/>
            </w14:solidFill>
          </w14:textFill>
        </w:rPr>
        <w:t>合同设备的安装现场</w:t>
      </w:r>
      <w:r>
        <w:rPr>
          <w:rFonts w:hint="eastAsia" w:ascii="宋体" w:hAnsi="宋体"/>
          <w:bCs/>
          <w:color w:val="000000" w:themeColor="text1"/>
          <w:sz w:val="24"/>
          <w14:textFill>
            <w14:solidFill>
              <w14:schemeClr w14:val="tx1"/>
            </w14:solidFill>
          </w14:textFill>
        </w:rPr>
        <w:t>，或</w:t>
      </w:r>
      <w:r>
        <w:rPr>
          <w:rFonts w:ascii="宋体" w:hAnsi="宋体"/>
          <w:bCs/>
          <w:color w:val="000000" w:themeColor="text1"/>
          <w:sz w:val="24"/>
          <w14:textFill>
            <w14:solidFill>
              <w14:schemeClr w14:val="tx1"/>
            </w14:solidFill>
          </w14:textFill>
        </w:rPr>
        <w:t>甲方指定的任一货物（设备）临时存放点</w:t>
      </w:r>
      <w:r>
        <w:rPr>
          <w:rFonts w:hint="eastAsia" w:ascii="宋体" w:hAnsi="宋体"/>
          <w:bCs/>
          <w:color w:val="000000" w:themeColor="text1"/>
          <w:sz w:val="24"/>
          <w14:textFill>
            <w14:solidFill>
              <w14:schemeClr w14:val="tx1"/>
            </w14:solidFill>
          </w14:textFill>
        </w:rPr>
        <w:t>；</w:t>
      </w:r>
      <w:r>
        <w:rPr>
          <w:rFonts w:ascii="宋体" w:hAnsi="宋体"/>
          <w:bCs/>
          <w:color w:val="000000" w:themeColor="text1"/>
          <w:sz w:val="24"/>
          <w14:textFill>
            <w14:solidFill>
              <w14:schemeClr w14:val="tx1"/>
            </w14:solidFill>
          </w14:textFill>
        </w:rPr>
        <w:t>最终具体交货地点以甲方书面通知为准。</w:t>
      </w:r>
    </w:p>
    <w:p>
      <w:pPr>
        <w:ind w:firstLine="482"/>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4.3 交货方式：</w:t>
      </w:r>
      <w:r>
        <w:rPr>
          <w:rFonts w:hint="eastAsia" w:ascii="宋体" w:hAnsi="宋体"/>
          <w:bCs/>
          <w:color w:val="000000" w:themeColor="text1"/>
          <w:sz w:val="24"/>
          <w14:textFill>
            <w14:solidFill>
              <w14:schemeClr w14:val="tx1"/>
            </w14:solidFill>
          </w14:textFill>
        </w:rPr>
        <w:t>货物（设备）运至交货地后，乙方</w:t>
      </w:r>
      <w:r>
        <w:rPr>
          <w:rFonts w:ascii="宋体" w:hAnsi="宋体"/>
          <w:bCs/>
          <w:color w:val="000000" w:themeColor="text1"/>
          <w:sz w:val="24"/>
          <w14:textFill>
            <w14:solidFill>
              <w14:schemeClr w14:val="tx1"/>
            </w14:solidFill>
          </w14:textFill>
        </w:rPr>
        <w:t>负责</w:t>
      </w:r>
      <w:r>
        <w:rPr>
          <w:rFonts w:hint="eastAsia" w:ascii="宋体" w:hAnsi="宋体"/>
          <w:bCs/>
          <w:color w:val="000000" w:themeColor="text1"/>
          <w:sz w:val="24"/>
          <w14:textFill>
            <w14:solidFill>
              <w14:schemeClr w14:val="tx1"/>
            </w14:solidFill>
          </w14:textFill>
        </w:rPr>
        <w:t>提前</w:t>
      </w:r>
      <w:r>
        <w:rPr>
          <w:rFonts w:ascii="宋体" w:hAnsi="宋体"/>
          <w:bCs/>
          <w:color w:val="000000" w:themeColor="text1"/>
          <w:sz w:val="24"/>
          <w14:textFill>
            <w14:solidFill>
              <w14:schemeClr w14:val="tx1"/>
            </w14:solidFill>
          </w14:textFill>
        </w:rPr>
        <w:t>5个工作日通知</w:t>
      </w:r>
      <w:r>
        <w:rPr>
          <w:rFonts w:hint="eastAsia" w:ascii="宋体" w:hAnsi="宋体"/>
          <w:bCs/>
          <w:color w:val="000000" w:themeColor="text1"/>
          <w:sz w:val="24"/>
          <w14:textFill>
            <w14:solidFill>
              <w14:schemeClr w14:val="tx1"/>
            </w14:solidFill>
          </w14:textFill>
        </w:rPr>
        <w:t>甲方</w:t>
      </w:r>
      <w:r>
        <w:rPr>
          <w:rFonts w:ascii="宋体" w:hAnsi="宋体"/>
          <w:bCs/>
          <w:color w:val="000000" w:themeColor="text1"/>
          <w:sz w:val="24"/>
          <w14:textFill>
            <w14:solidFill>
              <w14:schemeClr w14:val="tx1"/>
            </w14:solidFill>
          </w14:textFill>
        </w:rPr>
        <w:t>参加第4.4.1条与第4.4.2条约定的</w:t>
      </w:r>
      <w:r>
        <w:rPr>
          <w:rFonts w:hint="eastAsia" w:ascii="宋体" w:hAnsi="宋体"/>
          <w:bCs/>
          <w:color w:val="000000" w:themeColor="text1"/>
          <w:sz w:val="24"/>
          <w14:textFill>
            <w14:solidFill>
              <w14:schemeClr w14:val="tx1"/>
            </w14:solidFill>
          </w14:textFill>
        </w:rPr>
        <w:t>货物（设备）</w:t>
      </w:r>
      <w:r>
        <w:rPr>
          <w:rFonts w:ascii="宋体" w:hAnsi="宋体"/>
          <w:bCs/>
          <w:color w:val="000000" w:themeColor="text1"/>
          <w:sz w:val="24"/>
          <w14:textFill>
            <w14:solidFill>
              <w14:schemeClr w14:val="tx1"/>
            </w14:solidFill>
          </w14:textFill>
        </w:rPr>
        <w:t>外观检查与开箱检查。</w:t>
      </w:r>
    </w:p>
    <w:p>
      <w:pPr>
        <w:ind w:firstLine="482"/>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4.4 交货</w:t>
      </w:r>
      <w:r>
        <w:rPr>
          <w:rFonts w:hint="eastAsia" w:ascii="宋体" w:hAnsi="宋体"/>
          <w:bCs/>
          <w:color w:val="000000" w:themeColor="text1"/>
          <w:sz w:val="24"/>
          <w14:textFill>
            <w14:solidFill>
              <w14:schemeClr w14:val="tx1"/>
            </w14:solidFill>
          </w14:textFill>
        </w:rPr>
        <w:t>初步</w:t>
      </w:r>
      <w:r>
        <w:rPr>
          <w:rFonts w:ascii="宋体" w:hAnsi="宋体"/>
          <w:bCs/>
          <w:color w:val="000000" w:themeColor="text1"/>
          <w:sz w:val="24"/>
          <w14:textFill>
            <w14:solidFill>
              <w14:schemeClr w14:val="tx1"/>
            </w14:solidFill>
          </w14:textFill>
        </w:rPr>
        <w:t>检查</w:t>
      </w:r>
    </w:p>
    <w:p>
      <w:pPr>
        <w:ind w:firstLine="482"/>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4.4.1 外观检查：买卖双方共同根据发运单对合同设备的包装、外观与件数进行清点检查，并签署合同设备外观检查记录。</w:t>
      </w:r>
    </w:p>
    <w:p>
      <w:pPr>
        <w:ind w:firstLine="482"/>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4.4.2 开箱检查：</w:t>
      </w:r>
      <w:r>
        <w:rPr>
          <w:rFonts w:hint="eastAsia" w:ascii="宋体" w:hAnsi="宋体"/>
          <w:bCs/>
          <w:color w:val="000000" w:themeColor="text1"/>
          <w:sz w:val="24"/>
          <w14:textFill>
            <w14:solidFill>
              <w14:schemeClr w14:val="tx1"/>
            </w14:solidFill>
          </w14:textFill>
        </w:rPr>
        <w:t>货物（设备）</w:t>
      </w:r>
      <w:r>
        <w:rPr>
          <w:rFonts w:ascii="宋体" w:hAnsi="宋体"/>
          <w:bCs/>
          <w:color w:val="000000" w:themeColor="text1"/>
          <w:sz w:val="24"/>
          <w14:textFill>
            <w14:solidFill>
              <w14:schemeClr w14:val="tx1"/>
            </w14:solidFill>
          </w14:textFill>
        </w:rPr>
        <w:t>运抵安装现场后，买卖双方共同进行开箱检验，并签署合同设备开箱检查记录。</w:t>
      </w:r>
    </w:p>
    <w:p>
      <w:pPr>
        <w:ind w:firstLine="482"/>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4.4.3 对</w:t>
      </w:r>
      <w:r>
        <w:rPr>
          <w:rFonts w:hint="eastAsia" w:ascii="宋体" w:hAnsi="宋体"/>
          <w:bCs/>
          <w:color w:val="000000" w:themeColor="text1"/>
          <w:sz w:val="24"/>
          <w14:textFill>
            <w14:solidFill>
              <w14:schemeClr w14:val="tx1"/>
            </w14:solidFill>
          </w14:textFill>
        </w:rPr>
        <w:t>货物（设备）</w:t>
      </w:r>
      <w:r>
        <w:rPr>
          <w:rFonts w:ascii="宋体" w:hAnsi="宋体"/>
          <w:bCs/>
          <w:color w:val="000000" w:themeColor="text1"/>
          <w:sz w:val="24"/>
          <w14:textFill>
            <w14:solidFill>
              <w14:schemeClr w14:val="tx1"/>
            </w14:solidFill>
          </w14:textFill>
        </w:rPr>
        <w:t>外观检查与开箱检查确认的问题，如数量、规格、外表质量等与合同约定的任何不符，</w:t>
      </w:r>
      <w:r>
        <w:rPr>
          <w:rFonts w:hint="eastAsia" w:ascii="宋体" w:hAnsi="宋体"/>
          <w:bCs/>
          <w:color w:val="000000" w:themeColor="text1"/>
          <w:sz w:val="24"/>
          <w14:textFill>
            <w14:solidFill>
              <w14:schemeClr w14:val="tx1"/>
            </w14:solidFill>
          </w14:textFill>
        </w:rPr>
        <w:t>货物（设备）</w:t>
      </w:r>
      <w:r>
        <w:rPr>
          <w:rFonts w:ascii="宋体" w:hAnsi="宋体"/>
          <w:bCs/>
          <w:color w:val="000000" w:themeColor="text1"/>
          <w:sz w:val="24"/>
          <w14:textFill>
            <w14:solidFill>
              <w14:schemeClr w14:val="tx1"/>
            </w14:solidFill>
          </w14:textFill>
        </w:rPr>
        <w:t>或部件因包装、运输、装卸（甲方负责卸货的情况除外）问题造成的任何损坏、丢失，装箱文件短缺等，乙方应在不影响甲方施工进度的前提下，自行承担费用尽快修理、换货或补发。</w:t>
      </w:r>
    </w:p>
    <w:p>
      <w:pPr>
        <w:autoSpaceDE w:val="0"/>
        <w:autoSpaceDN w:val="0"/>
        <w:adjustRightInd w:val="0"/>
        <w:ind w:left="420"/>
        <w:rPr>
          <w:rFonts w:ascii="宋体" w:hAnsi="宋体" w:cs="宋体"/>
          <w:color w:val="000000" w:themeColor="text1"/>
          <w:kern w:val="0"/>
          <w:sz w:val="24"/>
          <w:lang w:val="zh-CN"/>
          <w14:textFill>
            <w14:solidFill>
              <w14:schemeClr w14:val="tx1"/>
            </w14:solidFill>
          </w14:textFill>
        </w:rPr>
      </w:pPr>
      <w:r>
        <w:rPr>
          <w:rFonts w:ascii="宋体" w:hAnsi="宋体" w:cs="宋体"/>
          <w:color w:val="000000" w:themeColor="text1"/>
          <w:kern w:val="0"/>
          <w:sz w:val="24"/>
          <w:lang w:val="zh-CN"/>
          <w14:textFill>
            <w14:solidFill>
              <w14:schemeClr w14:val="tx1"/>
            </w14:solidFill>
          </w14:textFill>
        </w:rPr>
        <w:t>4.4.4交货时，由乙方提供进行现场检验的方案，该方案必须符合本合同所规定之技术规格和技术规范。</w:t>
      </w:r>
    </w:p>
    <w:p>
      <w:pPr>
        <w:autoSpaceDE w:val="0"/>
        <w:autoSpaceDN w:val="0"/>
        <w:adjustRightInd w:val="0"/>
        <w:ind w:left="42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4.4.5</w:t>
      </w:r>
      <w:r>
        <w:rPr>
          <w:rFonts w:hint="eastAsia" w:ascii="宋体" w:hAnsi="宋体"/>
          <w:bCs/>
          <w:color w:val="000000" w:themeColor="text1"/>
          <w:sz w:val="24"/>
          <w14:textFill>
            <w14:solidFill>
              <w14:schemeClr w14:val="tx1"/>
            </w14:solidFill>
          </w14:textFill>
        </w:rPr>
        <w:t>乙方应向甲方提供出厂合格证、操作维修手册（手册应包含货物（设备）情况、质量保证书、系统和主要部件常见故障、保养要求、紧急维修电话等内容）。</w:t>
      </w:r>
      <w:bookmarkStart w:id="46" w:name="_Toc474245213"/>
      <w:bookmarkStart w:id="47" w:name="_Toc518992989"/>
      <w:bookmarkStart w:id="48" w:name="_Toc520190029"/>
    </w:p>
    <w:p>
      <w:pPr>
        <w:autoSpaceDE w:val="0"/>
        <w:autoSpaceDN w:val="0"/>
        <w:adjustRightInd w:val="0"/>
        <w:spacing w:line="300" w:lineRule="atLeast"/>
        <w:ind w:left="420"/>
        <w:rPr>
          <w:rFonts w:ascii="宋体" w:hAnsi="宋体"/>
          <w:bCs/>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 xml:space="preserve"> 第</w:t>
      </w:r>
      <w:r>
        <w:rPr>
          <w:rFonts w:hint="eastAsia" w:ascii="宋体" w:hAnsi="宋体"/>
          <w:b/>
          <w:color w:val="000000" w:themeColor="text1"/>
          <w:sz w:val="24"/>
          <w14:textFill>
            <w14:solidFill>
              <w14:schemeClr w14:val="tx1"/>
            </w14:solidFill>
          </w14:textFill>
        </w:rPr>
        <w:t>五</w:t>
      </w:r>
      <w:r>
        <w:rPr>
          <w:rFonts w:ascii="宋体" w:hAnsi="宋体"/>
          <w:b/>
          <w:color w:val="000000" w:themeColor="text1"/>
          <w:sz w:val="24"/>
          <w14:textFill>
            <w14:solidFill>
              <w14:schemeClr w14:val="tx1"/>
            </w14:solidFill>
          </w14:textFill>
        </w:rPr>
        <w:t>条 付款及履约担保</w:t>
      </w:r>
      <w:bookmarkEnd w:id="46"/>
      <w:bookmarkEnd w:id="47"/>
      <w:bookmarkEnd w:id="48"/>
    </w:p>
    <w:bookmarkEnd w:id="44"/>
    <w:bookmarkEnd w:id="45"/>
    <w:p>
      <w:pPr>
        <w:ind w:firstLine="480" w:firstLineChars="200"/>
        <w:rPr>
          <w:rFonts w:ascii="宋体" w:hAnsi="宋体"/>
          <w:bCs/>
          <w:color w:val="000000" w:themeColor="text1"/>
          <w:sz w:val="24"/>
          <w14:textFill>
            <w14:solidFill>
              <w14:schemeClr w14:val="tx1"/>
            </w14:solidFill>
          </w14:textFill>
        </w:rPr>
      </w:pPr>
      <w:bookmarkStart w:id="49" w:name="_Toc183666516"/>
      <w:bookmarkStart w:id="50" w:name="_Toc14703"/>
      <w:r>
        <w:rPr>
          <w:rFonts w:ascii="宋体" w:hAnsi="宋体"/>
          <w:color w:val="000000" w:themeColor="text1"/>
          <w:sz w:val="24"/>
          <w14:textFill>
            <w14:solidFill>
              <w14:schemeClr w14:val="tx1"/>
            </w14:solidFill>
          </w14:textFill>
        </w:rPr>
        <w:t>5.1</w:t>
      </w:r>
      <w:r>
        <w:rPr>
          <w:rFonts w:hint="eastAsia" w:ascii="宋体" w:hAnsi="宋体"/>
          <w:bCs/>
          <w:color w:val="000000" w:themeColor="text1"/>
          <w:sz w:val="24"/>
          <w14:textFill>
            <w14:solidFill>
              <w14:schemeClr w14:val="tx1"/>
            </w14:solidFill>
          </w14:textFill>
        </w:rPr>
        <w:t>预付款</w:t>
      </w:r>
      <w:r>
        <w:rPr>
          <w:rFonts w:ascii="宋体" w:hAnsi="宋体"/>
          <w:bCs/>
          <w:color w:val="000000" w:themeColor="text1"/>
          <w:sz w:val="24"/>
          <w14:textFill>
            <w14:solidFill>
              <w14:schemeClr w14:val="tx1"/>
            </w14:solidFill>
          </w14:textFill>
        </w:rPr>
        <w:t>的</w:t>
      </w:r>
      <w:r>
        <w:rPr>
          <w:rFonts w:hint="eastAsia" w:ascii="宋体" w:hAnsi="宋体"/>
          <w:bCs/>
          <w:color w:val="000000" w:themeColor="text1"/>
          <w:sz w:val="24"/>
          <w14:textFill>
            <w14:solidFill>
              <w14:schemeClr w14:val="tx1"/>
            </w14:solidFill>
          </w14:textFill>
        </w:rPr>
        <w:t>支付</w:t>
      </w:r>
      <w:r>
        <w:rPr>
          <w:rFonts w:ascii="宋体" w:hAnsi="宋体"/>
          <w:bCs/>
          <w:color w:val="000000" w:themeColor="text1"/>
          <w:sz w:val="24"/>
          <w14:textFill>
            <w14:solidFill>
              <w14:schemeClr w14:val="tx1"/>
            </w14:solidFill>
          </w14:textFill>
        </w:rPr>
        <w:t>：</w:t>
      </w:r>
      <w:r>
        <w:rPr>
          <w:rFonts w:ascii="宋体" w:hAnsi="宋体"/>
          <w:bCs/>
          <w:color w:val="000000" w:themeColor="text1"/>
          <w:sz w:val="24"/>
          <w14:textFill>
            <w14:solidFill>
              <w14:schemeClr w14:val="tx1"/>
            </w14:solidFill>
          </w14:textFill>
        </w:rPr>
        <w:sym w:font="Wingdings 2" w:char="00A3"/>
      </w:r>
      <w:r>
        <w:rPr>
          <w:rFonts w:hint="eastAsia" w:ascii="宋体" w:hAnsi="宋体"/>
          <w:bCs/>
          <w:color w:val="000000" w:themeColor="text1"/>
          <w:sz w:val="24"/>
          <w14:textFill>
            <w14:solidFill>
              <w14:schemeClr w14:val="tx1"/>
            </w14:solidFill>
          </w14:textFill>
        </w:rPr>
        <w:t>无；</w:t>
      </w:r>
      <w:r>
        <w:rPr>
          <w:rFonts w:hint="eastAsia" w:ascii="宋体" w:hAnsi="宋体"/>
          <w:bCs/>
          <w:color w:val="000000" w:themeColor="text1"/>
          <w:sz w:val="24"/>
          <w14:textFill>
            <w14:solidFill>
              <w14:schemeClr w14:val="tx1"/>
            </w14:solidFill>
          </w14:textFill>
        </w:rPr>
        <w:sym w:font="Wingdings 2" w:char="0052"/>
      </w:r>
      <w:r>
        <w:rPr>
          <w:rFonts w:hint="eastAsia" w:ascii="宋体" w:hAnsi="宋体"/>
          <w:bCs/>
          <w:color w:val="000000" w:themeColor="text1"/>
          <w:sz w:val="24"/>
          <w14:textFill>
            <w14:solidFill>
              <w14:schemeClr w14:val="tx1"/>
            </w14:solidFill>
          </w14:textFill>
        </w:rPr>
        <w:t>合同签订后，乙方提交施工计划、相应增值税专用发票、履约担保（如有）后</w:t>
      </w:r>
      <w:r>
        <w:rPr>
          <w:rFonts w:ascii="宋体" w:hAnsi="宋体"/>
          <w:bCs/>
          <w:color w:val="000000" w:themeColor="text1"/>
          <w:sz w:val="24"/>
          <w14:textFill>
            <w14:solidFill>
              <w14:schemeClr w14:val="tx1"/>
            </w14:solidFill>
          </w14:textFill>
        </w:rPr>
        <w:t>15个工作日内</w:t>
      </w:r>
      <w:r>
        <w:rPr>
          <w:rFonts w:hint="eastAsia" w:ascii="宋体" w:hAnsi="宋体"/>
          <w:bCs/>
          <w:color w:val="000000" w:themeColor="text1"/>
          <w:sz w:val="24"/>
          <w14:textFill>
            <w14:solidFill>
              <w14:schemeClr w14:val="tx1"/>
            </w14:solidFill>
          </w14:textFill>
        </w:rPr>
        <w:t>，甲方支付合同价款的</w:t>
      </w:r>
      <w:r>
        <w:rPr>
          <w:rFonts w:ascii="宋体" w:hAnsi="宋体"/>
          <w:bCs/>
          <w:color w:val="000000" w:themeColor="text1"/>
          <w:sz w:val="24"/>
          <w:u w:val="single"/>
          <w14:textFill>
            <w14:solidFill>
              <w14:schemeClr w14:val="tx1"/>
            </w14:solidFill>
          </w14:textFill>
        </w:rPr>
        <w:t xml:space="preserve">30%  </w:t>
      </w:r>
      <w:r>
        <w:rPr>
          <w:rFonts w:hint="eastAsia" w:ascii="宋体" w:hAnsi="宋体"/>
          <w:color w:val="000000" w:themeColor="text1"/>
          <w:sz w:val="24"/>
          <w14:textFill>
            <w14:solidFill>
              <w14:schemeClr w14:val="tx1"/>
            </w14:solidFill>
          </w14:textFill>
        </w:rPr>
        <w:t>即</w:t>
      </w:r>
      <w:r>
        <w:rPr>
          <w:rFonts w:ascii="宋体" w:hAnsi="宋体"/>
          <w:color w:val="000000" w:themeColor="text1"/>
          <w:sz w:val="24"/>
          <w:u w:val="single"/>
          <w14:textFill>
            <w14:solidFill>
              <w14:schemeClr w14:val="tx1"/>
            </w14:solidFill>
          </w14:textFill>
        </w:rPr>
        <w:t xml:space="preserve">                    元，（大写：    ）</w:t>
      </w:r>
      <w:r>
        <w:rPr>
          <w:rFonts w:hint="eastAsia" w:ascii="宋体" w:hAnsi="宋体"/>
          <w:bCs/>
          <w:color w:val="000000" w:themeColor="text1"/>
          <w:sz w:val="24"/>
          <w14:textFill>
            <w14:solidFill>
              <w14:schemeClr w14:val="tx1"/>
            </w14:solidFill>
          </w14:textFill>
        </w:rPr>
        <w:t>作为预付款。</w:t>
      </w:r>
    </w:p>
    <w:p>
      <w:pPr>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5.2.1</w:t>
      </w:r>
      <w:r>
        <w:rPr>
          <w:rFonts w:hint="eastAsia" w:ascii="宋体" w:hAnsi="宋体"/>
          <w:color w:val="000000" w:themeColor="text1"/>
          <w:sz w:val="24"/>
          <w14:textFill>
            <w14:solidFill>
              <w14:schemeClr w14:val="tx1"/>
            </w14:solidFill>
          </w14:textFill>
        </w:rPr>
        <w:t>乙方安装调试完成，经甲方完成最终验收并结算审定后，支付至结算审定价的</w:t>
      </w:r>
      <w:r>
        <w:rPr>
          <w:rFonts w:ascii="宋体" w:hAnsi="宋体"/>
          <w:color w:val="000000" w:themeColor="text1"/>
          <w:sz w:val="24"/>
          <w14:textFill>
            <w14:solidFill>
              <w14:schemeClr w14:val="tx1"/>
            </w14:solidFill>
          </w14:textFill>
        </w:rPr>
        <w:t>9</w:t>
      </w: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w:t>
      </w:r>
    </w:p>
    <w:p>
      <w:pPr>
        <w:ind w:firstLine="480" w:firstLineChars="200"/>
        <w:rPr>
          <w:rFonts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5.2.2</w:t>
      </w:r>
      <w:r>
        <w:rPr>
          <w:rFonts w:hint="eastAsia" w:ascii="宋体" w:hAnsi="宋体"/>
          <w:color w:val="000000" w:themeColor="text1"/>
          <w:sz w:val="24"/>
          <w14:textFill>
            <w14:solidFill>
              <w14:schemeClr w14:val="tx1"/>
            </w14:solidFill>
          </w14:textFill>
        </w:rPr>
        <w:t>质保期按合同第九条规定执行，质保期满后</w:t>
      </w:r>
      <w:r>
        <w:rPr>
          <w:rFonts w:ascii="宋体" w:hAnsi="宋体"/>
          <w:color w:val="000000" w:themeColor="text1"/>
          <w:sz w:val="24"/>
          <w14:textFill>
            <w14:solidFill>
              <w14:schemeClr w14:val="tx1"/>
            </w14:solidFill>
          </w14:textFill>
        </w:rPr>
        <w:t>，甲方支付</w:t>
      </w:r>
      <w:r>
        <w:rPr>
          <w:rFonts w:hint="eastAsia" w:ascii="宋体" w:hAnsi="宋体"/>
          <w:color w:val="000000" w:themeColor="text1"/>
          <w:sz w:val="24"/>
          <w14:textFill>
            <w14:solidFill>
              <w14:schemeClr w14:val="tx1"/>
            </w14:solidFill>
          </w14:textFill>
        </w:rPr>
        <w:t>结算审定价</w:t>
      </w:r>
      <w:r>
        <w:rPr>
          <w:rFonts w:ascii="宋体" w:hAnsi="宋体"/>
          <w:color w:val="000000" w:themeColor="text1"/>
          <w:sz w:val="24"/>
          <w14:textFill>
            <w14:solidFill>
              <w14:schemeClr w14:val="tx1"/>
            </w14:solidFill>
          </w14:textFill>
        </w:rPr>
        <w:t>的</w:t>
      </w: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（质保金）</w:t>
      </w:r>
      <w:r>
        <w:rPr>
          <w:rFonts w:ascii="宋体" w:hAnsi="宋体"/>
          <w:color w:val="000000" w:themeColor="text1"/>
          <w:sz w:val="24"/>
          <w14:textFill>
            <w14:solidFill>
              <w14:schemeClr w14:val="tx1"/>
            </w14:solidFill>
          </w14:textFill>
        </w:rPr>
        <w:t>给乙方。</w:t>
      </w:r>
    </w:p>
    <w:p>
      <w:pPr>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5.2.3</w:t>
      </w:r>
      <w:r>
        <w:rPr>
          <w:rFonts w:hint="eastAsia" w:ascii="宋体" w:hAnsi="宋体"/>
          <w:color w:val="000000" w:themeColor="text1"/>
          <w:sz w:val="24"/>
          <w14:textFill>
            <w14:solidFill>
              <w14:schemeClr w14:val="tx1"/>
            </w14:solidFill>
          </w14:textFill>
        </w:rPr>
        <w:t>乙方收款账户：；</w:t>
      </w:r>
    </w:p>
    <w:p>
      <w:pPr>
        <w:ind w:firstLine="1080" w:firstLineChars="4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收款账号：；</w:t>
      </w:r>
    </w:p>
    <w:p>
      <w:pPr>
        <w:ind w:firstLine="1080" w:firstLineChars="4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开户行：；</w:t>
      </w:r>
    </w:p>
    <w:p>
      <w:pPr>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5.2.4</w:t>
      </w:r>
      <w:r>
        <w:rPr>
          <w:rFonts w:hint="eastAsia" w:ascii="宋体" w:hAnsi="宋体"/>
          <w:color w:val="000000" w:themeColor="text1"/>
          <w:sz w:val="24"/>
          <w14:textFill>
            <w14:solidFill>
              <w14:schemeClr w14:val="tx1"/>
            </w14:solidFill>
          </w14:textFill>
        </w:rPr>
        <w:t>乙方在收款前需提交相应金额增值税专用发票给甲方。</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增值税专用发票信息：</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名称：广州市净水有限公司</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税号：</w:t>
      </w:r>
      <w:r>
        <w:rPr>
          <w:rFonts w:ascii="宋体" w:hAnsi="宋体"/>
          <w:color w:val="000000" w:themeColor="text1"/>
          <w:sz w:val="24"/>
          <w14:textFill>
            <w14:solidFill>
              <w14:schemeClr w14:val="tx1"/>
            </w14:solidFill>
          </w14:textFill>
        </w:rPr>
        <w:t xml:space="preserve"> ；  </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地址：；</w:t>
      </w:r>
    </w:p>
    <w:p>
      <w:pPr>
        <w:ind w:firstLine="480"/>
        <w:outlineLvl w:val="0"/>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5.3履约担保：</w:t>
      </w:r>
      <w:r>
        <w:rPr>
          <w:rFonts w:hint="eastAsia" w:ascii="宋体" w:hAnsi="宋体"/>
          <w:bCs/>
          <w:color w:val="000000" w:themeColor="text1"/>
          <w:sz w:val="24"/>
          <w14:textFill>
            <w14:solidFill>
              <w14:schemeClr w14:val="tx1"/>
            </w14:solidFill>
          </w14:textFill>
        </w:rPr>
        <w:sym w:font="Wingdings 2" w:char="0052"/>
      </w:r>
      <w:r>
        <w:rPr>
          <w:rFonts w:hint="eastAsia" w:ascii="宋体" w:hAnsi="宋体"/>
          <w:bCs/>
          <w:color w:val="000000" w:themeColor="text1"/>
          <w:sz w:val="24"/>
          <w14:textFill>
            <w14:solidFill>
              <w14:schemeClr w14:val="tx1"/>
            </w14:solidFill>
          </w14:textFill>
        </w:rPr>
        <w:t>无；</w:t>
      </w:r>
      <w:r>
        <w:rPr>
          <w:rFonts w:ascii="宋体" w:hAnsi="宋体"/>
          <w:color w:val="000000" w:themeColor="text1"/>
          <w:sz w:val="24"/>
          <w14:textFill>
            <w14:solidFill>
              <w14:schemeClr w14:val="tx1"/>
            </w14:solidFill>
          </w14:textFill>
        </w:rPr>
        <w:sym w:font="Wingdings 2" w:char="00A3"/>
      </w:r>
      <w:r>
        <w:rPr>
          <w:rFonts w:hint="eastAsia" w:asciiTheme="minorEastAsia" w:hAnsiTheme="minorEastAsia" w:eastAsiaTheme="minorEastAsia"/>
          <w:color w:val="000000" w:themeColor="text1"/>
          <w:sz w:val="24"/>
          <w14:textFill>
            <w14:solidFill>
              <w14:schemeClr w14:val="tx1"/>
            </w14:solidFill>
          </w14:textFill>
        </w:rPr>
        <w:t>本合同签订后</w:t>
      </w:r>
      <w:r>
        <w:rPr>
          <w:rFonts w:asciiTheme="minorEastAsia" w:hAnsiTheme="minorEastAsia" w:eastAsiaTheme="minorEastAsia"/>
          <w:color w:val="000000" w:themeColor="text1"/>
          <w:sz w:val="24"/>
          <w14:textFill>
            <w14:solidFill>
              <w14:schemeClr w14:val="tx1"/>
            </w14:solidFill>
          </w14:textFill>
        </w:rPr>
        <w:t>10天内</w:t>
      </w:r>
      <w:r>
        <w:rPr>
          <w:rFonts w:hint="eastAsia" w:ascii="宋体" w:hAnsi="宋体" w:cs="宋体"/>
          <w:color w:val="000000" w:themeColor="text1"/>
          <w:sz w:val="24"/>
          <w:u w:val="single"/>
          <w14:textFill>
            <w14:solidFill>
              <w14:schemeClr w14:val="tx1"/>
            </w14:solidFill>
          </w14:textFill>
        </w:rPr>
        <w:t>以合同价的</w:t>
      </w:r>
      <w:r>
        <w:rPr>
          <w:rFonts w:ascii="宋体" w:hAnsi="宋体" w:cs="宋体"/>
          <w:color w:val="000000" w:themeColor="text1"/>
          <w:sz w:val="24"/>
          <w:u w:val="single"/>
          <w14:textFill>
            <w14:solidFill>
              <w14:schemeClr w14:val="tx1"/>
            </w14:solidFill>
          </w14:textFill>
        </w:rPr>
        <w:t>10%作为履约保证金</w:t>
      </w:r>
      <w:r>
        <w:rPr>
          <w:rFonts w:hint="eastAsia" w:ascii="宋体" w:hAnsi="宋体" w:cs="宋体"/>
          <w:color w:val="000000" w:themeColor="text1"/>
          <w:sz w:val="24"/>
          <w:u w:val="single"/>
          <w14:textFill>
            <w14:solidFill>
              <w14:schemeClr w14:val="tx1"/>
            </w14:solidFill>
          </w14:textFill>
        </w:rPr>
        <w:t>，</w:t>
      </w:r>
      <w:r>
        <w:rPr>
          <w:rFonts w:hint="eastAsia" w:ascii="宋体" w:hAnsi="宋体"/>
          <w:color w:val="000000" w:themeColor="text1"/>
          <w:sz w:val="24"/>
          <w14:textFill>
            <w14:solidFill>
              <w14:schemeClr w14:val="tx1"/>
            </w14:solidFill>
          </w14:textFill>
        </w:rPr>
        <w:t>金额为：</w:t>
      </w:r>
      <w:r>
        <w:rPr>
          <w:rFonts w:hint="eastAsia" w:ascii="宋体" w:hAnsi="宋体"/>
          <w:color w:val="000000" w:themeColor="text1"/>
          <w:sz w:val="24"/>
          <w:u w:val="single"/>
          <w14:textFill>
            <w14:solidFill>
              <w14:schemeClr w14:val="tx1"/>
            </w14:solidFill>
          </w14:textFill>
        </w:rPr>
        <w:t>（大写人民币：）。</w:t>
      </w:r>
    </w:p>
    <w:p>
      <w:pPr>
        <w:autoSpaceDE w:val="0"/>
        <w:autoSpaceDN w:val="0"/>
        <w:adjustRightInd w:val="0"/>
        <w:ind w:left="420"/>
        <w:outlineLvl w:val="1"/>
        <w:rPr>
          <w:rFonts w:ascii="宋体" w:hAnsi="宋体"/>
          <w:bCs/>
          <w:color w:val="000000" w:themeColor="text1"/>
          <w:sz w:val="24"/>
          <w14:textFill>
            <w14:solidFill>
              <w14:schemeClr w14:val="tx1"/>
            </w14:solidFill>
          </w14:textFill>
        </w:rPr>
      </w:pPr>
    </w:p>
    <w:bookmarkEnd w:id="49"/>
    <w:bookmarkEnd w:id="50"/>
    <w:p>
      <w:pPr>
        <w:spacing w:before="120" w:after="120" w:line="500" w:lineRule="exact"/>
        <w:rPr>
          <w:rFonts w:ascii="宋体" w:hAnsi="宋体"/>
          <w:b/>
          <w:color w:val="000000" w:themeColor="text1"/>
          <w:sz w:val="24"/>
          <w14:textFill>
            <w14:solidFill>
              <w14:schemeClr w14:val="tx1"/>
            </w14:solidFill>
          </w14:textFill>
        </w:rPr>
      </w:pPr>
      <w:bookmarkStart w:id="51" w:name="_Toc518992990"/>
      <w:bookmarkStart w:id="52" w:name="_Toc474245215"/>
      <w:bookmarkStart w:id="53" w:name="_Toc520190030"/>
      <w:bookmarkStart w:id="54" w:name="_Toc257"/>
      <w:bookmarkStart w:id="55" w:name="_Toc183666534"/>
      <w:r>
        <w:rPr>
          <w:rFonts w:ascii="宋体" w:hAnsi="宋体"/>
          <w:b/>
          <w:color w:val="000000" w:themeColor="text1"/>
          <w:sz w:val="24"/>
          <w14:textFill>
            <w14:solidFill>
              <w14:schemeClr w14:val="tx1"/>
            </w14:solidFill>
          </w14:textFill>
        </w:rPr>
        <w:t>第</w:t>
      </w:r>
      <w:r>
        <w:rPr>
          <w:rFonts w:hint="eastAsia" w:ascii="宋体" w:hAnsi="宋体"/>
          <w:b/>
          <w:color w:val="000000" w:themeColor="text1"/>
          <w:sz w:val="24"/>
          <w14:textFill>
            <w14:solidFill>
              <w14:schemeClr w14:val="tx1"/>
            </w14:solidFill>
          </w14:textFill>
        </w:rPr>
        <w:t>六</w:t>
      </w:r>
      <w:r>
        <w:rPr>
          <w:rFonts w:ascii="宋体" w:hAnsi="宋体"/>
          <w:b/>
          <w:color w:val="000000" w:themeColor="text1"/>
          <w:sz w:val="24"/>
          <w14:textFill>
            <w14:solidFill>
              <w14:schemeClr w14:val="tx1"/>
            </w14:solidFill>
          </w14:textFill>
        </w:rPr>
        <w:t>条</w:t>
      </w:r>
      <w:r>
        <w:rPr>
          <w:rFonts w:hint="eastAsia" w:ascii="宋体" w:hAnsi="宋体"/>
          <w:b/>
          <w:color w:val="000000" w:themeColor="text1"/>
          <w:sz w:val="24"/>
          <w14:textFill>
            <w14:solidFill>
              <w14:schemeClr w14:val="tx1"/>
            </w14:solidFill>
          </w14:textFill>
        </w:rPr>
        <w:t>包装与标志</w:t>
      </w:r>
      <w:bookmarkEnd w:id="51"/>
      <w:bookmarkEnd w:id="52"/>
      <w:bookmarkEnd w:id="53"/>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6.1 包装</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6.1.1乙方应根据</w:t>
      </w:r>
      <w:r>
        <w:rPr>
          <w:rFonts w:hint="eastAsia" w:ascii="宋体" w:hAnsi="宋体"/>
          <w:bCs/>
          <w:color w:val="000000" w:themeColor="text1"/>
          <w:sz w:val="24"/>
          <w14:textFill>
            <w14:solidFill>
              <w14:schemeClr w14:val="tx1"/>
            </w14:solidFill>
          </w14:textFill>
        </w:rPr>
        <w:t>货物（设备）</w:t>
      </w:r>
      <w:r>
        <w:rPr>
          <w:rFonts w:ascii="宋体" w:hAnsi="宋体"/>
          <w:bCs/>
          <w:color w:val="000000" w:themeColor="text1"/>
          <w:sz w:val="24"/>
          <w14:textFill>
            <w14:solidFill>
              <w14:schemeClr w14:val="tx1"/>
            </w14:solidFill>
          </w14:textFill>
        </w:rPr>
        <w:t>的特点，按照有关</w:t>
      </w:r>
      <w:r>
        <w:rPr>
          <w:rFonts w:hint="eastAsia" w:ascii="宋体" w:hAnsi="宋体"/>
          <w:bCs/>
          <w:color w:val="000000" w:themeColor="text1"/>
          <w:sz w:val="24"/>
          <w14:textFill>
            <w14:solidFill>
              <w14:schemeClr w14:val="tx1"/>
            </w14:solidFill>
          </w14:textFill>
        </w:rPr>
        <w:t>国家标准、行业标准</w:t>
      </w:r>
      <w:r>
        <w:rPr>
          <w:rFonts w:ascii="宋体" w:hAnsi="宋体"/>
          <w:bCs/>
          <w:color w:val="000000" w:themeColor="text1"/>
          <w:sz w:val="24"/>
          <w14:textFill>
            <w14:solidFill>
              <w14:schemeClr w14:val="tx1"/>
            </w14:solidFill>
          </w14:textFill>
        </w:rPr>
        <w:t>规定的要求，对</w:t>
      </w:r>
      <w:r>
        <w:rPr>
          <w:rFonts w:hint="eastAsia" w:ascii="宋体" w:hAnsi="宋体"/>
          <w:bCs/>
          <w:color w:val="000000" w:themeColor="text1"/>
          <w:sz w:val="24"/>
          <w14:textFill>
            <w14:solidFill>
              <w14:schemeClr w14:val="tx1"/>
            </w14:solidFill>
          </w14:textFill>
        </w:rPr>
        <w:t>货物（设备）</w:t>
      </w:r>
      <w:r>
        <w:rPr>
          <w:rFonts w:ascii="宋体" w:hAnsi="宋体"/>
          <w:bCs/>
          <w:color w:val="000000" w:themeColor="text1"/>
          <w:sz w:val="24"/>
          <w14:textFill>
            <w14:solidFill>
              <w14:schemeClr w14:val="tx1"/>
            </w14:solidFill>
          </w14:textFill>
        </w:rPr>
        <w:t>及其零配件进行适合长途运输、多次搬运与装卸、防震、防水、防潮、防霉、防锈、防腐蚀等的坚固可靠包装，以使</w:t>
      </w:r>
      <w:r>
        <w:rPr>
          <w:rFonts w:hint="eastAsia" w:ascii="宋体" w:hAnsi="宋体"/>
          <w:bCs/>
          <w:color w:val="000000" w:themeColor="text1"/>
          <w:sz w:val="24"/>
          <w14:textFill>
            <w14:solidFill>
              <w14:schemeClr w14:val="tx1"/>
            </w14:solidFill>
          </w14:textFill>
        </w:rPr>
        <w:t>货物（设备）</w:t>
      </w:r>
      <w:r>
        <w:rPr>
          <w:rFonts w:ascii="宋体" w:hAnsi="宋体"/>
          <w:bCs/>
          <w:color w:val="000000" w:themeColor="text1"/>
          <w:sz w:val="24"/>
          <w14:textFill>
            <w14:solidFill>
              <w14:schemeClr w14:val="tx1"/>
            </w14:solidFill>
          </w14:textFill>
        </w:rPr>
        <w:t>能适应高温、雨淋、潮湿环境下的长途运输、多次装卸与现场存放。</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6.1.2超限设备的包装要求</w:t>
      </w:r>
      <w:r>
        <w:rPr>
          <w:rFonts w:hint="eastAsia" w:ascii="宋体" w:hAnsi="宋体"/>
          <w:bCs/>
          <w:color w:val="000000" w:themeColor="text1"/>
          <w:sz w:val="24"/>
          <w14:textFill>
            <w14:solidFill>
              <w14:schemeClr w14:val="tx1"/>
            </w14:solidFill>
          </w14:textFill>
        </w:rPr>
        <w:t>：</w:t>
      </w:r>
      <w:r>
        <w:rPr>
          <w:rFonts w:ascii="宋体" w:hAnsi="宋体"/>
          <w:bCs/>
          <w:color w:val="000000" w:themeColor="text1"/>
          <w:sz w:val="24"/>
          <w14:textFill>
            <w14:solidFill>
              <w14:schemeClr w14:val="tx1"/>
            </w14:solidFill>
          </w14:textFill>
        </w:rPr>
        <w:t xml:space="preserve">  /  </w:t>
      </w:r>
      <w:r>
        <w:rPr>
          <w:rFonts w:hint="eastAsia" w:ascii="宋体" w:hAnsi="宋体"/>
          <w:bCs/>
          <w:color w:val="000000" w:themeColor="text1"/>
          <w:sz w:val="24"/>
          <w14:textFill>
            <w14:solidFill>
              <w14:schemeClr w14:val="tx1"/>
            </w14:solidFill>
          </w14:textFill>
        </w:rPr>
        <w:t>。</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 xml:space="preserve">6.2 </w:t>
      </w:r>
      <w:bookmarkStart w:id="56" w:name="_Toc107446851"/>
      <w:bookmarkStart w:id="57" w:name="_Toc107447244"/>
      <w:r>
        <w:rPr>
          <w:rFonts w:ascii="宋体" w:hAnsi="宋体"/>
          <w:bCs/>
          <w:color w:val="000000" w:themeColor="text1"/>
          <w:sz w:val="24"/>
          <w14:textFill>
            <w14:solidFill>
              <w14:schemeClr w14:val="tx1"/>
            </w14:solidFill>
          </w14:textFill>
        </w:rPr>
        <w:t xml:space="preserve"> 装运</w:t>
      </w:r>
      <w:bookmarkEnd w:id="56"/>
      <w:bookmarkEnd w:id="57"/>
      <w:r>
        <w:rPr>
          <w:rFonts w:ascii="宋体" w:hAnsi="宋体"/>
          <w:bCs/>
          <w:color w:val="000000" w:themeColor="text1"/>
          <w:sz w:val="24"/>
          <w14:textFill>
            <w14:solidFill>
              <w14:schemeClr w14:val="tx1"/>
            </w14:solidFill>
          </w14:textFill>
        </w:rPr>
        <w:t>标志</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6.2.1 乙方应按照国</w:t>
      </w:r>
      <w:r>
        <w:rPr>
          <w:rFonts w:hint="eastAsia" w:ascii="宋体" w:hAnsi="宋体"/>
          <w:bCs/>
          <w:color w:val="000000" w:themeColor="text1"/>
          <w:sz w:val="24"/>
          <w14:textFill>
            <w14:solidFill>
              <w14:schemeClr w14:val="tx1"/>
            </w14:solidFill>
          </w14:textFill>
        </w:rPr>
        <w:t>家标准</w:t>
      </w:r>
      <w:r>
        <w:rPr>
          <w:rFonts w:ascii="宋体" w:hAnsi="宋体"/>
          <w:bCs/>
          <w:color w:val="000000" w:themeColor="text1"/>
          <w:sz w:val="24"/>
          <w14:textFill>
            <w14:solidFill>
              <w14:schemeClr w14:val="tx1"/>
            </w14:solidFill>
          </w14:textFill>
        </w:rPr>
        <w:t>对</w:t>
      </w:r>
      <w:r>
        <w:rPr>
          <w:rFonts w:hint="eastAsia" w:ascii="宋体" w:hAnsi="宋体"/>
          <w:bCs/>
          <w:color w:val="000000" w:themeColor="text1"/>
          <w:sz w:val="24"/>
          <w14:textFill>
            <w14:solidFill>
              <w14:schemeClr w14:val="tx1"/>
            </w14:solidFill>
          </w14:textFill>
        </w:rPr>
        <w:t>货物（设备）</w:t>
      </w:r>
      <w:r>
        <w:rPr>
          <w:rFonts w:ascii="宋体" w:hAnsi="宋体"/>
          <w:bCs/>
          <w:color w:val="000000" w:themeColor="text1"/>
          <w:sz w:val="24"/>
          <w14:textFill>
            <w14:solidFill>
              <w14:schemeClr w14:val="tx1"/>
            </w14:solidFill>
          </w14:textFill>
        </w:rPr>
        <w:t>的外包装进行标志</w:t>
      </w:r>
      <w:r>
        <w:rPr>
          <w:rFonts w:hint="eastAsia" w:ascii="宋体" w:hAnsi="宋体"/>
          <w:bCs/>
          <w:color w:val="000000" w:themeColor="text1"/>
          <w:sz w:val="24"/>
          <w14:textFill>
            <w14:solidFill>
              <w14:schemeClr w14:val="tx1"/>
            </w14:solidFill>
          </w14:textFill>
        </w:rPr>
        <w:t>。</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6.2.2 乙方应根据设备的特点和运输方式的要求，在包装箱上清楚地标注“小心轻放”、“此端朝上，请勿倒置”、“保持干燥”等字样和其他的适当标记。</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6.2.3 如单件包装的重量在达到或超过2吨，乙方应在包装箱两侧用中文和适当的运输标记标注“重心”和“起吊点”以便装卸和搬运。</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6.3  如由于包装不当或包装箱内部保护措施不符合要求而导致在</w:t>
      </w:r>
      <w:r>
        <w:rPr>
          <w:rFonts w:hint="eastAsia" w:ascii="宋体" w:hAnsi="宋体"/>
          <w:bCs/>
          <w:color w:val="000000" w:themeColor="text1"/>
          <w:sz w:val="24"/>
          <w14:textFill>
            <w14:solidFill>
              <w14:schemeClr w14:val="tx1"/>
            </w14:solidFill>
          </w14:textFill>
        </w:rPr>
        <w:t>装车或</w:t>
      </w:r>
      <w:r>
        <w:rPr>
          <w:rFonts w:ascii="宋体" w:hAnsi="宋体"/>
          <w:bCs/>
          <w:color w:val="000000" w:themeColor="text1"/>
          <w:sz w:val="24"/>
          <w14:textFill>
            <w14:solidFill>
              <w14:schemeClr w14:val="tx1"/>
            </w14:solidFill>
          </w14:textFill>
        </w:rPr>
        <w:t>运输中发生</w:t>
      </w:r>
      <w:r>
        <w:rPr>
          <w:rFonts w:hint="eastAsia" w:ascii="宋体" w:hAnsi="宋体"/>
          <w:bCs/>
          <w:color w:val="000000" w:themeColor="text1"/>
          <w:sz w:val="24"/>
          <w14:textFill>
            <w14:solidFill>
              <w14:schemeClr w14:val="tx1"/>
            </w14:solidFill>
          </w14:textFill>
        </w:rPr>
        <w:t>货物（设备）</w:t>
      </w:r>
      <w:r>
        <w:rPr>
          <w:rFonts w:ascii="宋体" w:hAnsi="宋体"/>
          <w:bCs/>
          <w:color w:val="000000" w:themeColor="text1"/>
          <w:sz w:val="24"/>
          <w14:textFill>
            <w14:solidFill>
              <w14:schemeClr w14:val="tx1"/>
            </w14:solidFill>
          </w14:textFill>
        </w:rPr>
        <w:t>或其任何部件的损坏或遗失，乙方应自费对缺损的设备、部件进行修理、更换或补供。</w:t>
      </w:r>
      <w:bookmarkStart w:id="58" w:name="_Toc474245218"/>
      <w:bookmarkStart w:id="59" w:name="_Toc520190032"/>
      <w:bookmarkStart w:id="60" w:name="_Toc518992992"/>
      <w:bookmarkStart w:id="61" w:name="_Toc306350457"/>
      <w:bookmarkStart w:id="62" w:name="_Toc9269"/>
      <w:bookmarkStart w:id="63" w:name="_Toc183666521"/>
    </w:p>
    <w:p>
      <w:pPr>
        <w:spacing w:line="440" w:lineRule="exact"/>
        <w:ind w:firstLine="482"/>
        <w:rPr>
          <w:rFonts w:ascii="宋体" w:hAnsi="宋体"/>
          <w:bCs/>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第七条监督制造</w:t>
      </w:r>
      <w:bookmarkEnd w:id="58"/>
      <w:bookmarkEnd w:id="59"/>
      <w:bookmarkEnd w:id="60"/>
    </w:p>
    <w:bookmarkEnd w:id="61"/>
    <w:bookmarkEnd w:id="62"/>
    <w:bookmarkEnd w:id="63"/>
    <w:p>
      <w:pPr>
        <w:autoSpaceDE w:val="0"/>
        <w:autoSpaceDN w:val="0"/>
        <w:adjustRightInd w:val="0"/>
        <w:spacing w:line="300" w:lineRule="atLeast"/>
        <w:rPr>
          <w:rFonts w:ascii="宋体" w:hAnsi="宋体"/>
          <w:bCs/>
          <w:color w:val="000000" w:themeColor="text1"/>
          <w:sz w:val="24"/>
          <w14:textFill>
            <w14:solidFill>
              <w14:schemeClr w14:val="tx1"/>
            </w14:solidFill>
          </w14:textFill>
        </w:rPr>
      </w:pPr>
      <w:bookmarkStart w:id="64" w:name="_Toc306350458"/>
      <w:bookmarkStart w:id="65" w:name="_Toc18496"/>
      <w:bookmarkStart w:id="66" w:name="_Toc183666522"/>
      <w:r>
        <w:rPr>
          <w:rFonts w:ascii="宋体" w:hAnsi="宋体"/>
          <w:bCs/>
          <w:color w:val="000000" w:themeColor="text1"/>
          <w:sz w:val="24"/>
          <w14:textFill>
            <w14:solidFill>
              <w14:schemeClr w14:val="tx1"/>
            </w14:solidFill>
          </w14:textFill>
        </w:rPr>
        <w:t>7.1甲方有权在</w:t>
      </w:r>
      <w:r>
        <w:rPr>
          <w:rFonts w:hint="eastAsia" w:ascii="宋体" w:hAnsi="宋体"/>
          <w:bCs/>
          <w:color w:val="000000" w:themeColor="text1"/>
          <w:sz w:val="24"/>
          <w14:textFill>
            <w14:solidFill>
              <w14:schemeClr w14:val="tx1"/>
            </w14:solidFill>
          </w14:textFill>
        </w:rPr>
        <w:t>货物（设备）</w:t>
      </w:r>
      <w:r>
        <w:rPr>
          <w:rFonts w:ascii="宋体" w:hAnsi="宋体"/>
          <w:bCs/>
          <w:color w:val="000000" w:themeColor="text1"/>
          <w:sz w:val="24"/>
          <w14:textFill>
            <w14:solidFill>
              <w14:schemeClr w14:val="tx1"/>
            </w14:solidFill>
          </w14:textFill>
        </w:rPr>
        <w:t>制造过程中向乙方工厂派驻厂代表，对</w:t>
      </w:r>
      <w:r>
        <w:rPr>
          <w:rFonts w:hint="eastAsia" w:ascii="宋体" w:hAnsi="宋体"/>
          <w:bCs/>
          <w:color w:val="000000" w:themeColor="text1"/>
          <w:sz w:val="24"/>
          <w14:textFill>
            <w14:solidFill>
              <w14:schemeClr w14:val="tx1"/>
            </w14:solidFill>
          </w14:textFill>
        </w:rPr>
        <w:t>货物（设备）</w:t>
      </w:r>
      <w:r>
        <w:rPr>
          <w:rFonts w:ascii="宋体" w:hAnsi="宋体"/>
          <w:bCs/>
          <w:color w:val="000000" w:themeColor="text1"/>
          <w:sz w:val="24"/>
          <w14:textFill>
            <w14:solidFill>
              <w14:schemeClr w14:val="tx1"/>
            </w14:solidFill>
          </w14:textFill>
        </w:rPr>
        <w:t>的制造、测试和设备包装情况进行监督检查。乙方</w:t>
      </w:r>
      <w:r>
        <w:rPr>
          <w:rFonts w:hint="eastAsia" w:ascii="宋体" w:hAnsi="宋体"/>
          <w:bCs/>
          <w:color w:val="000000" w:themeColor="text1"/>
          <w:sz w:val="24"/>
          <w14:textFill>
            <w14:solidFill>
              <w14:schemeClr w14:val="tx1"/>
            </w14:solidFill>
          </w14:textFill>
        </w:rPr>
        <w:t>应</w:t>
      </w:r>
      <w:r>
        <w:rPr>
          <w:rFonts w:ascii="宋体" w:hAnsi="宋体"/>
          <w:bCs/>
          <w:color w:val="000000" w:themeColor="text1"/>
          <w:sz w:val="24"/>
          <w14:textFill>
            <w14:solidFill>
              <w14:schemeClr w14:val="tx1"/>
            </w14:solidFill>
          </w14:textFill>
        </w:rPr>
        <w:t>配合甲方监造的义务，</w:t>
      </w:r>
      <w:r>
        <w:rPr>
          <w:rFonts w:hint="eastAsia" w:ascii="宋体" w:hAnsi="宋体"/>
          <w:bCs/>
          <w:color w:val="000000" w:themeColor="text1"/>
          <w:sz w:val="24"/>
          <w14:textFill>
            <w14:solidFill>
              <w14:schemeClr w14:val="tx1"/>
            </w14:solidFill>
          </w14:textFill>
        </w:rPr>
        <w:t>包括编制详细的制造进度计划、质量控制节点计划、检验和试验的详细方案，合同签订后</w:t>
      </w:r>
      <w:r>
        <w:rPr>
          <w:rFonts w:ascii="宋体" w:hAnsi="宋体"/>
          <w:bCs/>
          <w:color w:val="000000" w:themeColor="text1"/>
          <w:sz w:val="24"/>
          <w14:textFill>
            <w14:solidFill>
              <w14:schemeClr w14:val="tx1"/>
            </w14:solidFill>
          </w14:textFill>
        </w:rPr>
        <w:t>10</w:t>
      </w:r>
      <w:r>
        <w:rPr>
          <w:rFonts w:hint="eastAsia" w:ascii="宋体" w:hAnsi="宋体"/>
          <w:bCs/>
          <w:color w:val="000000" w:themeColor="text1"/>
          <w:sz w:val="24"/>
          <w14:textFill>
            <w14:solidFill>
              <w14:schemeClr w14:val="tx1"/>
            </w14:solidFill>
          </w14:textFill>
        </w:rPr>
        <w:t>个工作日乙方需提交甲方审查确认和供甲方安排派遣监制人员；</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7.2 甲方代表在监造中如发现任何质量问题或不符合合同约定的其他问题，有权提出纠正意见；乙方应采取相应改进措施。无论甲方是否要求和是否知晓，乙方均有义务主动及时地向甲方提供</w:t>
      </w:r>
      <w:r>
        <w:rPr>
          <w:rFonts w:hint="eastAsia" w:ascii="宋体" w:hAnsi="宋体"/>
          <w:bCs/>
          <w:color w:val="000000" w:themeColor="text1"/>
          <w:sz w:val="24"/>
          <w14:textFill>
            <w14:solidFill>
              <w14:schemeClr w14:val="tx1"/>
            </w14:solidFill>
          </w14:textFill>
        </w:rPr>
        <w:t>货物（设备）</w:t>
      </w:r>
      <w:r>
        <w:rPr>
          <w:rFonts w:ascii="宋体" w:hAnsi="宋体"/>
          <w:bCs/>
          <w:color w:val="000000" w:themeColor="text1"/>
          <w:sz w:val="24"/>
          <w14:textFill>
            <w14:solidFill>
              <w14:schemeClr w14:val="tx1"/>
            </w14:solidFill>
          </w14:textFill>
        </w:rPr>
        <w:t>制造过程中出现的较大质量缺陷问题，不得隐瞒，不得在甲方不知晓的情况下擅自处理。</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7.3 不论甲方人员是否参与监造</w:t>
      </w:r>
      <w:r>
        <w:rPr>
          <w:rFonts w:hint="eastAsia" w:ascii="宋体" w:hAnsi="宋体"/>
          <w:bCs/>
          <w:color w:val="000000" w:themeColor="text1"/>
          <w:sz w:val="24"/>
          <w14:textFill>
            <w14:solidFill>
              <w14:schemeClr w14:val="tx1"/>
            </w14:solidFill>
          </w14:textFill>
        </w:rPr>
        <w:t>或</w:t>
      </w:r>
      <w:r>
        <w:rPr>
          <w:rFonts w:ascii="宋体" w:hAnsi="宋体"/>
          <w:bCs/>
          <w:color w:val="000000" w:themeColor="text1"/>
          <w:sz w:val="24"/>
          <w14:textFill>
            <w14:solidFill>
              <w14:schemeClr w14:val="tx1"/>
            </w14:solidFill>
          </w14:textFill>
        </w:rPr>
        <w:t>出厂测试，是否提出书面意见，均不</w:t>
      </w:r>
      <w:r>
        <w:rPr>
          <w:rFonts w:hint="eastAsia" w:ascii="宋体" w:hAnsi="宋体"/>
          <w:bCs/>
          <w:color w:val="000000" w:themeColor="text1"/>
          <w:sz w:val="24"/>
          <w14:textFill>
            <w14:solidFill>
              <w14:schemeClr w14:val="tx1"/>
            </w14:solidFill>
          </w14:textFill>
        </w:rPr>
        <w:t>免除</w:t>
      </w:r>
      <w:r>
        <w:rPr>
          <w:rFonts w:ascii="宋体" w:hAnsi="宋体"/>
          <w:bCs/>
          <w:color w:val="000000" w:themeColor="text1"/>
          <w:sz w:val="24"/>
          <w14:textFill>
            <w14:solidFill>
              <w14:schemeClr w14:val="tx1"/>
            </w14:solidFill>
          </w14:textFill>
        </w:rPr>
        <w:t>乙方在本合同下应承担的质量保证责任。</w:t>
      </w:r>
      <w:bookmarkEnd w:id="64"/>
      <w:bookmarkEnd w:id="65"/>
      <w:bookmarkEnd w:id="66"/>
      <w:bookmarkStart w:id="67" w:name="_Toc518992993"/>
      <w:bookmarkStart w:id="68" w:name="_Toc520190033"/>
      <w:bookmarkStart w:id="69" w:name="_Toc474245219"/>
      <w:bookmarkStart w:id="70" w:name="_Toc183666523"/>
      <w:bookmarkStart w:id="71" w:name="_Toc4682"/>
      <w:bookmarkStart w:id="72" w:name="_Toc306350459"/>
    </w:p>
    <w:p>
      <w:pPr>
        <w:spacing w:line="440" w:lineRule="exact"/>
        <w:rPr>
          <w:rFonts w:ascii="宋体" w:hAnsi="宋体"/>
          <w:bCs/>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第八条检验、验收及试验</w:t>
      </w:r>
      <w:bookmarkEnd w:id="67"/>
      <w:bookmarkEnd w:id="68"/>
      <w:bookmarkEnd w:id="69"/>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8.1</w:t>
      </w:r>
      <w:r>
        <w:rPr>
          <w:rFonts w:hint="eastAsia" w:ascii="宋体" w:hAnsi="宋体"/>
          <w:bCs/>
          <w:color w:val="000000" w:themeColor="text1"/>
          <w:sz w:val="24"/>
          <w14:textFill>
            <w14:solidFill>
              <w14:schemeClr w14:val="tx1"/>
            </w14:solidFill>
          </w14:textFill>
        </w:rPr>
        <w:t>乙方必须严格按照所采用的标准、规范及本技术协议制定出一套完整的检验、试验和验收的项目、步骤及验收准则并应在合同签订后</w:t>
      </w:r>
      <w:r>
        <w:rPr>
          <w:rFonts w:ascii="宋体" w:hAnsi="宋体"/>
          <w:bCs/>
          <w:color w:val="000000" w:themeColor="text1"/>
          <w:sz w:val="24"/>
          <w14:textFill>
            <w14:solidFill>
              <w14:schemeClr w14:val="tx1"/>
            </w14:solidFill>
          </w14:textFill>
        </w:rPr>
        <w:t>10</w:t>
      </w:r>
      <w:r>
        <w:rPr>
          <w:rFonts w:hint="eastAsia" w:ascii="宋体" w:hAnsi="宋体"/>
          <w:bCs/>
          <w:color w:val="000000" w:themeColor="text1"/>
          <w:sz w:val="24"/>
          <w14:textFill>
            <w14:solidFill>
              <w14:schemeClr w14:val="tx1"/>
            </w14:solidFill>
          </w14:textFill>
        </w:rPr>
        <w:t>个工作日内，以书面形式提交甲方。</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 xml:space="preserve">8.2 </w:t>
      </w:r>
      <w:r>
        <w:rPr>
          <w:rFonts w:hint="eastAsia" w:ascii="宋体" w:hAnsi="宋体"/>
          <w:bCs/>
          <w:color w:val="000000" w:themeColor="text1"/>
          <w:sz w:val="24"/>
          <w14:textFill>
            <w14:solidFill>
              <w14:schemeClr w14:val="tx1"/>
            </w14:solidFill>
          </w14:textFill>
        </w:rPr>
        <w:t>乙方在生产过程中必须按有关标准进行检验、试验。</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 xml:space="preserve">8.3 </w:t>
      </w:r>
      <w:r>
        <w:rPr>
          <w:rFonts w:hint="eastAsia" w:ascii="宋体" w:hAnsi="宋体"/>
          <w:bCs/>
          <w:color w:val="000000" w:themeColor="text1"/>
          <w:sz w:val="24"/>
          <w14:textFill>
            <w14:solidFill>
              <w14:schemeClr w14:val="tx1"/>
            </w14:solidFill>
          </w14:textFill>
        </w:rPr>
        <w:t>性能试验和验收工作在使用现场进行。</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 xml:space="preserve">8.4 </w:t>
      </w:r>
      <w:r>
        <w:rPr>
          <w:rFonts w:hint="eastAsia" w:ascii="宋体" w:hAnsi="宋体"/>
          <w:bCs/>
          <w:color w:val="000000" w:themeColor="text1"/>
          <w:sz w:val="24"/>
          <w14:textFill>
            <w14:solidFill>
              <w14:schemeClr w14:val="tx1"/>
            </w14:solidFill>
          </w14:textFill>
        </w:rPr>
        <w:t>最终验收符合要求后，双方签署最终验收合格证书一式二份，双方各执一份。</w:t>
      </w:r>
      <w:bookmarkStart w:id="73" w:name="_Toc520190034"/>
      <w:bookmarkStart w:id="74" w:name="_Toc474245220"/>
      <w:bookmarkStart w:id="75" w:name="_Toc518992994"/>
    </w:p>
    <w:p>
      <w:pPr>
        <w:autoSpaceDE w:val="0"/>
        <w:autoSpaceDN w:val="0"/>
        <w:adjustRightInd w:val="0"/>
        <w:spacing w:line="300" w:lineRule="atLeast"/>
        <w:rPr>
          <w:rFonts w:ascii="宋体" w:hAnsi="宋体" w:cs="宋体"/>
          <w:color w:val="000000" w:themeColor="text1"/>
          <w:kern w:val="0"/>
          <w:sz w:val="24"/>
          <w:lang w:val="zh-CN"/>
          <w14:textFill>
            <w14:solidFill>
              <w14:schemeClr w14:val="tx1"/>
            </w14:solidFill>
          </w14:textFill>
        </w:rPr>
      </w:pPr>
      <w:r>
        <w:rPr>
          <w:rFonts w:hint="eastAsia" w:ascii="宋体" w:hAnsi="宋体"/>
          <w:b/>
          <w:color w:val="000000" w:themeColor="text1"/>
          <w:sz w:val="24"/>
          <w14:textFill>
            <w14:solidFill>
              <w14:schemeClr w14:val="tx1"/>
            </w14:solidFill>
          </w14:textFill>
        </w:rPr>
        <w:t>第九条质量保证</w:t>
      </w:r>
      <w:bookmarkEnd w:id="73"/>
      <w:bookmarkEnd w:id="74"/>
      <w:bookmarkEnd w:id="75"/>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 xml:space="preserve">9.1 </w:t>
      </w:r>
      <w:r>
        <w:rPr>
          <w:rFonts w:hint="eastAsia" w:ascii="宋体" w:hAnsi="宋体"/>
          <w:bCs/>
          <w:color w:val="000000" w:themeColor="text1"/>
          <w:sz w:val="24"/>
          <w14:textFill>
            <w14:solidFill>
              <w14:schemeClr w14:val="tx1"/>
            </w14:solidFill>
          </w14:textFill>
        </w:rPr>
        <w:t>货物（设备）</w:t>
      </w:r>
      <w:r>
        <w:rPr>
          <w:rFonts w:ascii="宋体" w:hAnsi="宋体"/>
          <w:bCs/>
          <w:color w:val="000000" w:themeColor="text1"/>
          <w:sz w:val="24"/>
          <w14:textFill>
            <w14:solidFill>
              <w14:schemeClr w14:val="tx1"/>
            </w14:solidFill>
          </w14:textFill>
        </w:rPr>
        <w:t>的质量保证期</w:t>
      </w:r>
      <w:r>
        <w:rPr>
          <w:rFonts w:hint="eastAsia" w:ascii="宋体" w:hAnsi="宋体"/>
          <w:bCs/>
          <w:color w:val="000000" w:themeColor="text1"/>
          <w:sz w:val="24"/>
          <w14:textFill>
            <w14:solidFill>
              <w14:schemeClr w14:val="tx1"/>
            </w14:solidFill>
          </w14:textFill>
        </w:rPr>
        <w:t>按国家相关规定执行</w:t>
      </w:r>
      <w:r>
        <w:rPr>
          <w:rFonts w:ascii="宋体" w:hAnsi="宋体"/>
          <w:bCs/>
          <w:color w:val="000000" w:themeColor="text1"/>
          <w:sz w:val="24"/>
          <w14:textFill>
            <w14:solidFill>
              <w14:schemeClr w14:val="tx1"/>
            </w14:solidFill>
          </w14:textFill>
        </w:rPr>
        <w:t>。</w:t>
      </w:r>
    </w:p>
    <w:p>
      <w:pPr>
        <w:autoSpaceDE w:val="0"/>
        <w:autoSpaceDN w:val="0"/>
        <w:adjustRightInd w:val="0"/>
        <w:spacing w:line="300" w:lineRule="atLeast"/>
        <w:rPr>
          <w:rFonts w:ascii="宋体" w:hAnsi="宋体" w:cs="宋体"/>
          <w:color w:val="000000" w:themeColor="text1"/>
          <w:kern w:val="0"/>
          <w:sz w:val="24"/>
          <w:lang w:val="zh-CN"/>
          <w14:textFill>
            <w14:solidFill>
              <w14:schemeClr w14:val="tx1"/>
            </w14:solidFill>
          </w14:textFill>
        </w:rPr>
      </w:pPr>
      <w:r>
        <w:rPr>
          <w:rFonts w:ascii="宋体" w:hAnsi="宋体"/>
          <w:bCs/>
          <w:color w:val="000000" w:themeColor="text1"/>
          <w:sz w:val="24"/>
          <w14:textFill>
            <w14:solidFill>
              <w14:schemeClr w14:val="tx1"/>
            </w14:solidFill>
          </w14:textFill>
        </w:rPr>
        <w:t>9.2</w:t>
      </w:r>
      <w:r>
        <w:rPr>
          <w:rFonts w:hint="eastAsia" w:ascii="宋体" w:hAnsi="宋体" w:cs="宋体"/>
          <w:color w:val="000000" w:themeColor="text1"/>
          <w:kern w:val="0"/>
          <w:sz w:val="24"/>
          <w:lang w:val="zh-CN"/>
          <w14:textFill>
            <w14:solidFill>
              <w14:schemeClr w14:val="tx1"/>
            </w14:solidFill>
          </w14:textFill>
        </w:rPr>
        <w:t>乙方对成套设备提供自验收合格之日起</w:t>
      </w:r>
      <w:r>
        <w:rPr>
          <w:rFonts w:ascii="宋体" w:hAnsi="宋体" w:cs="宋体"/>
          <w:color w:val="000000" w:themeColor="text1"/>
          <w:kern w:val="0"/>
          <w:sz w:val="24"/>
          <w:u w:val="single"/>
          <w:lang w:val="zh-CN"/>
          <w14:textFill>
            <w14:solidFill>
              <w14:schemeClr w14:val="tx1"/>
            </w14:solidFill>
          </w14:textFill>
        </w:rPr>
        <w:t xml:space="preserve">  1</w:t>
      </w:r>
      <w:r>
        <w:rPr>
          <w:rFonts w:hint="eastAsia" w:ascii="宋体" w:hAnsi="宋体" w:cs="宋体"/>
          <w:color w:val="000000" w:themeColor="text1"/>
          <w:kern w:val="0"/>
          <w:sz w:val="24"/>
          <w:lang w:val="zh-CN"/>
          <w14:textFill>
            <w14:solidFill>
              <w14:schemeClr w14:val="tx1"/>
            </w14:solidFill>
          </w14:textFill>
        </w:rPr>
        <w:t>年的质量保证期，在此期间内，乙方应对货物（设备）质量问题负责。</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9.3本</w:t>
      </w:r>
      <w:r>
        <w:rPr>
          <w:rFonts w:hint="eastAsia" w:ascii="宋体" w:hAnsi="宋体"/>
          <w:bCs/>
          <w:color w:val="000000" w:themeColor="text1"/>
          <w:sz w:val="24"/>
          <w14:textFill>
            <w14:solidFill>
              <w14:schemeClr w14:val="tx1"/>
            </w14:solidFill>
          </w14:textFill>
        </w:rPr>
        <w:t>货物（设备）使用</w:t>
      </w:r>
      <w:r>
        <w:rPr>
          <w:rFonts w:ascii="宋体" w:hAnsi="宋体"/>
          <w:bCs/>
          <w:color w:val="000000" w:themeColor="text1"/>
          <w:sz w:val="24"/>
          <w14:textFill>
            <w14:solidFill>
              <w14:schemeClr w14:val="tx1"/>
            </w14:solidFill>
          </w14:textFill>
        </w:rPr>
        <w:t>期间，如果乙方提供</w:t>
      </w:r>
      <w:r>
        <w:rPr>
          <w:rFonts w:hint="eastAsia" w:ascii="宋体" w:hAnsi="宋体"/>
          <w:bCs/>
          <w:color w:val="000000" w:themeColor="text1"/>
          <w:sz w:val="24"/>
          <w14:textFill>
            <w14:solidFill>
              <w14:schemeClr w14:val="tx1"/>
            </w14:solidFill>
          </w14:textFill>
        </w:rPr>
        <w:t>货物（设备）</w:t>
      </w:r>
      <w:r>
        <w:rPr>
          <w:rFonts w:ascii="宋体" w:hAnsi="宋体"/>
          <w:bCs/>
          <w:color w:val="000000" w:themeColor="text1"/>
          <w:sz w:val="24"/>
          <w14:textFill>
            <w14:solidFill>
              <w14:schemeClr w14:val="tx1"/>
            </w14:solidFill>
          </w14:textFill>
        </w:rPr>
        <w:t>有缺陷和技术资料有错误，或者由于乙方技术人员错误和疏忽，造成返工、损坏、报废，乙方应立即无偿更换和修理。如需更换，乙方应负担由此产生的到安装现场更换的一切费用，</w:t>
      </w:r>
      <w:r>
        <w:rPr>
          <w:rFonts w:hint="eastAsia" w:ascii="宋体" w:hAnsi="宋体"/>
          <w:bCs/>
          <w:color w:val="000000" w:themeColor="text1"/>
          <w:sz w:val="24"/>
          <w14:textFill>
            <w14:solidFill>
              <w14:schemeClr w14:val="tx1"/>
            </w14:solidFill>
          </w14:textFill>
        </w:rPr>
        <w:t>重大部件更换或修理期限应不迟于证实（由广州市质量技术监督局或其下属检测单位出具证明）属乙方责任之日起的</w:t>
      </w:r>
      <w:r>
        <w:rPr>
          <w:rFonts w:ascii="宋体" w:hAnsi="宋体"/>
          <w:bCs/>
          <w:color w:val="000000" w:themeColor="text1"/>
          <w:sz w:val="24"/>
          <w14:textFill>
            <w14:solidFill>
              <w14:schemeClr w14:val="tx1"/>
            </w14:solidFill>
          </w14:textFill>
        </w:rPr>
        <w:t>2</w:t>
      </w:r>
      <w:r>
        <w:rPr>
          <w:rFonts w:hint="eastAsia" w:ascii="宋体" w:hAnsi="宋体"/>
          <w:bCs/>
          <w:color w:val="000000" w:themeColor="text1"/>
          <w:sz w:val="24"/>
          <w14:textFill>
            <w14:solidFill>
              <w14:schemeClr w14:val="tx1"/>
            </w14:solidFill>
          </w14:textFill>
        </w:rPr>
        <w:t>个月内，否则每迟交一周，乙方应支付违约金，违约金金额为合同金额</w:t>
      </w:r>
      <w:r>
        <w:rPr>
          <w:rFonts w:ascii="宋体" w:hAnsi="宋体"/>
          <w:bCs/>
          <w:color w:val="000000" w:themeColor="text1"/>
          <w:sz w:val="24"/>
          <w14:textFill>
            <w14:solidFill>
              <w14:schemeClr w14:val="tx1"/>
            </w14:solidFill>
          </w14:textFill>
        </w:rPr>
        <w:t>5%</w:t>
      </w:r>
      <w:r>
        <w:rPr>
          <w:rFonts w:hint="eastAsia" w:ascii="宋体" w:hAnsi="宋体"/>
          <w:bCs/>
          <w:color w:val="000000" w:themeColor="text1"/>
          <w:sz w:val="24"/>
          <w14:textFill>
            <w14:solidFill>
              <w14:schemeClr w14:val="tx1"/>
            </w14:solidFill>
          </w14:textFill>
        </w:rPr>
        <w:t>。由此造成的一切损失由乙方承担。</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9.4合同规定的保证期满后，</w:t>
      </w:r>
      <w:r>
        <w:rPr>
          <w:rFonts w:hint="eastAsia" w:ascii="宋体" w:hAnsi="宋体"/>
          <w:bCs/>
          <w:color w:val="000000" w:themeColor="text1"/>
          <w:sz w:val="24"/>
          <w14:textFill>
            <w14:solidFill>
              <w14:schemeClr w14:val="tx1"/>
            </w14:solidFill>
          </w14:textFill>
        </w:rPr>
        <w:t>由甲方确认无质量问题。需满足条件：在此期间乙方应完成甲方在保证期满前提出的索赔和赔偿。质量保证期满后</w:t>
      </w:r>
      <w:r>
        <w:rPr>
          <w:rFonts w:ascii="宋体" w:hAnsi="宋体"/>
          <w:bCs/>
          <w:color w:val="000000" w:themeColor="text1"/>
          <w:sz w:val="24"/>
          <w14:textFill>
            <w14:solidFill>
              <w14:schemeClr w14:val="tx1"/>
            </w14:solidFill>
          </w14:textFill>
        </w:rPr>
        <w:t>1</w:t>
      </w:r>
      <w:r>
        <w:rPr>
          <w:rFonts w:hint="eastAsia" w:ascii="宋体" w:hAnsi="宋体"/>
          <w:bCs/>
          <w:color w:val="000000" w:themeColor="text1"/>
          <w:sz w:val="24"/>
          <w14:textFill>
            <w14:solidFill>
              <w14:schemeClr w14:val="tx1"/>
            </w14:solidFill>
          </w14:textFill>
        </w:rPr>
        <w:t>年内重复出现保修期间曾出现过的由于货物（设备）本身原因产生的故障仍属质保范围，对更换或维修过的零部件从更换或维修完成之日起，质量保证期重新计算。</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9.5</w:t>
      </w:r>
      <w:r>
        <w:rPr>
          <w:rFonts w:hint="eastAsia" w:ascii="宋体" w:hAnsi="宋体"/>
          <w:bCs/>
          <w:color w:val="000000" w:themeColor="text1"/>
          <w:sz w:val="24"/>
          <w14:textFill>
            <w14:solidFill>
              <w14:schemeClr w14:val="tx1"/>
            </w14:solidFill>
          </w14:textFill>
        </w:rPr>
        <w:t>质量保证期期间，甲方使用过程或发现设备故障，可联系乙方，乙方免费提供保修服务，设备出现重大故障，乙方应在收到甲方通知</w:t>
      </w:r>
      <w:r>
        <w:rPr>
          <w:rFonts w:ascii="宋体" w:hAnsi="宋体"/>
          <w:bCs/>
          <w:color w:val="000000" w:themeColor="text1"/>
          <w:sz w:val="24"/>
          <w14:textFill>
            <w14:solidFill>
              <w14:schemeClr w14:val="tx1"/>
            </w14:solidFill>
          </w14:textFill>
        </w:rPr>
        <w:t>5个工作内派专业技术人员到场负责解决及维修故障。</w:t>
      </w:r>
      <w:bookmarkEnd w:id="70"/>
      <w:bookmarkEnd w:id="71"/>
      <w:bookmarkEnd w:id="72"/>
      <w:bookmarkStart w:id="76" w:name="_Toc183666528"/>
      <w:bookmarkStart w:id="77" w:name="_Toc107447250"/>
      <w:bookmarkStart w:id="78" w:name="_Toc474245223"/>
      <w:bookmarkStart w:id="79" w:name="_Toc518992997"/>
      <w:bookmarkStart w:id="80" w:name="_Toc27734"/>
      <w:bookmarkStart w:id="81" w:name="_Toc306350464"/>
      <w:bookmarkStart w:id="82" w:name="_Toc520190037"/>
      <w:bookmarkStart w:id="83" w:name="_Toc107446857"/>
    </w:p>
    <w:p>
      <w:pPr>
        <w:spacing w:line="440" w:lineRule="exact"/>
        <w:rPr>
          <w:rFonts w:ascii="宋体" w:hAnsi="宋体"/>
          <w:bCs/>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第十条违约责任</w:t>
      </w:r>
      <w:bookmarkEnd w:id="76"/>
      <w:bookmarkEnd w:id="77"/>
      <w:bookmarkEnd w:id="78"/>
      <w:bookmarkEnd w:id="79"/>
      <w:bookmarkEnd w:id="80"/>
      <w:bookmarkEnd w:id="81"/>
      <w:bookmarkEnd w:id="82"/>
      <w:bookmarkEnd w:id="83"/>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bookmarkStart w:id="84" w:name="_Toc183666529"/>
      <w:bookmarkStart w:id="85" w:name="_Toc5166"/>
      <w:bookmarkStart w:id="86" w:name="_Toc306350465"/>
      <w:r>
        <w:rPr>
          <w:rFonts w:ascii="宋体" w:hAnsi="宋体"/>
          <w:bCs/>
          <w:color w:val="000000" w:themeColor="text1"/>
          <w:sz w:val="24"/>
          <w14:textFill>
            <w14:solidFill>
              <w14:schemeClr w14:val="tx1"/>
            </w14:solidFill>
          </w14:textFill>
        </w:rPr>
        <w:t>10.1 延期交货的违约责任</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10.1.1 乙方应按照本合同约定的时间或甲方另行书面指定的时间交货。如乙方</w:t>
      </w:r>
      <w:r>
        <w:rPr>
          <w:rFonts w:hint="eastAsia" w:ascii="宋体" w:hAnsi="宋体"/>
          <w:bCs/>
          <w:color w:val="000000" w:themeColor="text1"/>
          <w:sz w:val="24"/>
          <w14:textFill>
            <w14:solidFill>
              <w14:schemeClr w14:val="tx1"/>
            </w14:solidFill>
          </w14:textFill>
        </w:rPr>
        <w:t>确实遇到</w:t>
      </w:r>
      <w:r>
        <w:rPr>
          <w:rFonts w:ascii="宋体" w:hAnsi="宋体"/>
          <w:bCs/>
          <w:color w:val="000000" w:themeColor="text1"/>
          <w:sz w:val="24"/>
          <w14:textFill>
            <w14:solidFill>
              <w14:schemeClr w14:val="tx1"/>
            </w14:solidFill>
          </w14:textFill>
        </w:rPr>
        <w:t>妨碍其按时交货和提供服务的客观情况，乙方应</w:t>
      </w:r>
      <w:r>
        <w:rPr>
          <w:rFonts w:hint="eastAsia" w:ascii="宋体" w:hAnsi="宋体"/>
          <w:bCs/>
          <w:color w:val="000000" w:themeColor="text1"/>
          <w:sz w:val="24"/>
          <w14:textFill>
            <w14:solidFill>
              <w14:schemeClr w14:val="tx1"/>
            </w14:solidFill>
          </w14:textFill>
        </w:rPr>
        <w:t>在交货期前日，</w:t>
      </w:r>
      <w:r>
        <w:rPr>
          <w:rFonts w:ascii="宋体" w:hAnsi="宋体"/>
          <w:bCs/>
          <w:color w:val="000000" w:themeColor="text1"/>
          <w:sz w:val="24"/>
          <w14:textFill>
            <w14:solidFill>
              <w14:schemeClr w14:val="tx1"/>
            </w14:solidFill>
          </w14:textFill>
        </w:rPr>
        <w:t>以书面形式将不能按时交货或提供服务的原因、可能拖延的时间通知甲方。如甲方同意乙方延期交货或提供服务，甲方应将其决定</w:t>
      </w:r>
      <w:r>
        <w:rPr>
          <w:rFonts w:hint="eastAsia" w:ascii="宋体" w:hAnsi="宋体"/>
          <w:bCs/>
          <w:color w:val="000000" w:themeColor="text1"/>
          <w:sz w:val="24"/>
          <w14:textFill>
            <w14:solidFill>
              <w14:schemeClr w14:val="tx1"/>
            </w14:solidFill>
          </w14:textFill>
        </w:rPr>
        <w:t>（是否同意</w:t>
      </w:r>
      <w:r>
        <w:rPr>
          <w:rFonts w:ascii="宋体" w:hAnsi="宋体"/>
          <w:bCs/>
          <w:color w:val="000000" w:themeColor="text1"/>
          <w:sz w:val="24"/>
          <w14:textFill>
            <w14:solidFill>
              <w14:schemeClr w14:val="tx1"/>
            </w14:solidFill>
          </w14:textFill>
        </w:rPr>
        <w:t>延期交货或提供服务、以及允许延期的</w:t>
      </w:r>
      <w:r>
        <w:rPr>
          <w:rFonts w:hint="eastAsia" w:ascii="宋体" w:hAnsi="宋体"/>
          <w:bCs/>
          <w:color w:val="000000" w:themeColor="text1"/>
          <w:sz w:val="24"/>
          <w14:textFill>
            <w14:solidFill>
              <w14:schemeClr w14:val="tx1"/>
            </w14:solidFill>
          </w14:textFill>
        </w:rPr>
        <w:t>期限）</w:t>
      </w:r>
      <w:r>
        <w:rPr>
          <w:rFonts w:ascii="宋体" w:hAnsi="宋体"/>
          <w:bCs/>
          <w:color w:val="000000" w:themeColor="text1"/>
          <w:sz w:val="24"/>
          <w14:textFill>
            <w14:solidFill>
              <w14:schemeClr w14:val="tx1"/>
            </w14:solidFill>
          </w14:textFill>
        </w:rPr>
        <w:t>书面通知乙方。</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10.1.2未经甲方同意，在合同规定期限内未能完成交货，逾期交货甲方有权要求乙方支付违约金</w:t>
      </w:r>
      <w:r>
        <w:rPr>
          <w:rFonts w:hint="eastAsia" w:ascii="宋体" w:hAnsi="宋体"/>
          <w:bCs/>
          <w:color w:val="000000" w:themeColor="text1"/>
          <w:sz w:val="24"/>
          <w14:textFill>
            <w14:solidFill>
              <w14:schemeClr w14:val="tx1"/>
            </w14:solidFill>
          </w14:textFill>
        </w:rPr>
        <w:t>1000</w:t>
      </w:r>
      <w:r>
        <w:rPr>
          <w:rFonts w:ascii="宋体" w:hAnsi="宋体"/>
          <w:bCs/>
          <w:color w:val="000000" w:themeColor="text1"/>
          <w:sz w:val="24"/>
          <w14:textFill>
            <w14:solidFill>
              <w14:schemeClr w14:val="tx1"/>
            </w14:solidFill>
          </w14:textFill>
        </w:rPr>
        <w:t>元/天。逾期超过15天，甲方有权解除合同，并要求乙方在3天内退回预付款，且扣除乙方履约担保全部金额。如由于乙方逾期交货对甲方生产造成影响，甲方有权要求乙方赔偿损失。</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10.2 质量问题的违约责任</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10.2.1 自乙方交货后至质量保</w:t>
      </w:r>
      <w:r>
        <w:rPr>
          <w:rFonts w:hint="eastAsia" w:ascii="宋体" w:hAnsi="宋体"/>
          <w:bCs/>
          <w:color w:val="000000" w:themeColor="text1"/>
          <w:sz w:val="24"/>
          <w14:textFill>
            <w14:solidFill>
              <w14:schemeClr w14:val="tx1"/>
            </w14:solidFill>
          </w14:textFill>
        </w:rPr>
        <w:t>修</w:t>
      </w:r>
      <w:r>
        <w:rPr>
          <w:rFonts w:ascii="宋体" w:hAnsi="宋体"/>
          <w:bCs/>
          <w:color w:val="000000" w:themeColor="text1"/>
          <w:sz w:val="24"/>
          <w14:textFill>
            <w14:solidFill>
              <w14:schemeClr w14:val="tx1"/>
            </w14:solidFill>
          </w14:textFill>
        </w:rPr>
        <w:t>期满的期间内，如任何时候，经双方检查发现或甲方根据本合同约定单方检查发现或质检部门检查发现、或合同设备经安装、调试、试</w:t>
      </w:r>
      <w:r>
        <w:rPr>
          <w:rFonts w:hint="eastAsia" w:ascii="宋体" w:hAnsi="宋体"/>
          <w:bCs/>
          <w:color w:val="000000" w:themeColor="text1"/>
          <w:sz w:val="24"/>
          <w14:textFill>
            <w14:solidFill>
              <w14:schemeClr w14:val="tx1"/>
            </w14:solidFill>
          </w14:textFill>
        </w:rPr>
        <w:t>车</w:t>
      </w:r>
      <w:r>
        <w:rPr>
          <w:rFonts w:ascii="宋体" w:hAnsi="宋体"/>
          <w:bCs/>
          <w:color w:val="000000" w:themeColor="text1"/>
          <w:sz w:val="24"/>
          <w14:textFill>
            <w14:solidFill>
              <w14:schemeClr w14:val="tx1"/>
            </w14:solidFill>
          </w14:textFill>
        </w:rPr>
        <w:t>或运行显示，合同设备或其任何部分或其任何部件存在质量问题，</w:t>
      </w:r>
      <w:r>
        <w:rPr>
          <w:rFonts w:hint="eastAsia" w:ascii="宋体" w:hAnsi="宋体"/>
          <w:bCs/>
          <w:color w:val="000000" w:themeColor="text1"/>
          <w:sz w:val="24"/>
          <w14:textFill>
            <w14:solidFill>
              <w14:schemeClr w14:val="tx1"/>
            </w14:solidFill>
          </w14:textFill>
        </w:rPr>
        <w:t>达不到本合同或甲方的技术要求。</w:t>
      </w:r>
      <w:r>
        <w:rPr>
          <w:rFonts w:ascii="宋体" w:hAnsi="宋体"/>
          <w:bCs/>
          <w:color w:val="000000" w:themeColor="text1"/>
          <w:sz w:val="24"/>
          <w14:textFill>
            <w14:solidFill>
              <w14:schemeClr w14:val="tx1"/>
            </w14:solidFill>
          </w14:textFill>
        </w:rPr>
        <w:t>在不影响甲方根据本合同其他条款之约定享有权利的情况下，乙方应按照甲方同意的下列一种或多种方式予以解决，同时赔偿甲方因该等质量问题遭受的经济损失：</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（1）乙方承担费用，用合格的新设备更换有缺陷的设备或修补缺陷部分；</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（2）退还</w:t>
      </w:r>
      <w:r>
        <w:rPr>
          <w:rFonts w:hint="eastAsia" w:ascii="宋体" w:hAnsi="宋体"/>
          <w:bCs/>
          <w:color w:val="000000" w:themeColor="text1"/>
          <w:sz w:val="24"/>
          <w14:textFill>
            <w14:solidFill>
              <w14:schemeClr w14:val="tx1"/>
            </w14:solidFill>
          </w14:textFill>
        </w:rPr>
        <w:t>货物（设备）</w:t>
      </w:r>
      <w:r>
        <w:rPr>
          <w:rFonts w:ascii="宋体" w:hAnsi="宋体"/>
          <w:bCs/>
          <w:color w:val="000000" w:themeColor="text1"/>
          <w:sz w:val="24"/>
          <w14:textFill>
            <w14:solidFill>
              <w14:schemeClr w14:val="tx1"/>
            </w14:solidFill>
          </w14:textFill>
        </w:rPr>
        <w:t>，同时将甲方已经支付的合同价款全额退还甲方，并承担甲方因履行本合同而支出的一切费用，包括但不限于利息、银行手续费、仓储费、卸货费以及为保证退回设备所需的其他必要费用。</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 xml:space="preserve">10.4 </w:t>
      </w:r>
      <w:r>
        <w:rPr>
          <w:rFonts w:hint="eastAsia" w:ascii="宋体" w:hAnsi="宋体"/>
          <w:bCs/>
          <w:color w:val="000000" w:themeColor="text1"/>
          <w:sz w:val="24"/>
          <w14:textFill>
            <w14:solidFill>
              <w14:schemeClr w14:val="tx1"/>
            </w14:solidFill>
          </w14:textFill>
        </w:rPr>
        <w:t>乙方需按合同第五条</w:t>
      </w:r>
      <w:r>
        <w:rPr>
          <w:rFonts w:ascii="宋体" w:hAnsi="宋体"/>
          <w:bCs/>
          <w:color w:val="000000" w:themeColor="text1"/>
          <w:sz w:val="24"/>
          <w14:textFill>
            <w14:solidFill>
              <w14:schemeClr w14:val="tx1"/>
            </w14:solidFill>
          </w14:textFill>
        </w:rPr>
        <w:t>约定，</w:t>
      </w:r>
      <w:r>
        <w:rPr>
          <w:rFonts w:hint="eastAsia" w:ascii="宋体" w:hAnsi="宋体"/>
          <w:bCs/>
          <w:color w:val="000000" w:themeColor="text1"/>
          <w:sz w:val="24"/>
          <w14:textFill>
            <w14:solidFill>
              <w14:schemeClr w14:val="tx1"/>
            </w14:solidFill>
          </w14:textFill>
        </w:rPr>
        <w:t>如期递交履约保证金，否则甲方有权与其解除合同。（如有）</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10.5</w:t>
      </w:r>
      <w:r>
        <w:rPr>
          <w:rFonts w:hint="eastAsia" w:ascii="宋体" w:hAnsi="宋体"/>
          <w:bCs/>
          <w:color w:val="000000" w:themeColor="text1"/>
          <w:sz w:val="24"/>
          <w14:textFill>
            <w14:solidFill>
              <w14:schemeClr w14:val="tx1"/>
            </w14:solidFill>
          </w14:textFill>
        </w:rPr>
        <w:t>乙方负责质保期内的保养或其他后续服务，否则，甲方有权在质保金中扣除甲方的损失或要求乙方赔偿损失。</w:t>
      </w:r>
      <w:bookmarkStart w:id="87" w:name="_Toc107446860"/>
      <w:bookmarkStart w:id="88" w:name="_Toc118086592"/>
      <w:bookmarkStart w:id="89" w:name="_Toc107447253"/>
      <w:bookmarkStart w:id="90" w:name="_Toc474245224"/>
      <w:bookmarkStart w:id="91" w:name="_Toc518992998"/>
      <w:bookmarkStart w:id="92" w:name="_Toc520190038"/>
      <w:bookmarkStart w:id="93" w:name="_Toc107447254"/>
      <w:bookmarkStart w:id="94" w:name="_Toc107446861"/>
    </w:p>
    <w:p>
      <w:pPr>
        <w:spacing w:line="440" w:lineRule="exact"/>
        <w:rPr>
          <w:rFonts w:ascii="宋体" w:hAnsi="宋体"/>
          <w:bCs/>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第十一条</w:t>
      </w:r>
      <w:r>
        <w:rPr>
          <w:rFonts w:ascii="宋体" w:hAnsi="宋体"/>
          <w:b/>
          <w:color w:val="000000" w:themeColor="text1"/>
          <w:sz w:val="24"/>
          <w14:textFill>
            <w14:solidFill>
              <w14:schemeClr w14:val="tx1"/>
            </w14:solidFill>
          </w14:textFill>
        </w:rPr>
        <w:t xml:space="preserve">  合同</w:t>
      </w:r>
      <w:bookmarkEnd w:id="87"/>
      <w:bookmarkEnd w:id="88"/>
      <w:bookmarkEnd w:id="89"/>
      <w:r>
        <w:rPr>
          <w:rFonts w:hint="eastAsia" w:ascii="宋体" w:hAnsi="宋体"/>
          <w:b/>
          <w:color w:val="000000" w:themeColor="text1"/>
          <w:sz w:val="24"/>
          <w14:textFill>
            <w14:solidFill>
              <w14:schemeClr w14:val="tx1"/>
            </w14:solidFill>
          </w14:textFill>
        </w:rPr>
        <w:t>的解除</w:t>
      </w:r>
      <w:bookmarkEnd w:id="84"/>
      <w:bookmarkEnd w:id="85"/>
      <w:bookmarkEnd w:id="86"/>
      <w:bookmarkEnd w:id="90"/>
      <w:bookmarkEnd w:id="91"/>
      <w:bookmarkEnd w:id="92"/>
    </w:p>
    <w:bookmarkEnd w:id="93"/>
    <w:bookmarkEnd w:id="94"/>
    <w:p>
      <w:pPr>
        <w:autoSpaceDE w:val="0"/>
        <w:autoSpaceDN w:val="0"/>
        <w:adjustRightInd w:val="0"/>
        <w:spacing w:line="300" w:lineRule="atLeast"/>
        <w:rPr>
          <w:rFonts w:ascii="宋体" w:hAnsi="宋体"/>
          <w:bCs/>
          <w:color w:val="000000" w:themeColor="text1"/>
          <w:sz w:val="24"/>
          <w14:textFill>
            <w14:solidFill>
              <w14:schemeClr w14:val="tx1"/>
            </w14:solidFill>
          </w14:textFill>
        </w:rPr>
      </w:pPr>
      <w:bookmarkStart w:id="95" w:name="_Toc183666530"/>
      <w:bookmarkStart w:id="96" w:name="_Toc5786"/>
      <w:bookmarkStart w:id="97" w:name="_Toc306350466"/>
      <w:r>
        <w:rPr>
          <w:rFonts w:ascii="宋体" w:hAnsi="宋体"/>
          <w:bCs/>
          <w:color w:val="000000" w:themeColor="text1"/>
          <w:sz w:val="24"/>
          <w14:textFill>
            <w14:solidFill>
              <w14:schemeClr w14:val="tx1"/>
            </w14:solidFill>
          </w14:textFill>
        </w:rPr>
        <w:t>11.1 甲方解除合同</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如乙方存在下述情况</w:t>
      </w:r>
      <w:r>
        <w:rPr>
          <w:rFonts w:hint="eastAsia" w:ascii="宋体" w:hAnsi="宋体"/>
          <w:bCs/>
          <w:color w:val="000000" w:themeColor="text1"/>
          <w:sz w:val="24"/>
          <w14:textFill>
            <w14:solidFill>
              <w14:schemeClr w14:val="tx1"/>
            </w14:solidFill>
          </w14:textFill>
        </w:rPr>
        <w:t>之一</w:t>
      </w:r>
      <w:r>
        <w:rPr>
          <w:rFonts w:ascii="宋体" w:hAnsi="宋体"/>
          <w:bCs/>
          <w:color w:val="000000" w:themeColor="text1"/>
          <w:sz w:val="24"/>
          <w14:textFill>
            <w14:solidFill>
              <w14:schemeClr w14:val="tx1"/>
            </w14:solidFill>
          </w14:textFill>
        </w:rPr>
        <w:t>，甲方有权向乙方发出书面通知，全部或部分解除本合同：</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11.1.1 乙方未能在本合同约定或甲方另行指定的期限内提供部分或全部</w:t>
      </w:r>
      <w:r>
        <w:rPr>
          <w:rFonts w:hint="eastAsia" w:ascii="宋体" w:hAnsi="宋体"/>
          <w:bCs/>
          <w:color w:val="000000" w:themeColor="text1"/>
          <w:sz w:val="24"/>
          <w14:textFill>
            <w14:solidFill>
              <w14:schemeClr w14:val="tx1"/>
            </w14:solidFill>
          </w14:textFill>
        </w:rPr>
        <w:t>货物（设备），或提供技术服务、技术培训</w:t>
      </w:r>
      <w:r>
        <w:rPr>
          <w:rFonts w:ascii="宋体" w:hAnsi="宋体"/>
          <w:bCs/>
          <w:color w:val="000000" w:themeColor="text1"/>
          <w:sz w:val="24"/>
          <w14:textFill>
            <w14:solidFill>
              <w14:schemeClr w14:val="tx1"/>
            </w14:solidFill>
          </w14:textFill>
        </w:rPr>
        <w:t>，并经甲方催告后在合理期限内仍未</w:t>
      </w:r>
      <w:r>
        <w:rPr>
          <w:rFonts w:hint="eastAsia" w:ascii="宋体" w:hAnsi="宋体"/>
          <w:bCs/>
          <w:color w:val="000000" w:themeColor="text1"/>
          <w:sz w:val="24"/>
          <w14:textFill>
            <w14:solidFill>
              <w14:schemeClr w14:val="tx1"/>
            </w14:solidFill>
          </w14:textFill>
        </w:rPr>
        <w:t>提供</w:t>
      </w:r>
      <w:r>
        <w:rPr>
          <w:rFonts w:ascii="宋体" w:hAnsi="宋体"/>
          <w:bCs/>
          <w:color w:val="000000" w:themeColor="text1"/>
          <w:sz w:val="24"/>
          <w14:textFill>
            <w14:solidFill>
              <w14:schemeClr w14:val="tx1"/>
            </w14:solidFill>
          </w14:textFill>
        </w:rPr>
        <w:t xml:space="preserve">； </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11.1.2 乙方交付的</w:t>
      </w:r>
      <w:r>
        <w:rPr>
          <w:rFonts w:hint="eastAsia" w:ascii="宋体" w:hAnsi="宋体"/>
          <w:bCs/>
          <w:color w:val="000000" w:themeColor="text1"/>
          <w:sz w:val="24"/>
          <w14:textFill>
            <w14:solidFill>
              <w14:schemeClr w14:val="tx1"/>
            </w14:solidFill>
          </w14:textFill>
        </w:rPr>
        <w:t>货物（设备）</w:t>
      </w:r>
      <w:r>
        <w:rPr>
          <w:rFonts w:ascii="宋体" w:hAnsi="宋体"/>
          <w:bCs/>
          <w:color w:val="000000" w:themeColor="text1"/>
          <w:sz w:val="24"/>
          <w14:textFill>
            <w14:solidFill>
              <w14:schemeClr w14:val="tx1"/>
            </w14:solidFill>
          </w14:textFill>
        </w:rPr>
        <w:t>存在严重的质量问题，导致本合同目的不能实现；</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11.1.3 乙方存在违反合同义务的其他情形；</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11.2 乙方解除合同</w:t>
      </w:r>
    </w:p>
    <w:p>
      <w:pPr>
        <w:autoSpaceDE w:val="0"/>
        <w:autoSpaceDN w:val="0"/>
        <w:adjustRightInd w:val="0"/>
        <w:spacing w:line="300" w:lineRule="atLeast"/>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如甲方</w:t>
      </w:r>
      <w:r>
        <w:rPr>
          <w:rFonts w:hint="eastAsia" w:ascii="宋体" w:hAnsi="宋体"/>
          <w:bCs/>
          <w:color w:val="000000" w:themeColor="text1"/>
          <w:sz w:val="24"/>
          <w14:textFill>
            <w14:solidFill>
              <w14:schemeClr w14:val="tx1"/>
            </w14:solidFill>
          </w14:textFill>
        </w:rPr>
        <w:t>无正当理由</w:t>
      </w:r>
      <w:r>
        <w:rPr>
          <w:rFonts w:ascii="宋体" w:hAnsi="宋体"/>
          <w:bCs/>
          <w:color w:val="000000" w:themeColor="text1"/>
          <w:sz w:val="24"/>
          <w14:textFill>
            <w14:solidFill>
              <w14:schemeClr w14:val="tx1"/>
            </w14:solidFill>
          </w14:textFill>
        </w:rPr>
        <w:t>未能按本合同约定期限向乙方支付合同款，并经乙方催告后在合理期限内仍未支付，乙方有权以书面通知解除本合同。</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11.3 如本合同因买卖任何一方根据本条约定行使合同解除权而全部解除，本合同尚未履行部分终止履行；对本合同已经履行部分，行使合同解除权的一方有权根据本合同其他条款之约定采取救济措施，包括要求对方</w:t>
      </w:r>
      <w:r>
        <w:rPr>
          <w:rFonts w:hint="eastAsia" w:ascii="宋体" w:hAnsi="宋体"/>
          <w:bCs/>
          <w:color w:val="000000" w:themeColor="text1"/>
          <w:sz w:val="24"/>
          <w14:textFill>
            <w14:solidFill>
              <w14:schemeClr w14:val="tx1"/>
            </w14:solidFill>
          </w14:textFill>
        </w:rPr>
        <w:t>支付违约金、</w:t>
      </w:r>
      <w:r>
        <w:rPr>
          <w:rFonts w:ascii="宋体" w:hAnsi="宋体"/>
          <w:bCs/>
          <w:color w:val="000000" w:themeColor="text1"/>
          <w:sz w:val="24"/>
          <w14:textFill>
            <w14:solidFill>
              <w14:schemeClr w14:val="tx1"/>
            </w14:solidFill>
          </w14:textFill>
        </w:rPr>
        <w:t>赔偿</w:t>
      </w:r>
      <w:r>
        <w:rPr>
          <w:rFonts w:hint="eastAsia" w:ascii="宋体" w:hAnsi="宋体"/>
          <w:bCs/>
          <w:color w:val="000000" w:themeColor="text1"/>
          <w:sz w:val="24"/>
          <w14:textFill>
            <w14:solidFill>
              <w14:schemeClr w14:val="tx1"/>
            </w14:solidFill>
          </w14:textFill>
        </w:rPr>
        <w:t>守约方</w:t>
      </w:r>
      <w:r>
        <w:rPr>
          <w:rFonts w:ascii="宋体" w:hAnsi="宋体"/>
          <w:bCs/>
          <w:color w:val="000000" w:themeColor="text1"/>
          <w:sz w:val="24"/>
          <w14:textFill>
            <w14:solidFill>
              <w14:schemeClr w14:val="tx1"/>
            </w14:solidFill>
          </w14:textFill>
        </w:rPr>
        <w:t>因执行本合同而发生的一切支出</w:t>
      </w:r>
      <w:r>
        <w:rPr>
          <w:rFonts w:hint="eastAsia" w:ascii="宋体" w:hAnsi="宋体"/>
          <w:bCs/>
          <w:color w:val="000000" w:themeColor="text1"/>
          <w:sz w:val="24"/>
          <w14:textFill>
            <w14:solidFill>
              <w14:schemeClr w14:val="tx1"/>
            </w14:solidFill>
          </w14:textFill>
        </w:rPr>
        <w:t>费用及由此造成的</w:t>
      </w:r>
      <w:r>
        <w:rPr>
          <w:rFonts w:ascii="宋体" w:hAnsi="宋体"/>
          <w:bCs/>
          <w:color w:val="000000" w:themeColor="text1"/>
          <w:sz w:val="24"/>
          <w14:textFill>
            <w14:solidFill>
              <w14:schemeClr w14:val="tx1"/>
            </w14:solidFill>
          </w14:textFill>
        </w:rPr>
        <w:t>一切损失。</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11.4 如甲方根据本条的规定解除了本合同，甲方可以依其认为适当的条件购买乙方未交货部分的货物（设备），乙方应对甲方购买所支付的费用中超出本合同约定的那部分费用负责；同时</w:t>
      </w:r>
      <w:r>
        <w:rPr>
          <w:rFonts w:hint="eastAsia" w:ascii="宋体" w:hAnsi="宋体"/>
          <w:bCs/>
          <w:color w:val="000000" w:themeColor="text1"/>
          <w:sz w:val="24"/>
          <w14:textFill>
            <w14:solidFill>
              <w14:schemeClr w14:val="tx1"/>
            </w14:solidFill>
          </w14:textFill>
        </w:rPr>
        <w:t>不影响甲方行使</w:t>
      </w:r>
      <w:r>
        <w:rPr>
          <w:rFonts w:ascii="宋体" w:hAnsi="宋体"/>
          <w:bCs/>
          <w:color w:val="000000" w:themeColor="text1"/>
          <w:sz w:val="24"/>
          <w14:textFill>
            <w14:solidFill>
              <w14:schemeClr w14:val="tx1"/>
            </w14:solidFill>
          </w14:textFill>
        </w:rPr>
        <w:t>本合同</w:t>
      </w:r>
      <w:r>
        <w:rPr>
          <w:rFonts w:hint="eastAsia" w:ascii="宋体" w:hAnsi="宋体"/>
          <w:bCs/>
          <w:color w:val="000000" w:themeColor="text1"/>
          <w:sz w:val="24"/>
          <w14:textFill>
            <w14:solidFill>
              <w14:schemeClr w14:val="tx1"/>
            </w14:solidFill>
          </w14:textFill>
        </w:rPr>
        <w:t>约定的其他权利</w:t>
      </w:r>
      <w:r>
        <w:rPr>
          <w:rFonts w:ascii="宋体" w:hAnsi="宋体"/>
          <w:bCs/>
          <w:color w:val="000000" w:themeColor="text1"/>
          <w:sz w:val="24"/>
          <w14:textFill>
            <w14:solidFill>
              <w14:schemeClr w14:val="tx1"/>
            </w14:solidFill>
          </w14:textFill>
        </w:rPr>
        <w:t>。</w:t>
      </w:r>
      <w:bookmarkEnd w:id="95"/>
      <w:bookmarkEnd w:id="96"/>
      <w:bookmarkEnd w:id="97"/>
      <w:bookmarkStart w:id="98" w:name="_Toc107446862"/>
      <w:bookmarkStart w:id="99" w:name="_Toc518993000"/>
      <w:bookmarkStart w:id="100" w:name="_Toc306350467"/>
      <w:bookmarkStart w:id="101" w:name="_Toc520190040"/>
      <w:bookmarkStart w:id="102" w:name="_Toc19692"/>
      <w:bookmarkStart w:id="103" w:name="_Toc474245226"/>
      <w:bookmarkStart w:id="104" w:name="_Toc107447255"/>
      <w:bookmarkStart w:id="105" w:name="_Toc183666531"/>
    </w:p>
    <w:p>
      <w:pPr>
        <w:spacing w:line="420" w:lineRule="exact"/>
        <w:rPr>
          <w:rFonts w:ascii="宋体" w:hAnsi="宋体"/>
          <w:bCs/>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第十二条</w:t>
      </w:r>
      <w:r>
        <w:rPr>
          <w:rFonts w:ascii="宋体" w:hAnsi="宋体"/>
          <w:b/>
          <w:color w:val="000000" w:themeColor="text1"/>
          <w:sz w:val="24"/>
          <w14:textFill>
            <w14:solidFill>
              <w14:schemeClr w14:val="tx1"/>
            </w14:solidFill>
          </w14:textFill>
        </w:rPr>
        <w:t xml:space="preserve"> 不可抗力</w:t>
      </w:r>
      <w:bookmarkEnd w:id="98"/>
      <w:bookmarkEnd w:id="99"/>
      <w:bookmarkEnd w:id="100"/>
      <w:bookmarkEnd w:id="101"/>
      <w:bookmarkEnd w:id="102"/>
      <w:bookmarkEnd w:id="103"/>
      <w:bookmarkEnd w:id="104"/>
      <w:bookmarkEnd w:id="105"/>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bookmarkStart w:id="106" w:name="_Toc183666532"/>
      <w:bookmarkStart w:id="107" w:name="_Toc306350468"/>
      <w:bookmarkStart w:id="108" w:name="_Toc12010"/>
      <w:r>
        <w:rPr>
          <w:rFonts w:ascii="宋体" w:hAnsi="宋体"/>
          <w:bCs/>
          <w:color w:val="000000" w:themeColor="text1"/>
          <w:sz w:val="24"/>
          <w14:textFill>
            <w14:solidFill>
              <w14:schemeClr w14:val="tx1"/>
            </w14:solidFill>
          </w14:textFill>
        </w:rPr>
        <w:t>12.1 在本合同履行期间，</w:t>
      </w:r>
      <w:r>
        <w:rPr>
          <w:rFonts w:hint="eastAsia" w:ascii="宋体" w:hAnsi="宋体"/>
          <w:bCs/>
          <w:color w:val="000000" w:themeColor="text1"/>
          <w:sz w:val="24"/>
          <w14:textFill>
            <w14:solidFill>
              <w14:schemeClr w14:val="tx1"/>
            </w14:solidFill>
          </w14:textFill>
        </w:rPr>
        <w:t>甲乙</w:t>
      </w:r>
      <w:r>
        <w:rPr>
          <w:rFonts w:ascii="宋体" w:hAnsi="宋体"/>
          <w:bCs/>
          <w:color w:val="000000" w:themeColor="text1"/>
          <w:sz w:val="24"/>
          <w14:textFill>
            <w14:solidFill>
              <w14:schemeClr w14:val="tx1"/>
            </w14:solidFill>
          </w14:textFill>
        </w:rPr>
        <w:t>任何一方因不可抗力事件，致使该方不能全部或部分履行其合同义务或延迟履行合同义务，免除该方的违约责任。</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12.2受不可抗力事件影响的一方应在</w:t>
      </w:r>
      <w:r>
        <w:rPr>
          <w:rFonts w:hint="eastAsia" w:ascii="宋体" w:hAnsi="宋体"/>
          <w:bCs/>
          <w:color w:val="000000" w:themeColor="text1"/>
          <w:sz w:val="24"/>
          <w14:textFill>
            <w14:solidFill>
              <w14:schemeClr w14:val="tx1"/>
            </w14:solidFill>
          </w14:textFill>
        </w:rPr>
        <w:t>其后</w:t>
      </w:r>
      <w:r>
        <w:rPr>
          <w:rFonts w:ascii="宋体" w:hAnsi="宋体"/>
          <w:bCs/>
          <w:color w:val="000000" w:themeColor="text1"/>
          <w:sz w:val="24"/>
          <w14:textFill>
            <w14:solidFill>
              <w14:schemeClr w14:val="tx1"/>
            </w14:solidFill>
          </w14:textFill>
        </w:rPr>
        <w:t xml:space="preserve">5日内的时间内用传真或电子邮件通知另一方，说明事件发生的详情和对合同履行的影响程度； </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12.3受不可抗力影响的一方应尽量设法缩小不可抗力事件对合同履行的影响。</w:t>
      </w:r>
      <w:bookmarkStart w:id="109" w:name="_Toc107447257"/>
      <w:bookmarkStart w:id="110" w:name="_Toc520190041"/>
      <w:bookmarkStart w:id="111" w:name="_Toc474245227"/>
      <w:bookmarkStart w:id="112" w:name="_Toc107446864"/>
      <w:bookmarkStart w:id="113" w:name="_Toc518993001"/>
      <w:bookmarkStart w:id="114" w:name="_Toc118172294"/>
    </w:p>
    <w:p>
      <w:pPr>
        <w:spacing w:line="420" w:lineRule="exact"/>
        <w:rPr>
          <w:rFonts w:ascii="宋体" w:hAnsi="宋体"/>
          <w:bCs/>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第十三条</w:t>
      </w:r>
      <w:r>
        <w:rPr>
          <w:rFonts w:ascii="宋体" w:hAnsi="宋体"/>
          <w:b/>
          <w:color w:val="000000" w:themeColor="text1"/>
          <w:sz w:val="24"/>
          <w14:textFill>
            <w14:solidFill>
              <w14:schemeClr w14:val="tx1"/>
            </w14:solidFill>
          </w14:textFill>
        </w:rPr>
        <w:t xml:space="preserve">  争议解决</w:t>
      </w:r>
      <w:bookmarkEnd w:id="106"/>
      <w:bookmarkEnd w:id="107"/>
      <w:bookmarkEnd w:id="108"/>
      <w:bookmarkEnd w:id="109"/>
      <w:bookmarkEnd w:id="110"/>
      <w:bookmarkEnd w:id="111"/>
      <w:bookmarkEnd w:id="112"/>
      <w:bookmarkEnd w:id="113"/>
      <w:bookmarkEnd w:id="114"/>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bookmarkStart w:id="115" w:name="_Toc183666533"/>
      <w:bookmarkStart w:id="116" w:name="_Toc306350469"/>
      <w:r>
        <w:rPr>
          <w:rFonts w:ascii="宋体" w:hAnsi="宋体"/>
          <w:bCs/>
          <w:color w:val="000000" w:themeColor="text1"/>
          <w:sz w:val="24"/>
          <w14:textFill>
            <w14:solidFill>
              <w14:schemeClr w14:val="tx1"/>
            </w14:solidFill>
          </w14:textFill>
        </w:rPr>
        <w:t>买卖双方应通过友好协商，解决在执行本合同所发生的或与本合同有关的一切争议。如协商不能解决争议，任何一方均可</w:t>
      </w:r>
      <w:r>
        <w:rPr>
          <w:rFonts w:hint="eastAsia" w:ascii="宋体" w:hAnsi="宋体"/>
          <w:bCs/>
          <w:color w:val="000000" w:themeColor="text1"/>
          <w:sz w:val="24"/>
          <w14:textFill>
            <w14:solidFill>
              <w14:schemeClr w14:val="tx1"/>
            </w14:solidFill>
          </w14:textFill>
        </w:rPr>
        <w:t>向甲方地所在人民法院起诉。</w:t>
      </w:r>
      <w:bookmarkEnd w:id="115"/>
      <w:bookmarkEnd w:id="116"/>
      <w:bookmarkStart w:id="117" w:name="_Toc474245229"/>
      <w:bookmarkStart w:id="118" w:name="_Toc520190043"/>
      <w:bookmarkStart w:id="119" w:name="_Toc518993003"/>
    </w:p>
    <w:p>
      <w:pPr>
        <w:spacing w:line="420" w:lineRule="exact"/>
        <w:rPr>
          <w:rFonts w:ascii="宋体" w:hAnsi="宋体"/>
          <w:b/>
          <w:bCs/>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第十四条</w:t>
      </w:r>
      <w:bookmarkStart w:id="120" w:name="_Toc107447264"/>
      <w:bookmarkStart w:id="121" w:name="_Toc107446871"/>
      <w:r>
        <w:rPr>
          <w:rFonts w:ascii="宋体" w:hAnsi="宋体"/>
          <w:b/>
          <w:color w:val="000000" w:themeColor="text1"/>
          <w:sz w:val="24"/>
          <w14:textFill>
            <w14:solidFill>
              <w14:schemeClr w14:val="tx1"/>
            </w14:solidFill>
          </w14:textFill>
        </w:rPr>
        <w:t>合同生效及其他</w:t>
      </w:r>
      <w:bookmarkEnd w:id="54"/>
      <w:bookmarkEnd w:id="55"/>
      <w:bookmarkEnd w:id="117"/>
      <w:bookmarkEnd w:id="118"/>
      <w:bookmarkEnd w:id="119"/>
      <w:bookmarkEnd w:id="120"/>
      <w:bookmarkEnd w:id="121"/>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14.1</w:t>
      </w:r>
      <w:r>
        <w:rPr>
          <w:rFonts w:hint="eastAsia" w:ascii="宋体" w:hAnsi="宋体"/>
          <w:bCs/>
          <w:color w:val="000000" w:themeColor="text1"/>
          <w:sz w:val="24"/>
          <w14:textFill>
            <w14:solidFill>
              <w14:schemeClr w14:val="tx1"/>
            </w14:solidFill>
          </w14:textFill>
        </w:rPr>
        <w:t>本合同经买卖双方法定代表人或授权代表签字并加盖双方公章后生效</w:t>
      </w:r>
      <w:r>
        <w:rPr>
          <w:rFonts w:ascii="宋体" w:hAnsi="宋体"/>
          <w:bCs/>
          <w:color w:val="000000" w:themeColor="text1"/>
          <w:sz w:val="24"/>
          <w14:textFill>
            <w14:solidFill>
              <w14:schemeClr w14:val="tx1"/>
            </w14:solidFill>
          </w14:textFill>
        </w:rPr>
        <w:t>.</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14.2</w:t>
      </w:r>
      <w:r>
        <w:rPr>
          <w:rFonts w:hint="eastAsia" w:ascii="宋体" w:hAnsi="宋体"/>
          <w:bCs/>
          <w:color w:val="000000" w:themeColor="text1"/>
          <w:sz w:val="24"/>
          <w14:textFill>
            <w14:solidFill>
              <w14:schemeClr w14:val="tx1"/>
            </w14:solidFill>
          </w14:textFill>
        </w:rPr>
        <w:t>本合同正文一式份，其中：甲方份，乙方份。</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 xml:space="preserve">14.3 </w:t>
      </w:r>
      <w:r>
        <w:rPr>
          <w:rFonts w:hint="eastAsia" w:ascii="宋体" w:hAnsi="宋体"/>
          <w:bCs/>
          <w:color w:val="000000" w:themeColor="text1"/>
          <w:sz w:val="24"/>
          <w14:textFill>
            <w14:solidFill>
              <w14:schemeClr w14:val="tx1"/>
            </w14:solidFill>
          </w14:textFill>
        </w:rPr>
        <w:t>如需修改或补充本合同内容，双方应签署书面修改或补充协议，该等协议将作为本合同的一个组成部分。</w:t>
      </w:r>
    </w:p>
    <w:p>
      <w:pPr>
        <w:autoSpaceDE w:val="0"/>
        <w:autoSpaceDN w:val="0"/>
        <w:adjustRightInd w:val="0"/>
        <w:spacing w:line="300" w:lineRule="atLeast"/>
        <w:rPr>
          <w:rFonts w:ascii="宋体" w:hAnsi="宋体"/>
          <w:bCs/>
          <w:color w:val="000000" w:themeColor="text1"/>
          <w:sz w:val="24"/>
          <w:u w:val="single"/>
          <w14:textFill>
            <w14:solidFill>
              <w14:schemeClr w14:val="tx1"/>
            </w14:solidFill>
          </w14:textFill>
        </w:rPr>
      </w:pPr>
      <w:r>
        <w:rPr>
          <w:rFonts w:hint="eastAsia" w:ascii="宋体" w:hAnsi="宋体"/>
          <w:bCs/>
          <w:color w:val="000000" w:themeColor="text1"/>
          <w:sz w:val="24"/>
          <w14:textFill>
            <w14:solidFill>
              <w14:schemeClr w14:val="tx1"/>
            </w14:solidFill>
          </w14:textFill>
        </w:rPr>
        <w:t>14.4 双方确定在本合同有效期内，乙方指定</w:t>
      </w:r>
      <w:r>
        <w:rPr>
          <w:rFonts w:hint="eastAsia" w:ascii="宋体" w:hAnsi="宋体"/>
          <w:bCs/>
          <w:color w:val="000000" w:themeColor="text1"/>
          <w:sz w:val="24"/>
          <w:u w:val="single"/>
          <w14:textFill>
            <w14:solidFill>
              <w14:schemeClr w14:val="tx1"/>
            </w14:solidFill>
          </w14:textFill>
        </w:rPr>
        <w:t xml:space="preserve">       为项目负责人。项目负责人承担以下责任：</w:t>
      </w:r>
    </w:p>
    <w:p>
      <w:pPr>
        <w:autoSpaceDE w:val="0"/>
        <w:autoSpaceDN w:val="0"/>
        <w:adjustRightInd w:val="0"/>
        <w:spacing w:line="300" w:lineRule="atLeast"/>
        <w:rPr>
          <w:rFonts w:ascii="宋体" w:hAnsi="宋体"/>
          <w:bCs/>
          <w:color w:val="000000" w:themeColor="text1"/>
          <w:sz w:val="24"/>
          <w:u w:val="single"/>
          <w14:textFill>
            <w14:solidFill>
              <w14:schemeClr w14:val="tx1"/>
            </w14:solidFill>
          </w14:textFill>
        </w:rPr>
      </w:pPr>
      <w:r>
        <w:rPr>
          <w:rFonts w:hint="eastAsia" w:ascii="宋体" w:hAnsi="宋体"/>
          <w:bCs/>
          <w:color w:val="000000" w:themeColor="text1"/>
          <w:sz w:val="24"/>
          <w:u w:val="single"/>
          <w14:textFill>
            <w14:solidFill>
              <w14:schemeClr w14:val="tx1"/>
            </w14:solidFill>
          </w14:textFill>
        </w:rPr>
        <w:t xml:space="preserve">  （1）负责双方工作联系及现场的工作协调。</w:t>
      </w:r>
    </w:p>
    <w:p>
      <w:pPr>
        <w:autoSpaceDE w:val="0"/>
        <w:autoSpaceDN w:val="0"/>
        <w:adjustRightInd w:val="0"/>
        <w:spacing w:line="300" w:lineRule="atLeast"/>
        <w:rPr>
          <w:rFonts w:ascii="宋体" w:hAnsi="宋体"/>
          <w:bCs/>
          <w:color w:val="000000" w:themeColor="text1"/>
          <w:sz w:val="24"/>
          <w:u w:val="single"/>
          <w14:textFill>
            <w14:solidFill>
              <w14:schemeClr w14:val="tx1"/>
            </w14:solidFill>
          </w14:textFill>
        </w:rPr>
      </w:pPr>
      <w:r>
        <w:rPr>
          <w:rFonts w:hint="eastAsia" w:ascii="宋体" w:hAnsi="宋体"/>
          <w:bCs/>
          <w:color w:val="000000" w:themeColor="text1"/>
          <w:sz w:val="24"/>
          <w:u w:val="single"/>
          <w14:textFill>
            <w14:solidFill>
              <w14:schemeClr w14:val="tx1"/>
            </w14:solidFill>
          </w14:textFill>
        </w:rPr>
        <w:t xml:space="preserve">  （2）负责跟进本项目的进度。</w:t>
      </w:r>
    </w:p>
    <w:p>
      <w:pPr>
        <w:autoSpaceDE w:val="0"/>
        <w:autoSpaceDN w:val="0"/>
        <w:adjustRightInd w:val="0"/>
        <w:spacing w:line="300" w:lineRule="atLeast"/>
        <w:rPr>
          <w:rFonts w:ascii="宋体" w:hAnsi="宋体"/>
          <w:bCs/>
          <w:color w:val="000000" w:themeColor="text1"/>
          <w:sz w:val="24"/>
          <w:u w:val="single"/>
          <w14:textFill>
            <w14:solidFill>
              <w14:schemeClr w14:val="tx1"/>
            </w14:solidFill>
          </w14:textFill>
        </w:rPr>
      </w:pPr>
      <w:r>
        <w:rPr>
          <w:rFonts w:hint="eastAsia" w:ascii="宋体" w:hAnsi="宋体"/>
          <w:bCs/>
          <w:color w:val="000000" w:themeColor="text1"/>
          <w:sz w:val="24"/>
          <w:u w:val="single"/>
          <w14:textFill>
            <w14:solidFill>
              <w14:schemeClr w14:val="tx1"/>
            </w14:solidFill>
          </w14:textFill>
        </w:rPr>
        <w:t>14.5 乙方如需更换项目负责人，应具备下列条件。同时，甲方将具体情况，有权按2万元/次计扣罚违约金：新更换的项目负责人必须与签订合同时所报项目负责人的专业一致且资格等级一致或高于；不能同时在其他项目中服务；至少提前7天以书面形式通知甲方，并征得甲方书面同意。</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附件：</w:t>
      </w: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1</w:t>
      </w:r>
      <w:r>
        <w:rPr>
          <w:rFonts w:ascii="宋体" w:hAnsi="宋体"/>
          <w:bCs/>
          <w:color w:val="000000" w:themeColor="text1"/>
          <w:sz w:val="24"/>
          <w14:textFill>
            <w14:solidFill>
              <w14:schemeClr w14:val="tx1"/>
            </w14:solidFill>
          </w14:textFill>
        </w:rPr>
        <w:t>. 廉洁协议书</w:t>
      </w:r>
    </w:p>
    <w:p>
      <w:pPr>
        <w:autoSpaceDE w:val="0"/>
        <w:autoSpaceDN w:val="0"/>
        <w:adjustRightInd w:val="0"/>
        <w:spacing w:line="300" w:lineRule="atLeast"/>
        <w:ind w:firstLine="720" w:firstLineChars="3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w:t>
      </w:r>
      <w:r>
        <w:rPr>
          <w:rFonts w:ascii="宋体" w:hAnsi="宋体"/>
          <w:bCs/>
          <w:color w:val="000000" w:themeColor="text1"/>
          <w:sz w:val="24"/>
          <w14:textFill>
            <w14:solidFill>
              <w14:schemeClr w14:val="tx1"/>
            </w14:solidFill>
          </w14:textFill>
        </w:rPr>
        <w:t>. 安全管理协议书</w:t>
      </w:r>
    </w:p>
    <w:tbl>
      <w:tblPr>
        <w:tblStyle w:val="27"/>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甲方</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广州市净水有限公司</w:t>
            </w:r>
          </w:p>
          <w:p>
            <w:pPr>
              <w:adjustRightInd w:val="0"/>
              <w:snapToGrid w:val="0"/>
              <w:spacing w:line="440" w:lineRule="exact"/>
              <w:ind w:firstLine="240" w:firstLineChars="100"/>
              <w:rPr>
                <w:rFonts w:ascii="宋体" w:hAnsi="宋体"/>
                <w:color w:val="000000" w:themeColor="text1"/>
                <w:sz w:val="24"/>
                <w14:textFill>
                  <w14:solidFill>
                    <w14:schemeClr w14:val="tx1"/>
                  </w14:solidFill>
                </w14:textFill>
              </w:rPr>
            </w:pPr>
          </w:p>
        </w:tc>
        <w:tc>
          <w:tcPr>
            <w:tcW w:w="4696" w:type="dxa"/>
            <w:tcBorders>
              <w:top w:val="nil"/>
              <w:left w:val="nil"/>
              <w:bottom w:val="nil"/>
              <w:right w:val="nil"/>
            </w:tcBorders>
          </w:tcPr>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乙方</w:t>
            </w:r>
            <w:r>
              <w:rPr>
                <w:rFonts w:ascii="宋体" w:hAnsi="宋体"/>
                <w:color w:val="000000" w:themeColor="text1"/>
                <w:sz w:val="24"/>
                <w14:textFill>
                  <w14:solidFill>
                    <w14:schemeClr w14:val="tx1"/>
                  </w14:solidFill>
                </w14:textFill>
              </w:rPr>
              <w:t xml:space="preserve">： </w:t>
            </w:r>
          </w:p>
          <w:p>
            <w:pPr>
              <w:adjustRightInd w:val="0"/>
              <w:snapToGrid w:val="0"/>
              <w:spacing w:line="440" w:lineRule="exact"/>
              <w:ind w:firstLine="240" w:firstLineChars="100"/>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法定代表人：</w:t>
            </w:r>
          </w:p>
        </w:tc>
        <w:tc>
          <w:tcPr>
            <w:tcW w:w="4696" w:type="dxa"/>
            <w:tcBorders>
              <w:top w:val="nil"/>
              <w:left w:val="nil"/>
              <w:bottom w:val="nil"/>
              <w:right w:val="nil"/>
            </w:tcBorders>
          </w:tcPr>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经办人：</w:t>
            </w:r>
          </w:p>
        </w:tc>
        <w:tc>
          <w:tcPr>
            <w:tcW w:w="4696" w:type="dxa"/>
            <w:tcBorders>
              <w:top w:val="nil"/>
              <w:left w:val="nil"/>
              <w:bottom w:val="nil"/>
              <w:right w:val="nil"/>
            </w:tcBorders>
          </w:tcPr>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电话：</w:t>
            </w:r>
          </w:p>
        </w:tc>
        <w:tc>
          <w:tcPr>
            <w:tcW w:w="4696" w:type="dxa"/>
            <w:tcBorders>
              <w:top w:val="nil"/>
              <w:left w:val="nil"/>
              <w:bottom w:val="nil"/>
              <w:right w:val="nil"/>
            </w:tcBorders>
          </w:tcPr>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传真：</w:t>
            </w:r>
          </w:p>
        </w:tc>
        <w:tc>
          <w:tcPr>
            <w:tcW w:w="4696" w:type="dxa"/>
            <w:tcBorders>
              <w:top w:val="nil"/>
              <w:left w:val="nil"/>
              <w:bottom w:val="nil"/>
              <w:right w:val="nil"/>
            </w:tcBorders>
          </w:tcPr>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40" w:lineRule="exact"/>
              <w:ind w:left="240" w:hanging="240" w:hangingChars="100"/>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                                                       签订日期：</w:t>
            </w:r>
          </w:p>
        </w:tc>
        <w:tc>
          <w:tcPr>
            <w:tcW w:w="4696" w:type="dxa"/>
            <w:tcBorders>
              <w:top w:val="nil"/>
              <w:left w:val="nil"/>
              <w:bottom w:val="nil"/>
              <w:right w:val="nil"/>
            </w:tcBorders>
          </w:tcPr>
          <w:p>
            <w:pPr>
              <w:adjustRightInd w:val="0"/>
              <w:snapToGrid w:val="0"/>
              <w:spacing w:line="440" w:lineRule="exact"/>
              <w:ind w:left="4181" w:hanging="4180" w:hangingChars="1742"/>
              <w:rPr>
                <w:rFonts w:ascii="宋体" w:hAnsi="宋体"/>
                <w:color w:val="000000" w:themeColor="text1"/>
                <w:sz w:val="24"/>
                <w14:textFill>
                  <w14:solidFill>
                    <w14:schemeClr w14:val="tx1"/>
                  </w14:solidFill>
                </w14:textFill>
              </w:rPr>
            </w:pPr>
          </w:p>
        </w:tc>
      </w:tr>
    </w:tbl>
    <w:p>
      <w:pPr>
        <w:autoSpaceDE w:val="0"/>
        <w:autoSpaceDN w:val="0"/>
        <w:adjustRightInd w:val="0"/>
        <w:spacing w:line="300" w:lineRule="atLeast"/>
        <w:rPr>
          <w:rFonts w:ascii="宋体" w:hAnsi="宋体"/>
          <w:bCs/>
          <w:color w:val="000000" w:themeColor="text1"/>
          <w:sz w:val="24"/>
          <w14:textFill>
            <w14:solidFill>
              <w14:schemeClr w14:val="tx1"/>
            </w14:solidFill>
          </w14:textFill>
        </w:rPr>
      </w:pPr>
    </w:p>
    <w:p>
      <w:pPr>
        <w:spacing w:line="420" w:lineRule="exact"/>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附件2</w:t>
      </w:r>
    </w:p>
    <w:p>
      <w:pPr>
        <w:adjustRightInd w:val="0"/>
        <w:snapToGrid w:val="0"/>
        <w:spacing w:line="440" w:lineRule="exact"/>
        <w:ind w:firstLine="480" w:firstLineChars="20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廉</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洁</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协</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议</w:t>
      </w: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为促进双方诚信经营、廉洁从业，防范商业贿赂，保护国家、集体和当事人的合法权益，根据国家有关法律法规和广东省、广州市廉政建设的规定，</w:t>
      </w:r>
      <w:r>
        <w:rPr>
          <w:rFonts w:ascii="宋体" w:hAnsi="宋体"/>
          <w:color w:val="000000" w:themeColor="text1"/>
          <w:sz w:val="24"/>
          <w14:textFill>
            <w14:solidFill>
              <w14:schemeClr w14:val="tx1"/>
            </w14:solidFill>
          </w14:textFill>
        </w:rPr>
        <w:t>广州市净水有限公司(以下称甲方)与(以下称乙方)，特此订立本协议共同遵照执行。</w:t>
      </w: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第一条甲乙双方的权利和义务</w:t>
      </w: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（一）甲乙双方严格遵守国家关于市场准入、项目招标投标、市场经营活动等有关法律、法规相关政策及廉政建设的各项规定。</w:t>
      </w: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（二）严格执行</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合同，自觉履行合同约定的相关义务。</w:t>
      </w: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（三）在业务活动中坚持公开、公正、诚信、透明的原则，不得损害国家、集体利益。</w:t>
      </w:r>
    </w:p>
    <w:p>
      <w:pPr>
        <w:adjustRightInd w:val="0"/>
        <w:snapToGrid w:val="0"/>
        <w:spacing w:line="440" w:lineRule="exact"/>
        <w:ind w:firstLine="480" w:firstLineChars="200"/>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（四）建立健全廉政制度，开展廉政教育，公布举报电话，监督并认真查处违法违纪行为。</w:t>
      </w:r>
    </w:p>
    <w:p>
      <w:pPr>
        <w:adjustRightInd w:val="0"/>
        <w:snapToGrid w:val="0"/>
        <w:spacing w:line="440" w:lineRule="exact"/>
        <w:ind w:firstLine="480" w:firstLineChars="200"/>
        <w:rPr>
          <w:rFonts w:ascii="宋体" w:hAnsi="宋体"/>
          <w:color w:val="000000" w:themeColor="text1"/>
          <w:sz w:val="24"/>
          <w:szCs w:val="13"/>
          <w14:textFill>
            <w14:solidFill>
              <w14:schemeClr w14:val="tx1"/>
            </w14:solidFill>
          </w14:textFill>
        </w:rPr>
      </w:pPr>
      <w:r>
        <w:rPr>
          <w:rFonts w:hint="eastAsia" w:ascii="宋体" w:hAnsi="宋体"/>
          <w:color w:val="000000" w:themeColor="text1"/>
          <w:sz w:val="24"/>
          <w:szCs w:val="13"/>
          <w14:textFill>
            <w14:solidFill>
              <w14:schemeClr w14:val="tx1"/>
            </w14:solidFill>
          </w14:textFill>
        </w:rPr>
        <w:t>（五）发现对方在业务活动中有违反廉政规定的行为，应及时提醒对方纠正。情节严重的，应向其上级有关部门举报，建议给予处理，并有权要求告知处理结果。</w:t>
      </w: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第二条甲方的义务</w:t>
      </w: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（一）甲方及其工作人员不得索要或接受乙方的礼金、有价证券和贵重物品，不得在乙方报销任何应由甲方或个人支付的费用等。</w:t>
      </w: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（三）甲方及其工作人员不得要求或者接受乙方为其住房装修、婚丧嫁娶活动、配偶子女工作安排以及出国出境、旅游等提供方便等。</w:t>
      </w: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（四）甲方工作人员不得在乙方或与乙方有股权关联的企业兼职，不得向乙方介绍家属或者亲友从事与甲方业务有关的经济活动。</w:t>
      </w: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（五）甲方工作人员不得以明显低于市场的价格向乙方购买房屋、汽车等物品；不得</w:t>
      </w:r>
      <w:r>
        <w:rPr>
          <w:rFonts w:ascii="宋体" w:hAnsi="宋体"/>
          <w:color w:val="000000" w:themeColor="text1"/>
          <w:sz w:val="24"/>
          <w14:textFill>
            <w14:solidFill>
              <w14:schemeClr w14:val="tx1"/>
            </w14:solidFill>
          </w14:textFill>
        </w:rPr>
        <w:t>以明显高于市场的价格向</w:t>
      </w:r>
      <w:r>
        <w:rPr>
          <w:rFonts w:hint="eastAsia" w:ascii="宋体" w:hAnsi="宋体"/>
          <w:color w:val="000000" w:themeColor="text1"/>
          <w:sz w:val="24"/>
          <w14:textFill>
            <w14:solidFill>
              <w14:schemeClr w14:val="tx1"/>
            </w14:solidFill>
          </w14:textFill>
        </w:rPr>
        <w:t>乙方</w:t>
      </w:r>
      <w:r>
        <w:rPr>
          <w:rFonts w:ascii="宋体" w:hAnsi="宋体"/>
          <w:color w:val="000000" w:themeColor="text1"/>
          <w:sz w:val="24"/>
          <w14:textFill>
            <w14:solidFill>
              <w14:schemeClr w14:val="tx1"/>
            </w14:solidFill>
          </w14:textFill>
        </w:rPr>
        <w:t>出售房屋、汽车等物品；</w:t>
      </w:r>
      <w:r>
        <w:rPr>
          <w:rFonts w:hint="eastAsia" w:ascii="宋体" w:hAnsi="宋体"/>
          <w:color w:val="000000" w:themeColor="text1"/>
          <w:sz w:val="24"/>
          <w14:textFill>
            <w14:solidFill>
              <w14:schemeClr w14:val="tx1"/>
            </w14:solidFill>
          </w14:textFill>
        </w:rPr>
        <w:t>不得使用乙方提供的与工作无关的房屋、汽车等物品；不得以其他交易形式非法收受请托人财物。</w:t>
      </w: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（六）甲方工作人员不得利用职务之便收受乙方以回扣、手续费、加班费、咨询费、劳务费、协调费、辛苦费等各种名义给予或赠送的钱物。</w:t>
      </w: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（七）甲方工作人员不得接受乙方给予或赠送的干股或红利。</w:t>
      </w: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第三条乙方的义务</w:t>
      </w: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（一）乙方不得以任何理由向甲方及其工作人员行贿或馈赠礼金、有价证券、贵重礼品。</w:t>
      </w: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w:t>
      </w:r>
      <w:r>
        <w:rPr>
          <w:rFonts w:ascii="宋体" w:hAnsi="宋体"/>
          <w:color w:val="000000" w:themeColor="text1"/>
          <w:sz w:val="24"/>
          <w14:textFill>
            <w14:solidFill>
              <w14:schemeClr w14:val="tx1"/>
            </w14:solidFill>
          </w14:textFill>
        </w:rPr>
        <w:t>)乙方不得以任何名义为甲方及其工作人员报销应由甲方单位或个人支付的任何费用。</w:t>
      </w: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（三）乙方不得以任何理由安排甲方工作人员参加可能影响相关业务公开、公正、公平性的宴请及娱乐活动。</w:t>
      </w:r>
    </w:p>
    <w:p>
      <w:pPr>
        <w:adjustRightInd w:val="0"/>
        <w:snapToGrid w:val="0"/>
        <w:spacing w:line="440" w:lineRule="exact"/>
        <w:ind w:firstLine="480" w:firstLineChars="200"/>
        <w:rPr>
          <w:rFonts w:ascii="宋体" w:hAnsi="宋体"/>
          <w:color w:val="000000" w:themeColor="text1"/>
          <w:sz w:val="24"/>
          <w:szCs w:val="13"/>
          <w14:textFill>
            <w14:solidFill>
              <w14:schemeClr w14:val="tx1"/>
            </w14:solidFill>
          </w14:textFill>
        </w:rPr>
      </w:pPr>
      <w:r>
        <w:rPr>
          <w:rFonts w:hint="eastAsia" w:ascii="宋体" w:hAnsi="宋体"/>
          <w:color w:val="000000" w:themeColor="text1"/>
          <w:sz w:val="24"/>
          <w:szCs w:val="13"/>
          <w14:textFill>
            <w14:solidFill>
              <w14:schemeClr w14:val="tx1"/>
            </w14:solidFill>
          </w14:textFill>
        </w:rPr>
        <w:t>（四）乙方不得为甲方单位和个人购置或提供通讯工具和高档办公用品等物品，也不得为甲方提供与工作无关的房屋、汽车等。</w:t>
      </w: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（五）乙方不得擅自与甲方工作人员就合同中的质量、数量、价格、工程量、验收等条款进行私下商谈或者达成默契。</w:t>
      </w: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（六）乙方不得以回扣、手续费、加班费、咨询费、劳务费、协调费、辛苦费等各种名义向甲方工作人员给予或赠送钱物。</w:t>
      </w: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（七）乙方不得向甲方工作人员提供干股或红利。</w:t>
      </w: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第四条违约责任</w:t>
      </w: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甲方及其工作人员违反本协议第一、二条。甲方按管理权限，对相关责任人依据有关规定给予党纪、政纪处分或组织处理；涉嫌犯罪的，移交司法机关追究刑事责任；给乙方单位造成经济损失的，应予以赔偿。</w:t>
      </w: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甲方举报投诉联系部门：广州市净水有限公司</w:t>
      </w:r>
      <w:r>
        <w:rPr>
          <w:rFonts w:ascii="宋体" w:hAnsi="宋体"/>
          <w:color w:val="000000" w:themeColor="text1"/>
          <w:sz w:val="24"/>
          <w14:textFill>
            <w14:solidFill>
              <w14:schemeClr w14:val="tx1"/>
            </w14:solidFill>
          </w14:textFill>
        </w:rPr>
        <w:t>纪检</w:t>
      </w:r>
      <w:r>
        <w:rPr>
          <w:rFonts w:hint="eastAsia" w:ascii="宋体" w:hAnsi="宋体"/>
          <w:color w:val="000000" w:themeColor="text1"/>
          <w:sz w:val="24"/>
          <w14:textFill>
            <w14:solidFill>
              <w14:schemeClr w14:val="tx1"/>
            </w14:solidFill>
          </w14:textFill>
        </w:rPr>
        <w:t>监察室，联系电话：</w:t>
      </w:r>
      <w:r>
        <w:rPr>
          <w:rFonts w:ascii="宋体" w:hAnsi="宋体"/>
          <w:color w:val="000000" w:themeColor="text1"/>
          <w:sz w:val="24"/>
          <w14:textFill>
            <w14:solidFill>
              <w14:schemeClr w14:val="tx1"/>
            </w14:solidFill>
          </w14:textFill>
        </w:rPr>
        <w:t xml:space="preserve">  020-38890265 </w:t>
      </w:r>
      <w:r>
        <w:rPr>
          <w:rFonts w:hint="eastAsia" w:ascii="宋体" w:hAnsi="宋体"/>
          <w:color w:val="000000" w:themeColor="text1"/>
          <w:sz w:val="24"/>
          <w14:textFill>
            <w14:solidFill>
              <w14:schemeClr w14:val="tx1"/>
            </w14:solidFill>
          </w14:textFill>
        </w:rPr>
        <w:t>。</w:t>
      </w: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（二）乙方及其工作人员违反本协议第一、三条。根据具体情节和造成的后果，甲方有权对乙方采取以下一种或多种处理办法：</w:t>
      </w: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1、扣除乙方</w:t>
      </w:r>
      <w:r>
        <w:rPr>
          <w:rFonts w:hint="eastAsia" w:ascii="宋体" w:hAnsi="宋体"/>
          <w:color w:val="000000" w:themeColor="text1"/>
          <w:sz w:val="24"/>
          <w14:textFill>
            <w14:solidFill>
              <w14:schemeClr w14:val="tx1"/>
            </w14:solidFill>
          </w14:textFill>
        </w:rPr>
        <w:t>全部</w:t>
      </w:r>
      <w:r>
        <w:rPr>
          <w:rFonts w:ascii="宋体" w:hAnsi="宋体"/>
          <w:color w:val="000000" w:themeColor="text1"/>
          <w:sz w:val="24"/>
          <w14:textFill>
            <w14:solidFill>
              <w14:schemeClr w14:val="tx1"/>
            </w14:solidFill>
          </w14:textFill>
        </w:rPr>
        <w:t>履约保证金；</w:t>
      </w: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解除主合同</w:t>
      </w:r>
      <w:r>
        <w:rPr>
          <w:rFonts w:ascii="宋体" w:hAnsi="宋体"/>
          <w:color w:val="000000" w:themeColor="text1"/>
          <w:sz w:val="24"/>
          <w14:textFill>
            <w14:solidFill>
              <w14:schemeClr w14:val="tx1"/>
            </w14:solidFill>
          </w14:textFill>
        </w:rPr>
        <w:t>；</w:t>
      </w: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3、追究乙方合同其他违约责任；</w:t>
      </w: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乙方无条件接受甲方处理意见并承担给甲方造成的损失，全额返还用不正当手段获取的非法所得，并承担相应的法律责任。</w:t>
      </w: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第五条本协议由双方或双方上级单位负责监督。可由甲方或甲方上级单位的纪检监察部门约请乙方或乙方上级单位的纪检监察室对本协议履行情况进行检查。</w:t>
      </w: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第六条</w:t>
      </w:r>
      <w:r>
        <w:rPr>
          <w:rFonts w:ascii="宋体" w:hAnsi="宋体"/>
          <w:color w:val="000000" w:themeColor="text1"/>
          <w:sz w:val="24"/>
          <w14:textFill>
            <w14:solidFill>
              <w14:schemeClr w14:val="tx1"/>
            </w14:solidFill>
          </w14:textFill>
        </w:rPr>
        <w:t>本协议作为</w:t>
      </w:r>
      <w:r>
        <w:rPr>
          <w:rFonts w:hint="eastAsia" w:ascii="宋体" w:hAnsi="宋体"/>
          <w:color w:val="000000" w:themeColor="text1"/>
          <w:sz w:val="24"/>
          <w14:textFill>
            <w14:solidFill>
              <w14:schemeClr w14:val="tx1"/>
            </w14:solidFill>
          </w14:textFill>
        </w:rPr>
        <w:t>（合同名称）</w:t>
      </w:r>
      <w:r>
        <w:rPr>
          <w:rFonts w:ascii="宋体" w:hAnsi="宋体"/>
          <w:color w:val="000000" w:themeColor="text1"/>
          <w:sz w:val="24"/>
          <w14:textFill>
            <w14:solidFill>
              <w14:schemeClr w14:val="tx1"/>
            </w14:solidFill>
          </w14:textFill>
        </w:rPr>
        <w:t>+（合同编号）</w:t>
      </w:r>
      <w:r>
        <w:rPr>
          <w:rFonts w:hint="eastAsia" w:ascii="宋体" w:hAnsi="宋体"/>
          <w:color w:val="000000" w:themeColor="text1"/>
          <w:sz w:val="24"/>
          <w14:textFill>
            <w14:solidFill>
              <w14:schemeClr w14:val="tx1"/>
            </w14:solidFill>
          </w14:textFill>
        </w:rPr>
        <w:t>合同的附件，并具有同等的法律效力，本协议自双方签字盖章之日起生效，与主合同同时终止。</w:t>
      </w: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第七条</w:t>
      </w:r>
      <w:r>
        <w:rPr>
          <w:rFonts w:ascii="宋体" w:hAnsi="宋体"/>
          <w:color w:val="000000" w:themeColor="text1"/>
          <w:sz w:val="24"/>
          <w14:textFill>
            <w14:solidFill>
              <w14:schemeClr w14:val="tx1"/>
            </w14:solidFill>
          </w14:textFill>
        </w:rPr>
        <w:t>本协议一式捌份，甲方伍份，乙方三份。</w:t>
      </w: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br w:type="textWrapping"/>
      </w:r>
      <w:r>
        <w:rPr>
          <w:rFonts w:hint="eastAsia" w:ascii="宋体" w:hAnsi="宋体"/>
          <w:color w:val="000000" w:themeColor="text1"/>
          <w:sz w:val="24"/>
          <w14:textFill>
            <w14:solidFill>
              <w14:schemeClr w14:val="tx1"/>
            </w14:solidFill>
          </w14:textFill>
        </w:rPr>
        <w:t>甲方（盖章）：</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乙方（盖章）：</w:t>
      </w:r>
    </w:p>
    <w:p>
      <w:pPr>
        <w:adjustRightInd w:val="0"/>
        <w:snapToGrid w:val="0"/>
        <w:spacing w:line="440" w:lineRule="exact"/>
        <w:ind w:left="7200" w:firstLine="480" w:firstLineChars="200"/>
        <w:jc w:val="left"/>
        <w:rPr>
          <w:rFonts w:ascii="宋体" w:hAnsi="宋体"/>
          <w:color w:val="000000" w:themeColor="text1"/>
          <w:sz w:val="24"/>
          <w:szCs w:val="13"/>
          <w14:textFill>
            <w14:solidFill>
              <w14:schemeClr w14:val="tx1"/>
            </w14:solidFill>
          </w14:textFill>
        </w:rPr>
      </w:pP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签约代表：</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签约代表：</w:t>
      </w: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签字日期</w:t>
      </w:r>
      <w:r>
        <w:rPr>
          <w:rFonts w:ascii="宋体" w:hAnsi="宋体"/>
          <w:color w:val="000000" w:themeColor="text1"/>
          <w:sz w:val="24"/>
          <w14:textFill>
            <w14:solidFill>
              <w14:schemeClr w14:val="tx1"/>
            </w14:solidFill>
          </w14:textFill>
        </w:rPr>
        <w:t>:    年月日</w:t>
      </w:r>
      <w:r>
        <w:rPr>
          <w:rFonts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签字日期：年月日</w:t>
      </w: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p>
    <w:p>
      <w:pPr>
        <w:spacing w:line="400" w:lineRule="exact"/>
        <w:rPr>
          <w:rFonts w:ascii="仿宋" w:hAnsi="仿宋" w:eastAsia="仿宋"/>
          <w:color w:val="000000" w:themeColor="text1"/>
          <w:sz w:val="24"/>
          <w14:textFill>
            <w14:solidFill>
              <w14:schemeClr w14:val="tx1"/>
            </w14:solidFill>
          </w14:textFill>
        </w:rPr>
      </w:pPr>
    </w:p>
    <w:p>
      <w:pPr>
        <w:spacing w:line="560" w:lineRule="exact"/>
        <w:rPr>
          <w:rFonts w:asci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附件3</w:t>
      </w:r>
      <w:r>
        <w:rPr>
          <w:rFonts w:ascii="宋体" w:hAnsi="宋体"/>
          <w:b/>
          <w:color w:val="000000" w:themeColor="text1"/>
          <w:sz w:val="24"/>
          <w14:textFill>
            <w14:solidFill>
              <w14:schemeClr w14:val="tx1"/>
            </w14:solidFill>
          </w14:textFill>
        </w:rPr>
        <w:t>：安全管理协议书</w:t>
      </w:r>
    </w:p>
    <w:p>
      <w:pPr>
        <w:spacing w:line="440" w:lineRule="exact"/>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安全管理协议书</w:t>
      </w: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发包人：</w:t>
      </w:r>
      <w:r>
        <w:rPr>
          <w:rFonts w:hint="eastAsia" w:ascii="宋体" w:hAnsi="宋体"/>
          <w:color w:val="000000" w:themeColor="text1"/>
          <w:sz w:val="24"/>
          <w:u w:val="single"/>
          <w14:textFill>
            <w14:solidFill>
              <w14:schemeClr w14:val="tx1"/>
            </w14:solidFill>
          </w14:textFill>
        </w:rPr>
        <w:t>广州市净水有限公司</w:t>
      </w:r>
    </w:p>
    <w:p>
      <w:pPr>
        <w:adjustRightInd w:val="0"/>
        <w:snapToGrid w:val="0"/>
        <w:spacing w:line="440" w:lineRule="exact"/>
        <w:ind w:firstLine="480" w:firstLineChars="200"/>
        <w:rPr>
          <w:rStyle w:val="30"/>
          <w:b w:val="0"/>
          <w:color w:val="000000" w:themeColor="text1"/>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承包人</w:t>
      </w:r>
      <w:bookmarkStart w:id="122" w:name="_Toc21391"/>
      <w:r>
        <w:rPr>
          <w:rFonts w:ascii="宋体" w:hAnsi="宋体"/>
          <w:color w:val="000000" w:themeColor="text1"/>
          <w:sz w:val="24"/>
          <w14:textFill>
            <w14:solidFill>
              <w14:schemeClr w14:val="tx1"/>
            </w14:solidFill>
          </w14:textFill>
        </w:rPr>
        <w:t xml:space="preserve">: </w:t>
      </w:r>
    </w:p>
    <w:bookmarkEnd w:id="122"/>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根据</w:t>
      </w:r>
      <w:r>
        <w:rPr>
          <w:rFonts w:hint="eastAsia" w:ascii="宋体" w:hAnsi="宋体"/>
          <w:color w:val="000000" w:themeColor="text1"/>
          <w:sz w:val="24"/>
          <w14:textFill>
            <w14:solidFill>
              <w14:schemeClr w14:val="tx1"/>
            </w14:solidFill>
          </w14:textFill>
        </w:rPr>
        <w:t>《中华人民共和国</w:t>
      </w:r>
      <w:r>
        <w:rPr>
          <w:rFonts w:ascii="宋体" w:hAnsi="宋体"/>
          <w:color w:val="000000" w:themeColor="text1"/>
          <w:sz w:val="24"/>
          <w14:textFill>
            <w14:solidFill>
              <w14:schemeClr w14:val="tx1"/>
            </w14:solidFill>
          </w14:textFill>
        </w:rPr>
        <w:t>安全生产法》</w:t>
      </w:r>
      <w:r>
        <w:rPr>
          <w:rFonts w:hint="eastAsia" w:ascii="宋体" w:hAnsi="宋体"/>
          <w:color w:val="000000" w:themeColor="text1"/>
          <w:sz w:val="24"/>
          <w14:textFill>
            <w14:solidFill>
              <w14:schemeClr w14:val="tx1"/>
            </w14:solidFill>
          </w14:textFill>
        </w:rPr>
        <w:t>、《中华人民共和国建筑法》、《建设工程安全生产管理条例》、《生产安全事故报告和调查处理条例》和</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广州市安全生产管理规定（试行）》</w:t>
      </w:r>
      <w:r>
        <w:rPr>
          <w:rFonts w:ascii="宋体" w:hAnsi="宋体"/>
          <w:color w:val="000000" w:themeColor="text1"/>
          <w:sz w:val="24"/>
          <w14:textFill>
            <w14:solidFill>
              <w14:schemeClr w14:val="tx1"/>
            </w14:solidFill>
          </w14:textFill>
        </w:rPr>
        <w:t xml:space="preserve">等一系列有关安全生产的法律法规, </w:t>
      </w:r>
      <w:r>
        <w:rPr>
          <w:rFonts w:hint="eastAsia" w:ascii="宋体" w:hAnsi="宋体"/>
          <w:color w:val="000000" w:themeColor="text1"/>
          <w:sz w:val="24"/>
          <w14:textFill>
            <w14:solidFill>
              <w14:schemeClr w14:val="tx1"/>
            </w14:solidFill>
          </w14:textFill>
        </w:rPr>
        <w:t>经</w:t>
      </w:r>
      <w:r>
        <w:rPr>
          <w:rFonts w:ascii="宋体" w:hAnsi="宋体"/>
          <w:color w:val="000000" w:themeColor="text1"/>
          <w:sz w:val="24"/>
          <w14:textFill>
            <w14:solidFill>
              <w14:schemeClr w14:val="tx1"/>
            </w14:solidFill>
          </w14:textFill>
        </w:rPr>
        <w:t>双方协商，签订本</w:t>
      </w:r>
      <w:r>
        <w:rPr>
          <w:rFonts w:hint="eastAsia" w:ascii="宋体" w:hAnsi="宋体"/>
          <w:color w:val="000000" w:themeColor="text1"/>
          <w:sz w:val="24"/>
          <w14:textFill>
            <w14:solidFill>
              <w14:schemeClr w14:val="tx1"/>
            </w14:solidFill>
          </w14:textFill>
        </w:rPr>
        <w:t>协议书</w:t>
      </w:r>
      <w:r>
        <w:rPr>
          <w:rFonts w:ascii="宋体" w:hAnsi="宋体"/>
          <w:color w:val="000000" w:themeColor="text1"/>
          <w:sz w:val="24"/>
          <w14:textFill>
            <w14:solidFill>
              <w14:schemeClr w14:val="tx1"/>
            </w14:solidFill>
          </w14:textFill>
        </w:rPr>
        <w:t>，以明确各自的安全生产责任并共同遵守</w:t>
      </w:r>
      <w:r>
        <w:rPr>
          <w:rFonts w:hint="eastAsia" w:ascii="宋体" w:hAnsi="宋体"/>
          <w:color w:val="000000" w:themeColor="text1"/>
          <w:sz w:val="24"/>
          <w14:textFill>
            <w14:solidFill>
              <w14:schemeClr w14:val="tx1"/>
            </w14:solidFill>
          </w14:textFill>
        </w:rPr>
        <w:t>。</w:t>
      </w:r>
    </w:p>
    <w:p>
      <w:pPr>
        <w:numPr>
          <w:ilvl w:val="0"/>
          <w:numId w:val="9"/>
        </w:numPr>
        <w:adjustRightInd w:val="0"/>
        <w:snapToGrid w:val="0"/>
        <w:spacing w:line="44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本协议与主协议的关系</w:t>
      </w:r>
    </w:p>
    <w:p>
      <w:pPr>
        <w:adjustRightInd w:val="0"/>
        <w:snapToGrid w:val="0"/>
        <w:spacing w:line="440" w:lineRule="exact"/>
        <w:ind w:left="105"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本协议作为的组成部分，与主合同具有同等法律</w:t>
      </w:r>
    </w:p>
    <w:p>
      <w:pPr>
        <w:adjustRightInd w:val="0"/>
        <w:snapToGrid w:val="0"/>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二、甲乙双方的责任、权利和义务</w:t>
      </w:r>
    </w:p>
    <w:p>
      <w:pPr>
        <w:adjustRightInd w:val="0"/>
        <w:snapToGrid w:val="0"/>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（一）发包人的责任、权利和义务</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贯彻落实国家、地方及发包人有关</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管理的法律法规和规章制度，对承包人承包作业的</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管理工作进行监督管理。</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审查承包人</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资质，确保承包人具备与承包内容资质相一致的外协条件。</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要求承包人建立健全承包作业的各项</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管理制度及标准，监督承包人制定相应的安全生产方案并严格落实。</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对承包人技术服务过程的</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管理进行监督检查；及时纠正承包人生产作业人员违章指挥、违章作业、违反劳动纪律等行为，并按照发包人的</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管理制度对承包人进行经济处罚；对承包人生产区域内的事故隐患，开具隐患通知单，责令限期整改。</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对承包人人员的</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培训、劳动保护用品的配发和使用以及危险告知工作提出指导意见，监督落实情况，并对承包人管理人员及主要作业人员进行</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教育培训，告知承包人发包人的</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管理制度，对承包人提出的安全生产请求积极提供帮助。</w:t>
      </w:r>
    </w:p>
    <w:p>
      <w:pPr>
        <w:adjustRightInd w:val="0"/>
        <w:snapToGrid w:val="0"/>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（二）承包人的责任、权利和义务</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对技术服务范围内的</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管理工作负主体责任。贯彻落实国家有关</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管理的法律法规和管理规定，遵守发包人的各项管理制度，建立健全安全生产责任制及各项</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管理制度，并严格贯彻落实。</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严格按照资质范围进行作业，不得进行超资质范围的技术服务作业，不得将所承担的承包项目再次转包。</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承包人特种作业人员必须持有效证件上岗；新录用人员不得单独操作，须经相关安全、技能培训合格，取得特种作业资格证后方可单独操作。</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接受发包人对</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管理工作的监督检查，服从发包人管理，对发包人口头提出或书面签发提出的隐患整改通知单应按照规定要求进行处理。</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对自行携带和使用的设备负有</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管理和维护保养的全部责任，并符合相关标准。使（租）用大型机械设备时，应在使用前向发包人备案。</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w:t>
      </w:r>
      <w:r>
        <w:rPr>
          <w:rFonts w:hint="eastAsia" w:ascii="宋体" w:hAnsi="宋体"/>
          <w:color w:val="000000" w:themeColor="text1"/>
          <w:sz w:val="24"/>
          <w14:textFill>
            <w14:solidFill>
              <w14:schemeClr w14:val="tx1"/>
            </w14:solidFill>
          </w14:textFill>
        </w:rPr>
        <w:t>承包人必须统一组织、严格管理，不得随意换人、加人和顶替，若需换人、加人必须向发包人提出申请，并履行书面手续。</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7.</w:t>
      </w:r>
      <w:r>
        <w:rPr>
          <w:rFonts w:hint="eastAsia" w:ascii="宋体" w:hAnsi="宋体"/>
          <w:color w:val="000000" w:themeColor="text1"/>
          <w:sz w:val="24"/>
          <w14:textFill>
            <w14:solidFill>
              <w14:schemeClr w14:val="tx1"/>
            </w14:solidFill>
          </w14:textFill>
        </w:rPr>
        <w:t>在有毒有害、化学危险品、粉尘、噪音、高温环境、有限空间中作业施工必须按照发包人相应管理规定执行。</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w:t>
      </w:r>
      <w:r>
        <w:rPr>
          <w:rFonts w:hint="eastAsia" w:ascii="宋体" w:hAnsi="宋体"/>
          <w:color w:val="000000" w:themeColor="text1"/>
          <w:sz w:val="24"/>
          <w14:textFill>
            <w14:solidFill>
              <w14:schemeClr w14:val="tx1"/>
            </w14:solidFill>
          </w14:textFill>
        </w:rPr>
        <w:t>承包人必须组织人员进行内部安全教育，并参加我公司安全交底，确认知悉并签订安全承诺书后方可进入现场作业。</w:t>
      </w:r>
    </w:p>
    <w:p>
      <w:pPr>
        <w:adjustRightInd w:val="0"/>
        <w:snapToGrid w:val="0"/>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三、协议内容</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甲乙双方均具有独立法人资格，按照责任权利对等的原则，承包人对承包的技术服务工作实行自主管理，负主体责任，发包人对承包人承包的工作实施监督管理。</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承包人必须向发包人提供</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资质以待审查，审查合格后方可办理进厂手续。</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承包人应根据岗位需要以及作业人员数量按</w:t>
      </w:r>
      <w:r>
        <w:rPr>
          <w:rFonts w:ascii="宋体" w:hAnsi="宋体"/>
          <w:color w:val="000000" w:themeColor="text1"/>
          <w:sz w:val="24"/>
          <w14:textFill>
            <w14:solidFill>
              <w14:schemeClr w14:val="tx1"/>
            </w14:solidFill>
          </w14:textFill>
        </w:rPr>
        <w:t>50:1</w:t>
      </w:r>
      <w:r>
        <w:rPr>
          <w:rFonts w:hint="eastAsia" w:ascii="宋体" w:hAnsi="宋体"/>
          <w:color w:val="000000" w:themeColor="text1"/>
          <w:sz w:val="24"/>
          <w14:textFill>
            <w14:solidFill>
              <w14:schemeClr w14:val="tx1"/>
            </w14:solidFill>
          </w14:textFill>
        </w:rPr>
        <w:t>的比例配备相应的专（兼）职</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管理人员（不足</w:t>
      </w:r>
      <w:r>
        <w:rPr>
          <w:rFonts w:ascii="宋体" w:hAnsi="宋体"/>
          <w:color w:val="000000" w:themeColor="text1"/>
          <w:sz w:val="24"/>
          <w14:textFill>
            <w14:solidFill>
              <w14:schemeClr w14:val="tx1"/>
            </w14:solidFill>
          </w14:textFill>
        </w:rPr>
        <w:t>50</w:t>
      </w:r>
      <w:r>
        <w:rPr>
          <w:rFonts w:hint="eastAsia" w:ascii="宋体" w:hAnsi="宋体"/>
          <w:color w:val="000000" w:themeColor="text1"/>
          <w:sz w:val="24"/>
          <w14:textFill>
            <w14:solidFill>
              <w14:schemeClr w14:val="tx1"/>
            </w14:solidFill>
          </w14:textFill>
        </w:rPr>
        <w:t>人时，至少配备</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名），进行现场</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管理以及生产作业过程中的协调、联系。</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承包人必须严格按照国家相关规定雇佣作业人员，同时满足发包人用工条件。</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承包人应遵照国家相关法律标准对作业人员进行必要的</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教育培训，使其知识和能力与岗位要求相匹配，并满足发包人相关要求。</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w:t>
      </w:r>
      <w:r>
        <w:rPr>
          <w:rFonts w:hint="eastAsia" w:ascii="宋体" w:hAnsi="宋体"/>
          <w:color w:val="000000" w:themeColor="text1"/>
          <w:sz w:val="24"/>
          <w14:textFill>
            <w14:solidFill>
              <w14:schemeClr w14:val="tx1"/>
            </w14:solidFill>
          </w14:textFill>
        </w:rPr>
        <w:t>承包人每次作业前必须做好安全交底工作，现场负责人要定期对现场进行检查，消除隐患。</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7.</w:t>
      </w:r>
      <w:r>
        <w:rPr>
          <w:rFonts w:hint="eastAsia" w:ascii="宋体" w:hAnsi="宋体"/>
          <w:color w:val="000000" w:themeColor="text1"/>
          <w:sz w:val="24"/>
          <w14:textFill>
            <w14:solidFill>
              <w14:schemeClr w14:val="tx1"/>
            </w14:solidFill>
          </w14:textFill>
        </w:rPr>
        <w:t>发包人提供的设备、设施、器材、工具等，承包人负责全面管理，由于承包人人员的检查、维护、操作、保管等原因造成的非正常损坏，承担经济责任。</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w:t>
      </w:r>
      <w:r>
        <w:rPr>
          <w:rFonts w:hint="eastAsia" w:ascii="宋体" w:hAnsi="宋体"/>
          <w:color w:val="000000" w:themeColor="text1"/>
          <w:sz w:val="24"/>
          <w14:textFill>
            <w14:solidFill>
              <w14:schemeClr w14:val="tx1"/>
            </w14:solidFill>
          </w14:textFill>
        </w:rPr>
        <w:t>承包人必须为其从业人员配备劳动防护用品并确保正确使用。</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9.</w:t>
      </w:r>
      <w:r>
        <w:rPr>
          <w:rFonts w:hint="eastAsia" w:ascii="宋体" w:hAnsi="宋体"/>
          <w:color w:val="000000" w:themeColor="text1"/>
          <w:sz w:val="24"/>
          <w14:textFill>
            <w14:solidFill>
              <w14:schemeClr w14:val="tx1"/>
            </w14:solidFill>
          </w14:textFill>
        </w:rPr>
        <w:t>承包人作业人员应在技术服务工作区域内活动，不得进入发包人或第三方生产作业现场，同时对技术服务工作区域安全文明生产管理工作负责。</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10.</w:t>
      </w:r>
      <w:r>
        <w:rPr>
          <w:rFonts w:hint="eastAsia" w:ascii="宋体" w:hAnsi="宋体"/>
          <w:color w:val="000000" w:themeColor="text1"/>
          <w:sz w:val="24"/>
          <w14:textFill>
            <w14:solidFill>
              <w14:schemeClr w14:val="tx1"/>
            </w14:solidFill>
          </w14:textFill>
        </w:rPr>
        <w:t>发包人有权随时对承包人进行</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工作检查，制止违章作业，对违反发包人</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规定的行为有权对承包人进行经济处罚，或根据具体情况责令承包人停工整顿。</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w:t>
      </w:r>
      <w:r>
        <w:rPr>
          <w:rFonts w:hint="eastAsia" w:ascii="宋体" w:hAnsi="宋体"/>
          <w:color w:val="000000" w:themeColor="text1"/>
          <w:sz w:val="24"/>
          <w14:textFill>
            <w14:solidFill>
              <w14:schemeClr w14:val="tx1"/>
            </w14:solidFill>
          </w14:textFill>
        </w:rPr>
        <w:t>发生紧急情况时，承包人必须服从发包人统一调度指挥。</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12.</w:t>
      </w:r>
      <w:r>
        <w:rPr>
          <w:rFonts w:hint="eastAsia" w:ascii="宋体" w:hAnsi="宋体"/>
          <w:color w:val="000000" w:themeColor="text1"/>
          <w:sz w:val="24"/>
          <w14:textFill>
            <w14:solidFill>
              <w14:schemeClr w14:val="tx1"/>
            </w14:solidFill>
          </w14:textFill>
        </w:rPr>
        <w:t>承包人应严格履行</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管理协议，遵守发包人各项管理规定，服从管理，否则视为违约，违约金参照发包人管理制度相关标准执行。</w:t>
      </w:r>
    </w:p>
    <w:p>
      <w:pPr>
        <w:adjustRightInd w:val="0"/>
        <w:snapToGrid w:val="0"/>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四、事故责任</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在承包人承包范围内，由于承包人责任发生生产安全事故时，造成的发包人、承包人或者第三方人身伤害事故，承包人负全部责任。</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承包人人员在发包人非承包区域遭受意外伤害的，承包人负全部责任。</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承包人人员违规进入发包人或第三方承包区域，造成事故的，承包人负全部事故责任；承包人人员遭受人身伤害的，承包人负全部责任。</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承包人在发包人生产区域内发生生产安全事故后，必须在第一时间向发包人报告，迟报或者隐瞒不报生产安全事故，承担事故的全部责任。发包人提供救援服务并协助处理善后事宜。</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w:t>
      </w:r>
      <w:r>
        <w:rPr>
          <w:rFonts w:hint="eastAsia" w:ascii="宋体" w:hAnsi="宋体"/>
          <w:color w:val="000000" w:themeColor="text1"/>
          <w:sz w:val="24"/>
          <w14:textFill>
            <w14:solidFill>
              <w14:schemeClr w14:val="tx1"/>
            </w14:solidFill>
          </w14:textFill>
        </w:rPr>
        <w:t>承包人各类人员在发包人生产区域内发生人身伤害事故和其他事故，由承包人负责调查、处理和统计上报，并报发包人安全监督部门备案。</w:t>
      </w:r>
    </w:p>
    <w:p>
      <w:pPr>
        <w:adjustRightInd w:val="0"/>
        <w:snapToGrid w:val="0"/>
        <w:spacing w:line="440" w:lineRule="exact"/>
        <w:rPr>
          <w:rFonts w:ascii="宋体" w:hAnsi="宋体"/>
          <w:color w:val="000000" w:themeColor="text1"/>
          <w:sz w:val="24"/>
          <w14:textFill>
            <w14:solidFill>
              <w14:schemeClr w14:val="tx1"/>
            </w14:solidFill>
          </w14:textFill>
        </w:rPr>
      </w:pPr>
    </w:p>
    <w:p>
      <w:pPr>
        <w:pStyle w:val="52"/>
        <w:spacing w:line="4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五、补充条款：</w:t>
      </w:r>
      <w:r>
        <w:rPr>
          <w:color w:val="000000" w:themeColor="text1"/>
          <w:u w:val="single"/>
          <w14:textFill>
            <w14:solidFill>
              <w14:schemeClr w14:val="tx1"/>
            </w14:solidFill>
          </w14:textFill>
        </w:rPr>
        <w:t xml:space="preserve">         /       </w:t>
      </w:r>
      <w:r>
        <w:rPr>
          <w:rFonts w:hint="eastAsia"/>
          <w:color w:val="000000" w:themeColor="text1"/>
          <w14:textFill>
            <w14:solidFill>
              <w14:schemeClr w14:val="tx1"/>
            </w14:solidFill>
          </w14:textFill>
        </w:rPr>
        <w:t>。</w:t>
      </w:r>
    </w:p>
    <w:p>
      <w:pPr>
        <w:adjustRightInd w:val="0"/>
        <w:snapToGrid w:val="0"/>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六、附则</w:t>
      </w:r>
    </w:p>
    <w:p>
      <w:pPr>
        <w:adjustRightInd w:val="0"/>
        <w:snapToGrid w:val="0"/>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本协议与合同同时签订、同时终止，具有相同的法律效力。合同由甲乙双方签字、盖章生效，甲乙双方各壹份。</w:t>
      </w:r>
    </w:p>
    <w:p>
      <w:pPr>
        <w:adjustRightInd w:val="0"/>
        <w:snapToGrid w:val="0"/>
        <w:spacing w:line="440" w:lineRule="exact"/>
        <w:rPr>
          <w:rFonts w:ascii="宋体" w:hAnsi="宋体"/>
          <w:color w:val="000000" w:themeColor="text1"/>
          <w:sz w:val="24"/>
          <w14:textFill>
            <w14:solidFill>
              <w14:schemeClr w14:val="tx1"/>
            </w14:solidFill>
          </w14:textFill>
        </w:rPr>
      </w:pPr>
    </w:p>
    <w:p>
      <w:pPr>
        <w:adjustRightInd w:val="0"/>
        <w:snapToGrid w:val="0"/>
        <w:spacing w:line="440" w:lineRule="exact"/>
        <w:ind w:left="1330" w:leftChars="5" w:hanging="1320" w:hangingChars="55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   发包人代表（章）：                          承包人代表（章）：　　　　　　　　　</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         年　月　日　　　　　                        年     月　日</w:t>
      </w:r>
    </w:p>
    <w:p>
      <w:pPr>
        <w:adjustRightInd w:val="0"/>
        <w:snapToGrid w:val="0"/>
        <w:spacing w:line="440" w:lineRule="exact"/>
        <w:rPr>
          <w:rFonts w:ascii="宋体" w:hAnsi="宋体"/>
          <w:color w:val="000000" w:themeColor="text1"/>
          <w:sz w:val="24"/>
          <w14:textFill>
            <w14:solidFill>
              <w14:schemeClr w14:val="tx1"/>
            </w14:solidFill>
          </w14:textFill>
        </w:rPr>
      </w:pPr>
    </w:p>
    <w:p>
      <w:pPr>
        <w:adjustRightInd w:val="0"/>
        <w:snapToGrid w:val="0"/>
        <w:spacing w:line="440" w:lineRule="exact"/>
        <w:rPr>
          <w:rFonts w:ascii="宋体" w:hAnsi="宋体"/>
          <w:color w:val="000000" w:themeColor="text1"/>
          <w:sz w:val="24"/>
          <w14:textFill>
            <w14:solidFill>
              <w14:schemeClr w14:val="tx1"/>
            </w14:solidFill>
          </w14:textFill>
        </w:rPr>
      </w:pPr>
    </w:p>
    <w:p>
      <w:pPr>
        <w:adjustRightInd w:val="0"/>
        <w:snapToGrid w:val="0"/>
        <w:spacing w:line="440" w:lineRule="exact"/>
        <w:rPr>
          <w:rFonts w:ascii="宋体" w:hAnsi="宋体"/>
          <w:color w:val="000000" w:themeColor="text1"/>
          <w:sz w:val="24"/>
          <w14:textFill>
            <w14:solidFill>
              <w14:schemeClr w14:val="tx1"/>
            </w14:solidFill>
          </w14:textFill>
        </w:rPr>
      </w:pPr>
    </w:p>
    <w:p>
      <w:pPr>
        <w:adjustRightInd w:val="0"/>
        <w:snapToGrid w:val="0"/>
        <w:spacing w:line="440" w:lineRule="exact"/>
        <w:rPr>
          <w:rFonts w:ascii="宋体" w:hAnsi="宋体"/>
          <w:color w:val="000000" w:themeColor="text1"/>
          <w:sz w:val="24"/>
          <w14:textFill>
            <w14:solidFill>
              <w14:schemeClr w14:val="tx1"/>
            </w14:solidFill>
          </w14:textFill>
        </w:rPr>
      </w:pPr>
    </w:p>
    <w:p>
      <w:pPr>
        <w:adjustRightInd w:val="0"/>
        <w:snapToGrid w:val="0"/>
        <w:spacing w:line="440" w:lineRule="exact"/>
        <w:rPr>
          <w:rFonts w:ascii="宋体" w:hAnsi="宋体"/>
          <w:color w:val="000000" w:themeColor="text1"/>
          <w:sz w:val="24"/>
          <w14:textFill>
            <w14:solidFill>
              <w14:schemeClr w14:val="tx1"/>
            </w14:solidFill>
          </w14:textFill>
        </w:rPr>
      </w:pPr>
    </w:p>
    <w:p>
      <w:pPr>
        <w:adjustRightInd w:val="0"/>
        <w:snapToGrid w:val="0"/>
        <w:spacing w:line="440" w:lineRule="exact"/>
        <w:rPr>
          <w:rFonts w:ascii="宋体" w:hAnsi="宋体"/>
          <w:color w:val="000000" w:themeColor="text1"/>
          <w:sz w:val="24"/>
          <w14:textFill>
            <w14:solidFill>
              <w14:schemeClr w14:val="tx1"/>
            </w14:solidFill>
          </w14:textFill>
        </w:rPr>
      </w:pPr>
    </w:p>
    <w:p>
      <w:pPr>
        <w:adjustRightInd w:val="0"/>
        <w:snapToGrid w:val="0"/>
        <w:spacing w:line="440" w:lineRule="exact"/>
        <w:rPr>
          <w:rFonts w:ascii="宋体" w:hAnsi="宋体"/>
          <w:color w:val="000000" w:themeColor="text1"/>
          <w:sz w:val="24"/>
          <w14:textFill>
            <w14:solidFill>
              <w14:schemeClr w14:val="tx1"/>
            </w14:solidFill>
          </w14:textFill>
        </w:rPr>
      </w:pPr>
    </w:p>
    <w:p>
      <w:pPr>
        <w:adjustRightInd w:val="0"/>
        <w:snapToGrid w:val="0"/>
        <w:spacing w:line="440" w:lineRule="exact"/>
        <w:rPr>
          <w:rFonts w:ascii="宋体" w:hAnsi="宋体"/>
          <w:color w:val="000000" w:themeColor="text1"/>
          <w:sz w:val="24"/>
          <w14:textFill>
            <w14:solidFill>
              <w14:schemeClr w14:val="tx1"/>
            </w14:solidFill>
          </w14:textFill>
        </w:rPr>
      </w:pPr>
    </w:p>
    <w:p>
      <w:pPr>
        <w:adjustRightInd w:val="0"/>
        <w:snapToGrid w:val="0"/>
        <w:spacing w:line="440" w:lineRule="exact"/>
        <w:rPr>
          <w:rFonts w:ascii="宋体" w:hAnsi="宋体"/>
          <w:color w:val="000000" w:themeColor="text1"/>
          <w:sz w:val="24"/>
          <w14:textFill>
            <w14:solidFill>
              <w14:schemeClr w14:val="tx1"/>
            </w14:solidFill>
          </w14:textFill>
        </w:rPr>
      </w:pPr>
    </w:p>
    <w:p>
      <w:pPr>
        <w:adjustRightInd w:val="0"/>
        <w:snapToGrid w:val="0"/>
        <w:spacing w:line="440" w:lineRule="exact"/>
        <w:rPr>
          <w:rFonts w:ascii="宋体" w:hAnsi="宋体"/>
          <w:color w:val="000000" w:themeColor="text1"/>
          <w:sz w:val="24"/>
          <w14:textFill>
            <w14:solidFill>
              <w14:schemeClr w14:val="tx1"/>
            </w14:solidFill>
          </w14:textFill>
        </w:rPr>
      </w:pPr>
    </w:p>
    <w:p>
      <w:pPr>
        <w:pStyle w:val="4"/>
        <w:spacing w:line="360" w:lineRule="auto"/>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第五部分　响应文件格式</w:t>
      </w:r>
    </w:p>
    <w:p>
      <w:pPr>
        <w:pStyle w:val="17"/>
        <w:tabs>
          <w:tab w:val="left" w:pos="1260"/>
        </w:tabs>
        <w:jc w:val="center"/>
        <w:rPr>
          <w:rFonts w:ascii="仿宋" w:hAnsi="仿宋" w:eastAsia="仿宋" w:cs="仿宋_GB2312"/>
          <w:b/>
          <w:color w:val="000000" w:themeColor="text1"/>
          <w:kern w:val="0"/>
          <w:sz w:val="28"/>
          <w:szCs w:val="28"/>
          <w14:textFill>
            <w14:solidFill>
              <w14:schemeClr w14:val="tx1"/>
            </w14:solidFill>
          </w14:textFill>
        </w:rPr>
      </w:pPr>
    </w:p>
    <w:p>
      <w:pPr>
        <w:pStyle w:val="17"/>
        <w:tabs>
          <w:tab w:val="left" w:pos="1260"/>
        </w:tabs>
        <w:jc w:val="center"/>
        <w:rPr>
          <w:rFonts w:ascii="仿宋" w:hAnsi="仿宋" w:eastAsia="仿宋" w:cs="仿宋_GB2312"/>
          <w:b/>
          <w:color w:val="000000" w:themeColor="text1"/>
          <w:kern w:val="0"/>
          <w:sz w:val="28"/>
          <w:szCs w:val="28"/>
          <w14:textFill>
            <w14:solidFill>
              <w14:schemeClr w14:val="tx1"/>
            </w14:solidFill>
          </w14:textFill>
        </w:rPr>
      </w:pPr>
    </w:p>
    <w:p>
      <w:pPr>
        <w:pStyle w:val="17"/>
        <w:jc w:val="center"/>
        <w:rPr>
          <w:rFonts w:ascii="仿宋_GB2312" w:hAnsi="仿宋_GB2312" w:eastAsia="仿宋_GB2312" w:cs="仿宋_GB2312"/>
          <w:b/>
          <w:color w:val="000000" w:themeColor="text1"/>
          <w:sz w:val="28"/>
          <w:szCs w:val="28"/>
          <w:u w:val="single"/>
          <w14:textFill>
            <w14:solidFill>
              <w14:schemeClr w14:val="tx1"/>
            </w14:solidFill>
          </w14:textFill>
        </w:rPr>
      </w:pPr>
      <w:r>
        <w:rPr>
          <w:rFonts w:hint="eastAsia" w:ascii="仿宋_GB2312" w:hAnsi="仿宋_GB2312" w:eastAsia="仿宋_GB2312" w:cs="仿宋_GB2312"/>
          <w:b/>
          <w:color w:val="000000" w:themeColor="text1"/>
          <w:sz w:val="28"/>
          <w:szCs w:val="28"/>
          <w:u w:val="single"/>
          <w14:textFill>
            <w14:solidFill>
              <w14:schemeClr w14:val="tx1"/>
            </w14:solidFill>
          </w14:textFill>
        </w:rPr>
        <w:t>广州市净水有限公司办公楼一楼大堂LED采购项目</w:t>
      </w:r>
    </w:p>
    <w:p>
      <w:pPr>
        <w:pStyle w:val="17"/>
        <w:tabs>
          <w:tab w:val="left" w:pos="1260"/>
        </w:tabs>
        <w:jc w:val="center"/>
        <w:rPr>
          <w:rFonts w:ascii="仿宋" w:hAnsi="仿宋" w:eastAsia="仿宋" w:cs="仿宋_GB2312"/>
          <w:b/>
          <w:bCs/>
          <w:color w:val="000000" w:themeColor="text1"/>
          <w:sz w:val="28"/>
          <w:szCs w:val="28"/>
          <w14:textFill>
            <w14:solidFill>
              <w14:schemeClr w14:val="tx1"/>
            </w14:solidFill>
          </w14:textFill>
        </w:rPr>
      </w:pPr>
    </w:p>
    <w:p>
      <w:pPr>
        <w:pStyle w:val="17"/>
        <w:jc w:val="center"/>
        <w:rPr>
          <w:rFonts w:ascii="仿宋" w:hAnsi="仿宋" w:eastAsia="仿宋" w:cs="仿宋_GB2312"/>
          <w:b/>
          <w:color w:val="000000" w:themeColor="text1"/>
          <w:sz w:val="28"/>
          <w:szCs w:val="28"/>
          <w14:textFill>
            <w14:solidFill>
              <w14:schemeClr w14:val="tx1"/>
            </w14:solidFill>
          </w14:textFill>
        </w:rPr>
      </w:pPr>
    </w:p>
    <w:p>
      <w:pPr>
        <w:pStyle w:val="17"/>
        <w:tabs>
          <w:tab w:val="left" w:pos="1260"/>
        </w:tabs>
        <w:jc w:val="center"/>
        <w:rPr>
          <w:rFonts w:ascii="仿宋" w:hAnsi="仿宋" w:eastAsia="仿宋" w:cs="仿宋_GB2312"/>
          <w:b/>
          <w:color w:val="000000" w:themeColor="text1"/>
          <w:spacing w:val="100"/>
          <w:w w:val="110"/>
          <w:sz w:val="28"/>
          <w:szCs w:val="28"/>
          <w14:textFill>
            <w14:solidFill>
              <w14:schemeClr w14:val="tx1"/>
            </w14:solidFill>
          </w14:textFill>
        </w:rPr>
      </w:pPr>
      <w:r>
        <w:rPr>
          <w:rFonts w:hint="eastAsia" w:ascii="仿宋" w:hAnsi="仿宋" w:eastAsia="仿宋" w:cs="仿宋_GB2312"/>
          <w:b/>
          <w:color w:val="000000" w:themeColor="text1"/>
          <w:spacing w:val="100"/>
          <w:w w:val="110"/>
          <w:kern w:val="0"/>
          <w:sz w:val="28"/>
          <w:szCs w:val="28"/>
          <w14:textFill>
            <w14:solidFill>
              <w14:schemeClr w14:val="tx1"/>
            </w14:solidFill>
          </w14:textFill>
        </w:rPr>
        <w:t>询价响应文件</w:t>
      </w:r>
    </w:p>
    <w:p>
      <w:pPr>
        <w:pStyle w:val="17"/>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（正本</w:t>
      </w:r>
      <w:r>
        <w:rPr>
          <w:rFonts w:ascii="仿宋" w:hAnsi="仿宋" w:eastAsia="仿宋" w:cs="仿宋_GB2312"/>
          <w:b/>
          <w:color w:val="000000" w:themeColor="text1"/>
          <w:sz w:val="28"/>
          <w:szCs w:val="28"/>
          <w14:textFill>
            <w14:solidFill>
              <w14:schemeClr w14:val="tx1"/>
            </w14:solidFill>
          </w14:textFill>
        </w:rPr>
        <w:t>/副本）</w:t>
      </w:r>
    </w:p>
    <w:p>
      <w:pPr>
        <w:pStyle w:val="17"/>
        <w:jc w:val="center"/>
        <w:rPr>
          <w:rFonts w:ascii="仿宋" w:hAnsi="仿宋" w:eastAsia="仿宋" w:cs="仿宋_GB2312"/>
          <w:b/>
          <w:color w:val="000000" w:themeColor="text1"/>
          <w:sz w:val="28"/>
          <w:szCs w:val="28"/>
          <w14:textFill>
            <w14:solidFill>
              <w14:schemeClr w14:val="tx1"/>
            </w14:solidFill>
          </w14:textFill>
        </w:rPr>
      </w:pPr>
    </w:p>
    <w:p>
      <w:pPr>
        <w:pStyle w:val="17"/>
        <w:jc w:val="center"/>
        <w:rPr>
          <w:rFonts w:ascii="仿宋" w:hAnsi="仿宋" w:eastAsia="仿宋" w:cs="仿宋_GB2312"/>
          <w:b/>
          <w:color w:val="000000" w:themeColor="text1"/>
          <w:sz w:val="28"/>
          <w:szCs w:val="28"/>
          <w14:textFill>
            <w14:solidFill>
              <w14:schemeClr w14:val="tx1"/>
            </w14:solidFill>
          </w14:textFill>
        </w:rPr>
      </w:pPr>
    </w:p>
    <w:p>
      <w:pPr>
        <w:pStyle w:val="17"/>
        <w:spacing w:line="360" w:lineRule="auto"/>
        <w:ind w:firstLine="1540" w:firstLineChars="55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项目编号（包、组号）：</w:t>
      </w:r>
    </w:p>
    <w:p>
      <w:pPr>
        <w:pStyle w:val="16"/>
        <w:spacing w:line="360" w:lineRule="auto"/>
        <w:ind w:firstLine="0" w:firstLineChars="0"/>
        <w:jc w:val="center"/>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项目名称：</w:t>
      </w:r>
      <w:r>
        <w:rPr>
          <w:rFonts w:hint="eastAsia" w:hAnsi="仿宋_GB2312" w:cs="仿宋_GB2312"/>
          <w:b/>
          <w:color w:val="000000" w:themeColor="text1"/>
          <w:sz w:val="28"/>
          <w:szCs w:val="28"/>
          <w:u w:val="single"/>
          <w14:textFill>
            <w14:solidFill>
              <w14:schemeClr w14:val="tx1"/>
            </w14:solidFill>
          </w14:textFill>
        </w:rPr>
        <w:t>广州市净水有限公司办公楼一楼大堂LED采购</w:t>
      </w:r>
    </w:p>
    <w:p>
      <w:pPr>
        <w:pStyle w:val="17"/>
        <w:ind w:firstLine="843" w:firstLineChars="300"/>
        <w:rPr>
          <w:rFonts w:ascii="仿宋" w:hAnsi="仿宋" w:eastAsia="仿宋" w:cs="仿宋_GB2312"/>
          <w:b/>
          <w:color w:val="000000" w:themeColor="text1"/>
          <w:sz w:val="28"/>
          <w:szCs w:val="28"/>
          <w14:textFill>
            <w14:solidFill>
              <w14:schemeClr w14:val="tx1"/>
            </w14:solidFill>
          </w14:textFill>
        </w:rPr>
      </w:pPr>
    </w:p>
    <w:p>
      <w:pPr>
        <w:pStyle w:val="17"/>
        <w:ind w:firstLine="843" w:firstLineChars="300"/>
        <w:rPr>
          <w:rFonts w:ascii="仿宋" w:hAnsi="仿宋" w:eastAsia="仿宋" w:cs="仿宋_GB2312"/>
          <w:b/>
          <w:color w:val="000000" w:themeColor="text1"/>
          <w:sz w:val="28"/>
          <w:szCs w:val="28"/>
          <w14:textFill>
            <w14:solidFill>
              <w14:schemeClr w14:val="tx1"/>
            </w14:solidFill>
          </w14:textFill>
        </w:rPr>
      </w:pPr>
    </w:p>
    <w:p>
      <w:pPr>
        <w:pStyle w:val="17"/>
        <w:ind w:firstLine="843" w:firstLineChars="300"/>
        <w:rPr>
          <w:rFonts w:ascii="仿宋" w:hAnsi="仿宋" w:eastAsia="仿宋" w:cs="仿宋_GB2312"/>
          <w:b/>
          <w:color w:val="000000" w:themeColor="text1"/>
          <w:sz w:val="28"/>
          <w:szCs w:val="28"/>
          <w14:textFill>
            <w14:solidFill>
              <w14:schemeClr w14:val="tx1"/>
            </w14:solidFill>
          </w14:textFill>
        </w:rPr>
      </w:pPr>
    </w:p>
    <w:p>
      <w:pPr>
        <w:pStyle w:val="17"/>
        <w:ind w:firstLine="843" w:firstLineChars="300"/>
        <w:rPr>
          <w:rFonts w:ascii="仿宋" w:hAnsi="仿宋" w:eastAsia="仿宋" w:cs="仿宋_GB2312"/>
          <w:b/>
          <w:color w:val="000000" w:themeColor="text1"/>
          <w:sz w:val="28"/>
          <w:szCs w:val="28"/>
          <w14:textFill>
            <w14:solidFill>
              <w14:schemeClr w14:val="tx1"/>
            </w14:solidFill>
          </w14:textFill>
        </w:rPr>
      </w:pPr>
    </w:p>
    <w:p>
      <w:pPr>
        <w:pStyle w:val="17"/>
        <w:ind w:firstLine="843" w:firstLineChars="300"/>
        <w:rPr>
          <w:rFonts w:ascii="仿宋" w:hAnsi="仿宋" w:eastAsia="仿宋" w:cs="仿宋_GB2312"/>
          <w:b/>
          <w:color w:val="000000" w:themeColor="text1"/>
          <w:sz w:val="28"/>
          <w:szCs w:val="28"/>
          <w14:textFill>
            <w14:solidFill>
              <w14:schemeClr w14:val="tx1"/>
            </w14:solidFill>
          </w14:textFill>
        </w:rPr>
      </w:pPr>
    </w:p>
    <w:p>
      <w:pPr>
        <w:pStyle w:val="17"/>
        <w:spacing w:line="360" w:lineRule="auto"/>
        <w:ind w:firstLine="3117" w:firstLineChars="1109"/>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报价单位名称：</w:t>
      </w:r>
    </w:p>
    <w:p>
      <w:pPr>
        <w:autoSpaceDE w:val="0"/>
        <w:autoSpaceDN w:val="0"/>
        <w:spacing w:line="240" w:lineRule="atLeast"/>
        <w:ind w:firstLine="3117" w:firstLineChars="1109"/>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日期： 年 月 日</w:t>
      </w:r>
    </w:p>
    <w:p>
      <w:pPr>
        <w:autoSpaceDE w:val="0"/>
        <w:autoSpaceDN w:val="0"/>
        <w:adjustRightInd w:val="0"/>
        <w:jc w:val="center"/>
        <w:rPr>
          <w:rFonts w:ascii="仿宋" w:hAnsi="仿宋" w:eastAsia="仿宋" w:cs="仿宋_GB2312"/>
          <w:color w:val="000000" w:themeColor="text1"/>
          <w:szCs w:val="21"/>
          <w14:textFill>
            <w14:solidFill>
              <w14:schemeClr w14:val="tx1"/>
            </w14:solidFill>
          </w14:textFill>
        </w:rPr>
        <w:sectPr>
          <w:footerReference r:id="rId10" w:type="default"/>
          <w:headerReference r:id="rId9" w:type="even"/>
          <w:footerReference r:id="rId11" w:type="even"/>
          <w:pgSz w:w="11906" w:h="16838"/>
          <w:pgMar w:top="1089" w:right="1466" w:bottom="1089" w:left="1077" w:header="851" w:footer="992" w:gutter="0"/>
          <w:cols w:space="720" w:num="1"/>
          <w:docGrid w:type="lines" w:linePitch="312" w:charSpace="0"/>
        </w:sectPr>
      </w:pPr>
    </w:p>
    <w:p>
      <w:pPr>
        <w:pStyle w:val="5"/>
        <w:rPr>
          <w:rFonts w:ascii="仿宋" w:hAnsi="仿宋" w:eastAsia="仿宋" w:cs="仿宋_GB2312"/>
          <w:color w:val="000000" w:themeColor="text1"/>
          <w14:textFill>
            <w14:solidFill>
              <w14:schemeClr w14:val="tx1"/>
            </w14:solidFill>
          </w14:textFill>
        </w:rPr>
      </w:pPr>
      <w:r>
        <w:rPr>
          <w:rFonts w:ascii="仿宋" w:hAnsi="仿宋" w:eastAsia="仿宋" w:cs="仿宋_GB2312"/>
          <w:color w:val="000000" w:themeColor="text1"/>
          <w14:textFill>
            <w14:solidFill>
              <w14:schemeClr w14:val="tx1"/>
            </w14:solidFill>
          </w14:textFill>
        </w:rPr>
        <w:t>1、法定代表人/负责人资格证明书及授权委托书</w:t>
      </w: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w:t>
      </w:r>
      <w:r>
        <w:rPr>
          <w:rFonts w:ascii="仿宋" w:hAnsi="仿宋" w:eastAsia="仿宋" w:cs="仿宋_GB2312"/>
          <w:b/>
          <w:color w:val="000000" w:themeColor="text1"/>
          <w:sz w:val="28"/>
          <w:szCs w:val="28"/>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签发日期：单位：（盖单位公章）</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附：代表人性别：年龄：身份证号码：</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营业执照号码：经济性质：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机构代码：机构性质：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说明：</w:t>
      </w:r>
      <w:r>
        <w:rPr>
          <w:rFonts w:ascii="仿宋" w:hAnsi="仿宋" w:eastAsia="仿宋" w:cs="仿宋_GB2312"/>
          <w:color w:val="000000" w:themeColor="text1"/>
          <w:sz w:val="28"/>
          <w:szCs w:val="28"/>
          <w14:textFill>
            <w14:solidFill>
              <w14:schemeClr w14:val="tx1"/>
            </w14:solidFill>
          </w14:textFill>
        </w:rPr>
        <w:t>1.内容必须填写真实、清楚、涂改无效，不得转让、买卖。</w:t>
      </w:r>
    </w:p>
    <w:p>
      <w:pPr>
        <w:spacing w:line="440" w:lineRule="exact"/>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      2.将此证明书提交对方作为合同附件</w:t>
      </w:r>
      <w:r>
        <w:rPr>
          <w:rFonts w:hint="eastAsia" w:ascii="仿宋" w:hAnsi="仿宋" w:eastAsia="仿宋" w:cs="仿宋_GB2312"/>
          <w:b/>
          <w:color w:val="000000" w:themeColor="text1"/>
          <w:sz w:val="28"/>
          <w:szCs w:val="28"/>
          <w14:textFill>
            <w14:solidFill>
              <w14:schemeClr w14:val="tx1"/>
            </w14:solidFill>
          </w14:textFill>
        </w:rPr>
        <w:t>。</w:t>
      </w:r>
    </w:p>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mc:AlternateContent>
          <mc:Choice Requires="wps">
            <w:drawing>
              <wp:anchor distT="0" distB="0" distL="114300" distR="114300" simplePos="0" relativeHeight="251657216" behindDoc="0" locked="0" layoutInCell="1" allowOverlap="1">
                <wp:simplePos x="0" y="0"/>
                <wp:positionH relativeFrom="column">
                  <wp:posOffset>1619250</wp:posOffset>
                </wp:positionH>
                <wp:positionV relativeFrom="paragraph">
                  <wp:posOffset>20320</wp:posOffset>
                </wp:positionV>
                <wp:extent cx="2333625" cy="1584325"/>
                <wp:effectExtent l="0" t="0" r="9525" b="0"/>
                <wp:wrapNone/>
                <wp:docPr id="2" name="AutoShape 2"/>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rot="0" vert="horz" wrap="square" lIns="91440" tIns="45720" rIns="91440" bIns="45720" anchor="t" anchorCtr="0" upright="1">
                        <a:noAutofit/>
                      </wps:bodyPr>
                    </wps:wsp>
                  </a:graphicData>
                </a:graphic>
              </wp:anchor>
            </w:drawing>
          </mc:Choice>
          <mc:Fallback>
            <w:pict>
              <v:shape id="AutoShape 2" o:spid="_x0000_s1026" o:spt="176" type="#_x0000_t176" style="position:absolute;left:0pt;margin-left:127.5pt;margin-top:1.6pt;height:124.75pt;width:183.75pt;z-index:251657216;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VZyv2tcAAAAJ&#10;AQAADwAAAAAAAAABACAAAAAiAAAAZHJzL2Rvd25yZXYueG1sUEsBAhQAFAAAAAgAh07iQPa+RZkd&#10;AgAAUwQAAA4AAAAAAAAAAQAgAAAAJgEAAGRycy9lMm9Eb2MueG1sUEsFBgAAAAAGAAYAWQEAALUF&#10;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themeColor="text1"/>
          <w:sz w:val="28"/>
          <w:szCs w:val="28"/>
          <w14:textFill>
            <w14:solidFill>
              <w14:schemeClr w14:val="tx1"/>
            </w14:solidFill>
          </w14:textFill>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w:t>
      </w:r>
      <w:r>
        <w:rPr>
          <w:rFonts w:ascii="仿宋" w:hAnsi="仿宋" w:eastAsia="仿宋" w:cs="仿宋_GB2312"/>
          <w:b/>
          <w:color w:val="000000" w:themeColor="text1"/>
          <w:sz w:val="28"/>
          <w:szCs w:val="28"/>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14:textFill>
            <w14:solidFill>
              <w14:schemeClr w14:val="tx1"/>
            </w14:solidFill>
          </w14:textFill>
        </w:rPr>
      </w:pPr>
    </w:p>
    <w:p>
      <w:pPr>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14:textFill>
            <w14:solidFill>
              <w14:schemeClr w14:val="tx1"/>
            </w14:solidFill>
          </w14:textFill>
        </w:rPr>
      </w:pPr>
    </w:p>
    <w:p>
      <w:pPr>
        <w:spacing w:line="480" w:lineRule="exact"/>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兹授权同志，为我方签订经济合同及办理其他事务代理人，其权限是：</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授权单位：（盖章）法定代表人（签名或盖私章）</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有效期限：至年月日签发日期：</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附：代理人性别：年龄：职务：身份证号码：</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  联系电话：</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营业执照号码：经济性质：</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主营（产）：</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兼营（产）：</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说明：</w:t>
      </w:r>
      <w:r>
        <w:rPr>
          <w:rFonts w:ascii="仿宋" w:hAnsi="仿宋" w:eastAsia="仿宋" w:cs="仿宋_GB2312"/>
          <w:color w:val="000000" w:themeColor="text1"/>
          <w:sz w:val="28"/>
          <w:szCs w:val="28"/>
          <w14:textFill>
            <w14:solidFill>
              <w14:schemeClr w14:val="tx1"/>
            </w14:solidFill>
          </w14:textFill>
        </w:rPr>
        <w:t>1.法定代表人为企业事业单位、国家机关、社会团体的主要行政负责人。</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      2.内容必须填写真实、清楚、涂改无效，不得转让、买卖。</w:t>
      </w:r>
    </w:p>
    <w:p>
      <w:pPr>
        <w:spacing w:line="480" w:lineRule="exact"/>
        <w:ind w:firstLine="840" w:firstLineChars="300"/>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3.将此证明书提交对方作为合同附件</w:t>
      </w:r>
      <w:r>
        <w:rPr>
          <w:rFonts w:hint="eastAsia" w:ascii="仿宋" w:hAnsi="仿宋" w:eastAsia="仿宋" w:cs="仿宋_GB2312"/>
          <w:b/>
          <w:color w:val="000000" w:themeColor="text1"/>
          <w:sz w:val="28"/>
          <w:szCs w:val="28"/>
          <w14:textFill>
            <w14:solidFill>
              <w14:schemeClr w14:val="tx1"/>
            </w14:solidFill>
          </w14:textFill>
        </w:rPr>
        <w:t>。</w:t>
      </w:r>
    </w:p>
    <w:p>
      <w:pPr>
        <w:spacing w:line="480" w:lineRule="exact"/>
        <w:ind w:firstLine="840" w:firstLineChars="3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4.授权权限：全权代表本公司参与上述项目的谈判，负责提供与签署确认一切文书资料，以及向贵方递交的任何补充承诺。</w:t>
      </w:r>
    </w:p>
    <w:p>
      <w:pPr>
        <w:spacing w:line="440" w:lineRule="exact"/>
        <w:ind w:firstLine="859" w:firstLineChars="307"/>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5.有效期限：与本公司响应文件成交注的谈判有效期相同，自本单位盖公章之日起生效。</w:t>
      </w:r>
    </w:p>
    <w:p>
      <w:pPr>
        <w:spacing w:line="440" w:lineRule="exact"/>
        <w:ind w:firstLine="859" w:firstLineChars="307"/>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6.谈判签字代表为法定代表人，则本表不适用。</w:t>
      </w:r>
    </w:p>
    <w:p>
      <w:pPr>
        <w:spacing w:line="480" w:lineRule="exact"/>
        <w:ind w:firstLine="843" w:firstLineChars="300"/>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u w:val="single"/>
          <w14:textFill>
            <w14:solidFill>
              <w14:schemeClr w14:val="tx1"/>
            </w14:solidFill>
          </w14:textFill>
        </w:rPr>
        <mc:AlternateContent>
          <mc:Choice Requires="wps">
            <w:drawing>
              <wp:anchor distT="0" distB="0" distL="114300" distR="114300" simplePos="0" relativeHeight="251658240" behindDoc="0" locked="0" layoutInCell="1" allowOverlap="1">
                <wp:simplePos x="0" y="0"/>
                <wp:positionH relativeFrom="column">
                  <wp:posOffset>1600200</wp:posOffset>
                </wp:positionH>
                <wp:positionV relativeFrom="paragraph">
                  <wp:posOffset>48260</wp:posOffset>
                </wp:positionV>
                <wp:extent cx="2333625" cy="1584325"/>
                <wp:effectExtent l="0" t="0" r="9525" b="0"/>
                <wp:wrapNone/>
                <wp:docPr id="1" name="AutoShape 3"/>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rot="0" vert="horz" wrap="square" lIns="91440" tIns="45720" rIns="91440" bIns="45720" anchor="t" anchorCtr="0" upright="1">
                        <a:noAutofit/>
                      </wps:bodyPr>
                    </wps:wsp>
                  </a:graphicData>
                </a:graphic>
              </wp:anchor>
            </w:drawing>
          </mc:Choice>
          <mc:Fallback>
            <w:pict>
              <v:shape id="AutoShape 3" o:spid="_x0000_s1026" o:spt="176" type="#_x0000_t176" style="position:absolute;left:0pt;margin-left:126pt;margin-top:3.8pt;height:124.75pt;width:183.75pt;z-index:251658240;mso-width-relative:page;mso-height-relative:page;" fillcolor="#FFFFFF" filled="t" stroked="t" coordsize="21600,21600" o:gfxdata="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bJvytcAAAAJ&#10;AQAADwAAAAAAAAABACAAAAAiAAAAZHJzL2Rvd25yZXYueG1sUEsBAhQAFAAAAAgAh07iQLaoQLAd&#10;AgAAUwQAAA4AAAAAAAAAAQAgAAAAJgEAAGRycy9lMm9Eb2MueG1sUEsFBgAAAAAGAAYAWQEAALUF&#10;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 w:hAnsi="仿宋" w:eastAsia="仿宋" w:cs="仿宋_GB2312"/>
          <w:color w:val="000000" w:themeColor="text1"/>
          <w:sz w:val="28"/>
          <w:szCs w:val="28"/>
          <w14:textFill>
            <w14:solidFill>
              <w14:schemeClr w14:val="tx1"/>
            </w14:solidFill>
          </w14:textFill>
        </w:rPr>
      </w:pPr>
    </w:p>
    <w:p>
      <w:pPr>
        <w:spacing w:line="360" w:lineRule="auto"/>
        <w:ind w:firstLine="420"/>
        <w:rPr>
          <w:rFonts w:ascii="仿宋" w:hAnsi="仿宋" w:eastAsia="仿宋" w:cs="仿宋_GB2312"/>
          <w:color w:val="000000" w:themeColor="text1"/>
          <w:sz w:val="28"/>
          <w:szCs w:val="28"/>
          <w:u w:val="single"/>
          <w14:textFill>
            <w14:solidFill>
              <w14:schemeClr w14:val="tx1"/>
            </w14:solidFill>
          </w14:textFill>
        </w:rPr>
      </w:pPr>
    </w:p>
    <w:p>
      <w:pPr>
        <w:spacing w:line="480" w:lineRule="exact"/>
        <w:rPr>
          <w:rFonts w:ascii="仿宋" w:hAnsi="仿宋" w:eastAsia="仿宋" w:cs="仿宋_GB2312"/>
          <w:b/>
          <w:bCs/>
          <w:color w:val="000000" w:themeColor="text1"/>
          <w:sz w:val="28"/>
          <w:szCs w:val="28"/>
          <w14:textFill>
            <w14:solidFill>
              <w14:schemeClr w14:val="tx1"/>
            </w14:solidFill>
          </w14:textFill>
        </w:rPr>
      </w:pPr>
    </w:p>
    <w:p>
      <w:pPr>
        <w:rPr>
          <w:rFonts w:ascii="仿宋" w:hAnsi="仿宋" w:eastAsia="仿宋" w:cs="仿宋_GB2312"/>
          <w:color w:val="000000" w:themeColor="text1"/>
          <w:sz w:val="28"/>
          <w:szCs w:val="28"/>
          <w14:textFill>
            <w14:solidFill>
              <w14:schemeClr w14:val="tx1"/>
            </w14:solidFill>
          </w14:textFill>
        </w:rPr>
      </w:pPr>
    </w:p>
    <w:p>
      <w:pPr>
        <w:spacing w:line="300" w:lineRule="auto"/>
        <w:jc w:val="cente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w:t>2资格证明文件</w:t>
      </w:r>
    </w:p>
    <w:p>
      <w:pPr>
        <w:spacing w:line="30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关于资格的声明函</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    关于贵方项目名称:____________项目编号：   询价项目，本单位愿意提交报价响应文件，并证明提交的文件</w:t>
      </w:r>
      <w:r>
        <w:rPr>
          <w:rFonts w:hint="eastAsia" w:ascii="仿宋" w:hAnsi="仿宋" w:eastAsia="仿宋" w:cs="仿宋_GB2312"/>
          <w:color w:val="000000" w:themeColor="text1"/>
          <w:sz w:val="28"/>
          <w:szCs w:val="28"/>
          <w14:textFill>
            <w14:solidFill>
              <w14:schemeClr w14:val="tx1"/>
            </w14:solidFill>
          </w14:textFill>
        </w:rPr>
        <w:t>、</w:t>
      </w:r>
      <w:r>
        <w:rPr>
          <w:rFonts w:ascii="仿宋" w:hAnsi="仿宋" w:eastAsia="仿宋" w:cs="仿宋_GB2312"/>
          <w:color w:val="000000" w:themeColor="text1"/>
          <w:sz w:val="28"/>
          <w:szCs w:val="28"/>
          <w14:textFill>
            <w14:solidFill>
              <w14:schemeClr w14:val="tx1"/>
            </w14:solidFill>
          </w14:textFill>
        </w:rPr>
        <w:t>说明</w:t>
      </w:r>
      <w:r>
        <w:rPr>
          <w:rFonts w:hint="eastAsia" w:ascii="仿宋" w:hAnsi="仿宋" w:eastAsia="仿宋" w:cs="仿宋_GB2312"/>
          <w:color w:val="000000" w:themeColor="text1"/>
          <w:sz w:val="28"/>
          <w:szCs w:val="28"/>
          <w14:textFill>
            <w14:solidFill>
              <w14:schemeClr w14:val="tx1"/>
            </w14:solidFill>
          </w14:textFill>
        </w:rPr>
        <w:t>、证明材料</w:t>
      </w:r>
      <w:r>
        <w:rPr>
          <w:rFonts w:ascii="仿宋" w:hAnsi="仿宋" w:eastAsia="仿宋" w:cs="仿宋_GB2312"/>
          <w:color w:val="000000" w:themeColor="text1"/>
          <w:sz w:val="28"/>
          <w:szCs w:val="28"/>
          <w14:textFill>
            <w14:solidFill>
              <w14:schemeClr w14:val="tx1"/>
            </w14:solidFill>
          </w14:textFill>
        </w:rPr>
        <w:t>是准确的和真实的。</w:t>
      </w:r>
    </w:p>
    <w:p>
      <w:pPr>
        <w:spacing w:line="480" w:lineRule="exact"/>
        <w:jc w:val="center"/>
        <w:rPr>
          <w:rFonts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（相关证明文件附后）</w:t>
      </w:r>
    </w:p>
    <w:p>
      <w:pPr>
        <w:adjustRightInd w:val="0"/>
        <w:snapToGrid w:val="0"/>
        <w:spacing w:line="300" w:lineRule="auto"/>
        <w:ind w:firstLine="560" w:firstLineChars="200"/>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w:t>
      </w:r>
    </w:p>
    <w:p>
      <w:pPr>
        <w:adjustRightInd w:val="0"/>
        <w:snapToGrid w:val="0"/>
        <w:spacing w:line="300" w:lineRule="auto"/>
        <w:ind w:firstLine="560" w:firstLineChars="200"/>
        <w:rPr>
          <w:rFonts w:ascii="仿宋" w:hAnsi="仿宋" w:eastAsia="仿宋" w:cs="仿宋_GB2312"/>
          <w:color w:val="000000" w:themeColor="text1"/>
          <w:sz w:val="28"/>
          <w:szCs w:val="28"/>
          <w14:textFill>
            <w14:solidFill>
              <w14:schemeClr w14:val="tx1"/>
            </w14:solidFill>
          </w14:textFill>
        </w:rPr>
      </w:pPr>
    </w:p>
    <w:p>
      <w:pPr>
        <w:adjustRightInd w:val="0"/>
        <w:snapToGrid w:val="0"/>
        <w:spacing w:line="300" w:lineRule="auto"/>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报价单位代表（签名或盖私章）：</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报价单位名称（盖单位公章）：</w:t>
      </w: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color w:val="000000" w:themeColor="text1"/>
          <w:sz w:val="28"/>
          <w:szCs w:val="28"/>
          <w14:textFill>
            <w14:solidFill>
              <w14:schemeClr w14:val="tx1"/>
            </w14:solidFill>
          </w14:textFill>
        </w:rPr>
        <w:t>日期：年月日</w:t>
      </w:r>
    </w:p>
    <w:p>
      <w:pPr>
        <w:jc w:val="cente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w:t xml:space="preserve">3 </w:t>
      </w:r>
      <w:r>
        <w:rPr>
          <w:rFonts w:hint="eastAsia" w:ascii="仿宋" w:hAnsi="仿宋" w:eastAsia="仿宋" w:cs="仿宋_GB2312"/>
          <w:b/>
          <w:color w:val="000000" w:themeColor="text1"/>
          <w:sz w:val="28"/>
          <w:szCs w:val="28"/>
          <w14:textFill>
            <w14:solidFill>
              <w14:schemeClr w14:val="tx1"/>
            </w14:solidFill>
          </w14:textFill>
        </w:rPr>
        <w:t>报价意向承诺及声明函</w:t>
      </w:r>
    </w:p>
    <w:p>
      <w:pPr>
        <w:spacing w:line="360" w:lineRule="auto"/>
        <w:jc w:val="center"/>
        <w:rPr>
          <w:rFonts w:ascii="仿宋" w:hAnsi="仿宋" w:eastAsia="仿宋" w:cs="仿宋_GB2312"/>
          <w:b/>
          <w:color w:val="000000" w:themeColor="text1"/>
          <w:sz w:val="36"/>
          <w:szCs w:val="36"/>
          <w14:textFill>
            <w14:solidFill>
              <w14:schemeClr w14:val="tx1"/>
            </w14:solidFill>
          </w14:textFill>
        </w:rPr>
      </w:pPr>
      <w:r>
        <w:rPr>
          <w:rFonts w:hint="eastAsia" w:ascii="仿宋" w:hAnsi="仿宋" w:eastAsia="仿宋" w:cs="仿宋_GB2312"/>
          <w:b/>
          <w:color w:val="000000" w:themeColor="text1"/>
          <w:sz w:val="36"/>
          <w:szCs w:val="36"/>
          <w14:textFill>
            <w14:solidFill>
              <w14:schemeClr w14:val="tx1"/>
            </w14:solidFill>
          </w14:textFill>
        </w:rPr>
        <w:t>报价意向承诺及声明函</w:t>
      </w:r>
    </w:p>
    <w:p>
      <w:pPr>
        <w:pStyle w:val="33"/>
        <w:adjustRightInd w:val="0"/>
        <w:ind w:right="-1" w:firstLine="0"/>
        <w:jc w:val="left"/>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致：</w:t>
      </w:r>
      <w:r>
        <w:rPr>
          <w:rFonts w:hint="eastAsia" w:ascii="仿宋" w:hAnsi="仿宋" w:eastAsia="仿宋" w:cs="仿宋_GB2312"/>
          <w:color w:val="000000" w:themeColor="text1"/>
          <w:sz w:val="24"/>
          <w:szCs w:val="24"/>
          <w:u w:val="single"/>
          <w14:textFill>
            <w14:solidFill>
              <w14:schemeClr w14:val="tx1"/>
            </w14:solidFill>
          </w14:textFill>
        </w:rPr>
        <w:t>（项目实施单位）</w:t>
      </w:r>
    </w:p>
    <w:p>
      <w:pPr>
        <w:autoSpaceDE w:val="0"/>
        <w:autoSpaceDN w:val="0"/>
        <w:adjustRightInd w:val="0"/>
        <w:spacing w:line="360" w:lineRule="auto"/>
        <w:ind w:left="-539" w:leftChars="-257" w:firstLine="480" w:firstLineChars="200"/>
        <w:rPr>
          <w:rFonts w:ascii="仿宋" w:hAnsi="仿宋" w:eastAsia="仿宋" w:cs="仿宋_GB2312"/>
          <w:color w:val="000000" w:themeColor="text1"/>
          <w:kern w:val="0"/>
          <w:sz w:val="24"/>
          <w14:textFill>
            <w14:solidFill>
              <w14:schemeClr w14:val="tx1"/>
            </w14:solidFill>
          </w14:textFill>
        </w:rPr>
      </w:pPr>
      <w:r>
        <w:rPr>
          <w:rFonts w:ascii="仿宋" w:hAnsi="仿宋" w:eastAsia="仿宋" w:cs="仿宋_GB2312"/>
          <w:color w:val="000000" w:themeColor="text1"/>
          <w:kern w:val="0"/>
          <w:sz w:val="24"/>
          <w14:textFill>
            <w14:solidFill>
              <w14:schemeClr w14:val="tx1"/>
            </w14:solidFill>
          </w14:textFill>
        </w:rPr>
        <w:t>1.</w:t>
      </w:r>
      <w:r>
        <w:rPr>
          <w:rFonts w:hint="eastAsia" w:ascii="仿宋" w:hAnsi="仿宋" w:eastAsia="仿宋" w:cs="仿宋_GB2312"/>
          <w:color w:val="000000" w:themeColor="text1"/>
          <w:sz w:val="24"/>
          <w14:textFill>
            <w14:solidFill>
              <w14:schemeClr w14:val="tx1"/>
            </w14:solidFill>
          </w14:textFill>
        </w:rPr>
        <w:t>根据询价人发出的的项目编号为的工程的询价文件，我方已详细审查了全部内容，并无异议。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color w:val="000000" w:themeColor="text1"/>
          <w:kern w:val="0"/>
          <w:sz w:val="24"/>
          <w14:textFill>
            <w14:solidFill>
              <w14:schemeClr w14:val="tx1"/>
            </w14:solidFill>
          </w14:textFill>
        </w:rPr>
      </w:pPr>
      <w:r>
        <w:rPr>
          <w:rFonts w:ascii="仿宋" w:hAnsi="仿宋" w:eastAsia="仿宋" w:cs="仿宋_GB2312"/>
          <w:color w:val="000000" w:themeColor="text1"/>
          <w:sz w:val="24"/>
          <w14:textFill>
            <w14:solidFill>
              <w14:schemeClr w14:val="tx1"/>
            </w14:solidFill>
          </w14:textFill>
        </w:rPr>
        <w:t>2.现我方承诺：</w:t>
      </w:r>
      <w:r>
        <w:rPr>
          <w:rFonts w:hint="eastAsia" w:ascii="仿宋" w:hAnsi="仿宋" w:eastAsia="仿宋" w:cs="仿宋_GB2312"/>
          <w:color w:val="000000" w:themeColor="text1"/>
          <w:kern w:val="0"/>
          <w:sz w:val="24"/>
          <w14:textFill>
            <w14:solidFill>
              <w14:schemeClr w14:val="tx1"/>
            </w14:solidFill>
          </w14:textFill>
        </w:rPr>
        <w:t>愿以人民币</w:t>
      </w:r>
      <w:r>
        <w:rPr>
          <w:rFonts w:ascii="仿宋" w:hAnsi="仿宋" w:eastAsia="仿宋" w:cs="仿宋_GB2312"/>
          <w:color w:val="000000" w:themeColor="text1"/>
          <w:kern w:val="0"/>
          <w:sz w:val="24"/>
          <w14:textFill>
            <w14:solidFill>
              <w14:schemeClr w14:val="tx1"/>
            </w14:solidFill>
          </w14:textFill>
        </w:rPr>
        <w:t>[单价]元,（小写：￥元）;[总价]元,（小写：￥元）的报价，承包本次交易所包含的所有工作，并承担任何质量缺陷责任。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color w:val="000000" w:themeColor="text1"/>
          <w:kern w:val="0"/>
          <w:sz w:val="24"/>
          <w14:textFill>
            <w14:solidFill>
              <w14:schemeClr w14:val="tx1"/>
            </w14:solidFill>
          </w14:textFill>
        </w:rPr>
      </w:pPr>
      <w:r>
        <w:rPr>
          <w:rFonts w:ascii="仿宋" w:hAnsi="仿宋" w:eastAsia="仿宋" w:cs="仿宋_GB2312"/>
          <w:color w:val="000000" w:themeColor="text1"/>
          <w:sz w:val="24"/>
          <w14:textFill>
            <w14:solidFill>
              <w14:schemeClr w14:val="tx1"/>
            </w14:solidFill>
          </w14:textFill>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ascii="仿宋" w:hAnsi="仿宋" w:eastAsia="仿宋" w:cs="仿宋_GB2312"/>
          <w:color w:val="000000" w:themeColor="text1"/>
          <w:sz w:val="24"/>
          <w14:textFill>
            <w14:solidFill>
              <w14:schemeClr w14:val="tx1"/>
            </w14:solidFill>
          </w14:textFill>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ascii="仿宋" w:hAnsi="仿宋" w:eastAsia="仿宋" w:cs="仿宋_GB2312"/>
          <w:color w:val="000000" w:themeColor="text1"/>
          <w:sz w:val="24"/>
          <w14:textFill>
            <w14:solidFill>
              <w14:schemeClr w14:val="tx1"/>
            </w14:solidFill>
          </w14:textFill>
        </w:rPr>
        <w:t>5.如果我方获得承包资格，我方保证将</w:t>
      </w:r>
      <w:r>
        <w:rPr>
          <w:rFonts w:hint="eastAsia" w:ascii="仿宋" w:hAnsi="仿宋" w:eastAsia="仿宋" w:cs="仿宋_GB2312"/>
          <w:color w:val="000000" w:themeColor="text1"/>
          <w:kern w:val="0"/>
          <w:sz w:val="24"/>
          <w14:textFill>
            <w14:solidFill>
              <w14:schemeClr w14:val="tx1"/>
            </w14:solidFill>
          </w14:textFill>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ascii="仿宋" w:hAnsi="仿宋" w:eastAsia="仿宋" w:cs="仿宋_GB2312"/>
          <w:color w:val="000000" w:themeColor="text1"/>
          <w:sz w:val="24"/>
          <w14:textFill>
            <w14:solidFill>
              <w14:schemeClr w14:val="tx1"/>
            </w14:solidFill>
          </w14:textFill>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ascii="仿宋" w:hAnsi="仿宋" w:eastAsia="仿宋" w:cs="仿宋_GB2312"/>
          <w:color w:val="000000" w:themeColor="text1"/>
          <w:sz w:val="24"/>
          <w14:textFill>
            <w14:solidFill>
              <w14:schemeClr w14:val="tx1"/>
            </w14:solidFill>
          </w14:textFill>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⑴本公司保证报价资料及其后提供的一切材料都是真实的。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⑵本公司保证在本项目交易中不给其他单位挂靠，不出让交易资格，不向询价人行贿。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⑶本公司没有处于被责令停业的状态；没有处于被建设行政主管部门取消报价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⑷本公司及其有隶属关系的机构没有参加本项目的前期工作编写工作。</w:t>
      </w:r>
    </w:p>
    <w:p>
      <w:pPr>
        <w:pStyle w:val="37"/>
        <w:ind w:left="-539" w:leftChars="-257" w:firstLine="496"/>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本公司违反上述承诺，或本声明陈述与事实不符，经查实，本公司愿意接受公开通报，承担由此带来的法律后果。</w:t>
      </w:r>
    </w:p>
    <w:p>
      <w:pPr>
        <w:pStyle w:val="37"/>
        <w:ind w:firstLine="496"/>
        <w:rPr>
          <w:rFonts w:ascii="仿宋" w:hAnsi="仿宋" w:eastAsia="仿宋" w:cs="仿宋_GB2312"/>
          <w:color w:val="000000" w:themeColor="text1"/>
          <w14:textFill>
            <w14:solidFill>
              <w14:schemeClr w14:val="tx1"/>
            </w14:solidFill>
          </w14:textFill>
        </w:rPr>
      </w:pPr>
    </w:p>
    <w:p>
      <w:pPr>
        <w:pStyle w:val="37"/>
        <w:ind w:firstLine="496"/>
        <w:rPr>
          <w:rFonts w:ascii="仿宋" w:hAnsi="仿宋" w:eastAsia="仿宋" w:cs="仿宋_GB2312"/>
          <w:color w:val="000000" w:themeColor="text1"/>
          <w:u w:val="single"/>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承包意向人：</w:t>
      </w:r>
      <w:r>
        <w:rPr>
          <w:rFonts w:ascii="仿宋" w:hAnsi="仿宋" w:eastAsia="仿宋" w:cs="仿宋_GB2312"/>
          <w:color w:val="000000" w:themeColor="text1"/>
          <w14:textFill>
            <w14:solidFill>
              <w14:schemeClr w14:val="tx1"/>
            </w14:solidFill>
          </w14:textFill>
        </w:rPr>
        <w:t>(盖公章)</w:t>
      </w:r>
    </w:p>
    <w:p>
      <w:pPr>
        <w:pStyle w:val="37"/>
        <w:ind w:firstLine="496"/>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法定代表人（签名或盖章）：</w:t>
      </w:r>
    </w:p>
    <w:p>
      <w:pPr>
        <w:autoSpaceDE w:val="0"/>
        <w:autoSpaceDN w:val="0"/>
        <w:adjustRightInd w:val="0"/>
        <w:spacing w:line="360" w:lineRule="auto"/>
        <w:ind w:left="-539" w:leftChars="-257" w:firstLine="1006" w:firstLineChars="406"/>
        <w:rPr>
          <w:rFonts w:ascii="仿宋" w:hAnsi="仿宋" w:eastAsia="仿宋" w:cs="仿宋_GB2312"/>
          <w:snapToGrid w:val="0"/>
          <w:color w:val="000000" w:themeColor="text1"/>
          <w:spacing w:val="4"/>
          <w:kern w:val="0"/>
          <w:sz w:val="24"/>
          <w14:textFill>
            <w14:solidFill>
              <w14:schemeClr w14:val="tx1"/>
            </w14:solidFill>
          </w14:textFill>
        </w:rPr>
      </w:pPr>
      <w:r>
        <w:rPr>
          <w:rFonts w:hint="eastAsia" w:ascii="仿宋" w:hAnsi="仿宋" w:eastAsia="仿宋" w:cs="仿宋_GB2312"/>
          <w:snapToGrid w:val="0"/>
          <w:color w:val="000000" w:themeColor="text1"/>
          <w:spacing w:val="4"/>
          <w:kern w:val="0"/>
          <w:sz w:val="24"/>
          <w14:textFill>
            <w14:solidFill>
              <w14:schemeClr w14:val="tx1"/>
            </w14:solidFill>
          </w14:textFill>
        </w:rPr>
        <w:t>日</w:t>
      </w:r>
      <w:r>
        <w:rPr>
          <w:rFonts w:ascii="仿宋" w:hAnsi="仿宋" w:eastAsia="仿宋" w:cs="仿宋_GB2312"/>
          <w:snapToGrid w:val="0"/>
          <w:color w:val="000000" w:themeColor="text1"/>
          <w:spacing w:val="4"/>
          <w:kern w:val="0"/>
          <w:sz w:val="24"/>
          <w14:textFill>
            <w14:solidFill>
              <w14:schemeClr w14:val="tx1"/>
            </w14:solidFill>
          </w14:textFill>
        </w:rPr>
        <w:t xml:space="preserve">    期：  年 月 日    </w:t>
      </w:r>
    </w:p>
    <w:p>
      <w:pPr>
        <w:pStyle w:val="37"/>
        <w:ind w:firstLine="496"/>
        <w:rPr>
          <w:rFonts w:ascii="仿宋" w:hAnsi="仿宋" w:eastAsia="仿宋" w:cs="仿宋_GB2312"/>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tabs>
          <w:tab w:val="left" w:pos="5040"/>
        </w:tabs>
        <w:rPr>
          <w:color w:val="000000" w:themeColor="text1"/>
          <w14:textFill>
            <w14:solidFill>
              <w14:schemeClr w14:val="tx1"/>
            </w14:solidFill>
          </w14:textFill>
        </w:rPr>
      </w:pPr>
      <w:r>
        <w:rPr>
          <w:color w:val="000000" w:themeColor="text1"/>
          <w14:textFill>
            <w14:solidFill>
              <w14:schemeClr w14:val="tx1"/>
            </w14:solidFill>
          </w14:textFill>
        </w:rPr>
        <w:tab/>
      </w:r>
    </w:p>
    <w:p>
      <w:pPr>
        <w:rPr>
          <w:color w:val="000000" w:themeColor="text1"/>
          <w14:textFill>
            <w14:solidFill>
              <w14:schemeClr w14:val="tx1"/>
            </w14:solidFill>
          </w14:textFill>
        </w:rPr>
      </w:pPr>
    </w:p>
    <w:p>
      <w:pPr>
        <w:rPr>
          <w:color w:val="000000" w:themeColor="text1"/>
          <w14:textFill>
            <w14:solidFill>
              <w14:schemeClr w14:val="tx1"/>
            </w14:solidFill>
          </w14:textFill>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w:t xml:space="preserve">4 </w:t>
      </w:r>
      <w:r>
        <w:rPr>
          <w:rFonts w:hint="eastAsia" w:ascii="仿宋" w:hAnsi="仿宋" w:eastAsia="仿宋" w:cs="仿宋_GB2312"/>
          <w:b/>
          <w:color w:val="000000" w:themeColor="text1"/>
          <w:sz w:val="28"/>
          <w:szCs w:val="28"/>
          <w14:textFill>
            <w14:solidFill>
              <w14:schemeClr w14:val="tx1"/>
            </w14:solidFill>
          </w14:textFill>
        </w:rPr>
        <w:t>拟投入本项目的项目负责人情况表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姓名</w:t>
            </w:r>
          </w:p>
        </w:tc>
        <w:tc>
          <w:tcPr>
            <w:tcW w:w="1661"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出生年月</w:t>
            </w:r>
          </w:p>
        </w:tc>
        <w:tc>
          <w:tcPr>
            <w:tcW w:w="1661"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学历</w:t>
            </w:r>
          </w:p>
        </w:tc>
        <w:tc>
          <w:tcPr>
            <w:tcW w:w="1662" w:type="dxa"/>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w:t>
            </w:r>
          </w:p>
        </w:tc>
        <w:tc>
          <w:tcPr>
            <w:tcW w:w="1661"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职务</w:t>
            </w:r>
          </w:p>
        </w:tc>
        <w:tc>
          <w:tcPr>
            <w:tcW w:w="1661"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从事本工作时间</w:t>
            </w:r>
          </w:p>
        </w:tc>
        <w:tc>
          <w:tcPr>
            <w:tcW w:w="1662" w:type="dxa"/>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毕业院校</w:t>
            </w:r>
          </w:p>
        </w:tc>
        <w:tc>
          <w:tcPr>
            <w:tcW w:w="1661"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毕业时间</w:t>
            </w:r>
          </w:p>
        </w:tc>
        <w:tc>
          <w:tcPr>
            <w:tcW w:w="1661"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专业</w:t>
            </w:r>
          </w:p>
        </w:tc>
        <w:tc>
          <w:tcPr>
            <w:tcW w:w="1662" w:type="dxa"/>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注册证书等级</w:t>
            </w:r>
          </w:p>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和专业</w:t>
            </w:r>
          </w:p>
        </w:tc>
        <w:tc>
          <w:tcPr>
            <w:tcW w:w="3322" w:type="dxa"/>
            <w:gridSpan w:val="4"/>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职称证专业</w:t>
            </w:r>
          </w:p>
        </w:tc>
        <w:tc>
          <w:tcPr>
            <w:tcW w:w="3322" w:type="dxa"/>
            <w:gridSpan w:val="4"/>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项目名称</w:t>
            </w: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合同金额</w:t>
            </w: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开、竣工时间</w:t>
            </w: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担任职务</w:t>
            </w:r>
          </w:p>
        </w:tc>
        <w:tc>
          <w:tcPr>
            <w:tcW w:w="1996"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r>
    </w:tbl>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报价单位代表（签名或盖私章）：</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报价单位名称（盖单位公章）：</w:t>
      </w:r>
    </w:p>
    <w:p>
      <w:pPr>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日期：年月日</w:t>
      </w:r>
    </w:p>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color w:val="000000" w:themeColor="text1"/>
          <w14:textFill>
            <w14:solidFill>
              <w14:schemeClr w14:val="tx1"/>
            </w14:solidFill>
          </w14:textFill>
        </w:rPr>
      </w:pPr>
    </w:p>
    <w:p>
      <w:pPr>
        <w:rPr>
          <w:rFonts w:ascii="仿宋" w:hAnsi="仿宋" w:eastAsia="仿宋" w:cs="仿宋_GB2312"/>
          <w:color w:val="000000" w:themeColor="text1"/>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5</w:t>
      </w:r>
      <w:r>
        <w:rPr>
          <w:rFonts w:ascii="仿宋" w:hAnsi="仿宋" w:eastAsia="仿宋" w:cs="仿宋_GB2312"/>
          <w:b/>
          <w:color w:val="000000" w:themeColor="text1"/>
          <w:sz w:val="28"/>
          <w:szCs w:val="28"/>
          <w14:textFill>
            <w14:solidFill>
              <w14:schemeClr w14:val="tx1"/>
            </w14:solidFill>
          </w14:textFill>
        </w:rPr>
        <w:t xml:space="preserve"> </w:t>
      </w:r>
      <w:r>
        <w:rPr>
          <w:rFonts w:hint="eastAsia" w:ascii="仿宋" w:hAnsi="仿宋" w:eastAsia="仿宋" w:cs="仿宋_GB2312"/>
          <w:b/>
          <w:color w:val="000000" w:themeColor="text1"/>
          <w:sz w:val="28"/>
          <w:szCs w:val="28"/>
          <w14:textFill>
            <w14:solidFill>
              <w14:schemeClr w14:val="tx1"/>
            </w14:solidFill>
          </w14:textFill>
        </w:rPr>
        <w:t>项目单位、人员等相关证明材料</w:t>
      </w:r>
    </w:p>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6 项目报价清单</w:t>
      </w:r>
    </w:p>
    <w:p>
      <w:pPr>
        <w:rPr>
          <w:rFonts w:ascii="仿宋" w:hAnsi="仿宋" w:eastAsia="仿宋" w:cs="仿宋_GB2312"/>
          <w:color w:val="000000" w:themeColor="text1"/>
          <w14:textFill>
            <w14:solidFill>
              <w14:schemeClr w14:val="tx1"/>
            </w14:solidFill>
          </w14:textFill>
        </w:rPr>
      </w:pPr>
    </w:p>
    <w:sectPr>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楷体_GB2312">
    <w:panose1 w:val="02010609030101010101"/>
    <w:charset w:val="86"/>
    <w:family w:val="modern"/>
    <w:pitch w:val="default"/>
    <w:sig w:usb0="00000001" w:usb1="080E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pPr>
                            <w:pStyle w:val="20"/>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8240;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u8AFjRAAAAAgEAAA8AAAAAAAAAAQAg&#10;AAAAIgAAAGRycy9kb3ducmV2LnhtbFBLAQIUABQAAAAIAIdO4kD6ROL2FQIAAAQEAAAOAAAAAAAA&#10;AAEAIAAAACABAABkcnMvZTJvRG9jLnhtbFBLBQYAAAAABgAGAFkBAACnBQAAAAA=&#10;">
              <v:fill on="f" focussize="0,0"/>
              <v:stroke on="f" weight="0.5pt"/>
              <v:imagedata o:title=""/>
              <o:lock v:ext="edit" aspectratio="f"/>
              <v:textbox inset="0mm,0mm,0mm,0mm" style="mso-fit-shape-to-text:t;">
                <w:txbxContent>
                  <w:p>
                    <w:pPr>
                      <w:pStyle w:val="20"/>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1"/>
      </w:rPr>
    </w:pPr>
    <w:r>
      <w:fldChar w:fldCharType="begin"/>
    </w:r>
    <w:r>
      <w:rPr>
        <w:rStyle w:val="31"/>
      </w:rPr>
      <w:instrText xml:space="preserve">PAGE  </w:instrText>
    </w:r>
    <w:r>
      <w:fldChar w:fldCharType="separate"/>
    </w:r>
    <w:r>
      <w:rPr>
        <w:rStyle w:val="31"/>
      </w:rPr>
      <w:t>23</w:t>
    </w:r>
    <w:r>
      <w:fldChar w:fldCharType="end"/>
    </w:r>
  </w:p>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left="2250" w:hanging="120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81685" cy="1314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781685" cy="131445"/>
                      </a:xfrm>
                      <a:prstGeom prst="rect">
                        <a:avLst/>
                      </a:prstGeom>
                      <a:noFill/>
                      <a:ln w="6350">
                        <a:noFill/>
                      </a:ln>
                    </wps:spPr>
                    <wps:txbx>
                      <w:txbxContent>
                        <w:p>
                          <w:pPr>
                            <w:pStyle w:val="20"/>
                            <w:ind w:left="2250" w:hanging="1200"/>
                            <w:jc w:val="center"/>
                          </w:pPr>
                          <w:r>
                            <w:fldChar w:fldCharType="begin"/>
                          </w:r>
                          <w:r>
                            <w:instrText xml:space="preserve">PAGE   \* MERGEFORMAT</w:instrText>
                          </w:r>
                          <w:r>
                            <w:fldChar w:fldCharType="separate"/>
                          </w:r>
                          <w:r>
                            <w:rPr>
                              <w:lang w:val="zh-CN"/>
                            </w:rPr>
                            <w:t>24</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61.55pt;mso-position-horizontal:center;mso-position-horizontal-relative:margin;mso-wrap-style:none;z-index:251659264;mso-width-relative:page;mso-height-relative:page;" filled="f" stroked="f" coordsize="21600,21600" o:gfxdata="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VjFYt0gAAAAQBAAAPAAAAAAAAAAEA&#10;IAAAACIAAABkcnMvZG93bnJldi54bWxQSwECFAAUAAAACACHTuJAvrM0lRUCAAAFBAAADgAAAAAA&#10;AAABACAAAAAhAQAAZHJzL2Uyb0RvYy54bWxQSwUGAAAAAAYABgBZAQAAqAUAAAAA&#10;">
              <v:fill on="f" focussize="0,0"/>
              <v:stroke on="f" weight="0.5pt"/>
              <v:imagedata o:title=""/>
              <o:lock v:ext="edit" aspectratio="f"/>
              <v:textbox inset="0mm,0mm,0mm,0mm" style="mso-fit-shape-to-text:t;">
                <w:txbxContent>
                  <w:p>
                    <w:pPr>
                      <w:pStyle w:val="20"/>
                      <w:ind w:left="2250" w:hanging="1200"/>
                      <w:jc w:val="center"/>
                    </w:pPr>
                    <w:r>
                      <w:fldChar w:fldCharType="begin"/>
                    </w:r>
                    <w:r>
                      <w:instrText xml:space="preserve">PAGE   \* MERGEFORMAT</w:instrText>
                    </w:r>
                    <w:r>
                      <w:fldChar w:fldCharType="separate"/>
                    </w:r>
                    <w:r>
                      <w:rPr>
                        <w:lang w:val="zh-CN"/>
                      </w:rPr>
                      <w:t>24</w:t>
                    </w:r>
                    <w:r>
                      <w:rPr>
                        <w:lang w:val="zh-CN"/>
                      </w:rPr>
                      <w:fldChar w:fldCharType="end"/>
                    </w:r>
                  </w:p>
                </w:txbxContent>
              </v:textbox>
            </v:shape>
          </w:pict>
        </mc:Fallback>
      </mc:AlternateContent>
    </w:r>
  </w:p>
  <w:p>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1"/>
      </w:rPr>
    </w:pPr>
    <w:r>
      <w:fldChar w:fldCharType="begin"/>
    </w:r>
    <w:r>
      <w:rPr>
        <w:rStyle w:val="31"/>
      </w:rPr>
      <w:instrText xml:space="preserve">PAGE  </w:instrText>
    </w:r>
    <w:r>
      <w:fldChar w:fldCharType="separate"/>
    </w:r>
    <w:r>
      <w:rPr>
        <w:rStyle w:val="31"/>
      </w:rPr>
      <w:t>24</w:t>
    </w:r>
    <w:r>
      <w:fldChar w:fldCharType="end"/>
    </w:r>
  </w:p>
  <w:p>
    <w:pPr>
      <w:pStyle w:val="2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left="2250" w:hanging="120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78168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781685" cy="131445"/>
                      </a:xfrm>
                      <a:prstGeom prst="rect">
                        <a:avLst/>
                      </a:prstGeom>
                      <a:noFill/>
                      <a:ln w="6350">
                        <a:noFill/>
                      </a:ln>
                    </wps:spPr>
                    <wps:txbx>
                      <w:txbxContent>
                        <w:p>
                          <w:pPr>
                            <w:pStyle w:val="20"/>
                            <w:ind w:left="2250" w:hanging="1200"/>
                            <w:jc w:val="center"/>
                          </w:pPr>
                          <w:r>
                            <w:fldChar w:fldCharType="begin"/>
                          </w:r>
                          <w:r>
                            <w:instrText xml:space="preserve">PAGE   \* MERGEFORMAT</w:instrText>
                          </w:r>
                          <w:r>
                            <w:fldChar w:fldCharType="separate"/>
                          </w:r>
                          <w:r>
                            <w:rPr>
                              <w:lang w:val="zh-CN"/>
                            </w:rPr>
                            <w:t>29</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61.55pt;mso-position-horizontal:center;mso-position-horizontal-relative:margin;mso-wrap-style:none;z-index:251660288;mso-width-relative:page;mso-height-relative:page;" filled="f" stroked="f" coordsize="21600,21600" o:gfxdata="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1YxWLdIAAAAEAQAADwAAAAAAAAABACAA&#10;AAAiAAAAZHJzL2Rvd25yZXYueG1sUEsBAhQAFAAAAAgAh07iQMJ8VxMTAgAABQQAAA4AAAAAAAAA&#10;AQAgAAAAIQEAAGRycy9lMm9Eb2MueG1sUEsFBgAAAAAGAAYAWQEAAKYFAAAAAA==&#10;">
              <v:fill on="f" focussize="0,0"/>
              <v:stroke on="f" weight="0.5pt"/>
              <v:imagedata o:title=""/>
              <o:lock v:ext="edit" aspectratio="f"/>
              <v:textbox inset="0mm,0mm,0mm,0mm" style="mso-fit-shape-to-text:t;">
                <w:txbxContent>
                  <w:p>
                    <w:pPr>
                      <w:pStyle w:val="20"/>
                      <w:ind w:left="2250" w:hanging="1200"/>
                      <w:jc w:val="center"/>
                    </w:pPr>
                    <w:r>
                      <w:fldChar w:fldCharType="begin"/>
                    </w:r>
                    <w:r>
                      <w:instrText xml:space="preserve">PAGE   \* MERGEFORMAT</w:instrText>
                    </w:r>
                    <w:r>
                      <w:fldChar w:fldCharType="separate"/>
                    </w:r>
                    <w:r>
                      <w:rPr>
                        <w:lang w:val="zh-CN"/>
                      </w:rPr>
                      <w:t>29</w:t>
                    </w:r>
                    <w:r>
                      <w:rPr>
                        <w:lang w:val="zh-CN"/>
                      </w:rPr>
                      <w:fldChar w:fldCharType="end"/>
                    </w:r>
                  </w:p>
                </w:txbxContent>
              </v:textbox>
            </v:shape>
          </w:pict>
        </mc:Fallback>
      </mc:AlternateContent>
    </w:r>
  </w:p>
  <w:p>
    <w:pPr>
      <w:pStyle w:val="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1"/>
      </w:rPr>
    </w:pPr>
    <w:r>
      <w:fldChar w:fldCharType="begin"/>
    </w:r>
    <w:r>
      <w:rPr>
        <w:rStyle w:val="31"/>
      </w:rPr>
      <w:instrText xml:space="preserve">PAGE  </w:instrText>
    </w:r>
    <w:r>
      <w:fldChar w:fldCharType="separate"/>
    </w:r>
    <w:r>
      <w:rPr>
        <w:rStyle w:val="31"/>
      </w:rPr>
      <w:t>24</w:t>
    </w:r>
    <w:r>
      <w:fldChar w:fldCharType="end"/>
    </w:r>
  </w:p>
  <w:p>
    <w:pPr>
      <w:pStyle w:val="2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A93A1B4"/>
    <w:multiLevelType w:val="multilevel"/>
    <w:tmpl w:val="2A93A1B4"/>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2">
    <w:nsid w:val="43891982"/>
    <w:multiLevelType w:val="multilevel"/>
    <w:tmpl w:val="4389198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B4B3E30"/>
    <w:multiLevelType w:val="multilevel"/>
    <w:tmpl w:val="4B4B3E30"/>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12963EC"/>
    <w:multiLevelType w:val="multilevel"/>
    <w:tmpl w:val="512963EC"/>
    <w:lvl w:ilvl="0" w:tentative="0">
      <w:start w:val="1"/>
      <w:numFmt w:val="japaneseCounting"/>
      <w:lvlText w:val="%1、"/>
      <w:lvlJc w:val="left"/>
      <w:pPr>
        <w:ind w:left="585" w:hanging="48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5">
    <w:nsid w:val="534B5C71"/>
    <w:multiLevelType w:val="singleLevel"/>
    <w:tmpl w:val="534B5C71"/>
    <w:lvl w:ilvl="0" w:tentative="0">
      <w:start w:val="2"/>
      <w:numFmt w:val="decimal"/>
      <w:suff w:val="nothing"/>
      <w:lvlText w:val="%1、"/>
      <w:lvlJc w:val="left"/>
    </w:lvl>
  </w:abstractNum>
  <w:abstractNum w:abstractNumId="6">
    <w:nsid w:val="66687B83"/>
    <w:multiLevelType w:val="multilevel"/>
    <w:tmpl w:val="66687B8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86931E4"/>
    <w:multiLevelType w:val="multilevel"/>
    <w:tmpl w:val="786931E4"/>
    <w:lvl w:ilvl="0" w:tentative="0">
      <w:start w:val="1"/>
      <w:numFmt w:val="decimal"/>
      <w:suff w:val="noth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F4C5131"/>
    <w:multiLevelType w:val="multilevel"/>
    <w:tmpl w:val="7F4C513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7"/>
  </w:num>
  <w:num w:numId="3">
    <w:abstractNumId w:val="3"/>
  </w:num>
  <w:num w:numId="4">
    <w:abstractNumId w:val="8"/>
  </w:num>
  <w:num w:numId="5">
    <w:abstractNumId w:val="6"/>
  </w:num>
  <w:num w:numId="6">
    <w:abstractNumId w:val="2"/>
  </w:num>
  <w:num w:numId="7">
    <w:abstractNumId w:val="0"/>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6C13"/>
    <w:rsid w:val="00017B34"/>
    <w:rsid w:val="00025C74"/>
    <w:rsid w:val="00027646"/>
    <w:rsid w:val="000303F3"/>
    <w:rsid w:val="00041701"/>
    <w:rsid w:val="00045066"/>
    <w:rsid w:val="0005700C"/>
    <w:rsid w:val="00057289"/>
    <w:rsid w:val="0005793B"/>
    <w:rsid w:val="000609B4"/>
    <w:rsid w:val="00062016"/>
    <w:rsid w:val="00062CC1"/>
    <w:rsid w:val="00062FD8"/>
    <w:rsid w:val="00095DF7"/>
    <w:rsid w:val="00097A59"/>
    <w:rsid w:val="000A4D6D"/>
    <w:rsid w:val="000A52FB"/>
    <w:rsid w:val="000C37FC"/>
    <w:rsid w:val="000C41AC"/>
    <w:rsid w:val="000C4B2B"/>
    <w:rsid w:val="000D04FD"/>
    <w:rsid w:val="000D4AD8"/>
    <w:rsid w:val="000D5ACA"/>
    <w:rsid w:val="000D63D3"/>
    <w:rsid w:val="000E79A2"/>
    <w:rsid w:val="000F270E"/>
    <w:rsid w:val="000F32F9"/>
    <w:rsid w:val="00101146"/>
    <w:rsid w:val="00101B77"/>
    <w:rsid w:val="001024E3"/>
    <w:rsid w:val="00105AA2"/>
    <w:rsid w:val="00106E73"/>
    <w:rsid w:val="0011711B"/>
    <w:rsid w:val="00121B8C"/>
    <w:rsid w:val="001222A8"/>
    <w:rsid w:val="00130905"/>
    <w:rsid w:val="001317E3"/>
    <w:rsid w:val="0013555A"/>
    <w:rsid w:val="00141896"/>
    <w:rsid w:val="00141982"/>
    <w:rsid w:val="00142D55"/>
    <w:rsid w:val="0014320B"/>
    <w:rsid w:val="00144CC3"/>
    <w:rsid w:val="001513D6"/>
    <w:rsid w:val="001622F6"/>
    <w:rsid w:val="00163872"/>
    <w:rsid w:val="00172A27"/>
    <w:rsid w:val="00177602"/>
    <w:rsid w:val="00182FB1"/>
    <w:rsid w:val="00195DA6"/>
    <w:rsid w:val="001A3D76"/>
    <w:rsid w:val="001A5682"/>
    <w:rsid w:val="001D4E5E"/>
    <w:rsid w:val="001E784F"/>
    <w:rsid w:val="001E7A9B"/>
    <w:rsid w:val="002036A2"/>
    <w:rsid w:val="002108CB"/>
    <w:rsid w:val="00211224"/>
    <w:rsid w:val="0022044E"/>
    <w:rsid w:val="00231962"/>
    <w:rsid w:val="0024210C"/>
    <w:rsid w:val="00264BD8"/>
    <w:rsid w:val="00264C2E"/>
    <w:rsid w:val="00265E9D"/>
    <w:rsid w:val="00282243"/>
    <w:rsid w:val="00287637"/>
    <w:rsid w:val="002905FB"/>
    <w:rsid w:val="00291C15"/>
    <w:rsid w:val="002B2AB0"/>
    <w:rsid w:val="002D63DD"/>
    <w:rsid w:val="002E4CA6"/>
    <w:rsid w:val="002E5C71"/>
    <w:rsid w:val="002E62F0"/>
    <w:rsid w:val="002E7484"/>
    <w:rsid w:val="003059D8"/>
    <w:rsid w:val="003103ED"/>
    <w:rsid w:val="00310477"/>
    <w:rsid w:val="00315418"/>
    <w:rsid w:val="00320316"/>
    <w:rsid w:val="00321343"/>
    <w:rsid w:val="00325CF7"/>
    <w:rsid w:val="00332A7C"/>
    <w:rsid w:val="0033440B"/>
    <w:rsid w:val="00343505"/>
    <w:rsid w:val="00351DBA"/>
    <w:rsid w:val="003531A9"/>
    <w:rsid w:val="0035480E"/>
    <w:rsid w:val="0035739B"/>
    <w:rsid w:val="003651E6"/>
    <w:rsid w:val="0037746D"/>
    <w:rsid w:val="00385DEA"/>
    <w:rsid w:val="00396BFA"/>
    <w:rsid w:val="003A023F"/>
    <w:rsid w:val="003A7617"/>
    <w:rsid w:val="003A7DF5"/>
    <w:rsid w:val="003B0AF1"/>
    <w:rsid w:val="003C1624"/>
    <w:rsid w:val="003C611D"/>
    <w:rsid w:val="003E3E72"/>
    <w:rsid w:val="003F1854"/>
    <w:rsid w:val="004024E3"/>
    <w:rsid w:val="0041258C"/>
    <w:rsid w:val="00412855"/>
    <w:rsid w:val="00421513"/>
    <w:rsid w:val="00432FB6"/>
    <w:rsid w:val="00433830"/>
    <w:rsid w:val="00433B13"/>
    <w:rsid w:val="00444D43"/>
    <w:rsid w:val="004475F1"/>
    <w:rsid w:val="00451499"/>
    <w:rsid w:val="00461276"/>
    <w:rsid w:val="00474F75"/>
    <w:rsid w:val="004775D8"/>
    <w:rsid w:val="00481EC5"/>
    <w:rsid w:val="00483AD5"/>
    <w:rsid w:val="0048523B"/>
    <w:rsid w:val="004855D2"/>
    <w:rsid w:val="00493D55"/>
    <w:rsid w:val="00496F1D"/>
    <w:rsid w:val="004A40C2"/>
    <w:rsid w:val="004B19A4"/>
    <w:rsid w:val="004B22B0"/>
    <w:rsid w:val="004B5044"/>
    <w:rsid w:val="004D2AE9"/>
    <w:rsid w:val="004D329D"/>
    <w:rsid w:val="004E30FB"/>
    <w:rsid w:val="005046A0"/>
    <w:rsid w:val="00504AE1"/>
    <w:rsid w:val="0050565F"/>
    <w:rsid w:val="00511973"/>
    <w:rsid w:val="00512209"/>
    <w:rsid w:val="0052216B"/>
    <w:rsid w:val="005278A8"/>
    <w:rsid w:val="005543E8"/>
    <w:rsid w:val="005754F0"/>
    <w:rsid w:val="00577F47"/>
    <w:rsid w:val="005859B0"/>
    <w:rsid w:val="00592016"/>
    <w:rsid w:val="00596F67"/>
    <w:rsid w:val="00597E66"/>
    <w:rsid w:val="005A6658"/>
    <w:rsid w:val="005A6D3B"/>
    <w:rsid w:val="005B28AD"/>
    <w:rsid w:val="005C0EE9"/>
    <w:rsid w:val="005C22AC"/>
    <w:rsid w:val="005D394C"/>
    <w:rsid w:val="005F34FE"/>
    <w:rsid w:val="005F7447"/>
    <w:rsid w:val="00613C36"/>
    <w:rsid w:val="00620841"/>
    <w:rsid w:val="00623A3B"/>
    <w:rsid w:val="0062581F"/>
    <w:rsid w:val="00625B34"/>
    <w:rsid w:val="00653F5D"/>
    <w:rsid w:val="00660FFD"/>
    <w:rsid w:val="00662BF9"/>
    <w:rsid w:val="0066633C"/>
    <w:rsid w:val="00673472"/>
    <w:rsid w:val="0068387F"/>
    <w:rsid w:val="00684EC0"/>
    <w:rsid w:val="006B4A67"/>
    <w:rsid w:val="006C678F"/>
    <w:rsid w:val="006E427E"/>
    <w:rsid w:val="006E4421"/>
    <w:rsid w:val="006E4DDA"/>
    <w:rsid w:val="006E71C4"/>
    <w:rsid w:val="007026B9"/>
    <w:rsid w:val="0071201A"/>
    <w:rsid w:val="00712A14"/>
    <w:rsid w:val="00720450"/>
    <w:rsid w:val="00720B88"/>
    <w:rsid w:val="00733437"/>
    <w:rsid w:val="0076417A"/>
    <w:rsid w:val="00766AAA"/>
    <w:rsid w:val="007712D5"/>
    <w:rsid w:val="0078013B"/>
    <w:rsid w:val="00787E1F"/>
    <w:rsid w:val="007A3293"/>
    <w:rsid w:val="007B3AE0"/>
    <w:rsid w:val="007B525B"/>
    <w:rsid w:val="007B6941"/>
    <w:rsid w:val="007C45C9"/>
    <w:rsid w:val="007D2D02"/>
    <w:rsid w:val="007E08C5"/>
    <w:rsid w:val="007E4463"/>
    <w:rsid w:val="007E7373"/>
    <w:rsid w:val="007F35A3"/>
    <w:rsid w:val="007F674C"/>
    <w:rsid w:val="007F6770"/>
    <w:rsid w:val="008144F3"/>
    <w:rsid w:val="0083593C"/>
    <w:rsid w:val="0086750E"/>
    <w:rsid w:val="00867AB6"/>
    <w:rsid w:val="00873B06"/>
    <w:rsid w:val="00893F8B"/>
    <w:rsid w:val="008A10A7"/>
    <w:rsid w:val="008A2A08"/>
    <w:rsid w:val="008B15C7"/>
    <w:rsid w:val="008D3C0A"/>
    <w:rsid w:val="008E64BA"/>
    <w:rsid w:val="008F7663"/>
    <w:rsid w:val="009008CA"/>
    <w:rsid w:val="00910E45"/>
    <w:rsid w:val="0093030E"/>
    <w:rsid w:val="00936525"/>
    <w:rsid w:val="00942BA3"/>
    <w:rsid w:val="00943E7E"/>
    <w:rsid w:val="009538B9"/>
    <w:rsid w:val="0096163C"/>
    <w:rsid w:val="00967C2D"/>
    <w:rsid w:val="00976F0C"/>
    <w:rsid w:val="00984ED3"/>
    <w:rsid w:val="00990A23"/>
    <w:rsid w:val="00995872"/>
    <w:rsid w:val="00995E84"/>
    <w:rsid w:val="009A562A"/>
    <w:rsid w:val="009A5DA5"/>
    <w:rsid w:val="009B1D97"/>
    <w:rsid w:val="009B3854"/>
    <w:rsid w:val="009B717C"/>
    <w:rsid w:val="009B792D"/>
    <w:rsid w:val="009C5886"/>
    <w:rsid w:val="009D5444"/>
    <w:rsid w:val="00A25CD8"/>
    <w:rsid w:val="00A27FA8"/>
    <w:rsid w:val="00A30A2A"/>
    <w:rsid w:val="00A35A70"/>
    <w:rsid w:val="00A378E5"/>
    <w:rsid w:val="00A41CBD"/>
    <w:rsid w:val="00A4301E"/>
    <w:rsid w:val="00A4372F"/>
    <w:rsid w:val="00A47040"/>
    <w:rsid w:val="00A470C4"/>
    <w:rsid w:val="00A50D82"/>
    <w:rsid w:val="00A530DD"/>
    <w:rsid w:val="00A54BE4"/>
    <w:rsid w:val="00A55901"/>
    <w:rsid w:val="00A642BA"/>
    <w:rsid w:val="00A674F7"/>
    <w:rsid w:val="00A6767B"/>
    <w:rsid w:val="00A70F1A"/>
    <w:rsid w:val="00A74C3D"/>
    <w:rsid w:val="00A7571A"/>
    <w:rsid w:val="00A76522"/>
    <w:rsid w:val="00A82945"/>
    <w:rsid w:val="00A96400"/>
    <w:rsid w:val="00AC162D"/>
    <w:rsid w:val="00AD3448"/>
    <w:rsid w:val="00AD4FD3"/>
    <w:rsid w:val="00B00259"/>
    <w:rsid w:val="00B05995"/>
    <w:rsid w:val="00B15A15"/>
    <w:rsid w:val="00B21C93"/>
    <w:rsid w:val="00B227BF"/>
    <w:rsid w:val="00B30A90"/>
    <w:rsid w:val="00B33A1A"/>
    <w:rsid w:val="00B42C32"/>
    <w:rsid w:val="00B4505B"/>
    <w:rsid w:val="00B47587"/>
    <w:rsid w:val="00B524BC"/>
    <w:rsid w:val="00B552FA"/>
    <w:rsid w:val="00B56D92"/>
    <w:rsid w:val="00B710FF"/>
    <w:rsid w:val="00B732FC"/>
    <w:rsid w:val="00B73AEB"/>
    <w:rsid w:val="00B8553E"/>
    <w:rsid w:val="00B94A45"/>
    <w:rsid w:val="00B95427"/>
    <w:rsid w:val="00BA0D7B"/>
    <w:rsid w:val="00BA2344"/>
    <w:rsid w:val="00BC1F09"/>
    <w:rsid w:val="00BC2BD1"/>
    <w:rsid w:val="00BC515D"/>
    <w:rsid w:val="00BC54FD"/>
    <w:rsid w:val="00BC7359"/>
    <w:rsid w:val="00BD1703"/>
    <w:rsid w:val="00BE0328"/>
    <w:rsid w:val="00BE4064"/>
    <w:rsid w:val="00BF2B81"/>
    <w:rsid w:val="00C03A5B"/>
    <w:rsid w:val="00C116CB"/>
    <w:rsid w:val="00C1209C"/>
    <w:rsid w:val="00C128EC"/>
    <w:rsid w:val="00C14CF0"/>
    <w:rsid w:val="00C22A4B"/>
    <w:rsid w:val="00C2779F"/>
    <w:rsid w:val="00C442D0"/>
    <w:rsid w:val="00C57DD9"/>
    <w:rsid w:val="00C67948"/>
    <w:rsid w:val="00C73FCE"/>
    <w:rsid w:val="00C762D4"/>
    <w:rsid w:val="00C76814"/>
    <w:rsid w:val="00C84813"/>
    <w:rsid w:val="00C85AB5"/>
    <w:rsid w:val="00C9228E"/>
    <w:rsid w:val="00C978E7"/>
    <w:rsid w:val="00CA43FD"/>
    <w:rsid w:val="00CA47E5"/>
    <w:rsid w:val="00CB1AC6"/>
    <w:rsid w:val="00CC0AA6"/>
    <w:rsid w:val="00CD5077"/>
    <w:rsid w:val="00CE65B9"/>
    <w:rsid w:val="00CE79FD"/>
    <w:rsid w:val="00D05A67"/>
    <w:rsid w:val="00D13A1D"/>
    <w:rsid w:val="00D14E6B"/>
    <w:rsid w:val="00D166B4"/>
    <w:rsid w:val="00D32F49"/>
    <w:rsid w:val="00D516D7"/>
    <w:rsid w:val="00D57B18"/>
    <w:rsid w:val="00D61090"/>
    <w:rsid w:val="00D77381"/>
    <w:rsid w:val="00D8066A"/>
    <w:rsid w:val="00D825E1"/>
    <w:rsid w:val="00D84FD2"/>
    <w:rsid w:val="00D9694D"/>
    <w:rsid w:val="00DB043A"/>
    <w:rsid w:val="00DB191F"/>
    <w:rsid w:val="00DB3B30"/>
    <w:rsid w:val="00DB68A2"/>
    <w:rsid w:val="00DC67E0"/>
    <w:rsid w:val="00DD1657"/>
    <w:rsid w:val="00DE0A83"/>
    <w:rsid w:val="00E124F3"/>
    <w:rsid w:val="00E2029A"/>
    <w:rsid w:val="00E26C6E"/>
    <w:rsid w:val="00E31ABD"/>
    <w:rsid w:val="00E32934"/>
    <w:rsid w:val="00E34822"/>
    <w:rsid w:val="00E40AD7"/>
    <w:rsid w:val="00E53C65"/>
    <w:rsid w:val="00E54B93"/>
    <w:rsid w:val="00E62E7C"/>
    <w:rsid w:val="00E70C34"/>
    <w:rsid w:val="00E72CFD"/>
    <w:rsid w:val="00E86481"/>
    <w:rsid w:val="00EA601E"/>
    <w:rsid w:val="00EB198E"/>
    <w:rsid w:val="00EB6410"/>
    <w:rsid w:val="00EB7DA6"/>
    <w:rsid w:val="00EC1899"/>
    <w:rsid w:val="00EE160A"/>
    <w:rsid w:val="00EE6090"/>
    <w:rsid w:val="00EF0CDD"/>
    <w:rsid w:val="00EF41DD"/>
    <w:rsid w:val="00EF73A2"/>
    <w:rsid w:val="00F01189"/>
    <w:rsid w:val="00F1162F"/>
    <w:rsid w:val="00F13F01"/>
    <w:rsid w:val="00F22E99"/>
    <w:rsid w:val="00F251D1"/>
    <w:rsid w:val="00F258D4"/>
    <w:rsid w:val="00F26F8D"/>
    <w:rsid w:val="00F271B5"/>
    <w:rsid w:val="00F27E68"/>
    <w:rsid w:val="00F322A1"/>
    <w:rsid w:val="00F4282E"/>
    <w:rsid w:val="00F51C5C"/>
    <w:rsid w:val="00F54A53"/>
    <w:rsid w:val="00F62C54"/>
    <w:rsid w:val="00F769CD"/>
    <w:rsid w:val="00F863B5"/>
    <w:rsid w:val="00F917D1"/>
    <w:rsid w:val="00F92185"/>
    <w:rsid w:val="00FA3756"/>
    <w:rsid w:val="00FB749C"/>
    <w:rsid w:val="00FC5540"/>
    <w:rsid w:val="00FD212E"/>
    <w:rsid w:val="00FD345A"/>
    <w:rsid w:val="00FD74C4"/>
    <w:rsid w:val="00FD7E97"/>
    <w:rsid w:val="00FF038C"/>
    <w:rsid w:val="00FF67A4"/>
    <w:rsid w:val="015B0BA2"/>
    <w:rsid w:val="02CA7A49"/>
    <w:rsid w:val="03C85E88"/>
    <w:rsid w:val="041C59E6"/>
    <w:rsid w:val="06FA6DB8"/>
    <w:rsid w:val="072258FB"/>
    <w:rsid w:val="077655A5"/>
    <w:rsid w:val="07785147"/>
    <w:rsid w:val="07B52A19"/>
    <w:rsid w:val="0844238B"/>
    <w:rsid w:val="090A5737"/>
    <w:rsid w:val="093E3B8A"/>
    <w:rsid w:val="09BE78DC"/>
    <w:rsid w:val="0AEC1DBF"/>
    <w:rsid w:val="0B1040AC"/>
    <w:rsid w:val="0B24562B"/>
    <w:rsid w:val="0BC40E56"/>
    <w:rsid w:val="0C4B00B2"/>
    <w:rsid w:val="0D705942"/>
    <w:rsid w:val="0EA77D04"/>
    <w:rsid w:val="0EB33D62"/>
    <w:rsid w:val="10556B34"/>
    <w:rsid w:val="10BD6045"/>
    <w:rsid w:val="111F3E85"/>
    <w:rsid w:val="136314E1"/>
    <w:rsid w:val="13D312F7"/>
    <w:rsid w:val="13EE7D93"/>
    <w:rsid w:val="15100705"/>
    <w:rsid w:val="15255BAC"/>
    <w:rsid w:val="152E03F5"/>
    <w:rsid w:val="18D92B88"/>
    <w:rsid w:val="1AB96A74"/>
    <w:rsid w:val="1B983F6F"/>
    <w:rsid w:val="1B9E00B8"/>
    <w:rsid w:val="1C630A74"/>
    <w:rsid w:val="1E764C26"/>
    <w:rsid w:val="1EB000B1"/>
    <w:rsid w:val="1F6B3CFA"/>
    <w:rsid w:val="1FE37097"/>
    <w:rsid w:val="1FED264C"/>
    <w:rsid w:val="215D1241"/>
    <w:rsid w:val="21822994"/>
    <w:rsid w:val="21A817D7"/>
    <w:rsid w:val="21DF02A0"/>
    <w:rsid w:val="22A7652F"/>
    <w:rsid w:val="247727D9"/>
    <w:rsid w:val="25285CAA"/>
    <w:rsid w:val="25591A59"/>
    <w:rsid w:val="26CF4A27"/>
    <w:rsid w:val="2838232C"/>
    <w:rsid w:val="28B31C0A"/>
    <w:rsid w:val="29AE53EA"/>
    <w:rsid w:val="29D658DC"/>
    <w:rsid w:val="2A7F7787"/>
    <w:rsid w:val="2BA22CC1"/>
    <w:rsid w:val="2C763BB4"/>
    <w:rsid w:val="2C9A3984"/>
    <w:rsid w:val="2D0906BE"/>
    <w:rsid w:val="2D095413"/>
    <w:rsid w:val="2D6C3195"/>
    <w:rsid w:val="30001D39"/>
    <w:rsid w:val="30805A3D"/>
    <w:rsid w:val="30D2104A"/>
    <w:rsid w:val="317F779D"/>
    <w:rsid w:val="319644CA"/>
    <w:rsid w:val="32445B96"/>
    <w:rsid w:val="327C3428"/>
    <w:rsid w:val="32E57DBE"/>
    <w:rsid w:val="32E72507"/>
    <w:rsid w:val="34B769FF"/>
    <w:rsid w:val="35357880"/>
    <w:rsid w:val="356C7910"/>
    <w:rsid w:val="36633A34"/>
    <w:rsid w:val="368468AE"/>
    <w:rsid w:val="3797282A"/>
    <w:rsid w:val="37AF7433"/>
    <w:rsid w:val="38475789"/>
    <w:rsid w:val="39A53D7B"/>
    <w:rsid w:val="3A7E5B17"/>
    <w:rsid w:val="3B0179C5"/>
    <w:rsid w:val="3B0D5C3A"/>
    <w:rsid w:val="3BC46B11"/>
    <w:rsid w:val="3BE32CC0"/>
    <w:rsid w:val="3C1D31DE"/>
    <w:rsid w:val="3C67215C"/>
    <w:rsid w:val="3CEC04DE"/>
    <w:rsid w:val="3CF408A0"/>
    <w:rsid w:val="3DD66BEE"/>
    <w:rsid w:val="3E697C80"/>
    <w:rsid w:val="3E7847A5"/>
    <w:rsid w:val="40C228B9"/>
    <w:rsid w:val="40FC2751"/>
    <w:rsid w:val="410C5E3B"/>
    <w:rsid w:val="41245AE3"/>
    <w:rsid w:val="4477147A"/>
    <w:rsid w:val="44943698"/>
    <w:rsid w:val="44BD77AA"/>
    <w:rsid w:val="45092C7F"/>
    <w:rsid w:val="452668A5"/>
    <w:rsid w:val="45E5451C"/>
    <w:rsid w:val="461D1803"/>
    <w:rsid w:val="462A329C"/>
    <w:rsid w:val="474B6105"/>
    <w:rsid w:val="484A4A1C"/>
    <w:rsid w:val="49D87057"/>
    <w:rsid w:val="4BDE4754"/>
    <w:rsid w:val="4C781B87"/>
    <w:rsid w:val="4CE3025A"/>
    <w:rsid w:val="4D1D0723"/>
    <w:rsid w:val="4D3A12B7"/>
    <w:rsid w:val="4D8E7940"/>
    <w:rsid w:val="4DF47D00"/>
    <w:rsid w:val="4E1F5F7D"/>
    <w:rsid w:val="4E8E0E86"/>
    <w:rsid w:val="4ECC78FF"/>
    <w:rsid w:val="51605263"/>
    <w:rsid w:val="51BB2456"/>
    <w:rsid w:val="52053564"/>
    <w:rsid w:val="5259278F"/>
    <w:rsid w:val="528D7A02"/>
    <w:rsid w:val="55825A0A"/>
    <w:rsid w:val="55B3455F"/>
    <w:rsid w:val="56C73BB0"/>
    <w:rsid w:val="593734C6"/>
    <w:rsid w:val="59B722D8"/>
    <w:rsid w:val="59FC3125"/>
    <w:rsid w:val="5A0B6BFC"/>
    <w:rsid w:val="5A4E19B1"/>
    <w:rsid w:val="5B0A4591"/>
    <w:rsid w:val="5D1741DB"/>
    <w:rsid w:val="5E1B5AEA"/>
    <w:rsid w:val="5E315BE0"/>
    <w:rsid w:val="5FC10A89"/>
    <w:rsid w:val="62143457"/>
    <w:rsid w:val="63EB3D2F"/>
    <w:rsid w:val="64280269"/>
    <w:rsid w:val="644876C0"/>
    <w:rsid w:val="65876F05"/>
    <w:rsid w:val="67BF58E2"/>
    <w:rsid w:val="681A2F70"/>
    <w:rsid w:val="6936271F"/>
    <w:rsid w:val="69DA1430"/>
    <w:rsid w:val="69EF0B6E"/>
    <w:rsid w:val="6AE9738D"/>
    <w:rsid w:val="6C264BDE"/>
    <w:rsid w:val="6C99363F"/>
    <w:rsid w:val="6CDC6BD6"/>
    <w:rsid w:val="6D0A6B71"/>
    <w:rsid w:val="6DDD0677"/>
    <w:rsid w:val="6EAB0E87"/>
    <w:rsid w:val="6FAF2308"/>
    <w:rsid w:val="6FD64AAB"/>
    <w:rsid w:val="70375434"/>
    <w:rsid w:val="70CC066B"/>
    <w:rsid w:val="713403AA"/>
    <w:rsid w:val="716A004A"/>
    <w:rsid w:val="71723A7A"/>
    <w:rsid w:val="72657654"/>
    <w:rsid w:val="734E2B42"/>
    <w:rsid w:val="73AF3E3B"/>
    <w:rsid w:val="73D72B38"/>
    <w:rsid w:val="73EA40CF"/>
    <w:rsid w:val="74485242"/>
    <w:rsid w:val="75774F80"/>
    <w:rsid w:val="76294F03"/>
    <w:rsid w:val="767B48A9"/>
    <w:rsid w:val="76C347B5"/>
    <w:rsid w:val="774D13CA"/>
    <w:rsid w:val="77EC068A"/>
    <w:rsid w:val="781D4F8C"/>
    <w:rsid w:val="7839634C"/>
    <w:rsid w:val="79DC1DC7"/>
    <w:rsid w:val="7A7D2612"/>
    <w:rsid w:val="7AF7618D"/>
    <w:rsid w:val="7D5A19C7"/>
    <w:rsid w:val="7F050203"/>
    <w:rsid w:val="7F763A99"/>
    <w:rsid w:val="7FCA06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8"/>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6">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7">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9">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pPr>
  </w:style>
  <w:style w:type="paragraph" w:styleId="12">
    <w:name w:val="caption"/>
    <w:basedOn w:val="1"/>
    <w:next w:val="1"/>
    <w:qFormat/>
    <w:uiPriority w:val="0"/>
    <w:rPr>
      <w:rFonts w:ascii="Arial" w:hAnsi="Arial" w:eastAsia="黑体" w:cs="Arial"/>
      <w:sz w:val="20"/>
      <w:szCs w:val="20"/>
    </w:rPr>
  </w:style>
  <w:style w:type="paragraph" w:styleId="13">
    <w:name w:val="annotation text"/>
    <w:basedOn w:val="1"/>
    <w:link w:val="56"/>
    <w:semiHidden/>
    <w:unhideWhenUsed/>
    <w:qFormat/>
    <w:uiPriority w:val="0"/>
    <w:pPr>
      <w:jc w:val="left"/>
    </w:pPr>
  </w:style>
  <w:style w:type="paragraph" w:styleId="14">
    <w:name w:val="Body Text 3"/>
    <w:basedOn w:val="1"/>
    <w:qFormat/>
    <w:uiPriority w:val="0"/>
    <w:pPr>
      <w:spacing w:after="120"/>
    </w:pPr>
    <w:rPr>
      <w:sz w:val="16"/>
      <w:szCs w:val="16"/>
    </w:rPr>
  </w:style>
  <w:style w:type="paragraph" w:styleId="15">
    <w:name w:val="Body Text"/>
    <w:basedOn w:val="1"/>
    <w:link w:val="42"/>
    <w:qFormat/>
    <w:uiPriority w:val="0"/>
    <w:pPr>
      <w:spacing w:after="120"/>
    </w:pPr>
    <w:rPr>
      <w:kern w:val="0"/>
      <w:szCs w:val="20"/>
    </w:rPr>
  </w:style>
  <w:style w:type="paragraph" w:styleId="16">
    <w:name w:val="Body Text Indent"/>
    <w:basedOn w:val="1"/>
    <w:qFormat/>
    <w:uiPriority w:val="0"/>
    <w:pPr>
      <w:ind w:firstLine="830" w:firstLineChars="352"/>
    </w:pPr>
    <w:rPr>
      <w:rFonts w:ascii="仿宋_GB2312" w:eastAsia="仿宋_GB2312"/>
      <w:sz w:val="32"/>
      <w:szCs w:val="20"/>
    </w:rPr>
  </w:style>
  <w:style w:type="paragraph" w:styleId="17">
    <w:name w:val="Plain Text"/>
    <w:basedOn w:val="1"/>
    <w:link w:val="47"/>
    <w:qFormat/>
    <w:uiPriority w:val="0"/>
    <w:rPr>
      <w:rFonts w:ascii="宋体" w:hAnsi="Courier New"/>
      <w:szCs w:val="21"/>
    </w:rPr>
  </w:style>
  <w:style w:type="paragraph" w:styleId="18">
    <w:name w:val="Body Text Indent 2"/>
    <w:basedOn w:val="1"/>
    <w:link w:val="43"/>
    <w:qFormat/>
    <w:uiPriority w:val="0"/>
    <w:pPr>
      <w:spacing w:after="120" w:line="480" w:lineRule="auto"/>
      <w:ind w:left="420" w:leftChars="200"/>
    </w:pPr>
    <w:rPr>
      <w:kern w:val="0"/>
      <w:szCs w:val="20"/>
    </w:rPr>
  </w:style>
  <w:style w:type="paragraph" w:styleId="19">
    <w:name w:val="Balloon Text"/>
    <w:basedOn w:val="1"/>
    <w:link w:val="41"/>
    <w:qFormat/>
    <w:uiPriority w:val="0"/>
    <w:rPr>
      <w:kern w:val="0"/>
      <w:sz w:val="18"/>
      <w:szCs w:val="18"/>
    </w:rPr>
  </w:style>
  <w:style w:type="paragraph" w:styleId="20">
    <w:name w:val="footer"/>
    <w:basedOn w:val="1"/>
    <w:link w:val="50"/>
    <w:qFormat/>
    <w:uiPriority w:val="99"/>
    <w:pPr>
      <w:tabs>
        <w:tab w:val="center" w:pos="4153"/>
        <w:tab w:val="right" w:pos="8306"/>
      </w:tabs>
      <w:snapToGrid w:val="0"/>
      <w:jc w:val="left"/>
    </w:pPr>
    <w:rPr>
      <w:sz w:val="18"/>
    </w:rPr>
  </w:style>
  <w:style w:type="paragraph" w:styleId="21">
    <w:name w:val="header"/>
    <w:basedOn w:val="1"/>
    <w:link w:val="4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2">
    <w:name w:val="toc 1"/>
    <w:basedOn w:val="1"/>
    <w:next w:val="1"/>
    <w:qFormat/>
    <w:uiPriority w:val="0"/>
  </w:style>
  <w:style w:type="paragraph" w:styleId="23">
    <w:name w:val="Body Text Indent 3"/>
    <w:basedOn w:val="1"/>
    <w:link w:val="44"/>
    <w:qFormat/>
    <w:uiPriority w:val="0"/>
    <w:pPr>
      <w:spacing w:after="120"/>
      <w:ind w:left="420" w:leftChars="200"/>
    </w:pPr>
    <w:rPr>
      <w:kern w:val="0"/>
      <w:sz w:val="16"/>
      <w:szCs w:val="16"/>
    </w:rPr>
  </w:style>
  <w:style w:type="paragraph" w:styleId="24">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25">
    <w:name w:val="index 1"/>
    <w:basedOn w:val="1"/>
    <w:next w:val="1"/>
    <w:qFormat/>
    <w:uiPriority w:val="0"/>
    <w:pPr>
      <w:tabs>
        <w:tab w:val="left" w:pos="7740"/>
      </w:tabs>
      <w:jc w:val="center"/>
    </w:pPr>
    <w:rPr>
      <w:rFonts w:ascii="仿宋" w:hAnsi="仿宋" w:eastAsia="仿宋"/>
      <w:b/>
      <w:sz w:val="28"/>
      <w:szCs w:val="28"/>
    </w:rPr>
  </w:style>
  <w:style w:type="paragraph" w:styleId="26">
    <w:name w:val="annotation subject"/>
    <w:basedOn w:val="13"/>
    <w:next w:val="13"/>
    <w:link w:val="57"/>
    <w:semiHidden/>
    <w:unhideWhenUsed/>
    <w:qFormat/>
    <w:uiPriority w:val="0"/>
    <w:rPr>
      <w:b/>
      <w:bCs/>
    </w:rPr>
  </w:style>
  <w:style w:type="table" w:styleId="28">
    <w:name w:val="Table Grid"/>
    <w:basedOn w:val="2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22"/>
    <w:rPr>
      <w:b/>
      <w:bCs/>
    </w:rPr>
  </w:style>
  <w:style w:type="character" w:styleId="31">
    <w:name w:val="page number"/>
    <w:basedOn w:val="29"/>
    <w:qFormat/>
    <w:uiPriority w:val="0"/>
  </w:style>
  <w:style w:type="character" w:styleId="32">
    <w:name w:val="annotation reference"/>
    <w:basedOn w:val="29"/>
    <w:semiHidden/>
    <w:unhideWhenUsed/>
    <w:qFormat/>
    <w:uiPriority w:val="0"/>
    <w:rPr>
      <w:sz w:val="21"/>
      <w:szCs w:val="21"/>
    </w:rPr>
  </w:style>
  <w:style w:type="paragraph" w:customStyle="1" w:styleId="3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4">
    <w:name w:val="Char"/>
    <w:basedOn w:val="1"/>
    <w:qFormat/>
    <w:uiPriority w:val="0"/>
    <w:pPr>
      <w:spacing w:line="480" w:lineRule="exact"/>
    </w:pPr>
    <w:rPr>
      <w:sz w:val="24"/>
    </w:rPr>
  </w:style>
  <w:style w:type="paragraph" w:customStyle="1" w:styleId="35">
    <w:name w:val="题注4"/>
    <w:basedOn w:val="1"/>
    <w:next w:val="12"/>
    <w:qFormat/>
    <w:uiPriority w:val="0"/>
    <w:pPr>
      <w:ind w:left="-132" w:leftChars="-64" w:right="-105" w:rightChars="-50" w:hanging="2"/>
      <w:jc w:val="center"/>
    </w:pPr>
    <w:rPr>
      <w:b/>
      <w:color w:val="FF0000"/>
      <w:szCs w:val="21"/>
      <w:lang w:val="en-GB"/>
    </w:rPr>
  </w:style>
  <w:style w:type="paragraph" w:customStyle="1" w:styleId="36">
    <w:name w:val="表格文字"/>
    <w:basedOn w:val="1"/>
    <w:qFormat/>
    <w:uiPriority w:val="0"/>
    <w:pPr>
      <w:spacing w:before="25" w:after="25"/>
      <w:jc w:val="left"/>
    </w:pPr>
    <w:rPr>
      <w:bCs/>
      <w:spacing w:val="10"/>
      <w:kern w:val="0"/>
      <w:sz w:val="24"/>
      <w:szCs w:val="20"/>
    </w:rPr>
  </w:style>
  <w:style w:type="paragraph" w:customStyle="1" w:styleId="37">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38">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3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0">
    <w:name w:val="Char Char2 Char"/>
    <w:basedOn w:val="1"/>
    <w:qFormat/>
    <w:uiPriority w:val="0"/>
  </w:style>
  <w:style w:type="character" w:customStyle="1" w:styleId="41">
    <w:name w:val="批注框文本 Char"/>
    <w:link w:val="19"/>
    <w:qFormat/>
    <w:uiPriority w:val="0"/>
    <w:rPr>
      <w:sz w:val="18"/>
      <w:szCs w:val="18"/>
    </w:rPr>
  </w:style>
  <w:style w:type="character" w:customStyle="1" w:styleId="42">
    <w:name w:val="正文文本 Char"/>
    <w:link w:val="15"/>
    <w:qFormat/>
    <w:uiPriority w:val="0"/>
    <w:rPr>
      <w:sz w:val="21"/>
    </w:rPr>
  </w:style>
  <w:style w:type="character" w:customStyle="1" w:styleId="43">
    <w:name w:val="正文文本缩进 2 Char"/>
    <w:link w:val="18"/>
    <w:qFormat/>
    <w:uiPriority w:val="0"/>
    <w:rPr>
      <w:sz w:val="21"/>
    </w:rPr>
  </w:style>
  <w:style w:type="character" w:customStyle="1" w:styleId="44">
    <w:name w:val="正文文本缩进 3 Char"/>
    <w:link w:val="23"/>
    <w:qFormat/>
    <w:uiPriority w:val="0"/>
    <w:rPr>
      <w:sz w:val="16"/>
      <w:szCs w:val="16"/>
    </w:rPr>
  </w:style>
  <w:style w:type="character" w:customStyle="1" w:styleId="45">
    <w:name w:val="正文文本缩进 3 Char1"/>
    <w:qFormat/>
    <w:uiPriority w:val="0"/>
    <w:rPr>
      <w:sz w:val="16"/>
      <w:szCs w:val="16"/>
    </w:rPr>
  </w:style>
  <w:style w:type="paragraph" w:styleId="46">
    <w:name w:val="List Paragraph"/>
    <w:basedOn w:val="1"/>
    <w:link w:val="53"/>
    <w:qFormat/>
    <w:uiPriority w:val="34"/>
    <w:pPr>
      <w:ind w:firstLine="420" w:firstLineChars="200"/>
    </w:pPr>
  </w:style>
  <w:style w:type="character" w:customStyle="1" w:styleId="47">
    <w:name w:val="纯文本 Char"/>
    <w:link w:val="17"/>
    <w:qFormat/>
    <w:uiPriority w:val="0"/>
    <w:rPr>
      <w:rFonts w:ascii="宋体" w:hAnsi="Courier New" w:cs="Courier New"/>
      <w:kern w:val="2"/>
      <w:sz w:val="21"/>
      <w:szCs w:val="21"/>
    </w:rPr>
  </w:style>
  <w:style w:type="character" w:customStyle="1" w:styleId="48">
    <w:name w:val="标题 1 Char"/>
    <w:basedOn w:val="29"/>
    <w:link w:val="2"/>
    <w:qFormat/>
    <w:uiPriority w:val="0"/>
    <w:rPr>
      <w:b/>
      <w:bCs/>
      <w:kern w:val="44"/>
      <w:sz w:val="44"/>
      <w:szCs w:val="44"/>
    </w:rPr>
  </w:style>
  <w:style w:type="character" w:customStyle="1" w:styleId="49">
    <w:name w:val="页眉 Char"/>
    <w:basedOn w:val="29"/>
    <w:link w:val="21"/>
    <w:qFormat/>
    <w:uiPriority w:val="99"/>
    <w:rPr>
      <w:kern w:val="2"/>
      <w:sz w:val="18"/>
      <w:szCs w:val="24"/>
    </w:rPr>
  </w:style>
  <w:style w:type="character" w:customStyle="1" w:styleId="50">
    <w:name w:val="页脚 Char"/>
    <w:basedOn w:val="29"/>
    <w:link w:val="20"/>
    <w:qFormat/>
    <w:uiPriority w:val="99"/>
    <w:rPr>
      <w:kern w:val="2"/>
      <w:sz w:val="18"/>
      <w:szCs w:val="24"/>
    </w:rPr>
  </w:style>
  <w:style w:type="character" w:customStyle="1" w:styleId="51">
    <w:name w:val="纯文本 Char4"/>
    <w:basedOn w:val="29"/>
    <w:qFormat/>
    <w:uiPriority w:val="0"/>
    <w:rPr>
      <w:rFonts w:ascii="宋体" w:hAnsi="Courier New" w:eastAsia="宋体" w:cs="Times New Roman"/>
      <w:sz w:val="24"/>
      <w:szCs w:val="20"/>
    </w:rPr>
  </w:style>
  <w:style w:type="paragraph" w:styleId="52">
    <w:name w:val="No Spacing"/>
    <w:qFormat/>
    <w:uiPriority w:val="1"/>
    <w:rPr>
      <w:rFonts w:ascii="Calibri" w:hAnsi="Calibri" w:eastAsia="宋体" w:cs="Times New Roman"/>
      <w:sz w:val="22"/>
      <w:szCs w:val="22"/>
      <w:lang w:val="en-US" w:eastAsia="zh-CN" w:bidi="ar-SA"/>
    </w:rPr>
  </w:style>
  <w:style w:type="character" w:customStyle="1" w:styleId="53">
    <w:name w:val="列出段落 Char"/>
    <w:link w:val="46"/>
    <w:qFormat/>
    <w:uiPriority w:val="34"/>
    <w:rPr>
      <w:kern w:val="2"/>
      <w:sz w:val="21"/>
      <w:szCs w:val="24"/>
    </w:rPr>
  </w:style>
  <w:style w:type="character" w:customStyle="1" w:styleId="54">
    <w:name w:val="页眉 Char1"/>
    <w:basedOn w:val="29"/>
    <w:qFormat/>
    <w:uiPriority w:val="99"/>
    <w:rPr>
      <w:rFonts w:ascii="Calibri" w:hAnsi="Calibri" w:eastAsia="Calibri" w:cs="Calibri"/>
      <w:color w:val="000000"/>
      <w:sz w:val="18"/>
      <w:szCs w:val="18"/>
    </w:rPr>
  </w:style>
  <w:style w:type="character" w:customStyle="1" w:styleId="55">
    <w:name w:val="页脚 Char2"/>
    <w:basedOn w:val="29"/>
    <w:qFormat/>
    <w:uiPriority w:val="99"/>
    <w:rPr>
      <w:rFonts w:ascii="Calibri" w:hAnsi="Calibri" w:eastAsia="Calibri" w:cs="Calibri"/>
      <w:color w:val="000000"/>
      <w:sz w:val="18"/>
      <w:szCs w:val="18"/>
    </w:rPr>
  </w:style>
  <w:style w:type="character" w:customStyle="1" w:styleId="56">
    <w:name w:val="批注文字 Char"/>
    <w:basedOn w:val="29"/>
    <w:link w:val="13"/>
    <w:semiHidden/>
    <w:qFormat/>
    <w:uiPriority w:val="0"/>
    <w:rPr>
      <w:kern w:val="2"/>
      <w:sz w:val="21"/>
      <w:szCs w:val="24"/>
    </w:rPr>
  </w:style>
  <w:style w:type="character" w:customStyle="1" w:styleId="57">
    <w:name w:val="批注主题 Char"/>
    <w:basedOn w:val="56"/>
    <w:link w:val="26"/>
    <w:semiHidden/>
    <w:qFormat/>
    <w:uiPriority w:val="0"/>
    <w:rPr>
      <w:b/>
      <w:bCs/>
      <w:kern w:val="2"/>
      <w:sz w:val="21"/>
      <w:szCs w:val="24"/>
    </w:rPr>
  </w:style>
  <w:style w:type="paragraph" w:customStyle="1" w:styleId="58">
    <w:name w:val="_Style 1"/>
    <w:basedOn w:val="1"/>
    <w:qFormat/>
    <w:uiPriority w:val="34"/>
    <w:pPr>
      <w:ind w:firstLine="420" w:firstLineChars="200"/>
    </w:pPr>
    <w:rPr>
      <w:rFonts w:ascii="Calibri" w:hAnsi="Calibri"/>
      <w:szCs w:val="22"/>
    </w:rPr>
  </w:style>
  <w:style w:type="character" w:customStyle="1" w:styleId="59">
    <w:name w:val="font5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9FDE1F-9A93-44F1-B26B-AE5FCD4C377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3612</Words>
  <Characters>20591</Characters>
  <Lines>171</Lines>
  <Paragraphs>48</Paragraphs>
  <TotalTime>2</TotalTime>
  <ScaleCrop>false</ScaleCrop>
  <LinksUpToDate>false</LinksUpToDate>
  <CharactersWithSpaces>24155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2020-10-20T02:00:00Z</dcterms:created>
  <dc:creator>李继能</dc:creator>
  <cp:lastModifiedBy>黄大神</cp:lastModifiedBy>
  <cp:lastPrinted>2020-10-10T03:52:00Z</cp:lastPrinted>
  <dcterms:modified xsi:type="dcterms:W3CDTF">2020-10-30T02:59:39Z</dcterms:modified>
  <dc:title>询价文件</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