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sz w:val="28"/>
          <w:szCs w:val="28"/>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ascii="仿宋_GB2312" w:hAnsi="仿宋_GB2312" w:eastAsia="仿宋_GB2312" w:cs="仿宋_GB2312"/>
          <w:bCs/>
        </w:rPr>
      </w:pPr>
    </w:p>
    <w:p>
      <w:pPr>
        <w:spacing w:line="500" w:lineRule="exact"/>
        <w:jc w:val="left"/>
        <w:rPr>
          <w:rFonts w:ascii="仿宋_GB2312" w:hAnsi="仿宋_GB2312" w:eastAsia="仿宋_GB2312" w:cs="仿宋_GB2312"/>
          <w:bCs/>
          <w:sz w:val="28"/>
          <w:szCs w:val="28"/>
        </w:rPr>
      </w:pP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bCs/>
          <w:sz w:val="28"/>
          <w:szCs w:val="28"/>
        </w:rPr>
        <w:t>项目编号：</w:t>
      </w:r>
      <w:r>
        <w:rPr>
          <w:rFonts w:hint="eastAsia" w:ascii="仿宋_GB2312" w:hAnsi="仿宋_GB2312" w:eastAsia="仿宋_GB2312" w:cs="仿宋_GB2312"/>
          <w:bCs/>
          <w:color w:val="FF0000"/>
          <w:sz w:val="28"/>
          <w:szCs w:val="28"/>
        </w:rPr>
        <w:t xml:space="preserve"> </w:t>
      </w:r>
      <w:r>
        <w:rPr>
          <w:rFonts w:hint="eastAsia" w:ascii="仿宋_GB2312" w:hAnsi="仿宋_GB2312" w:eastAsia="仿宋_GB2312" w:cs="仿宋_GB2312"/>
          <w:bCs/>
          <w:sz w:val="28"/>
          <w:szCs w:val="28"/>
        </w:rPr>
        <w:t>XE-</w:t>
      </w:r>
      <w:r>
        <w:rPr>
          <w:rFonts w:hint="eastAsia" w:ascii="仿宋_GB2312" w:hAnsi="仿宋_GB2312" w:eastAsia="仿宋_GB2312" w:cs="仿宋_GB2312"/>
          <w:bCs/>
          <w:sz w:val="28"/>
          <w:szCs w:val="28"/>
          <w:lang w:val="en-US" w:eastAsia="zh-CN"/>
        </w:rPr>
        <w:t>20200810-1</w:t>
      </w:r>
      <w:r>
        <w:fldChar w:fldCharType="begin"/>
      </w:r>
      <w:r>
        <w:instrText xml:space="preserve"> DOCVARIABLE  采购编号  \* MERGEFORMAT </w:instrText>
      </w:r>
      <w:r>
        <w:fldChar w:fldCharType="separate"/>
      </w:r>
      <w:r>
        <w:fldChar w:fldCharType="end"/>
      </w:r>
    </w:p>
    <w:p>
      <w:pPr>
        <w:spacing w:line="500" w:lineRule="exact"/>
        <w:ind w:left="1960" w:hanging="1960" w:hangingChars="700"/>
        <w:rPr>
          <w:rFonts w:ascii="仿宋_GB2312" w:hAnsi="仿宋_GB2312" w:eastAsia="仿宋_GB2312" w:cs="仿宋_GB2312"/>
          <w:b/>
          <w:bCs/>
        </w:rPr>
      </w:pPr>
      <w:r>
        <w:rPr>
          <w:rFonts w:hint="eastAsia" w:ascii="仿宋_GB2312" w:hAnsi="仿宋_GB2312" w:eastAsia="仿宋_GB2312" w:cs="仿宋_GB2312"/>
          <w:bCs/>
          <w:sz w:val="28"/>
          <w:szCs w:val="28"/>
        </w:rPr>
        <w:t xml:space="preserve">   项目名称：</w:t>
      </w:r>
      <w:bookmarkStart w:id="34" w:name="_GoBack"/>
      <w:r>
        <w:rPr>
          <w:rFonts w:hint="eastAsia" w:ascii="仿宋_GB2312" w:hAnsi="仿宋_GB2312" w:eastAsia="仿宋_GB2312" w:cs="仿宋_GB2312"/>
          <w:bCs/>
          <w:sz w:val="28"/>
          <w:szCs w:val="28"/>
          <w:lang w:eastAsia="zh-CN"/>
        </w:rPr>
        <w:t>广州市净水有限公司</w:t>
      </w:r>
      <w:r>
        <w:rPr>
          <w:rFonts w:hint="eastAsia" w:ascii="仿宋_GB2312" w:hAnsi="仿宋_GB2312" w:eastAsia="仿宋_GB2312" w:cs="仿宋_GB2312"/>
          <w:bCs/>
          <w:sz w:val="28"/>
          <w:szCs w:val="28"/>
        </w:rPr>
        <w:t>大沙地分公司1#、4#提升泵大修</w:t>
      </w:r>
      <w:bookmarkEnd w:id="34"/>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  编制</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w:t>
      </w:r>
      <w:r>
        <w:rPr>
          <w:rFonts w:hint="eastAsia" w:ascii="仿宋_GB2312" w:hAnsi="仿宋_GB2312" w:eastAsia="仿宋" w:cs="仿宋_GB2312"/>
          <w:bCs/>
          <w:sz w:val="28"/>
        </w:rPr>
        <w:t>2020年</w:t>
      </w:r>
      <w:r>
        <w:rPr>
          <w:rFonts w:hint="eastAsia" w:ascii="仿宋_GB2312" w:hAnsi="仿宋_GB2312" w:eastAsia="仿宋" w:cs="仿宋_GB2312"/>
          <w:bCs/>
          <w:sz w:val="28"/>
          <w:lang w:val="en-US" w:eastAsia="zh-CN"/>
        </w:rPr>
        <w:t>8</w:t>
      </w:r>
      <w:r>
        <w:rPr>
          <w:rFonts w:hint="eastAsia" w:ascii="仿宋_GB2312" w:hAnsi="仿宋_GB2312" w:eastAsia="仿宋" w:cs="仿宋_GB2312"/>
          <w:bCs/>
          <w:sz w:val="28"/>
        </w:rPr>
        <w:t>月</w:t>
      </w:r>
      <w:r>
        <w:rPr>
          <w:rFonts w:hint="eastAsia" w:ascii="仿宋_GB2312" w:hAnsi="仿宋_GB2312" w:eastAsia="仿宋" w:cs="仿宋_GB2312"/>
          <w:bCs/>
          <w:sz w:val="28"/>
          <w:lang w:val="en-US" w:eastAsia="zh-CN"/>
        </w:rPr>
        <w:t>10</w:t>
      </w:r>
      <w:r>
        <w:rPr>
          <w:rFonts w:hint="eastAsia" w:ascii="仿宋_GB2312" w:hAnsi="仿宋_GB2312" w:eastAsia="仿宋" w:cs="仿宋_GB2312"/>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6"/>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5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b/>
          <w:spacing w:val="20"/>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bCs/>
          <w:spacing w:val="20"/>
          <w:sz w:val="28"/>
          <w:szCs w:val="28"/>
          <w:u w:val="single"/>
        </w:rPr>
        <w:t xml:space="preserve"> </w:t>
      </w:r>
      <w:r>
        <w:rPr>
          <w:rFonts w:hint="eastAsia" w:ascii="仿宋_GB2312" w:hAnsi="仿宋_GB2312" w:eastAsia="仿宋_GB2312" w:cs="仿宋_GB2312"/>
          <w:sz w:val="28"/>
          <w:szCs w:val="28"/>
          <w:u w:val="single"/>
        </w:rPr>
        <w:t>大沙地分公司1#、4#提升泵大修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b/>
          <w:spacing w:val="20"/>
          <w:sz w:val="28"/>
          <w:szCs w:val="28"/>
          <w:u w:val="single"/>
        </w:rPr>
        <w:t>自筹资金</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、项目编号：XE-20200810-1</w:t>
      </w:r>
    </w:p>
    <w:p>
      <w:pPr>
        <w:ind w:left="2485" w:leftChars="250" w:hanging="1960" w:hangingChars="700"/>
        <w:rPr>
          <w:rFonts w:ascii="仿宋_GB2312" w:hAnsi="仿宋_GB2312" w:eastAsia="仿宋_GB2312" w:cs="仿宋_GB2312"/>
          <w:spacing w:val="20"/>
          <w:sz w:val="28"/>
          <w:szCs w:val="28"/>
          <w:u w:val="single"/>
        </w:rPr>
      </w:pPr>
      <w:r>
        <w:rPr>
          <w:rFonts w:hint="eastAsia" w:ascii="宋体" w:hAnsi="宋体" w:cs="宋体"/>
          <w:sz w:val="28"/>
          <w:szCs w:val="28"/>
          <w:lang w:val="zh-CN"/>
        </w:rPr>
        <w:t>三</w:t>
      </w:r>
      <w:r>
        <w:rPr>
          <w:rFonts w:hint="eastAsia" w:ascii="仿宋_GB2312" w:hAnsi="仿宋_GB2312" w:eastAsia="仿宋_GB2312" w:cs="仿宋_GB2312"/>
          <w:sz w:val="28"/>
          <w:szCs w:val="28"/>
        </w:rPr>
        <w:t>、</w:t>
      </w:r>
      <w:r>
        <w:rPr>
          <w:rFonts w:hint="eastAsia" w:ascii="宋体" w:hAnsi="宋体" w:cs="宋体"/>
          <w:sz w:val="28"/>
          <w:szCs w:val="28"/>
        </w:rPr>
        <w:t>项目名称</w:t>
      </w:r>
      <w:r>
        <w:rPr>
          <w:rFonts w:hint="eastAsia" w:ascii="Malgun Gothic Semilight" w:hAnsi="Malgun Gothic Semilight" w:eastAsia="Malgun Gothic Semilight" w:cs="Malgun Gothic Semilight"/>
          <w:sz w:val="28"/>
          <w:szCs w:val="28"/>
        </w:rPr>
        <w:t>：</w:t>
      </w:r>
      <w:r>
        <w:rPr>
          <w:rFonts w:hint="eastAsia" w:ascii="Malgun Gothic Semilight" w:hAnsi="Malgun Gothic Semilight" w:eastAsia="Malgun Gothic Semilight" w:cs="Malgun Gothic Semilight"/>
          <w:sz w:val="28"/>
          <w:szCs w:val="28"/>
          <w:u w:val="single"/>
        </w:rPr>
        <w:t>广州市净水有限公司</w:t>
      </w:r>
      <w:r>
        <w:rPr>
          <w:rFonts w:hint="eastAsia" w:ascii="宋体" w:hAnsi="宋体" w:cs="宋体"/>
          <w:sz w:val="28"/>
          <w:szCs w:val="28"/>
          <w:u w:val="single"/>
        </w:rPr>
        <w:t>大沙地分公司1#、4#提升泵大修</w:t>
      </w:r>
      <w:r>
        <w:rPr>
          <w:rFonts w:hint="eastAsia" w:ascii="仿宋_GB2312" w:hAnsi="仿宋_GB2312" w:eastAsia="仿宋_GB2312" w:cs="仿宋_GB2312"/>
          <w:spacing w:val="20"/>
          <w:sz w:val="28"/>
          <w:szCs w:val="28"/>
          <w:u w:val="single"/>
        </w:rPr>
        <w:t xml:space="preserve"> </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rPr>
        <w:t>：</w:t>
      </w:r>
      <w:r>
        <w:rPr>
          <w:rFonts w:hint="eastAsia" w:ascii="仿宋_GB2312" w:hAnsi="仿宋_GB2312" w:eastAsia="仿宋_GB2312" w:cs="仿宋_GB2312"/>
          <w:b/>
          <w:color w:val="000000"/>
          <w:spacing w:val="20"/>
          <w:sz w:val="28"/>
          <w:szCs w:val="28"/>
          <w:u w:val="single"/>
        </w:rPr>
        <w:t>452756.70</w:t>
      </w:r>
      <w:r>
        <w:rPr>
          <w:rFonts w:hint="eastAsia" w:ascii="仿宋_GB2312" w:hAnsi="仿宋_GB2312" w:eastAsia="仿宋_GB2312" w:cs="仿宋_GB2312"/>
          <w:b/>
          <w:spacing w:val="20"/>
          <w:sz w:val="28"/>
          <w:szCs w:val="28"/>
          <w:u w:val="single"/>
        </w:rPr>
        <w:t>元</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ind w:left="1008" w:leftChars="280" w:hanging="420" w:hanging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u w:val="single"/>
        </w:rPr>
        <w:t>更换内、外机械密封；</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u w:val="single"/>
        </w:rPr>
        <w:t xml:space="preserve">更换上、下轴承； </w:t>
      </w:r>
    </w:p>
    <w:p>
      <w:pPr>
        <w:ind w:firstLine="588" w:firstLineChars="21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sz w:val="28"/>
          <w:szCs w:val="28"/>
          <w:u w:val="single"/>
        </w:rPr>
        <w:t>更换过石蜡油及全套密封配件；</w:t>
      </w:r>
    </w:p>
    <w:p>
      <w:pPr>
        <w:ind w:left="841" w:leftChars="267" w:hanging="280" w:hanging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 </w:t>
      </w:r>
      <w:r>
        <w:rPr>
          <w:rFonts w:hint="eastAsia" w:ascii="仿宋_GB2312" w:hAnsi="仿宋_GB2312" w:eastAsia="仿宋_GB2312" w:cs="仿宋_GB2312"/>
          <w:sz w:val="28"/>
          <w:szCs w:val="28"/>
          <w:u w:val="single"/>
        </w:rPr>
        <w:t>定子绕组进行浸漆、烘干处理并进行耐压绝缘试验；</w:t>
      </w:r>
    </w:p>
    <w:p>
      <w:pPr>
        <w:ind w:left="841" w:leftChars="267" w:hanging="280" w:hanging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 </w:t>
      </w:r>
      <w:r>
        <w:rPr>
          <w:rFonts w:hint="eastAsia" w:ascii="仿宋_GB2312" w:hAnsi="仿宋_GB2312" w:eastAsia="仿宋_GB2312" w:cs="仿宋_GB2312"/>
          <w:sz w:val="28"/>
          <w:szCs w:val="28"/>
          <w:u w:val="single"/>
        </w:rPr>
        <w:t>转子动平衡测试、密封腔气压试验；</w:t>
      </w:r>
    </w:p>
    <w:p>
      <w:pPr>
        <w:ind w:left="841" w:leftChars="267" w:hanging="280" w:hanging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 </w:t>
      </w:r>
      <w:r>
        <w:rPr>
          <w:rFonts w:hint="eastAsia" w:ascii="仿宋_GB2312" w:hAnsi="仿宋_GB2312" w:eastAsia="仿宋_GB2312" w:cs="仿宋_GB2312"/>
          <w:sz w:val="28"/>
          <w:szCs w:val="28"/>
          <w:u w:val="single"/>
        </w:rPr>
        <w:t>动力电缆和控制缆检测；</w:t>
      </w:r>
    </w:p>
    <w:p>
      <w:pPr>
        <w:ind w:left="841" w:leftChars="267" w:hanging="280" w:hanging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7. </w:t>
      </w:r>
      <w:r>
        <w:rPr>
          <w:rFonts w:hint="eastAsia" w:ascii="仿宋_GB2312" w:hAnsi="仿宋_GB2312" w:eastAsia="仿宋_GB2312" w:cs="仿宋_GB2312"/>
          <w:sz w:val="28"/>
          <w:szCs w:val="28"/>
          <w:u w:val="single"/>
        </w:rPr>
        <w:t>更换湿度传感器。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autoSpaceDE w:val="0"/>
        <w:autoSpaceDN w:val="0"/>
        <w:ind w:firstLine="560" w:firstLineChars="200"/>
        <w:rPr>
          <w:rFonts w:hint="eastAsia" w:ascii="仿宋_GB2312" w:hAnsi="仿宋_GB2312" w:eastAsia="仿宋_GB2312" w:cs="仿宋_GB2312"/>
          <w:sz w:val="28"/>
          <w:szCs w:val="28"/>
          <w:lang w:val="zh-CN"/>
        </w:rPr>
      </w:pPr>
      <w:r>
        <w:rPr>
          <w:rFonts w:ascii="仿宋_GB2312" w:hAnsi="仿宋_GB2312" w:eastAsia="仿宋_GB2312" w:cs="仿宋_GB2312"/>
          <w:sz w:val="28"/>
          <w:szCs w:val="28"/>
          <w:lang w:val="zh-CN"/>
        </w:rPr>
        <w:t>1.报价单位须是中华人民共和国境内的法人或者其他组织，具有独立法人资格，营业执照经营范围具有机电设备安装或者维修，且能开具增值税专用发票。如营业执照中没有体现经营范围的，须提供工商部门商事主体信息网站含经营范围的查询打印页。</w:t>
      </w:r>
      <w:r>
        <w:rPr>
          <w:rFonts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2.单位负责人为同一人或者存在控股、管理关系的不同单位，不得同时参加本项目。</w:t>
      </w:r>
      <w:r>
        <w:rPr>
          <w:rFonts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3.2017年1月1日至今具有</w:t>
      </w:r>
      <w:r>
        <w:rPr>
          <w:rFonts w:hint="eastAsia" w:ascii="仿宋_GB2312" w:hAnsi="仿宋_GB2312" w:eastAsia="仿宋_GB2312" w:cs="仿宋_GB2312"/>
          <w:sz w:val="28"/>
          <w:szCs w:val="28"/>
          <w:lang w:val="en-US" w:eastAsia="zh-CN"/>
        </w:rPr>
        <w:t>一项</w:t>
      </w:r>
      <w:r>
        <w:rPr>
          <w:rFonts w:ascii="仿宋_GB2312" w:hAnsi="仿宋_GB2312" w:eastAsia="仿宋_GB2312" w:cs="仿宋_GB2312"/>
          <w:sz w:val="28"/>
          <w:szCs w:val="28"/>
          <w:lang w:val="zh-CN"/>
        </w:rPr>
        <w:t>类似设备维修业绩，并提供相关证明文件（合同复印件，加盖单位公章）。</w:t>
      </w:r>
      <w:r>
        <w:rPr>
          <w:rFonts w:ascii="仿宋_GB2312" w:hAnsi="仿宋_GB2312" w:eastAsia="仿宋_GB2312" w:cs="仿宋_GB2312"/>
          <w:sz w:val="28"/>
          <w:szCs w:val="28"/>
          <w:lang w:val="zh-CN"/>
        </w:rPr>
        <w:br w:type="textWrapping"/>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4.本项目不接收联合体报价。</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autoSpaceDN/>
        <w:ind w:firstLine="588" w:firstLineChars="210"/>
        <w:rPr>
          <w:rFonts w:hint="eastAsia"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八、询价文件的获取：在2020年 月 日10时00分前，在广州市净水有限公司门户网站免费下载。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19</w:t>
      </w:r>
      <w:r>
        <w:rPr>
          <w:rFonts w:hint="eastAsia" w:ascii="仿宋" w:hAnsi="仿宋" w:eastAsia="仿宋" w:cs="仿宋_GB2312"/>
          <w:sz w:val="28"/>
          <w:szCs w:val="28"/>
        </w:rPr>
        <w:t>日10时00分。</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 w:hAnsi="仿宋" w:eastAsia="仿宋" w:cs="仿宋_GB2312"/>
          <w:sz w:val="28"/>
          <w:szCs w:val="28"/>
        </w:rPr>
        <w:t>广州市天河区临江大道501号</w:t>
      </w:r>
      <w:r>
        <w:rPr>
          <w:rFonts w:hint="eastAsia" w:ascii="仿宋" w:hAnsi="仿宋" w:eastAsia="仿宋" w:cs="仿宋_GB2312"/>
          <w:sz w:val="28"/>
          <w:szCs w:val="28"/>
        </w:rPr>
        <w:t>广州市净水有限公司</w:t>
      </w:r>
      <w:r>
        <w:rPr>
          <w:rFonts w:hint="eastAsia" w:ascii="仿宋" w:hAnsi="仿宋" w:eastAsia="仿宋" w:cs="仿宋_GB2312"/>
          <w:sz w:val="28"/>
          <w:szCs w:val="28"/>
        </w:rPr>
        <w:t>招标办</w:t>
      </w:r>
      <w:r>
        <w:rPr>
          <w:rFonts w:hint="eastAsia" w:ascii="仿宋" w:hAnsi="仿宋" w:eastAsia="仿宋" w:cs="仿宋_GB2312"/>
          <w:sz w:val="28"/>
          <w:szCs w:val="28"/>
        </w:rPr>
        <w:t xml:space="preserve">                </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十一、评审时间：</w:t>
      </w:r>
      <w:r>
        <w:rPr>
          <w:rFonts w:hint="eastAsia" w:ascii="仿宋" w:hAnsi="仿宋" w:eastAsia="仿宋" w:cs="仿宋_GB2312"/>
          <w:sz w:val="28"/>
          <w:szCs w:val="28"/>
          <w:u w:val="none"/>
        </w:rPr>
        <w:t>2020</w:t>
      </w:r>
      <w:r>
        <w:rPr>
          <w:rFonts w:hint="eastAsia" w:ascii="仿宋" w:hAnsi="仿宋" w:eastAsia="仿宋" w:cs="仿宋_GB2312"/>
          <w:sz w:val="28"/>
          <w:szCs w:val="28"/>
        </w:rPr>
        <w:t>年</w:t>
      </w:r>
      <w:r>
        <w:rPr>
          <w:rFonts w:hint="eastAsia" w:ascii="仿宋" w:hAnsi="仿宋" w:eastAsia="仿宋" w:cs="仿宋_GB2312"/>
          <w:sz w:val="28"/>
          <w:szCs w:val="28"/>
          <w:u w:val="none"/>
          <w:lang w:eastAsia="zh-CN"/>
        </w:rPr>
        <w:t>8</w:t>
      </w:r>
      <w:r>
        <w:rPr>
          <w:rFonts w:hint="eastAsia" w:ascii="仿宋" w:hAnsi="仿宋" w:eastAsia="仿宋" w:cs="仿宋_GB2312"/>
          <w:sz w:val="28"/>
          <w:szCs w:val="28"/>
        </w:rPr>
        <w:t>月</w:t>
      </w:r>
      <w:r>
        <w:rPr>
          <w:rFonts w:hint="eastAsia" w:ascii="仿宋" w:hAnsi="仿宋" w:eastAsia="仿宋" w:cs="仿宋_GB2312"/>
          <w:sz w:val="28"/>
          <w:szCs w:val="28"/>
          <w:u w:val="none"/>
          <w:lang w:eastAsia="zh-CN"/>
        </w:rPr>
        <w:t>1</w:t>
      </w:r>
      <w:r>
        <w:rPr>
          <w:rFonts w:hint="eastAsia" w:ascii="仿宋" w:hAnsi="仿宋" w:eastAsia="仿宋" w:cs="仿宋_GB2312"/>
          <w:sz w:val="28"/>
          <w:szCs w:val="28"/>
          <w:u w:val="none"/>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u w:val="none"/>
        </w:rPr>
        <w:t>1</w:t>
      </w:r>
      <w:r>
        <w:rPr>
          <w:rFonts w:hint="eastAsia" w:ascii="仿宋" w:hAnsi="仿宋" w:eastAsia="仿宋" w:cs="仿宋_GB2312"/>
          <w:sz w:val="28"/>
          <w:szCs w:val="28"/>
          <w:u w:val="none"/>
          <w:lang w:eastAsia="zh-CN"/>
        </w:rPr>
        <w:t>0</w:t>
      </w:r>
      <w:r>
        <w:rPr>
          <w:rFonts w:hint="eastAsia" w:ascii="仿宋" w:hAnsi="仿宋" w:eastAsia="仿宋" w:cs="仿宋_GB2312"/>
          <w:sz w:val="28"/>
          <w:szCs w:val="28"/>
        </w:rPr>
        <w:t>时</w:t>
      </w:r>
      <w:r>
        <w:rPr>
          <w:rFonts w:hint="eastAsia" w:ascii="仿宋" w:hAnsi="仿宋" w:eastAsia="仿宋" w:cs="仿宋_GB2312"/>
          <w:sz w:val="28"/>
          <w:szCs w:val="28"/>
          <w:u w:val="none"/>
        </w:rPr>
        <w:t>00</w:t>
      </w:r>
      <w:r>
        <w:rPr>
          <w:rFonts w:hint="eastAsia" w:ascii="仿宋" w:hAnsi="仿宋" w:eastAsia="仿宋" w:cs="仿宋_GB2312"/>
          <w:sz w:val="28"/>
          <w:szCs w:val="28"/>
        </w:rPr>
        <w:t>分</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十二、评审地点：广州市净水有限公司</w:t>
      </w:r>
      <w:r>
        <w:rPr>
          <w:rFonts w:hint="eastAsia" w:ascii="仿宋" w:hAnsi="仿宋" w:eastAsia="仿宋" w:cs="仿宋_GB2312"/>
          <w:sz w:val="28"/>
          <w:szCs w:val="28"/>
        </w:rPr>
        <w:t>招标办</w:t>
      </w:r>
      <w:r>
        <w:rPr>
          <w:rFonts w:hint="eastAsia" w:ascii="仿宋" w:hAnsi="仿宋" w:eastAsia="仿宋" w:cs="仿宋_GB2312"/>
          <w:sz w:val="28"/>
          <w:szCs w:val="28"/>
        </w:rPr>
        <w:t xml:space="preserve">                   </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十三</w:t>
      </w:r>
      <w:r>
        <w:rPr>
          <w:rFonts w:hint="eastAsia" w:ascii="仿宋" w:hAnsi="仿宋" w:eastAsia="仿宋" w:cs="仿宋_GB2312"/>
          <w:sz w:val="28"/>
          <w:szCs w:val="28"/>
          <w:lang w:eastAsia="zh-CN"/>
        </w:rPr>
        <w:t>、</w:t>
      </w:r>
      <w:r>
        <w:rPr>
          <w:rFonts w:hint="eastAsia" w:ascii="仿宋" w:hAnsi="仿宋" w:eastAsia="仿宋" w:cs="仿宋_GB2312"/>
          <w:sz w:val="28"/>
          <w:szCs w:val="28"/>
        </w:rPr>
        <w:t>联系方式</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询价人：广州市净水有限公司</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 xml:space="preserve">联系地址：广州市天河区临江大道501号            </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 xml:space="preserve"> </w:t>
      </w:r>
      <w:r>
        <w:rPr>
          <w:rFonts w:hint="eastAsia" w:ascii="仿宋" w:hAnsi="仿宋" w:eastAsia="仿宋" w:cs="仿宋_GB2312"/>
          <w:kern w:val="2"/>
          <w:sz w:val="28"/>
          <w:szCs w:val="28"/>
        </w:rPr>
        <w:t>联系人：</w:t>
      </w:r>
      <w:r>
        <w:rPr>
          <w:rFonts w:hint="eastAsia" w:ascii="仿宋" w:hAnsi="仿宋" w:eastAsia="仿宋" w:cs="仿宋_GB2312"/>
          <w:kern w:val="2"/>
          <w:sz w:val="28"/>
          <w:szCs w:val="28"/>
          <w:lang w:val="en-US" w:eastAsia="zh-CN"/>
        </w:rPr>
        <w:t>黄工</w:t>
      </w:r>
      <w:r>
        <w:rPr>
          <w:rFonts w:hint="eastAsia" w:ascii="仿宋" w:hAnsi="仿宋" w:eastAsia="仿宋" w:cs="仿宋_GB2312"/>
          <w:kern w:val="2"/>
          <w:sz w:val="28"/>
          <w:szCs w:val="28"/>
        </w:rPr>
        <w:t xml:space="preserve">             联系方式：</w:t>
      </w:r>
      <w:r>
        <w:rPr>
          <w:rFonts w:hint="eastAsia" w:ascii="仿宋" w:hAnsi="仿宋" w:eastAsia="仿宋" w:cs="仿宋_GB2312"/>
          <w:kern w:val="2"/>
          <w:sz w:val="28"/>
          <w:szCs w:val="28"/>
          <w:lang w:val="en-US" w:eastAsia="zh-CN"/>
        </w:rPr>
        <w:t>020-</w:t>
      </w:r>
      <w:r>
        <w:rPr>
          <w:rFonts w:hint="eastAsia" w:ascii="仿宋" w:hAnsi="仿宋" w:eastAsia="仿宋" w:cs="仿宋_GB2312"/>
          <w:kern w:val="2"/>
          <w:sz w:val="28"/>
          <w:szCs w:val="28"/>
        </w:rPr>
        <w:t xml:space="preserve">38890841 </w:t>
      </w:r>
      <w:r>
        <w:rPr>
          <w:rFonts w:hint="eastAsia" w:ascii="仿宋" w:hAnsi="仿宋" w:eastAsia="仿宋" w:cs="仿宋_GB2312"/>
          <w:kern w:val="2"/>
          <w:sz w:val="28"/>
          <w:szCs w:val="28"/>
        </w:rPr>
        <w:t xml:space="preserve">  </w:t>
      </w:r>
    </w:p>
    <w:p>
      <w:pPr>
        <w:snapToGrid/>
        <w:spacing w:line="240" w:lineRule="auto"/>
        <w:ind w:left="0" w:leftChars="0" w:firstLine="588" w:firstLineChars="210"/>
        <w:rPr>
          <w:rFonts w:hint="eastAsia" w:ascii="仿宋" w:hAnsi="仿宋" w:eastAsia="仿宋" w:cs="仿宋_GB2312"/>
          <w:sz w:val="28"/>
          <w:szCs w:val="28"/>
          <w:u w:val="none"/>
        </w:rPr>
      </w:pPr>
    </w:p>
    <w:p>
      <w:pPr>
        <w:ind w:firstLine="4340" w:firstLineChars="1550"/>
        <w:rPr>
          <w:rFonts w:ascii="仿宋" w:hAnsi="仿宋" w:eastAsia="仿宋" w:cs="仿宋"/>
          <w:sz w:val="28"/>
          <w:szCs w:val="28"/>
          <w:u w:val="single"/>
        </w:rPr>
      </w:pPr>
      <w:r>
        <w:rPr>
          <w:rFonts w:hint="eastAsia" w:ascii="仿宋" w:hAnsi="仿宋" w:eastAsia="仿宋" w:cs="仿宋"/>
          <w:sz w:val="28"/>
          <w:szCs w:val="28"/>
        </w:rPr>
        <w:t xml:space="preserve">       广州市净水有限公司</w:t>
      </w:r>
    </w:p>
    <w:p>
      <w:pPr>
        <w:ind w:firstLine="588" w:firstLineChars="210"/>
        <w:rPr>
          <w:rFonts w:ascii="仿宋_GB2312" w:hAnsi="仿宋_GB2312" w:eastAsia="仿宋_GB2312" w:cs="仿宋_GB2312"/>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2020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日</w:t>
      </w:r>
    </w:p>
    <w:p>
      <w:pPr>
        <w:ind w:firstLine="588" w:firstLineChars="210"/>
        <w:rPr>
          <w:rFonts w:ascii="仿宋_GB2312" w:hAnsi="仿宋_GB2312" w:eastAsia="仿宋_GB2312" w:cs="仿宋_GB2312"/>
          <w:sz w:val="28"/>
          <w:szCs w:val="28"/>
        </w:rPr>
      </w:pPr>
    </w:p>
    <w:p>
      <w:pPr>
        <w:ind w:firstLine="588" w:firstLineChars="210"/>
        <w:rPr>
          <w:rFonts w:ascii="仿宋_GB2312" w:hAnsi="仿宋_GB2312" w:eastAsia="仿宋_GB2312" w:cs="仿宋_GB2312"/>
          <w:sz w:val="28"/>
          <w:szCs w:val="28"/>
        </w:rPr>
      </w:pPr>
    </w:p>
    <w:p>
      <w:pPr>
        <w:pStyle w:val="12"/>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300" w:lineRule="auto"/>
        <w:rPr>
          <w:rFonts w:ascii="仿宋_GB2312" w:hAnsi="仿宋_GB2312" w:eastAsia="仿宋_GB2312" w:cs="仿宋_GB2312"/>
          <w:b/>
          <w:sz w:val="28"/>
          <w:szCs w:val="28"/>
          <w:lang w:val="zh-CN"/>
        </w:rPr>
      </w:pPr>
    </w:p>
    <w:p>
      <w:pPr>
        <w:numPr>
          <w:ilvl w:val="0"/>
          <w:numId w:val="1"/>
        </w:numPr>
        <w:spacing w:line="50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项目情况介绍：</w:t>
      </w:r>
    </w:p>
    <w:p>
      <w:pPr>
        <w:spacing w:line="500" w:lineRule="exact"/>
        <w:ind w:left="569" w:leftChars="271" w:firstLine="560" w:firstLineChars="200"/>
        <w:rPr>
          <w:rFonts w:ascii="仿宋_GB2312" w:eastAsia="仿宋_GB2312"/>
          <w:sz w:val="24"/>
        </w:rPr>
      </w:pPr>
      <w:r>
        <w:rPr>
          <w:rFonts w:hint="eastAsia" w:ascii="仿宋_GB2312" w:hAnsi="仿宋_GB2312" w:eastAsia="仿宋_GB2312" w:cs="仿宋_GB2312"/>
          <w:sz w:val="28"/>
          <w:szCs w:val="28"/>
          <w:lang w:val="zh-CN"/>
        </w:rPr>
        <w:t>大沙地一期工程提升泵房有3台275KW和1台125KW的飞力潜水泵，由于运行时间较长，潜水泵的功率下降且设备已到大修周期，为保证设备的运转正常现需要对设备进行大修保养。</w:t>
      </w:r>
    </w:p>
    <w:p>
      <w:pPr>
        <w:pStyle w:val="12"/>
        <w:adjustRightInd w:val="0"/>
        <w:snapToGrid w:val="0"/>
        <w:spacing w:line="300" w:lineRule="auto"/>
        <w:ind w:left="720"/>
        <w:rPr>
          <w:sz w:val="24"/>
        </w:rPr>
      </w:pPr>
    </w:p>
    <w:p>
      <w:pPr>
        <w:pStyle w:val="12"/>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1.图纸（无）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2.工程量清单（见附件五）</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3.主要材料使用要求（无）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4.项目特殊要求（无）</w:t>
      </w:r>
    </w:p>
    <w:p>
      <w:pPr>
        <w:pStyle w:val="12"/>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1.工期：签订合同后叁个月完成。</w:t>
      </w:r>
      <w:r>
        <w:rPr>
          <w:rFonts w:hint="eastAsia" w:ascii="仿宋_GB2312" w:hAnsi="仿宋_GB2312" w:eastAsia="仿宋_GB2312" w:cs="仿宋_GB2312"/>
          <w:sz w:val="28"/>
          <w:szCs w:val="28"/>
        </w:rPr>
        <w:tab/>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(1).采购供应的材料、其名称、品种、型号、规格、质量等，均应符合国家、地方及行业有关规范及要求。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(2).所有材料都必须有材料质检部门出具的合格证明，并保证产品的有效性。</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(3).由于承包单位提供的伪劣、假冒等所有不合格材料而导致的损失、事故及一切后果，均由承包单位负责并赔偿</w:t>
      </w:r>
      <w:r>
        <w:rPr>
          <w:rFonts w:hint="eastAsia" w:ascii="仿宋" w:hAnsi="仿宋" w:eastAsia="仿宋" w:cs="仿宋"/>
          <w:kern w:val="0"/>
          <w:sz w:val="28"/>
          <w:szCs w:val="28"/>
        </w:rPr>
        <w:t>发包人</w:t>
      </w:r>
      <w:r>
        <w:rPr>
          <w:rFonts w:hint="eastAsia" w:ascii="仿宋_GB2312" w:hAnsi="仿宋_GB2312" w:eastAsia="仿宋_GB2312" w:cs="仿宋_GB2312"/>
          <w:sz w:val="28"/>
          <w:szCs w:val="28"/>
        </w:rPr>
        <w:t>所有损失，并负责更换所有已施工的不合格材料。</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(4).若承包单位使用的标准在本</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技术要求的规定外，承包单位应明确说明用于替代的标准或使用规范，并提供所使用的标准，该标准必须是国际公认的同等或更高级的标准，如承包单位所使用的标准低于上述标准，发包人将有权不予接受。</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(5). 承包单位必须根据询价文件响应文件上主要材料的明细（包括厂家、规格、品质等级等）提供材料。工程实施时，如发生货不对板，发包人有权拒用，造成损失由承包单位承担。</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 w:hAnsi="仿宋" w:eastAsia="仿宋" w:cs="仿宋"/>
          <w:kern w:val="0"/>
          <w:sz w:val="28"/>
          <w:szCs w:val="28"/>
        </w:rPr>
        <w:t xml:space="preserve"> </w:t>
      </w:r>
      <w:r>
        <w:rPr>
          <w:rFonts w:hint="eastAsia" w:ascii="仿宋_GB2312" w:hAnsi="仿宋_GB2312" w:eastAsia="仿宋_GB2312" w:cs="仿宋_GB2312"/>
          <w:sz w:val="28"/>
          <w:szCs w:val="28"/>
        </w:rPr>
        <w:t>发包人保留对本工程使用之主要材料品质确认审查的权利及保留另行委托专业队伍对本工程进行独立检测的权利。</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(7).采购范围之内工程所用之设备，由承包单位提供。</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(8). 主要材料要求：</w:t>
      </w:r>
    </w:p>
    <w:p>
      <w:pPr>
        <w:autoSpaceDE w:val="0"/>
        <w:autoSpaceDN w:val="0"/>
        <w:ind w:left="561" w:leftChars="267" w:firstLine="420" w:firstLineChars="15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eq \o\ac(○,1)</w:instrTex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承包单位除按有关规定报价外，主要材料应选用</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 xml:space="preserve">文件所提供的主要材料品牌， </w:t>
      </w:r>
    </w:p>
    <w:p>
      <w:pPr>
        <w:autoSpaceDE w:val="0"/>
        <w:autoSpaceDN w:val="0"/>
        <w:ind w:left="561" w:leftChars="267" w:firstLine="420" w:firstLineChars="15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eq \o\ac(○,2)</w:instrTex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施工材料须见证检验的有关说明</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本工程所用施工材料在进场前，承包单位必须通知建设单位，对施工过程中使用的每一批次的材料，抽取相应数量的样品送至具备相应资质的检验单位进行见证检验，经检验合格后方可在施工工程中使用。</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如因材料不符合要求而造成验收不合格，其一切后果、费用由承包单位负责。</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送检材料的一切费用，计入报价中，承包单位负责向有关部缴交。</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(9) 承包单位向发包人承诺在质量保修期内承担工程质量保修责任。</w:t>
      </w:r>
    </w:p>
    <w:p>
      <w:pPr>
        <w:autoSpaceDE w:val="0"/>
        <w:autoSpaceDN w:val="0"/>
        <w:ind w:left="561" w:leftChars="267" w:firstLine="360" w:firstLineChars="150"/>
        <w:rPr>
          <w:rFonts w:ascii="仿宋_GB2312" w:hAnsi="仿宋_GB2312" w:eastAsia="仿宋_GB2312" w:cs="仿宋_GB2312"/>
          <w:sz w:val="24"/>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1" w:leftChars="267" w:firstLine="315" w:firstLineChars="150"/>
        <w:rPr>
          <w:rFonts w:hAnsi="宋体"/>
          <w:szCs w:val="21"/>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ascii="仿宋_GB2312" w:hAnsi="仿宋_GB2312" w:eastAsia="仿宋_GB2312" w:cs="仿宋_GB2312"/>
          <w:sz w:val="28"/>
          <w:szCs w:val="28"/>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u w:val="single"/>
        </w:rPr>
        <w:t>壹年</w:t>
      </w:r>
    </w:p>
    <w:p>
      <w:pPr>
        <w:autoSpaceDE w:val="0"/>
        <w:autoSpaceDN w:val="0"/>
        <w:ind w:left="560"/>
        <w:rPr>
          <w:rFonts w:ascii="仿宋_GB2312" w:hAnsi="仿宋_GB2312" w:eastAsia="仿宋_GB2312" w:cs="仿宋_GB2312"/>
          <w:sz w:val="28"/>
          <w:szCs w:val="28"/>
        </w:rPr>
      </w:pPr>
    </w:p>
    <w:p>
      <w:pPr>
        <w:adjustRightInd w:val="0"/>
        <w:snapToGrid w:val="0"/>
        <w:spacing w:line="360" w:lineRule="exact"/>
        <w:ind w:firstLine="515" w:firstLineChars="184"/>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验收依据：询价文件、询价响应文件、厂家货物技术标准说明及国家有关的质量标准规定，均为验收依据。</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承包单位根据要求进行设备的安装、调试、测试后，由发包人或政府相关部门进行使用性能方面的验收。</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验收合格条件</w:t>
      </w:r>
    </w:p>
    <w:p>
      <w:pPr>
        <w:widowControl/>
        <w:numPr>
          <w:ilvl w:val="2"/>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调试完毕后现场试运行连续稳定工作72小时，无异常，并确保能够达到要求的标准。</w:t>
      </w:r>
    </w:p>
    <w:p>
      <w:pPr>
        <w:widowControl/>
        <w:numPr>
          <w:ilvl w:val="2"/>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各类电气系统、保护装置等附属设备均正常运行。</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验收时承包单位必须派代表参加。</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采用支票、</w:t>
      </w:r>
      <w:r>
        <w:rPr>
          <w:rFonts w:hint="eastAsia" w:ascii="仿宋_GB2312" w:hAnsi="仿宋_GB2312" w:eastAsia="仿宋_GB2312" w:cs="仿宋_GB2312"/>
          <w:sz w:val="28"/>
          <w:szCs w:val="28"/>
          <w:lang w:val="zh-CN"/>
        </w:rPr>
        <w:t>网银支付两</w:t>
      </w:r>
      <w:r>
        <w:rPr>
          <w:rFonts w:ascii="仿宋_GB2312" w:hAnsi="仿宋_GB2312" w:eastAsia="仿宋_GB2312" w:cs="仿宋_GB2312"/>
          <w:sz w:val="28"/>
          <w:szCs w:val="28"/>
          <w:lang w:val="zh-CN"/>
        </w:rPr>
        <w:t>种形式。</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autoSpaceDE w:val="0"/>
        <w:autoSpaceDN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autoSpaceDE w:val="0"/>
        <w:autoSpaceDN w:val="0"/>
        <w:rPr>
          <w:rFonts w:ascii="仿宋_GB2312" w:hAnsi="仿宋_GB2312" w:eastAsia="仿宋_GB2312" w:cs="仿宋_GB2312"/>
          <w:sz w:val="28"/>
          <w:szCs w:val="28"/>
        </w:rPr>
      </w:pPr>
    </w:p>
    <w:p>
      <w:pPr>
        <w:pStyle w:val="12"/>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2"/>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2"/>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autoSpaceDN/>
        <w:adjustRightInd/>
        <w:snapToGrid/>
        <w:spacing w:line="240" w:lineRule="auto"/>
        <w:ind w:left="0" w:right="0" w:firstLine="0"/>
        <w:rPr>
          <w:rFonts w:hint="eastAsia" w:ascii="仿宋" w:hAnsi="仿宋" w:eastAsia="仿宋" w:cs="仿宋_GB2312"/>
          <w:sz w:val="28"/>
          <w:szCs w:val="28"/>
        </w:rPr>
      </w:pPr>
      <w:r>
        <w:rPr>
          <w:rFonts w:hint="eastAsia" w:ascii="仿宋" w:hAnsi="仿宋" w:eastAsia="仿宋" w:cs="仿宋_GB2312"/>
          <w:sz w:val="28"/>
          <w:szCs w:val="28"/>
        </w:rPr>
        <w:br w:type="page"/>
      </w: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pStyle w:val="3"/>
        <w:rPr>
          <w:rFonts w:ascii="仿宋_GB2312" w:hAnsi="仿宋_GB2312" w:eastAsia="仿宋_GB2312" w:cs="仿宋_GB2312"/>
          <w:color w:val="000000"/>
        </w:rPr>
      </w:pPr>
      <w:bookmarkStart w:id="0" w:name="_Toc144974548"/>
      <w:bookmarkStart w:id="1" w:name="_Toc152045581"/>
      <w:bookmarkStart w:id="2" w:name="_Toc371433002"/>
      <w:bookmarkStart w:id="3" w:name="_Toc247085739"/>
      <w:bookmarkStart w:id="4" w:name="_Toc179632599"/>
      <w:bookmarkStart w:id="5" w:name="_Toc152042358"/>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报价</w:t>
            </w:r>
            <w:r>
              <w:rPr>
                <w:rFonts w:hint="eastAsia" w:ascii="仿宋_GB2312" w:hAnsi="仿宋_GB2312" w:eastAsia="仿宋_GB2312" w:cs="仿宋_GB2312"/>
                <w:color w:val="000000"/>
                <w:szCs w:val="21"/>
              </w:rPr>
              <w:t>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rPr>
          <w:rFonts w:ascii="仿宋_GB2312" w:hAnsi="仿宋_GB2312" w:eastAsia="仿宋_GB2312" w:cs="仿宋_GB2312"/>
          <w:sz w:val="28"/>
          <w:szCs w:val="28"/>
        </w:rPr>
      </w:pPr>
    </w:p>
    <w:p>
      <w:pPr>
        <w:spacing w:line="360" w:lineRule="auto"/>
        <w:jc w:val="center"/>
        <w:rPr>
          <w:rFonts w:ascii="宋体" w:hAnsi="宋体"/>
          <w:b/>
          <w:sz w:val="36"/>
          <w:szCs w:val="36"/>
        </w:rPr>
      </w:pPr>
      <w:r>
        <w:rPr>
          <w:rFonts w:hint="eastAsia" w:ascii="宋体" w:hAnsi="宋体"/>
          <w:b/>
          <w:sz w:val="36"/>
          <w:szCs w:val="36"/>
        </w:rPr>
        <w:t>广州市净水有限公司</w:t>
      </w:r>
      <w:r>
        <w:rPr>
          <w:rFonts w:hint="eastAsia" w:ascii="宋体" w:hAnsi="宋体"/>
          <w:b/>
          <w:sz w:val="36"/>
          <w:szCs w:val="36"/>
          <w:lang w:eastAsia="zh-CN"/>
        </w:rPr>
        <w:t>非公开招标</w:t>
      </w:r>
      <w:r>
        <w:rPr>
          <w:rFonts w:hint="eastAsia" w:ascii="宋体" w:hAnsi="宋体"/>
          <w:b/>
          <w:sz w:val="36"/>
          <w:szCs w:val="36"/>
        </w:rPr>
        <w:t>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cs="宋体"/>
          <w:b/>
          <w:sz w:val="28"/>
          <w:szCs w:val="28"/>
        </w:rPr>
        <w:t xml:space="preserve"> </w:t>
      </w:r>
      <w:r>
        <w:rPr>
          <w:rFonts w:hint="eastAsia" w:ascii="宋体" w:hAnsi="宋体"/>
          <w:sz w:val="24"/>
        </w:rPr>
        <w:t xml:space="preserve">                             </w:t>
      </w:r>
    </w:p>
    <w:tbl>
      <w:tblPr>
        <w:tblStyle w:val="2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eastAsia="zh-CN"/>
              </w:rPr>
            </w:pPr>
            <w:r>
              <w:rPr>
                <w:rFonts w:hint="eastAsia" w:ascii="宋体" w:hAnsi="宋体"/>
                <w:sz w:val="24"/>
                <w:lang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5"/>
        </w:numPr>
        <w:ind w:firstLine="630" w:firstLineChars="300"/>
      </w:pPr>
      <w:r>
        <w:rPr>
          <w:rFonts w:hint="eastAsia"/>
        </w:rPr>
        <w:t>本表所有审核情况均为符合的，结论为报名成功。若有一项或以上审核情况为不符合的，结论为报名不成功。</w:t>
      </w:r>
    </w:p>
    <w:p>
      <w:pPr>
        <w:ind w:left="630"/>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Cs/>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附件四：合同模板</w:t>
      </w:r>
    </w:p>
    <w:p>
      <w:pPr>
        <w:spacing w:line="400" w:lineRule="atLeast"/>
        <w:jc w:val="center"/>
        <w:rPr>
          <w:rFonts w:ascii="宋体" w:hAnsi="宋体"/>
          <w:b/>
          <w:shadow/>
          <w:sz w:val="72"/>
          <w:szCs w:val="72"/>
        </w:rPr>
      </w:pPr>
    </w:p>
    <w:p>
      <w:pPr>
        <w:spacing w:line="400" w:lineRule="atLeast"/>
        <w:jc w:val="center"/>
        <w:rPr>
          <w:rFonts w:ascii="宋体" w:hAnsi="宋体"/>
          <w:b/>
          <w:shadow/>
          <w:sz w:val="72"/>
          <w:szCs w:val="72"/>
        </w:rPr>
      </w:pPr>
      <w:r>
        <w:rPr>
          <w:rFonts w:hint="eastAsia" w:ascii="宋体" w:hAnsi="宋体"/>
          <w:b/>
          <w:shadow/>
          <w:sz w:val="72"/>
          <w:szCs w:val="72"/>
        </w:rPr>
        <w:t>市净水公司污水处理厂设备大修项目服务合同</w:t>
      </w:r>
    </w:p>
    <w:p>
      <w:pPr>
        <w:spacing w:line="400" w:lineRule="atLeast"/>
        <w:jc w:val="center"/>
        <w:rPr>
          <w:rFonts w:ascii="宋体" w:hAnsi="宋体"/>
          <w:b/>
          <w:sz w:val="28"/>
        </w:rPr>
      </w:pPr>
      <w:r>
        <w:rPr>
          <w:rFonts w:hint="eastAsia" w:ascii="宋体" w:hAnsi="宋体"/>
          <w:b/>
          <w:sz w:val="28"/>
        </w:rPr>
        <w:t>（示范文本）征求意见稿</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 xml:space="preserve">计划名称:  </w:t>
      </w:r>
      <w:r>
        <w:rPr>
          <w:rFonts w:ascii="仿宋_GB2312" w:hAnsi="宋体" w:eastAsia="仿宋_GB2312"/>
          <w:b/>
          <w:sz w:val="30"/>
          <w:szCs w:val="30"/>
        </w:rPr>
        <w:t>大沙地分公司</w:t>
      </w:r>
      <w:r>
        <w:rPr>
          <w:rFonts w:hint="eastAsia" w:ascii="仿宋_GB2312" w:hAnsi="宋体" w:eastAsia="仿宋_GB2312"/>
          <w:b/>
          <w:sz w:val="30"/>
          <w:szCs w:val="30"/>
        </w:rPr>
        <w:t>-1#、4#提升泵大修</w:t>
      </w:r>
    </w:p>
    <w:p>
      <w:pPr>
        <w:spacing w:line="0" w:lineRule="atLeast"/>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 xml:space="preserve">工程名称: </w:t>
      </w:r>
      <w:r>
        <w:rPr>
          <w:rFonts w:ascii="仿宋_GB2312" w:hAnsi="宋体" w:eastAsia="仿宋_GB2312"/>
          <w:b/>
          <w:sz w:val="30"/>
          <w:szCs w:val="30"/>
        </w:rPr>
        <w:t>大沙地分公司</w:t>
      </w:r>
      <w:r>
        <w:rPr>
          <w:rFonts w:hint="eastAsia" w:ascii="仿宋_GB2312" w:hAnsi="宋体" w:eastAsia="仿宋_GB2312"/>
          <w:b/>
          <w:sz w:val="30"/>
          <w:szCs w:val="30"/>
        </w:rPr>
        <w:t>-1#、4#提升泵大修</w:t>
      </w:r>
    </w:p>
    <w:p>
      <w:pPr>
        <w:spacing w:line="400" w:lineRule="atLeast"/>
        <w:rPr>
          <w:rFonts w:ascii="仿宋_GB2312" w:hAnsi="宋体" w:eastAsia="仿宋_GB2312"/>
          <w:b/>
          <w:sz w:val="30"/>
          <w:szCs w:val="30"/>
        </w:rPr>
      </w:pPr>
    </w:p>
    <w:p>
      <w:pPr>
        <w:spacing w:line="400" w:lineRule="atLeast"/>
        <w:rPr>
          <w:rFonts w:ascii="仿宋_GB2312" w:hAnsi="宋体" w:eastAsia="仿宋_GB2312"/>
          <w:b/>
          <w:sz w:val="30"/>
          <w:szCs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甲    方：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r>
        <w:rPr>
          <w:rFonts w:hint="eastAsia" w:ascii="仿宋_GB2312" w:hAnsi="宋体" w:eastAsia="仿宋_GB2312"/>
          <w:b/>
          <w:sz w:val="30"/>
        </w:rPr>
        <w:t xml:space="preserve">      </w:t>
      </w:r>
    </w:p>
    <w:p>
      <w:pPr>
        <w:spacing w:beforeLines="30" w:line="440" w:lineRule="exact"/>
        <w:ind w:left="210" w:leftChars="100" w:firstLine="480" w:firstLineChars="200"/>
        <w:rPr>
          <w:rFonts w:asciiTheme="minorEastAsia" w:hAnsiTheme="minorEastAsia" w:eastAsiaTheme="minorEastAsia"/>
          <w:sz w:val="24"/>
        </w:rPr>
      </w:pPr>
      <w:r>
        <w:rPr>
          <w:rFonts w:hint="eastAsia" w:asciiTheme="minorEastAsia" w:hAnsiTheme="minorEastAsia" w:eastAsiaTheme="minorEastAsia"/>
          <w:sz w:val="24"/>
        </w:rPr>
        <w:t>广州市净水有限公司（以下简称“甲方”）与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（以下简称“乙方”）就</w:t>
      </w:r>
      <w:r>
        <w:rPr>
          <w:rFonts w:asciiTheme="minorEastAsia" w:hAnsiTheme="minorEastAsia" w:eastAsiaTheme="minorEastAsia"/>
          <w:sz w:val="24"/>
        </w:rPr>
        <w:t xml:space="preserve"> </w:t>
      </w:r>
      <w:r>
        <w:rPr>
          <w:rFonts w:asciiTheme="minorEastAsia" w:hAnsiTheme="minorEastAsia" w:eastAsiaTheme="minorEastAsia"/>
          <w:sz w:val="24"/>
          <w:u w:val="single"/>
        </w:rPr>
        <w:t xml:space="preserve"> 大沙地分公司</w:t>
      </w:r>
      <w:r>
        <w:rPr>
          <w:rFonts w:hint="eastAsia" w:asciiTheme="minorEastAsia" w:hAnsiTheme="minorEastAsia" w:eastAsiaTheme="minorEastAsia"/>
          <w:sz w:val="24"/>
          <w:u w:val="single"/>
        </w:rPr>
        <w:t xml:space="preserve">-1#、4#提升泵大修 </w:t>
      </w:r>
      <w:r>
        <w:rPr>
          <w:rFonts w:hint="eastAsia" w:asciiTheme="minorEastAsia" w:hAnsiTheme="minorEastAsia" w:eastAsiaTheme="minorEastAsia"/>
          <w:sz w:val="24"/>
        </w:rPr>
        <w:t>项目的施工维修服务事宜，进行友好协商并达成如下合同条款：</w:t>
      </w:r>
    </w:p>
    <w:p>
      <w:pPr>
        <w:spacing w:beforeLines="30" w:line="440" w:lineRule="exact"/>
        <w:ind w:left="210" w:leftChars="100" w:firstLine="480" w:firstLineChars="200"/>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 xml:space="preserve">、组成合同的文件及优先顺序 </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 xml:space="preserve"> 本合同包括下述组成文件，并按下述排列顺序确定其执行与解释的优先顺序：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）本合同执行过程中双方达成的变更本合同条款的书面补充协议；</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）本合同书；</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3</w:t>
      </w:r>
      <w:r>
        <w:rPr>
          <w:rFonts w:hint="eastAsia" w:asciiTheme="minorEastAsia" w:hAnsiTheme="minorEastAsia" w:eastAsiaTheme="minorEastAsia"/>
          <w:bCs/>
          <w:sz w:val="24"/>
        </w:rPr>
        <w:t>）本合同其他附件；</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）中标通知书</w:t>
      </w:r>
      <w:r>
        <w:rPr>
          <w:rFonts w:asciiTheme="minorEastAsia" w:hAnsiTheme="minorEastAsia" w:eastAsiaTheme="minorEastAsia"/>
          <w:bCs/>
          <w:sz w:val="24"/>
        </w:rPr>
        <w:t>/发包通知书/委托函</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5</w:t>
      </w:r>
      <w:r>
        <w:rPr>
          <w:rFonts w:hint="eastAsia" w:asciiTheme="minorEastAsia" w:hAnsiTheme="minorEastAsia" w:eastAsiaTheme="minorEastAsia"/>
          <w:bCs/>
          <w:sz w:val="24"/>
        </w:rPr>
        <w:t>）招标文件</w:t>
      </w:r>
      <w:r>
        <w:rPr>
          <w:rFonts w:asciiTheme="minorEastAsia" w:hAnsiTheme="minorEastAsia" w:eastAsiaTheme="minorEastAsia"/>
          <w:bCs/>
          <w:sz w:val="24"/>
        </w:rPr>
        <w:t>/询价文件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6</w:t>
      </w:r>
      <w:r>
        <w:rPr>
          <w:rFonts w:hint="eastAsia" w:asciiTheme="minorEastAsia" w:hAnsiTheme="minorEastAsia" w:eastAsiaTheme="minorEastAsia"/>
          <w:bCs/>
          <w:sz w:val="24"/>
        </w:rPr>
        <w:t>）投标文件</w:t>
      </w:r>
      <w:r>
        <w:rPr>
          <w:rFonts w:asciiTheme="minorEastAsia" w:hAnsiTheme="minorEastAsia" w:eastAsiaTheme="minorEastAsia"/>
          <w:bCs/>
          <w:sz w:val="24"/>
        </w:rPr>
        <w:t>/响应文件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7）标准、规范及有关技术性文件；</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8）图纸；</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9）工程量清单</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10）工程报价单或预算书</w:t>
      </w:r>
    </w:p>
    <w:p>
      <w:pPr>
        <w:spacing w:line="360" w:lineRule="auto"/>
        <w:ind w:firstLine="480"/>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二、工程概况、工程承包范围</w:t>
      </w:r>
    </w:p>
    <w:p>
      <w:pPr>
        <w:spacing w:line="360" w:lineRule="auto"/>
        <w:ind w:left="1919" w:leftChars="228" w:hanging="1440" w:hangingChars="600"/>
        <w:rPr>
          <w:rFonts w:asciiTheme="minorEastAsia" w:hAnsiTheme="minorEastAsia" w:eastAsiaTheme="minorEastAsia"/>
          <w:sz w:val="24"/>
          <w:u w:val="single"/>
        </w:rPr>
      </w:pPr>
      <w:r>
        <w:rPr>
          <w:rFonts w:hint="eastAsia" w:asciiTheme="minorEastAsia" w:hAnsiTheme="minorEastAsia" w:eastAsiaTheme="minorEastAsia"/>
          <w:sz w:val="24"/>
        </w:rPr>
        <w:t>2.1工程名称：</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大沙地分公司</w:t>
      </w:r>
      <w:r>
        <w:rPr>
          <w:rFonts w:hint="eastAsia" w:asciiTheme="minorEastAsia" w:hAnsiTheme="minorEastAsia" w:eastAsiaTheme="minorEastAsia"/>
          <w:sz w:val="24"/>
          <w:u w:val="single"/>
        </w:rPr>
        <w:t>-1#、4#提升泵大修                            。</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2.2工程地点：</w:t>
      </w:r>
      <w:r>
        <w:rPr>
          <w:rFonts w:hint="eastAsia" w:asciiTheme="minorEastAsia" w:hAnsiTheme="minorEastAsia" w:eastAsiaTheme="minorEastAsia"/>
          <w:sz w:val="24"/>
          <w:u w:val="single"/>
        </w:rPr>
        <w:t xml:space="preserve"> 广州市净水有限公司大沙地分公司                            。</w:t>
      </w:r>
    </w:p>
    <w:p>
      <w:pPr>
        <w:spacing w:line="360" w:lineRule="auto"/>
        <w:ind w:firstLine="480" w:firstLineChars="200"/>
        <w:rPr>
          <w:rFonts w:asciiTheme="minorEastAsia" w:hAnsiTheme="minorEastAsia" w:eastAsiaTheme="minorEastAsia"/>
          <w:spacing w:val="8"/>
          <w:sz w:val="24"/>
        </w:rPr>
      </w:pPr>
      <w:r>
        <w:rPr>
          <w:rFonts w:hint="eastAsia" w:asciiTheme="minorEastAsia" w:hAnsiTheme="minorEastAsia" w:eastAsiaTheme="minorEastAsia"/>
          <w:sz w:val="24"/>
        </w:rPr>
        <w:t>2.3工程内容：</w:t>
      </w:r>
      <w:r>
        <w:rPr>
          <w:rFonts w:hint="eastAsia" w:asciiTheme="minorEastAsia" w:hAnsiTheme="minorEastAsia" w:eastAsiaTheme="minorEastAsia"/>
          <w:sz w:val="24"/>
          <w:u w:val="single"/>
        </w:rPr>
        <w:t xml:space="preserve">  提升泵更换轴承、机械密封、润滑油；电机检测、传感器更换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p>
      <w:pPr>
        <w:spacing w:line="360" w:lineRule="auto"/>
        <w:rPr>
          <w:rFonts w:ascii="宋体" w:hAnsi="宋体"/>
          <w:szCs w:val="21"/>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75"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3544" w:type="dxa"/>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名称</w:t>
            </w:r>
          </w:p>
        </w:tc>
        <w:tc>
          <w:tcPr>
            <w:tcW w:w="3544" w:type="dxa"/>
            <w:tcBorders>
              <w:left w:val="single" w:color="auto" w:sz="4" w:space="0"/>
            </w:tcBorders>
            <w:vAlign w:val="center"/>
          </w:tcPr>
          <w:p>
            <w:pPr>
              <w:widowControl/>
              <w:jc w:val="center"/>
              <w:rPr>
                <w:rFonts w:ascii="宋体" w:hAnsi="宋体" w:cs="宋体"/>
                <w:szCs w:val="21"/>
              </w:rPr>
            </w:pPr>
            <w:r>
              <w:rPr>
                <w:rFonts w:hint="eastAsia" w:ascii="宋体" w:hAnsi="宋体" w:cs="宋体"/>
                <w:szCs w:val="21"/>
              </w:rPr>
              <w:t>参数要求</w:t>
            </w:r>
          </w:p>
        </w:tc>
        <w:tc>
          <w:tcPr>
            <w:tcW w:w="1305"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数量</w:t>
            </w:r>
          </w:p>
        </w:tc>
        <w:tc>
          <w:tcPr>
            <w:tcW w:w="963" w:type="dxa"/>
            <w:tcBorders>
              <w:left w:val="single" w:color="auto" w:sz="4" w:space="0"/>
            </w:tcBorders>
            <w:vAlign w:val="center"/>
          </w:tcPr>
          <w:p>
            <w:pPr>
              <w:jc w:val="center"/>
              <w:rPr>
                <w:rFonts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新宋体" w:hAnsi="新宋体" w:eastAsia="新宋体"/>
                <w:bCs/>
              </w:rPr>
            </w:pPr>
            <w:r>
              <w:rPr>
                <w:rFonts w:hint="eastAsia" w:ascii="新宋体" w:hAnsi="新宋体" w:eastAsia="新宋体"/>
                <w:bCs/>
              </w:rPr>
              <w:t>1</w:t>
            </w:r>
          </w:p>
        </w:tc>
        <w:tc>
          <w:tcPr>
            <w:tcW w:w="3544" w:type="dxa"/>
            <w:tcBorders>
              <w:left w:val="single" w:color="auto" w:sz="4" w:space="0"/>
              <w:right w:val="single" w:color="auto" w:sz="4" w:space="0"/>
            </w:tcBorders>
            <w:vAlign w:val="center"/>
          </w:tcPr>
          <w:p>
            <w:pPr>
              <w:jc w:val="center"/>
              <w:rPr>
                <w:rFonts w:ascii="新宋体" w:hAnsi="新宋体" w:eastAsia="新宋体"/>
                <w:bCs/>
              </w:rPr>
            </w:pPr>
            <w:r>
              <w:rPr>
                <w:rFonts w:hint="eastAsia"/>
                <w:kern w:val="0"/>
              </w:rPr>
              <w:t>提升泵井口盖板移除</w:t>
            </w:r>
          </w:p>
        </w:tc>
        <w:tc>
          <w:tcPr>
            <w:tcW w:w="3544" w:type="dxa"/>
            <w:tcBorders>
              <w:left w:val="single" w:color="auto" w:sz="4" w:space="0"/>
            </w:tcBorders>
            <w:vAlign w:val="center"/>
          </w:tcPr>
          <w:p>
            <w:pPr>
              <w:jc w:val="center"/>
              <w:rPr>
                <w:rFonts w:ascii="新宋体" w:hAnsi="新宋体" w:eastAsia="新宋体"/>
                <w:bCs/>
              </w:rPr>
            </w:pPr>
            <w:r>
              <w:rPr>
                <w:rFonts w:ascii="新宋体" w:hAnsi="新宋体" w:eastAsia="新宋体"/>
                <w:bCs/>
              </w:rPr>
              <w:t>场地清理</w:t>
            </w:r>
            <w:r>
              <w:rPr>
                <w:rFonts w:hint="eastAsia" w:ascii="新宋体" w:hAnsi="新宋体" w:eastAsia="新宋体"/>
                <w:bCs/>
              </w:rPr>
              <w:t>、</w:t>
            </w:r>
            <w:r>
              <w:rPr>
                <w:rFonts w:ascii="新宋体" w:hAnsi="新宋体" w:eastAsia="新宋体"/>
                <w:bCs/>
              </w:rPr>
              <w:t>围蔽</w:t>
            </w:r>
            <w:r>
              <w:rPr>
                <w:rFonts w:hint="eastAsia" w:ascii="新宋体" w:hAnsi="新宋体" w:eastAsia="新宋体"/>
                <w:bCs/>
              </w:rPr>
              <w:t>、</w:t>
            </w:r>
            <w:r>
              <w:rPr>
                <w:rFonts w:ascii="新宋体" w:hAnsi="新宋体" w:eastAsia="新宋体"/>
                <w:bCs/>
              </w:rPr>
              <w:t>设置警标识</w:t>
            </w:r>
            <w:r>
              <w:rPr>
                <w:rFonts w:hint="eastAsia" w:ascii="新宋体" w:hAnsi="新宋体" w:eastAsia="新宋体"/>
                <w:bCs/>
              </w:rPr>
              <w:t>、</w:t>
            </w:r>
            <w:r>
              <w:rPr>
                <w:rFonts w:ascii="新宋体" w:hAnsi="新宋体" w:eastAsia="新宋体"/>
                <w:bCs/>
              </w:rPr>
              <w:t>移除井口盖板</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新宋体" w:hAnsi="新宋体" w:eastAsia="新宋体"/>
                <w:bCs/>
              </w:rPr>
            </w:pPr>
            <w:r>
              <w:rPr>
                <w:rFonts w:hint="eastAsia" w:ascii="新宋体" w:hAnsi="新宋体" w:eastAsia="新宋体"/>
                <w:bCs/>
              </w:rPr>
              <w:t>2</w:t>
            </w:r>
          </w:p>
        </w:tc>
        <w:tc>
          <w:tcPr>
            <w:tcW w:w="3544" w:type="dxa"/>
            <w:tcBorders>
              <w:left w:val="single" w:color="auto" w:sz="4" w:space="0"/>
              <w:right w:val="single" w:color="auto" w:sz="4" w:space="0"/>
            </w:tcBorders>
            <w:vAlign w:val="center"/>
          </w:tcPr>
          <w:p>
            <w:pPr>
              <w:jc w:val="center"/>
              <w:rPr>
                <w:rFonts w:ascii="新宋体" w:hAnsi="新宋体" w:eastAsia="新宋体"/>
                <w:bCs/>
              </w:rPr>
            </w:pPr>
            <w:r>
              <w:rPr>
                <w:rFonts w:hint="eastAsia"/>
                <w:kern w:val="0"/>
              </w:rPr>
              <w:t>拆卸电源电缆头</w:t>
            </w:r>
          </w:p>
        </w:tc>
        <w:tc>
          <w:tcPr>
            <w:tcW w:w="3544" w:type="dxa"/>
            <w:tcBorders>
              <w:left w:val="single" w:color="auto" w:sz="4" w:space="0"/>
            </w:tcBorders>
            <w:vAlign w:val="center"/>
          </w:tcPr>
          <w:p>
            <w:pPr>
              <w:jc w:val="center"/>
              <w:rPr>
                <w:rFonts w:ascii="新宋体" w:hAnsi="新宋体" w:eastAsia="新宋体"/>
                <w:bCs/>
              </w:rPr>
            </w:pPr>
            <w:r>
              <w:rPr>
                <w:rFonts w:ascii="新宋体" w:hAnsi="新宋体" w:eastAsia="新宋体"/>
                <w:bCs/>
              </w:rPr>
              <w:t>泵动力电源断电验电拆卸</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675" w:type="dxa"/>
            <w:tcBorders>
              <w:right w:val="single" w:color="auto" w:sz="4" w:space="0"/>
            </w:tcBorders>
            <w:vAlign w:val="center"/>
          </w:tcPr>
          <w:p>
            <w:pPr>
              <w:jc w:val="center"/>
              <w:rPr>
                <w:rFonts w:ascii="新宋体" w:hAnsi="新宋体" w:eastAsia="新宋体"/>
              </w:rPr>
            </w:pPr>
            <w:r>
              <w:rPr>
                <w:rFonts w:hint="eastAsia" w:ascii="新宋体" w:hAnsi="新宋体" w:eastAsia="新宋体"/>
              </w:rPr>
              <w:t>3</w:t>
            </w:r>
          </w:p>
        </w:tc>
        <w:tc>
          <w:tcPr>
            <w:tcW w:w="3544" w:type="dxa"/>
            <w:tcBorders>
              <w:left w:val="single" w:color="auto" w:sz="4" w:space="0"/>
              <w:right w:val="single" w:color="auto" w:sz="4" w:space="0"/>
            </w:tcBorders>
            <w:vAlign w:val="center"/>
          </w:tcPr>
          <w:p>
            <w:pPr>
              <w:jc w:val="center"/>
              <w:rPr>
                <w:rFonts w:ascii="新宋体" w:hAnsi="新宋体" w:eastAsia="新宋体"/>
              </w:rPr>
            </w:pPr>
            <w:r>
              <w:rPr>
                <w:rFonts w:ascii="新宋体" w:hAnsi="新宋体" w:eastAsia="新宋体"/>
              </w:rPr>
              <w:t>控制线拆卸</w:t>
            </w:r>
          </w:p>
        </w:tc>
        <w:tc>
          <w:tcPr>
            <w:tcW w:w="3544" w:type="dxa"/>
            <w:tcBorders>
              <w:left w:val="single" w:color="auto" w:sz="4" w:space="0"/>
            </w:tcBorders>
            <w:vAlign w:val="center"/>
          </w:tcPr>
          <w:p>
            <w:pPr>
              <w:jc w:val="center"/>
              <w:rPr>
                <w:rFonts w:ascii="新宋体" w:hAnsi="新宋体" w:eastAsia="新宋体"/>
              </w:rPr>
            </w:pPr>
            <w:r>
              <w:rPr>
                <w:rFonts w:ascii="新宋体" w:hAnsi="新宋体" w:eastAsia="新宋体"/>
              </w:rPr>
              <w:t>泵控制信号缆进行位号标识后拆卸</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675" w:type="dxa"/>
            <w:tcBorders>
              <w:right w:val="single" w:color="auto" w:sz="4" w:space="0"/>
            </w:tcBorders>
            <w:vAlign w:val="center"/>
          </w:tcPr>
          <w:p>
            <w:pPr>
              <w:jc w:val="center"/>
              <w:rPr>
                <w:rFonts w:ascii="新宋体" w:hAnsi="新宋体" w:eastAsia="新宋体"/>
                <w:lang w:val="da-DK"/>
              </w:rPr>
            </w:pPr>
            <w:r>
              <w:rPr>
                <w:rFonts w:hint="eastAsia" w:ascii="新宋体" w:hAnsi="新宋体" w:eastAsia="新宋体"/>
                <w:lang w:val="da-DK"/>
              </w:rPr>
              <w:t>4</w:t>
            </w:r>
          </w:p>
        </w:tc>
        <w:tc>
          <w:tcPr>
            <w:tcW w:w="3544" w:type="dxa"/>
            <w:tcBorders>
              <w:left w:val="single" w:color="auto" w:sz="4" w:space="0"/>
              <w:right w:val="single" w:color="auto" w:sz="4" w:space="0"/>
            </w:tcBorders>
            <w:vAlign w:val="center"/>
          </w:tcPr>
          <w:p>
            <w:pPr>
              <w:jc w:val="center"/>
              <w:rPr>
                <w:rFonts w:ascii="新宋体" w:hAnsi="新宋体" w:eastAsia="新宋体"/>
                <w:lang w:val="da-DK"/>
              </w:rPr>
            </w:pPr>
            <w:r>
              <w:rPr>
                <w:rFonts w:hint="eastAsia"/>
                <w:kern w:val="0"/>
              </w:rPr>
              <w:t>检测电缆绝缘</w:t>
            </w:r>
          </w:p>
        </w:tc>
        <w:tc>
          <w:tcPr>
            <w:tcW w:w="3544" w:type="dxa"/>
            <w:tcBorders>
              <w:left w:val="single" w:color="auto" w:sz="4" w:space="0"/>
            </w:tcBorders>
            <w:vAlign w:val="center"/>
          </w:tcPr>
          <w:p>
            <w:pPr>
              <w:jc w:val="center"/>
              <w:rPr>
                <w:rFonts w:ascii="新宋体" w:hAnsi="新宋体" w:eastAsia="新宋体"/>
                <w:lang w:val="da-DK"/>
              </w:rPr>
            </w:pPr>
            <w:r>
              <w:rPr>
                <w:rFonts w:ascii="新宋体" w:hAnsi="新宋体" w:eastAsia="新宋体"/>
                <w:lang w:val="da-DK"/>
              </w:rPr>
              <w:t>测量电缆的绝缘等级是否要求的标准范围内</w:t>
            </w:r>
          </w:p>
        </w:tc>
        <w:tc>
          <w:tcPr>
            <w:tcW w:w="1305" w:type="dxa"/>
            <w:tcBorders>
              <w:right w:val="single" w:color="auto" w:sz="4" w:space="0"/>
            </w:tcBorders>
            <w:vAlign w:val="center"/>
          </w:tcPr>
          <w:p>
            <w:pPr>
              <w:spacing w:line="480" w:lineRule="exact"/>
              <w:jc w:val="center"/>
              <w:rPr>
                <w:rFonts w:ascii="新宋体" w:hAnsi="新宋体" w:eastAsia="新宋体"/>
                <w:bCs/>
                <w:szCs w:val="21"/>
                <w:lang w:val="da-DK"/>
              </w:rPr>
            </w:pPr>
            <w:r>
              <w:rPr>
                <w:rFonts w:hint="eastAsia" w:ascii="新宋体" w:hAnsi="新宋体" w:eastAsia="新宋体"/>
                <w:bCs/>
                <w:szCs w:val="21"/>
                <w:lang w:val="da-DK"/>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lang w:val="da-DK"/>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exact"/>
          <w:jc w:val="center"/>
        </w:trPr>
        <w:tc>
          <w:tcPr>
            <w:tcW w:w="675" w:type="dxa"/>
            <w:tcBorders>
              <w:right w:val="single" w:color="auto" w:sz="4" w:space="0"/>
            </w:tcBorders>
            <w:vAlign w:val="center"/>
          </w:tcPr>
          <w:p>
            <w:pPr>
              <w:jc w:val="center"/>
              <w:rPr>
                <w:rFonts w:ascii="新宋体" w:hAnsi="新宋体" w:eastAsia="新宋体"/>
                <w:bCs/>
              </w:rPr>
            </w:pPr>
            <w:r>
              <w:rPr>
                <w:rFonts w:hint="eastAsia" w:ascii="新宋体" w:hAnsi="新宋体" w:eastAsia="新宋体"/>
                <w:bCs/>
              </w:rPr>
              <w:t>5</w:t>
            </w:r>
          </w:p>
        </w:tc>
        <w:tc>
          <w:tcPr>
            <w:tcW w:w="3544" w:type="dxa"/>
            <w:tcBorders>
              <w:left w:val="single" w:color="auto" w:sz="4" w:space="0"/>
              <w:right w:val="single" w:color="auto" w:sz="4" w:space="0"/>
            </w:tcBorders>
            <w:vAlign w:val="center"/>
          </w:tcPr>
          <w:p>
            <w:pPr>
              <w:jc w:val="center"/>
              <w:rPr>
                <w:rFonts w:ascii="新宋体" w:hAnsi="新宋体" w:eastAsia="新宋体"/>
                <w:bCs/>
              </w:rPr>
            </w:pPr>
            <w:r>
              <w:rPr>
                <w:rFonts w:ascii="新宋体" w:hAnsi="新宋体" w:eastAsia="新宋体"/>
                <w:bCs/>
              </w:rPr>
              <w:t>泵体拆除安装</w:t>
            </w:r>
          </w:p>
        </w:tc>
        <w:tc>
          <w:tcPr>
            <w:tcW w:w="3544" w:type="dxa"/>
            <w:tcBorders>
              <w:left w:val="single" w:color="auto" w:sz="4" w:space="0"/>
            </w:tcBorders>
            <w:vAlign w:val="center"/>
          </w:tcPr>
          <w:p>
            <w:pPr>
              <w:jc w:val="center"/>
              <w:rPr>
                <w:rFonts w:ascii="新宋体" w:hAnsi="新宋体" w:eastAsia="新宋体"/>
                <w:bCs/>
              </w:rPr>
            </w:pPr>
            <w:r>
              <w:t>整泵解体检查维修后进行恢复性安装</w:t>
            </w:r>
            <w:r>
              <w:rPr>
                <w:vanish/>
              </w:rPr>
              <w:t>32个继电器输出终端</w:t>
            </w:r>
            <w:r>
              <w:rPr>
                <w:rFonts w:hint="eastAsia"/>
                <w:vanish/>
              </w:rPr>
              <w:t>视频视频</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exact"/>
          <w:jc w:val="center"/>
        </w:trPr>
        <w:tc>
          <w:tcPr>
            <w:tcW w:w="675" w:type="dxa"/>
            <w:tcBorders>
              <w:right w:val="single" w:color="auto" w:sz="4" w:space="0"/>
            </w:tcBorders>
            <w:vAlign w:val="center"/>
          </w:tcPr>
          <w:p>
            <w:pPr>
              <w:jc w:val="center"/>
              <w:rPr>
                <w:rFonts w:ascii="新宋体" w:hAnsi="新宋体" w:eastAsia="新宋体"/>
                <w:bCs/>
              </w:rPr>
            </w:pPr>
            <w:r>
              <w:rPr>
                <w:rFonts w:hint="eastAsia" w:ascii="新宋体" w:hAnsi="新宋体" w:eastAsia="新宋体"/>
                <w:bCs/>
              </w:rPr>
              <w:t>6</w:t>
            </w:r>
          </w:p>
        </w:tc>
        <w:tc>
          <w:tcPr>
            <w:tcW w:w="3544" w:type="dxa"/>
            <w:tcBorders>
              <w:left w:val="single" w:color="auto" w:sz="4" w:space="0"/>
              <w:right w:val="single" w:color="auto" w:sz="4" w:space="0"/>
            </w:tcBorders>
            <w:vAlign w:val="center"/>
          </w:tcPr>
          <w:p>
            <w:pPr>
              <w:jc w:val="center"/>
              <w:rPr>
                <w:rFonts w:ascii="新宋体" w:hAnsi="新宋体" w:eastAsia="新宋体"/>
                <w:bCs/>
              </w:rPr>
            </w:pPr>
            <w:r>
              <w:rPr>
                <w:rFonts w:hint="eastAsia"/>
                <w:kern w:val="0"/>
              </w:rPr>
              <w:t>更换轴承</w:t>
            </w:r>
          </w:p>
        </w:tc>
        <w:tc>
          <w:tcPr>
            <w:tcW w:w="3544" w:type="dxa"/>
            <w:tcBorders>
              <w:left w:val="single" w:color="auto" w:sz="4" w:space="0"/>
            </w:tcBorders>
            <w:vAlign w:val="center"/>
          </w:tcPr>
          <w:p>
            <w:pPr>
              <w:jc w:val="left"/>
              <w:rPr>
                <w:rFonts w:ascii="Verdana" w:hAnsi="Verdana"/>
                <w:color w:val="000000"/>
                <w:szCs w:val="21"/>
                <w:shd w:val="clear" w:color="auto" w:fill="FFFFFF"/>
              </w:rPr>
            </w:pPr>
            <w:r>
              <w:rPr>
                <w:rFonts w:hint="eastAsia" w:ascii="Verdana" w:hAnsi="Verdana"/>
                <w:color w:val="000000"/>
                <w:szCs w:val="21"/>
                <w:shd w:val="clear" w:color="auto" w:fill="FFFFFF"/>
              </w:rPr>
              <w:t>1#泵：上滚柱轴承PN845375、下轴承PN842325、下轴承PN6643300。4#泵：上滚柱轴承PN845375、下轴承PN842328、下轴承PN6643400。</w:t>
            </w:r>
          </w:p>
          <w:p>
            <w:pPr>
              <w:jc w:val="center"/>
              <w:rPr>
                <w:rFonts w:ascii="Verdana" w:hAnsi="Verdana"/>
                <w:color w:val="000000"/>
                <w:szCs w:val="21"/>
                <w:shd w:val="clear" w:color="auto" w:fill="FFFFFF"/>
              </w:rPr>
            </w:pP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exact"/>
          <w:jc w:val="center"/>
        </w:trPr>
        <w:tc>
          <w:tcPr>
            <w:tcW w:w="675" w:type="dxa"/>
            <w:tcBorders>
              <w:right w:val="single" w:color="auto" w:sz="4" w:space="0"/>
            </w:tcBorders>
            <w:vAlign w:val="center"/>
          </w:tcPr>
          <w:p>
            <w:pPr>
              <w:jc w:val="center"/>
              <w:rPr>
                <w:rFonts w:ascii="新宋体" w:hAnsi="新宋体" w:eastAsia="新宋体"/>
                <w:bCs/>
              </w:rPr>
            </w:pPr>
            <w:r>
              <w:rPr>
                <w:rFonts w:hint="eastAsia" w:ascii="新宋体" w:hAnsi="新宋体" w:eastAsia="新宋体"/>
                <w:bCs/>
              </w:rPr>
              <w:t>7</w:t>
            </w:r>
          </w:p>
        </w:tc>
        <w:tc>
          <w:tcPr>
            <w:tcW w:w="3544" w:type="dxa"/>
            <w:tcBorders>
              <w:left w:val="single" w:color="auto" w:sz="4" w:space="0"/>
              <w:right w:val="single" w:color="auto" w:sz="4" w:space="0"/>
            </w:tcBorders>
            <w:vAlign w:val="center"/>
          </w:tcPr>
          <w:p>
            <w:pPr>
              <w:jc w:val="center"/>
              <w:rPr>
                <w:rFonts w:ascii="新宋体" w:hAnsi="新宋体" w:eastAsia="新宋体"/>
                <w:bCs/>
              </w:rPr>
            </w:pPr>
            <w:r>
              <w:rPr>
                <w:rFonts w:hint="eastAsia"/>
                <w:kern w:val="0"/>
              </w:rPr>
              <w:t>更换机械密封</w:t>
            </w:r>
          </w:p>
        </w:tc>
        <w:tc>
          <w:tcPr>
            <w:tcW w:w="3544" w:type="dxa"/>
            <w:tcBorders>
              <w:left w:val="single" w:color="auto" w:sz="4" w:space="0"/>
            </w:tcBorders>
            <w:vAlign w:val="center"/>
          </w:tcPr>
          <w:p>
            <w:pPr>
              <w:jc w:val="left"/>
              <w:rPr>
                <w:rFonts w:ascii="新宋体" w:hAnsi="新宋体" w:eastAsia="新宋体"/>
                <w:bCs/>
              </w:rPr>
            </w:pPr>
            <w:r>
              <w:rPr>
                <w:rFonts w:hint="eastAsia" w:ascii="新宋体" w:hAnsi="新宋体" w:eastAsia="新宋体"/>
                <w:bCs/>
              </w:rPr>
              <w:t>1#泵：内机封PN6179902、外机封PN5785801。4#泵：内机封PN5598030、外机封PN3706602</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exact"/>
          <w:jc w:val="center"/>
        </w:trPr>
        <w:tc>
          <w:tcPr>
            <w:tcW w:w="675" w:type="dxa"/>
            <w:tcBorders>
              <w:right w:val="single" w:color="auto" w:sz="4" w:space="0"/>
            </w:tcBorders>
            <w:vAlign w:val="center"/>
          </w:tcPr>
          <w:p>
            <w:pPr>
              <w:jc w:val="center"/>
              <w:rPr>
                <w:rFonts w:ascii="新宋体" w:hAnsi="新宋体" w:eastAsia="新宋体"/>
                <w:bCs/>
              </w:rPr>
            </w:pPr>
            <w:r>
              <w:rPr>
                <w:rFonts w:hint="eastAsia" w:ascii="新宋体" w:hAnsi="新宋体" w:eastAsia="新宋体"/>
                <w:bCs/>
              </w:rPr>
              <w:t>8</w:t>
            </w:r>
          </w:p>
        </w:tc>
        <w:tc>
          <w:tcPr>
            <w:tcW w:w="3544" w:type="dxa"/>
            <w:tcBorders>
              <w:left w:val="single" w:color="auto" w:sz="4" w:space="0"/>
              <w:right w:val="single" w:color="auto" w:sz="4" w:space="0"/>
            </w:tcBorders>
            <w:vAlign w:val="center"/>
          </w:tcPr>
          <w:p>
            <w:pPr>
              <w:jc w:val="center"/>
              <w:rPr>
                <w:rFonts w:ascii="新宋体" w:hAnsi="新宋体" w:eastAsia="新宋体"/>
                <w:bCs/>
              </w:rPr>
            </w:pPr>
            <w:r>
              <w:rPr>
                <w:rFonts w:hint="eastAsia"/>
                <w:kern w:val="0"/>
              </w:rPr>
              <w:t>叶轮拆装</w:t>
            </w:r>
          </w:p>
        </w:tc>
        <w:tc>
          <w:tcPr>
            <w:tcW w:w="3544" w:type="dxa"/>
            <w:tcBorders>
              <w:left w:val="single" w:color="auto" w:sz="4" w:space="0"/>
            </w:tcBorders>
            <w:vAlign w:val="center"/>
          </w:tcPr>
          <w:p>
            <w:pPr>
              <w:jc w:val="center"/>
              <w:rPr>
                <w:rFonts w:ascii="新宋体" w:hAnsi="新宋体" w:eastAsia="新宋体"/>
                <w:bCs/>
              </w:rPr>
            </w:pPr>
            <w:r>
              <w:rPr>
                <w:rFonts w:ascii="新宋体" w:hAnsi="新宋体" w:eastAsia="新宋体"/>
                <w:bCs/>
              </w:rPr>
              <w:t>叶轮做动平衡试验</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exact"/>
          <w:jc w:val="center"/>
        </w:trPr>
        <w:tc>
          <w:tcPr>
            <w:tcW w:w="675" w:type="dxa"/>
            <w:tcBorders>
              <w:right w:val="single" w:color="auto" w:sz="4" w:space="0"/>
            </w:tcBorders>
            <w:vAlign w:val="center"/>
          </w:tcPr>
          <w:p>
            <w:pPr>
              <w:jc w:val="center"/>
              <w:rPr>
                <w:rFonts w:ascii="新宋体" w:hAnsi="新宋体" w:eastAsia="新宋体"/>
                <w:bCs/>
              </w:rPr>
            </w:pPr>
            <w:r>
              <w:rPr>
                <w:rFonts w:hint="eastAsia" w:ascii="新宋体" w:hAnsi="新宋体" w:eastAsia="新宋体"/>
                <w:bCs/>
              </w:rPr>
              <w:t>9</w:t>
            </w:r>
          </w:p>
        </w:tc>
        <w:tc>
          <w:tcPr>
            <w:tcW w:w="3544" w:type="dxa"/>
            <w:tcBorders>
              <w:left w:val="single" w:color="auto" w:sz="4" w:space="0"/>
              <w:right w:val="single" w:color="auto" w:sz="4" w:space="0"/>
            </w:tcBorders>
            <w:vAlign w:val="center"/>
          </w:tcPr>
          <w:p>
            <w:pPr>
              <w:jc w:val="center"/>
              <w:rPr>
                <w:rFonts w:ascii="新宋体" w:hAnsi="新宋体" w:eastAsia="新宋体"/>
                <w:bCs/>
              </w:rPr>
            </w:pPr>
            <w:r>
              <w:rPr>
                <w:rFonts w:hint="eastAsia"/>
                <w:kern w:val="0"/>
              </w:rPr>
              <w:t>更换O型圈</w:t>
            </w:r>
          </w:p>
        </w:tc>
        <w:tc>
          <w:tcPr>
            <w:tcW w:w="3544" w:type="dxa"/>
            <w:tcBorders>
              <w:left w:val="single" w:color="auto" w:sz="4" w:space="0"/>
            </w:tcBorders>
            <w:vAlign w:val="center"/>
          </w:tcPr>
          <w:p>
            <w:pPr>
              <w:jc w:val="center"/>
              <w:rPr>
                <w:rFonts w:ascii="新宋体" w:hAnsi="新宋体" w:eastAsia="新宋体"/>
                <w:bCs/>
              </w:rPr>
            </w:pPr>
            <w:r>
              <w:rPr>
                <w:rFonts w:ascii="新宋体" w:hAnsi="新宋体" w:eastAsia="新宋体"/>
                <w:bCs/>
              </w:rPr>
              <w:t>更换全泵的</w:t>
            </w:r>
            <w:r>
              <w:rPr>
                <w:rFonts w:hint="eastAsia" w:ascii="新宋体" w:hAnsi="新宋体" w:eastAsia="新宋体"/>
                <w:bCs/>
              </w:rPr>
              <w:t>O型密封圈</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jc w:val="center"/>
        </w:trPr>
        <w:tc>
          <w:tcPr>
            <w:tcW w:w="675" w:type="dxa"/>
            <w:tcBorders>
              <w:right w:val="single" w:color="auto" w:sz="4" w:space="0"/>
            </w:tcBorders>
            <w:vAlign w:val="center"/>
          </w:tcPr>
          <w:p>
            <w:pPr>
              <w:jc w:val="center"/>
              <w:rPr>
                <w:rFonts w:ascii="新宋体" w:hAnsi="新宋体" w:eastAsia="新宋体"/>
              </w:rPr>
            </w:pPr>
            <w:r>
              <w:rPr>
                <w:rFonts w:hint="eastAsia" w:ascii="新宋体" w:hAnsi="新宋体" w:eastAsia="新宋体"/>
              </w:rPr>
              <w:t>10</w:t>
            </w:r>
          </w:p>
        </w:tc>
        <w:tc>
          <w:tcPr>
            <w:tcW w:w="3544" w:type="dxa"/>
            <w:tcBorders>
              <w:left w:val="single" w:color="auto" w:sz="4" w:space="0"/>
              <w:right w:val="single" w:color="auto" w:sz="4" w:space="0"/>
            </w:tcBorders>
            <w:vAlign w:val="center"/>
          </w:tcPr>
          <w:p>
            <w:pPr>
              <w:jc w:val="center"/>
              <w:rPr>
                <w:rFonts w:ascii="新宋体" w:hAnsi="新宋体" w:eastAsia="新宋体"/>
              </w:rPr>
            </w:pPr>
            <w:r>
              <w:rPr>
                <w:rFonts w:hint="eastAsia"/>
                <w:kern w:val="0"/>
              </w:rPr>
              <w:t>提升泵做防腐防锈</w:t>
            </w:r>
          </w:p>
        </w:tc>
        <w:tc>
          <w:tcPr>
            <w:tcW w:w="3544" w:type="dxa"/>
            <w:tcBorders>
              <w:left w:val="single" w:color="auto" w:sz="4" w:space="0"/>
            </w:tcBorders>
            <w:vAlign w:val="center"/>
          </w:tcPr>
          <w:p>
            <w:pPr>
              <w:jc w:val="center"/>
              <w:rPr>
                <w:rFonts w:ascii="新宋体" w:hAnsi="新宋体" w:eastAsia="新宋体"/>
              </w:rPr>
            </w:pPr>
            <w:r>
              <w:rPr>
                <w:rFonts w:ascii="新宋体" w:hAnsi="新宋体" w:eastAsia="新宋体"/>
              </w:rPr>
              <w:t>泵体除锈做防水防腐刷漆</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exact"/>
          <w:jc w:val="center"/>
        </w:trPr>
        <w:tc>
          <w:tcPr>
            <w:tcW w:w="675" w:type="dxa"/>
            <w:tcBorders>
              <w:right w:val="single" w:color="auto" w:sz="4" w:space="0"/>
            </w:tcBorders>
            <w:vAlign w:val="center"/>
          </w:tcPr>
          <w:p>
            <w:pPr>
              <w:jc w:val="center"/>
              <w:rPr>
                <w:rFonts w:ascii="新宋体" w:hAnsi="新宋体" w:eastAsia="新宋体"/>
              </w:rPr>
            </w:pPr>
            <w:r>
              <w:rPr>
                <w:rFonts w:hint="eastAsia" w:ascii="新宋体" w:hAnsi="新宋体" w:eastAsia="新宋体"/>
              </w:rPr>
              <w:t>11</w:t>
            </w:r>
          </w:p>
        </w:tc>
        <w:tc>
          <w:tcPr>
            <w:tcW w:w="3544" w:type="dxa"/>
            <w:tcBorders>
              <w:left w:val="single" w:color="auto" w:sz="4" w:space="0"/>
              <w:right w:val="single" w:color="auto" w:sz="4" w:space="0"/>
            </w:tcBorders>
            <w:vAlign w:val="center"/>
          </w:tcPr>
          <w:p>
            <w:pPr>
              <w:jc w:val="center"/>
              <w:rPr>
                <w:rFonts w:ascii="新宋体" w:hAnsi="新宋体" w:eastAsia="新宋体"/>
              </w:rPr>
            </w:pPr>
            <w:r>
              <w:rPr>
                <w:rFonts w:hint="eastAsia"/>
                <w:kern w:val="0"/>
              </w:rPr>
              <w:t>更换传感器</w:t>
            </w:r>
          </w:p>
        </w:tc>
        <w:tc>
          <w:tcPr>
            <w:tcW w:w="3544" w:type="dxa"/>
            <w:tcBorders>
              <w:left w:val="single" w:color="auto" w:sz="4" w:space="0"/>
            </w:tcBorders>
            <w:vAlign w:val="center"/>
          </w:tcPr>
          <w:p>
            <w:pPr>
              <w:jc w:val="center"/>
              <w:rPr>
                <w:rFonts w:ascii="新宋体" w:hAnsi="新宋体" w:eastAsia="新宋体"/>
              </w:rPr>
            </w:pPr>
            <w:r>
              <w:rPr>
                <w:rFonts w:hint="eastAsia" w:ascii="新宋体" w:hAnsi="新宋体" w:eastAsia="新宋体"/>
              </w:rPr>
              <w:t>CLS传感器、FLS传感器、温度传感器</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exact"/>
          <w:jc w:val="center"/>
        </w:trPr>
        <w:tc>
          <w:tcPr>
            <w:tcW w:w="675" w:type="dxa"/>
            <w:tcBorders>
              <w:right w:val="single" w:color="auto" w:sz="4" w:space="0"/>
            </w:tcBorders>
            <w:vAlign w:val="center"/>
          </w:tcPr>
          <w:p>
            <w:pPr>
              <w:jc w:val="center"/>
              <w:rPr>
                <w:rFonts w:ascii="新宋体" w:hAnsi="新宋体" w:eastAsia="新宋体"/>
              </w:rPr>
            </w:pPr>
            <w:r>
              <w:rPr>
                <w:rFonts w:hint="eastAsia" w:ascii="新宋体" w:hAnsi="新宋体" w:eastAsia="新宋体"/>
              </w:rPr>
              <w:t>12</w:t>
            </w:r>
          </w:p>
        </w:tc>
        <w:tc>
          <w:tcPr>
            <w:tcW w:w="3544" w:type="dxa"/>
            <w:tcBorders>
              <w:left w:val="single" w:color="auto" w:sz="4" w:space="0"/>
              <w:right w:val="single" w:color="auto" w:sz="4" w:space="0"/>
            </w:tcBorders>
            <w:vAlign w:val="center"/>
          </w:tcPr>
          <w:p>
            <w:pPr>
              <w:jc w:val="center"/>
              <w:rPr>
                <w:kern w:val="0"/>
              </w:rPr>
            </w:pPr>
            <w:r>
              <w:rPr>
                <w:rFonts w:hint="eastAsia"/>
                <w:kern w:val="0"/>
              </w:rPr>
              <w:t>更换耐磨环</w:t>
            </w:r>
          </w:p>
        </w:tc>
        <w:tc>
          <w:tcPr>
            <w:tcW w:w="3544" w:type="dxa"/>
            <w:tcBorders>
              <w:left w:val="single" w:color="auto" w:sz="4" w:space="0"/>
            </w:tcBorders>
            <w:vAlign w:val="center"/>
          </w:tcPr>
          <w:p>
            <w:pPr>
              <w:jc w:val="center"/>
              <w:rPr>
                <w:rFonts w:ascii="新宋体" w:hAnsi="新宋体" w:eastAsia="新宋体"/>
              </w:rPr>
            </w:pPr>
            <w:r>
              <w:rPr>
                <w:rFonts w:hint="eastAsia" w:ascii="新宋体" w:hAnsi="新宋体" w:eastAsia="新宋体"/>
              </w:rPr>
              <w:t>水泵动力单元螺壳更换耐磨环</w:t>
            </w:r>
          </w:p>
        </w:tc>
        <w:tc>
          <w:tcPr>
            <w:tcW w:w="1305" w:type="dxa"/>
            <w:tcBorders>
              <w:right w:val="single" w:color="auto" w:sz="4" w:space="0"/>
            </w:tcBorders>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963" w:type="dxa"/>
            <w:tcBorders>
              <w:left w:val="single" w:color="auto" w:sz="4" w:space="0"/>
            </w:tcBorders>
            <w:vAlign w:val="center"/>
          </w:tcPr>
          <w:p>
            <w:pPr>
              <w:spacing w:line="480" w:lineRule="exact"/>
              <w:jc w:val="center"/>
              <w:rPr>
                <w:rFonts w:ascii="新宋体" w:hAnsi="新宋体" w:eastAsia="新宋体"/>
                <w:bCs/>
                <w:szCs w:val="21"/>
              </w:rPr>
            </w:pPr>
          </w:p>
        </w:tc>
      </w:tr>
    </w:tbl>
    <w:p>
      <w:pPr>
        <w:spacing w:line="360" w:lineRule="auto"/>
        <w:rPr>
          <w:rFonts w:ascii="宋体" w:hAnsi="宋体"/>
          <w:szCs w:val="21"/>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三、工程承包方式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包工、包料、包工期、包质量、包安全、包文明施工。综合单价包干、项目措施费包干。（单价包干要求附工程量清单）</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四、合同价格</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utoSpaceDE w:val="0"/>
        <w:autoSpaceDN w:val="0"/>
        <w:adjustRightInd w:val="0"/>
        <w:spacing w:line="300" w:lineRule="atLeast"/>
        <w:ind w:left="420" w:firstLine="480" w:firstLineChars="200"/>
        <w:rPr>
          <w:rFonts w:asciiTheme="minorEastAsia" w:hAnsiTheme="minorEastAsia" w:eastAsiaTheme="minorEastAsia"/>
          <w:sz w:val="24"/>
        </w:rPr>
      </w:pPr>
      <w:r>
        <w:rPr>
          <w:rFonts w:asciiTheme="minorEastAsia" w:hAnsiTheme="minorEastAsia" w:eastAsiaTheme="minorEastAsia"/>
          <w:sz w:val="24"/>
        </w:rPr>
        <w:t>合同</w:t>
      </w:r>
      <w:r>
        <w:rPr>
          <w:rFonts w:hint="eastAsia" w:asciiTheme="minorEastAsia" w:hAnsiTheme="minorEastAsia" w:eastAsiaTheme="minorEastAsia"/>
          <w:sz w:val="24"/>
        </w:rPr>
        <w:t>单价</w:t>
      </w:r>
      <w:r>
        <w:rPr>
          <w:rFonts w:asciiTheme="minorEastAsia" w:hAnsiTheme="minorEastAsia" w:eastAsiaTheme="minorEastAsia"/>
          <w:sz w:val="24"/>
        </w:rPr>
        <w:t>在合同有效期内为不变价。乙方已经充分考虑本合同履行期间的市场风险和国家政策性调整风险系数，并已计入报价，</w:t>
      </w:r>
      <w:r>
        <w:rPr>
          <w:rFonts w:hint="eastAsia" w:asciiTheme="minorEastAsia" w:hAnsiTheme="minorEastAsia" w:eastAsiaTheme="minorEastAsia"/>
          <w:sz w:val="24"/>
        </w:rPr>
        <w:t>因此合同单价</w:t>
      </w:r>
      <w:r>
        <w:rPr>
          <w:rFonts w:asciiTheme="minorEastAsia" w:hAnsiTheme="minorEastAsia" w:eastAsiaTheme="minorEastAsia"/>
          <w:sz w:val="24"/>
        </w:rPr>
        <w:t>今后</w:t>
      </w:r>
      <w:r>
        <w:rPr>
          <w:rFonts w:hint="eastAsia" w:asciiTheme="minorEastAsia" w:hAnsiTheme="minorEastAsia" w:eastAsiaTheme="minorEastAsia"/>
          <w:sz w:val="24"/>
        </w:rPr>
        <w:t>不因任何因素而</w:t>
      </w:r>
      <w:r>
        <w:rPr>
          <w:rFonts w:asciiTheme="minorEastAsia" w:hAnsiTheme="minorEastAsia" w:eastAsiaTheme="minorEastAsia"/>
          <w:sz w:val="24"/>
        </w:rPr>
        <w:t>作调整。</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五、工期及要求</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sz w:val="24"/>
        </w:rPr>
        <w:t>5.1暂开工日期：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具体日期以甲方发出的开工令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。合同工期总日历天数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天。</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乙方负责。</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5.3乙方应按合同的要求实施工程以及业主、监理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b/>
          <w:sz w:val="24"/>
        </w:rPr>
      </w:pPr>
    </w:p>
    <w:p>
      <w:pPr>
        <w:spacing w:line="360" w:lineRule="auto"/>
        <w:ind w:left="1"/>
        <w:rPr>
          <w:rFonts w:asciiTheme="minorEastAsia" w:hAnsiTheme="minorEastAsia" w:eastAsiaTheme="minorEastAsia"/>
          <w:sz w:val="24"/>
        </w:rPr>
      </w:pPr>
      <w:r>
        <w:rPr>
          <w:rFonts w:hint="eastAsia" w:asciiTheme="minorEastAsia" w:hAnsiTheme="minorEastAsia" w:eastAsiaTheme="minorEastAsia"/>
          <w:sz w:val="24"/>
        </w:rPr>
        <w:t>六、施工条件及管理要求</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6.1甲方提供临时设施及材料加工场地。</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6.2</w:t>
      </w:r>
      <w:r>
        <w:rPr>
          <w:rFonts w:hint="eastAsia" w:cs="Times New Roman" w:asciiTheme="minorEastAsia" w:hAnsiTheme="minorEastAsia" w:eastAsiaTheme="minorEastAsia"/>
          <w:sz w:val="24"/>
          <w:szCs w:val="24"/>
          <w:lang w:val="en-US" w:eastAsia="zh-CN"/>
        </w:rPr>
        <w:t>施工用水用电：由甲方提供施工用水用电接口，由乙方支付水电费。水电费用按所属供电、自来水公司收费标准按实结算。</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6.3施工时间安排：上午7：00-12：00，下午2：00-23：00，施工时间如需变动，以甲方</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的书面或口头通知为准。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6.4进场施工人员必须严格遵守</w:t>
      </w:r>
      <w:r>
        <w:rPr>
          <w:rFonts w:hint="eastAsia" w:asciiTheme="minorEastAsia" w:hAnsiTheme="minorEastAsia" w:eastAsiaTheme="minorEastAsia"/>
          <w:kern w:val="10"/>
          <w:sz w:val="24"/>
        </w:rPr>
        <w:t>污水处理厂</w:t>
      </w:r>
      <w:r>
        <w:rPr>
          <w:rFonts w:hint="eastAsia" w:asciiTheme="minorEastAsia" w:hAnsiTheme="minorEastAsia" w:eastAsiaTheme="minorEastAsia"/>
          <w:sz w:val="24"/>
        </w:rPr>
        <w:t>一切规章制度。进入施工现场人员必须佩戴出入证，并自觉接受门岗检查。</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6.5环境保护要求：</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（1）做好施工噪声、废气、废水等控制；</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（2）按照国家及广州市相关规定做好建筑垃圾的处理。</w:t>
      </w:r>
    </w:p>
    <w:p>
      <w:pPr>
        <w:spacing w:line="360" w:lineRule="auto"/>
        <w:rPr>
          <w:rFonts w:asciiTheme="minorEastAsia" w:hAnsiTheme="minorEastAsia" w:eastAsiaTheme="minorEastAsia"/>
          <w:sz w:val="24"/>
        </w:rPr>
      </w:pPr>
    </w:p>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七、材料及设备供应</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sz w:val="24"/>
        </w:rPr>
      </w:pPr>
      <w:r>
        <w:rPr>
          <w:rFonts w:hint="eastAsia" w:asciiTheme="minorEastAsia" w:hAnsiTheme="minorEastAsia" w:eastAsiaTheme="minorEastAsia"/>
          <w:sz w:val="24"/>
        </w:rPr>
        <w:t>7.2所有材料都必须有材料质检部门出具的合格证明，并保证产品的有效性。</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sz w:val="24"/>
        </w:rPr>
      </w:pPr>
      <w:r>
        <w:rPr>
          <w:rFonts w:hint="eastAsia" w:asciiTheme="minorEastAsia" w:hAnsiTheme="minorEastAsia" w:eastAsiaTheme="minorEastAsia"/>
          <w:sz w:val="24"/>
        </w:rPr>
        <w:t>7.4若乙方使用的标准在本</w:t>
      </w:r>
      <w:r>
        <w:rPr>
          <w:rFonts w:hint="eastAsia" w:asciiTheme="minorEastAsia" w:hAnsiTheme="minorEastAsia" w:eastAsiaTheme="minorEastAsia"/>
          <w:sz w:val="24"/>
          <w:lang w:eastAsia="zh-CN"/>
        </w:rPr>
        <w:t>报价</w:t>
      </w:r>
      <w:r>
        <w:rPr>
          <w:rFonts w:hint="eastAsia" w:asciiTheme="minorEastAsia" w:hAnsiTheme="minorEastAsia" w:eastAsiaTheme="minorEastAsia"/>
          <w:sz w:val="24"/>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7.5乙方必须根据投标文件/询价响应文件上主要材料的明细（包括厂家、规格、品质等级等）提供材料。工程实施时，如发现材料不一致，甲方有权拒用，造成损失由乙方承担。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7.7采购范围之内工程所用之设备，由乙方提供。</w:t>
      </w:r>
    </w:p>
    <w:p>
      <w:pPr>
        <w:spacing w:line="360" w:lineRule="auto"/>
        <w:rPr>
          <w:rFonts w:ascii="宋体" w:hAnsi="宋体"/>
          <w:szCs w:val="21"/>
        </w:rPr>
      </w:pP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八、付款及履约担保</w:t>
      </w:r>
    </w:p>
    <w:p>
      <w:pPr>
        <w:spacing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bCs/>
          <w:sz w:val="24"/>
        </w:rPr>
        <w:t>预付款</w:t>
      </w:r>
      <w:r>
        <w:rPr>
          <w:rFonts w:asciiTheme="minorEastAsia" w:hAnsiTheme="minorEastAsia" w:eastAsiaTheme="minorEastAsia"/>
          <w:bCs/>
          <w:sz w:val="24"/>
        </w:rPr>
        <w:t>的</w:t>
      </w:r>
      <w:r>
        <w:rPr>
          <w:rFonts w:hint="eastAsia" w:asciiTheme="minorEastAsia" w:hAnsiTheme="minorEastAsia" w:eastAsiaTheme="minorEastAsia"/>
          <w:bCs/>
          <w:sz w:val="24"/>
        </w:rPr>
        <w:t>支付</w:t>
      </w:r>
      <w:r>
        <w:rPr>
          <w:rFonts w:asciiTheme="minorEastAsia" w:hAnsiTheme="minorEastAsia" w:eastAsiaTheme="minorEastAsia"/>
          <w:bCs/>
          <w:sz w:val="24"/>
        </w:rPr>
        <w:t>：</w:t>
      </w:r>
      <w:r>
        <w:rPr>
          <w:rFonts w:hint="default" w:ascii="Arial" w:hAnsi="Arial" w:cs="Arial" w:eastAsiaTheme="minorEastAsia"/>
          <w:bCs/>
          <w:sz w:val="24"/>
          <w:bdr w:val="single" w:color="auto" w:sz="4" w:space="0"/>
        </w:rPr>
        <w:t>√</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bCs/>
          <w:sz w:val="24"/>
        </w:rPr>
        <w:t>合同签订后且提交履约担保后7</w:t>
      </w:r>
      <w:r>
        <w:rPr>
          <w:rFonts w:asciiTheme="minorEastAsia" w:hAnsiTheme="minorEastAsia" w:eastAsiaTheme="minorEastAsia"/>
          <w:bCs/>
          <w:sz w:val="24"/>
        </w:rPr>
        <w:t>个工作日内</w:t>
      </w:r>
      <w:r>
        <w:rPr>
          <w:rFonts w:hint="eastAsia" w:asciiTheme="minorEastAsia" w:hAnsiTheme="minorEastAsia" w:eastAsiaTheme="minorEastAsia"/>
          <w:bCs/>
          <w:sz w:val="24"/>
        </w:rPr>
        <w:t>，甲方支付合同价款的</w:t>
      </w:r>
      <w:r>
        <w:rPr>
          <w:rFonts w:asciiTheme="minorEastAsia" w:hAnsiTheme="minorEastAsia" w:eastAsiaTheme="minorEastAsia"/>
          <w:bCs/>
          <w:sz w:val="24"/>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sz w:val="24"/>
        </w:rPr>
        <w:t>即</w:t>
      </w:r>
      <w:r>
        <w:rPr>
          <w:rFonts w:hint="eastAsia" w:asciiTheme="minorEastAsia" w:hAnsiTheme="minorEastAsia" w:eastAsiaTheme="minorEastAsia"/>
          <w:sz w:val="24"/>
          <w:u w:val="single"/>
        </w:rPr>
        <w:t xml:space="preserve">                    元，（大写：             ）</w:t>
      </w:r>
      <w:r>
        <w:rPr>
          <w:rFonts w:asciiTheme="minorEastAsia" w:hAnsiTheme="minorEastAsia" w:eastAsiaTheme="minorEastAsia"/>
          <w:sz w:val="24"/>
        </w:rPr>
        <w:t xml:space="preserve">  </w:t>
      </w:r>
      <w:r>
        <w:rPr>
          <w:rFonts w:hint="eastAsia" w:asciiTheme="minorEastAsia" w:hAnsiTheme="minorEastAsia" w:eastAsiaTheme="minorEastAsia"/>
          <w:bCs/>
          <w:sz w:val="24"/>
        </w:rPr>
        <w:t>作为预付款。</w:t>
      </w:r>
      <w:r>
        <w:rPr>
          <w:rFonts w:hint="eastAsia" w:asciiTheme="minorEastAsia" w:hAnsiTheme="minorEastAsia" w:eastAsiaTheme="minorEastAsia"/>
          <w:sz w:val="24"/>
          <w:highlight w:val="yellow"/>
        </w:rPr>
        <w:t>（合同为100万元预付款为30%;100万元以上预付款为20%；500万以上预付款为10%）</w:t>
      </w:r>
    </w:p>
    <w:p>
      <w:pPr>
        <w:pStyle w:val="12"/>
        <w:spacing w:line="360" w:lineRule="auto"/>
        <w:ind w:firstLine="240" w:firstLineChars="10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2</w:t>
      </w:r>
      <w:r>
        <w:rPr>
          <w:rFonts w:hint="eastAsia" w:asciiTheme="minorEastAsia" w:hAnsiTheme="minorEastAsia" w:eastAsiaTheme="minorEastAsia"/>
          <w:sz w:val="24"/>
          <w:szCs w:val="24"/>
        </w:rPr>
        <w:t>项目验收合格后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lang w:val="en-US" w:eastAsia="zh-CN"/>
        </w:rPr>
        <w:t>至</w:t>
      </w:r>
      <w:r>
        <w:rPr>
          <w:rFonts w:asciiTheme="minorEastAsia" w:hAnsiTheme="minorEastAsia" w:eastAsiaTheme="minorEastAsia"/>
          <w:sz w:val="24"/>
          <w:szCs w:val="24"/>
        </w:rPr>
        <w:t>合同总价的</w:t>
      </w:r>
      <w:r>
        <w:rPr>
          <w:rFonts w:hint="eastAsia" w:asciiTheme="minorEastAsia" w:hAnsiTheme="minorEastAsia" w:eastAsiaTheme="minorEastAsia"/>
          <w:sz w:val="24"/>
          <w:szCs w:val="24"/>
          <w:u w:val="single"/>
        </w:rPr>
        <w:t xml:space="preserve"> 80  </w:t>
      </w:r>
      <w:r>
        <w:rPr>
          <w:rFonts w:asciiTheme="minorEastAsia" w:hAnsiTheme="minorEastAsia" w:eastAsiaTheme="minorEastAsia"/>
          <w:sz w:val="24"/>
          <w:szCs w:val="24"/>
        </w:rPr>
        <w:t>％即￥</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w:t>
      </w:r>
      <w:r>
        <w:rPr>
          <w:rFonts w:asciiTheme="minorEastAsia" w:hAnsiTheme="minorEastAsia" w:eastAsiaTheme="minorEastAsia"/>
          <w:sz w:val="24"/>
          <w:szCs w:val="24"/>
        </w:rPr>
        <w:t>元给乙方。</w:t>
      </w:r>
    </w:p>
    <w:p>
      <w:pPr>
        <w:spacing w:line="5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8.3经相关部门审核后，甲方支付至合同结算价的9</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%，结算金额以相关部门审定价为准。</w:t>
      </w:r>
      <w:r>
        <w:rPr>
          <w:rFonts w:hint="eastAsia" w:asciiTheme="minorEastAsia" w:hAnsiTheme="minorEastAsia" w:eastAsiaTheme="minorEastAsia"/>
          <w:sz w:val="24"/>
          <w:highlight w:val="yellow"/>
        </w:rPr>
        <w:t>（若批复结算价比合同暂定价低，则以批复结算价作为最终合同价，否则以合同暂定总价为最终结算价）。</w:t>
      </w:r>
    </w:p>
    <w:p>
      <w:pPr>
        <w:spacing w:line="5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8.4乙方收款账户：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收款账号：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开户行：</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8.5乙方在收款前需提交相应金额增值税专用发票给甲方。增值税专用发票信息：</w:t>
      </w: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税号：</w:t>
      </w:r>
      <w:r>
        <w:rPr>
          <w:rFonts w:hint="eastAsia" w:asciiTheme="minorEastAsia" w:hAnsiTheme="minorEastAsia" w:eastAsiaTheme="minorEastAsia"/>
          <w:sz w:val="24"/>
          <w:u w:val="single"/>
        </w:rPr>
        <w:t xml:space="preserve">                          </w:t>
      </w: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pStyle w:val="12"/>
        <w:spacing w:line="360" w:lineRule="auto"/>
        <w:ind w:firstLine="360" w:firstLineChars="15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8.6质保期按相关文件规定，质保期期满后</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rPr>
        <w:t>结算总价</w:t>
      </w:r>
      <w:r>
        <w:rPr>
          <w:rFonts w:asciiTheme="minorEastAsia" w:hAnsiTheme="minorEastAsia" w:eastAsiaTheme="minorEastAsia"/>
          <w:sz w:val="24"/>
          <w:szCs w:val="24"/>
        </w:rPr>
        <w:t>的</w:t>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（质保金）的余款</w:t>
      </w:r>
      <w:r>
        <w:rPr>
          <w:rFonts w:asciiTheme="minorEastAsia" w:hAnsiTheme="minorEastAsia" w:eastAsiaTheme="minorEastAsia"/>
          <w:sz w:val="24"/>
          <w:szCs w:val="24"/>
        </w:rPr>
        <w:t>给乙方。</w:t>
      </w:r>
    </w:p>
    <w:p>
      <w:pPr>
        <w:spacing w:line="360" w:lineRule="auto"/>
        <w:ind w:firstLine="360" w:firstLineChars="150"/>
        <w:outlineLvl w:val="0"/>
        <w:rPr>
          <w:rFonts w:asciiTheme="minorEastAsia" w:hAnsiTheme="minorEastAsia" w:eastAsiaTheme="minorEastAsia"/>
          <w:sz w:val="24"/>
          <w:u w:val="single"/>
        </w:rPr>
      </w:pPr>
      <w:r>
        <w:rPr>
          <w:rFonts w:hint="eastAsia" w:asciiTheme="minorEastAsia" w:hAnsiTheme="minorEastAsia" w:eastAsiaTheme="minorEastAsia"/>
          <w:sz w:val="24"/>
        </w:rPr>
        <w:t>8.7履约担保：</w:t>
      </w:r>
      <w:r>
        <w:rPr>
          <w:rFonts w:hint="default" w:ascii="Arial" w:hAnsi="Arial" w:cs="Arial" w:eastAsiaTheme="minorEastAsia"/>
          <w:bCs/>
          <w:sz w:val="24"/>
          <w:bdr w:val="single" w:color="auto" w:sz="4" w:space="0"/>
        </w:rPr>
        <w:t>√</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本合同签订后10天内</w:t>
      </w:r>
      <w:r>
        <w:rPr>
          <w:rFonts w:hint="eastAsia" w:cs="宋体" w:asciiTheme="minorEastAsia" w:hAnsiTheme="minorEastAsia" w:eastAsiaTheme="minorEastAsia"/>
          <w:sz w:val="24"/>
          <w:u w:val="single"/>
        </w:rPr>
        <w:t>以合同价的</w:t>
      </w:r>
      <w:r>
        <w:rPr>
          <w:rFonts w:cs="宋体" w:asciiTheme="minorEastAsia" w:hAnsiTheme="minorEastAsia" w:eastAsiaTheme="minorEastAsia"/>
          <w:sz w:val="24"/>
          <w:u w:val="single"/>
        </w:rPr>
        <w:t>10%作为履约保证金</w:t>
      </w:r>
      <w:r>
        <w:rPr>
          <w:rFonts w:hint="eastAsia" w:cs="宋体" w:asciiTheme="minorEastAsia" w:hAnsiTheme="minorEastAsia" w:eastAsiaTheme="minorEastAsia"/>
          <w:sz w:val="24"/>
          <w:u w:val="single"/>
        </w:rPr>
        <w:t>，</w:t>
      </w:r>
      <w:r>
        <w:rPr>
          <w:rFonts w:hint="eastAsia" w:asciiTheme="minorEastAsia" w:hAnsiTheme="minorEastAsia" w:eastAsiaTheme="minorEastAsia"/>
          <w:sz w:val="24"/>
        </w:rPr>
        <w:t>金额为：</w:t>
      </w:r>
      <w:r>
        <w:rPr>
          <w:rFonts w:asciiTheme="minorEastAsia" w:hAnsiTheme="minorEastAsia" w:eastAsiaTheme="minorEastAsia"/>
          <w:sz w:val="24"/>
        </w:rPr>
        <w:t xml:space="preserve">    </w:t>
      </w:r>
      <w:r>
        <w:rPr>
          <w:rFonts w:hint="eastAsia" w:asciiTheme="minorEastAsia" w:hAnsiTheme="minorEastAsia" w:eastAsiaTheme="minorEastAsia"/>
          <w:sz w:val="24"/>
          <w:u w:val="single"/>
        </w:rPr>
        <w:t>（大写人民币：</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p>
    <w:p>
      <w:pPr>
        <w:pStyle w:val="18"/>
        <w:spacing w:before="0" w:beforeAutospacing="0" w:after="0" w:afterAutospacing="0" w:line="360" w:lineRule="auto"/>
        <w:ind w:firstLine="360" w:firstLineChars="150"/>
        <w:rPr>
          <w:rFonts w:cs="宋体" w:asciiTheme="minorEastAsia" w:hAnsiTheme="minorEastAsia" w:eastAsiaTheme="minorEastAsia"/>
          <w:u w:val="single"/>
        </w:rPr>
      </w:pPr>
      <w:r>
        <w:rPr>
          <w:rFonts w:hint="eastAsia" w:cs="宋体" w:asciiTheme="minorEastAsia" w:hAnsiTheme="minorEastAsia" w:eastAsiaTheme="minorEastAsia"/>
          <w:u w:val="single"/>
        </w:rPr>
        <w:t>8.7.1</w:t>
      </w:r>
      <w:r>
        <w:rPr>
          <w:rFonts w:cs="宋体" w:asciiTheme="minorEastAsia" w:hAnsiTheme="minorEastAsia" w:eastAsiaTheme="minorEastAsia"/>
          <w:u w:val="single"/>
        </w:rPr>
        <w:t>履约担保形式：</w:t>
      </w:r>
      <w:r>
        <w:rPr>
          <w:rFonts w:hint="eastAsia" w:cs="宋体" w:asciiTheme="minorEastAsia" w:hAnsiTheme="minorEastAsia" w:eastAsiaTheme="minorEastAsia"/>
          <w:u w:val="single"/>
        </w:rPr>
        <w:t>履约银行保函或现金转账至委托人指定账号形式提交履约保证金。</w:t>
      </w:r>
    </w:p>
    <w:p>
      <w:pPr>
        <w:spacing w:line="360" w:lineRule="auto"/>
        <w:ind w:firstLine="480"/>
        <w:outlineLvl w:val="0"/>
        <w:rPr>
          <w:rFonts w:asciiTheme="minorEastAsia" w:hAnsiTheme="minorEastAsia" w:eastAsiaTheme="minorEastAsia"/>
          <w:sz w:val="24"/>
        </w:rPr>
      </w:pPr>
      <w:r>
        <w:rPr>
          <w:rFonts w:hint="eastAsia" w:asciiTheme="minorEastAsia" w:hAnsiTheme="minorEastAsia" w:eastAsiaTheme="minorEastAsia"/>
          <w:sz w:val="24"/>
        </w:rPr>
        <w:t>8.7.2履约担保的担保期限和返还</w:t>
      </w:r>
    </w:p>
    <w:p>
      <w:pPr>
        <w:spacing w:line="360" w:lineRule="auto"/>
        <w:ind w:firstLine="480"/>
        <w:outlineLvl w:val="0"/>
        <w:rPr>
          <w:rFonts w:asciiTheme="minorEastAsia" w:hAnsiTheme="minorEastAsia" w:eastAsiaTheme="minorEastAsia"/>
          <w:sz w:val="24"/>
        </w:rPr>
      </w:pPr>
      <w:r>
        <w:rPr>
          <w:rFonts w:asciiTheme="minorEastAsia" w:hAnsiTheme="minorEastAsia" w:eastAsiaTheme="minorEastAsia"/>
          <w:sz w:val="24"/>
        </w:rPr>
        <w:t xml:space="preserve"> ⑴ 履约银行保函（现金履约保证金）的担保期限：履约银行担保的担保期限是从提供履约担保之日起至合同</w:t>
      </w:r>
      <w:r>
        <w:rPr>
          <w:rFonts w:hint="eastAsia" w:asciiTheme="minorEastAsia" w:hAnsiTheme="minorEastAsia" w:eastAsiaTheme="minorEastAsia"/>
          <w:sz w:val="24"/>
        </w:rPr>
        <w:t>履行完成。</w:t>
      </w:r>
    </w:p>
    <w:p>
      <w:pPr>
        <w:spacing w:line="360" w:lineRule="auto"/>
        <w:ind w:firstLine="480" w:firstLineChars="200"/>
        <w:rPr>
          <w:rFonts w:cs="宋体" w:asciiTheme="minorEastAsia" w:hAnsiTheme="minorEastAsia" w:eastAsiaTheme="minorEastAsia"/>
          <w:sz w:val="24"/>
        </w:rPr>
      </w:pPr>
      <w:r>
        <w:rPr>
          <w:rFonts w:asciiTheme="minorEastAsia" w:hAnsiTheme="minorEastAsia" w:eastAsiaTheme="minorEastAsia"/>
          <w:sz w:val="24"/>
        </w:rPr>
        <w:t xml:space="preserve"> ⑵ </w:t>
      </w:r>
      <w:r>
        <w:rPr>
          <w:rFonts w:hint="eastAsia" w:cs="宋体" w:asciiTheme="minorEastAsia" w:hAnsiTheme="minorEastAsia" w:eastAsiaTheme="minorEastAsia"/>
          <w:sz w:val="24"/>
        </w:rPr>
        <w:t xml:space="preserve">履约银行保函在合同履行完成后的28天内返还，不支付利息： </w:t>
      </w:r>
    </w:p>
    <w:p>
      <w:pPr>
        <w:spacing w:line="360" w:lineRule="auto"/>
        <w:ind w:firstLine="480"/>
        <w:outlineLvl w:val="0"/>
        <w:rPr>
          <w:rFonts w:cs="宋体" w:asciiTheme="minorEastAsia" w:hAnsiTheme="minorEastAsia" w:eastAsiaTheme="minorEastAsia"/>
          <w:sz w:val="24"/>
        </w:rPr>
      </w:pPr>
      <w:r>
        <w:rPr>
          <w:rFonts w:hint="eastAsia" w:asciiTheme="minorEastAsia" w:hAnsiTheme="minorEastAsia" w:eastAsiaTheme="minorEastAsia"/>
          <w:sz w:val="24"/>
        </w:rPr>
        <w:t>⑶</w:t>
      </w:r>
      <w:r>
        <w:rPr>
          <w:rFonts w:asciiTheme="minorEastAsia" w:hAnsiTheme="minorEastAsia" w:eastAsiaTheme="minorEastAsia"/>
          <w:sz w:val="24"/>
        </w:rPr>
        <w:t xml:space="preserve"> </w:t>
      </w:r>
      <w:r>
        <w:rPr>
          <w:rFonts w:hint="eastAsia" w:cs="宋体" w:asciiTheme="minorEastAsia" w:hAnsiTheme="minorEastAsia" w:eastAsiaTheme="minorEastAsia"/>
          <w:sz w:val="24"/>
        </w:rPr>
        <w:t>延长担保期限。乙方以履约银行保函形式提交履约保证金的，在银行保函到期前，乙方应提前</w:t>
      </w:r>
      <w:r>
        <w:rPr>
          <w:rFonts w:cs="宋体" w:asciiTheme="minorEastAsia" w:hAnsiTheme="minorEastAsia" w:eastAsiaTheme="minorEastAsia"/>
          <w:sz w:val="24"/>
        </w:rPr>
        <w:t>7天向发包人提交新的保函以替换即将到期的保函</w:t>
      </w:r>
      <w:r>
        <w:rPr>
          <w:rFonts w:hint="eastAsia" w:cs="宋体" w:asciiTheme="minorEastAsia" w:hAnsiTheme="minorEastAsia" w:eastAsiaTheme="minorEastAsia"/>
          <w:sz w:val="24"/>
        </w:rPr>
        <w:t>。如乙方未及时提交的，甲方有权直接要求担保银行支付其担保的全部金额。</w:t>
      </w:r>
    </w:p>
    <w:p>
      <w:pPr>
        <w:pStyle w:val="18"/>
        <w:spacing w:before="0" w:beforeAutospacing="0" w:after="0" w:afterAutospacing="0" w:line="360" w:lineRule="auto"/>
        <w:ind w:firstLine="525"/>
        <w:rPr>
          <w:rFonts w:cs="宋体" w:asciiTheme="minorEastAsia" w:hAnsiTheme="minorEastAsia" w:eastAsiaTheme="minorEastAsia"/>
          <w:u w:val="single"/>
        </w:rPr>
      </w:pPr>
      <w:r>
        <w:rPr>
          <w:rFonts w:hint="eastAsia" w:cs="宋体" w:asciiTheme="minorEastAsia" w:hAnsiTheme="minorEastAsia" w:eastAsiaTheme="minorEastAsia"/>
        </w:rPr>
        <w:t>（</w:t>
      </w:r>
      <w:r>
        <w:rPr>
          <w:rFonts w:cs="宋体" w:asciiTheme="minorEastAsia" w:hAnsiTheme="minorEastAsia" w:eastAsiaTheme="minorEastAsia"/>
        </w:rPr>
        <w:t>4）</w:t>
      </w:r>
      <w:r>
        <w:rPr>
          <w:rFonts w:hint="eastAsia" w:cs="宋体" w:asciiTheme="minorEastAsia" w:hAnsiTheme="minorEastAsia" w:eastAsiaTheme="minorEastAsia"/>
          <w:u w:val="single"/>
        </w:rPr>
        <w:t>现金转账形式：合同履行完成后，由乙方提出申请，甲方在</w:t>
      </w:r>
      <w:r>
        <w:rPr>
          <w:rFonts w:cs="宋体" w:asciiTheme="minorEastAsia" w:hAnsiTheme="minorEastAsia" w:eastAsiaTheme="minorEastAsia"/>
          <w:u w:val="single"/>
        </w:rPr>
        <w:t>10个工作日内</w:t>
      </w:r>
      <w:r>
        <w:rPr>
          <w:rFonts w:hint="eastAsia" w:cs="宋体" w:asciiTheme="minorEastAsia" w:hAnsiTheme="minorEastAsia" w:eastAsiaTheme="minorEastAsia"/>
          <w:u w:val="single"/>
        </w:rPr>
        <w:t>将剩余保证金（无息）返还。</w:t>
      </w:r>
    </w:p>
    <w:p>
      <w:pPr>
        <w:spacing w:line="360" w:lineRule="auto"/>
        <w:ind w:firstLine="420" w:firstLineChars="200"/>
        <w:rPr>
          <w:rFonts w:ascii="宋体" w:hAnsi="宋体"/>
          <w:sz w:val="24"/>
        </w:rPr>
      </w:pPr>
      <w:r>
        <w:rPr>
          <w:rFonts w:hint="eastAsia" w:cs="宋体" w:asciiTheme="minorEastAsia" w:hAnsiTheme="minorEastAsia" w:eastAsiaTheme="minorEastAsia"/>
        </w:rPr>
        <w:t>8.7.3</w:t>
      </w:r>
      <w:r>
        <w:rPr>
          <w:rFonts w:hint="eastAsia" w:ascii="宋体" w:hAnsi="宋体"/>
          <w:sz w:val="24"/>
        </w:rPr>
        <w:t>甲方按本合同规定提取履约保证金后，</w:t>
      </w:r>
      <w:r>
        <w:rPr>
          <w:rFonts w:hint="eastAsia" w:ascii="宋体" w:hAnsi="宋体"/>
          <w:sz w:val="24"/>
          <w:highlight w:val="yellow"/>
        </w:rPr>
        <w:t>乙方应在收到甲方通知后</w:t>
      </w:r>
      <w:r>
        <w:rPr>
          <w:rFonts w:hint="eastAsia" w:ascii="宋体" w:hAnsi="宋体"/>
          <w:sz w:val="24"/>
          <w:highlight w:val="yellow"/>
          <w:u w:val="single"/>
        </w:rPr>
        <w:t xml:space="preserve">    </w:t>
      </w:r>
      <w:r>
        <w:rPr>
          <w:rFonts w:hint="eastAsia" w:ascii="宋体" w:hAnsi="宋体"/>
          <w:sz w:val="24"/>
          <w:highlight w:val="yellow"/>
        </w:rPr>
        <w:t>日内补足数额</w:t>
      </w:r>
      <w:r>
        <w:rPr>
          <w:rFonts w:hint="eastAsia" w:ascii="宋体" w:hAnsi="宋体"/>
          <w:sz w:val="24"/>
        </w:rPr>
        <w:t>，逾期甲方有权从货物结算款扣除，或提取保证金的全部余额，并有权解除合同。</w:t>
      </w:r>
    </w:p>
    <w:p>
      <w:pPr>
        <w:pStyle w:val="12"/>
        <w:spacing w:line="360" w:lineRule="auto"/>
        <w:ind w:firstLine="424" w:firstLineChars="177"/>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8.8</w:t>
      </w:r>
      <w:r>
        <w:rPr>
          <w:rFonts w:asciiTheme="minorEastAsia" w:hAnsiTheme="minorEastAsia" w:eastAsiaTheme="minorEastAsia"/>
          <w:sz w:val="24"/>
          <w:szCs w:val="24"/>
        </w:rPr>
        <w:t>付款方式：采用支票、</w:t>
      </w:r>
      <w:r>
        <w:rPr>
          <w:rFonts w:hint="eastAsia" w:asciiTheme="minorEastAsia" w:hAnsiTheme="minorEastAsia" w:eastAsiaTheme="minorEastAsia"/>
          <w:sz w:val="24"/>
          <w:szCs w:val="24"/>
        </w:rPr>
        <w:t>网银支付两</w:t>
      </w:r>
      <w:r>
        <w:rPr>
          <w:rFonts w:asciiTheme="minorEastAsia" w:hAnsiTheme="minorEastAsia" w:eastAsiaTheme="minorEastAsia"/>
          <w:sz w:val="24"/>
          <w:szCs w:val="24"/>
        </w:rPr>
        <w:t>种形式。</w:t>
      </w:r>
    </w:p>
    <w:p>
      <w:pPr>
        <w:spacing w:line="400" w:lineRule="exact"/>
        <w:rPr>
          <w:rFonts w:ascii="宋体" w:hAnsi="宋体"/>
          <w:szCs w:val="21"/>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九、竣工验收</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按照工程施工方案、施工图纸及相关的文件。</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9.2甲方收到完整的竣工验收资料（含竣工图）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9.3工程竣工验收通过，乙方送交完整的竣工验收资料（含竣工图）和竣工验收报告的日期为实际竣工日期。工程按甲方要求修改后通过竣工验收的，实际竣工日期为乙方修改后提请甲方验收的日期。</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9.4竣工档案的整理和移交</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（a）竣工文件资料、竣工图档案（原件）各一式四份；</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（b）与本款（a）项内容相同的电子版档案一式二份；</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电子版施工图和电子版竣工图的知识产权归属甲方所有，非经甲方许可，乙方不得以任何方式复制、备份、转让和利用。否则，由此引起的任何纠纷和责任由乙方承担。</w:t>
      </w:r>
    </w:p>
    <w:p>
      <w:pPr>
        <w:spacing w:line="360" w:lineRule="auto"/>
        <w:rPr>
          <w:rFonts w:ascii="宋体" w:hAnsi="宋体"/>
          <w:szCs w:val="21"/>
        </w:rPr>
      </w:pPr>
    </w:p>
    <w:p>
      <w:pPr>
        <w:pStyle w:val="2"/>
        <w:spacing w:before="120" w:afterLines="50" w:line="440" w:lineRule="exact"/>
        <w:ind w:firstLine="241" w:firstLineChars="100"/>
        <w:jc w:val="left"/>
        <w:rPr>
          <w:rFonts w:asciiTheme="minorEastAsia" w:hAnsiTheme="minorEastAsia" w:eastAsiaTheme="minorEastAsia"/>
          <w:sz w:val="24"/>
          <w:szCs w:val="24"/>
          <w:highlight w:val="yellow"/>
        </w:rPr>
      </w:pPr>
      <w:bookmarkStart w:id="6" w:name="_Toc474245220"/>
      <w:bookmarkStart w:id="7" w:name="_Toc518992994"/>
      <w:bookmarkStart w:id="8" w:name="_Toc520190034"/>
      <w:r>
        <w:rPr>
          <w:rFonts w:hint="eastAsia" w:asciiTheme="minorEastAsia" w:hAnsiTheme="minorEastAsia" w:eastAsiaTheme="minorEastAsia"/>
          <w:sz w:val="24"/>
          <w:szCs w:val="24"/>
          <w:highlight w:val="yellow"/>
        </w:rPr>
        <w:t>十、质量保证</w:t>
      </w:r>
      <w:bookmarkEnd w:id="6"/>
      <w:bookmarkEnd w:id="7"/>
      <w:bookmarkEnd w:id="8"/>
    </w:p>
    <w:p>
      <w:pPr>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sz w:val="24"/>
          <w:highlight w:val="yellow"/>
        </w:rPr>
      </w:pPr>
      <w:r>
        <w:rPr>
          <w:rFonts w:hint="eastAsia" w:asciiTheme="minorEastAsia" w:hAnsiTheme="minorEastAsia" w:eastAsiaTheme="minorEastAsia"/>
          <w:bCs/>
          <w:sz w:val="24"/>
          <w:highlight w:val="yellow"/>
        </w:rPr>
        <w:t>10.2工程</w:t>
      </w:r>
      <w:r>
        <w:rPr>
          <w:rFonts w:asciiTheme="minorEastAsia" w:hAnsiTheme="minorEastAsia" w:eastAsiaTheme="minorEastAsia"/>
          <w:bCs/>
          <w:sz w:val="24"/>
          <w:highlight w:val="yellow"/>
        </w:rPr>
        <w:t>质量保证期</w:t>
      </w:r>
      <w:r>
        <w:rPr>
          <w:rFonts w:hint="eastAsia" w:asciiTheme="minorEastAsia" w:hAnsiTheme="minorEastAsia" w:eastAsiaTheme="minorEastAsia"/>
          <w:bCs/>
          <w:sz w:val="24"/>
          <w:highlight w:val="yellow"/>
        </w:rPr>
        <w:t>按国家相关规定执行</w:t>
      </w:r>
      <w:r>
        <w:rPr>
          <w:rFonts w:asciiTheme="minorEastAsia" w:hAnsiTheme="minorEastAsia" w:eastAsiaTheme="minorEastAsia"/>
          <w:bCs/>
          <w:sz w:val="24"/>
          <w:highlight w:val="yellow"/>
        </w:rPr>
        <w:t>。</w:t>
      </w:r>
    </w:p>
    <w:p>
      <w:pPr>
        <w:autoSpaceDE w:val="0"/>
        <w:autoSpaceDN w:val="0"/>
        <w:adjustRightInd w:val="0"/>
        <w:spacing w:line="300" w:lineRule="atLeast"/>
        <w:ind w:left="420"/>
        <w:rPr>
          <w:rFonts w:cs="宋体" w:asciiTheme="minorEastAsia" w:hAnsiTheme="minorEastAsia" w:eastAsiaTheme="minorEastAsia"/>
          <w:kern w:val="0"/>
          <w:sz w:val="24"/>
          <w:highlight w:val="yellow"/>
          <w:lang w:val="zh-CN"/>
        </w:rPr>
      </w:pPr>
      <w:r>
        <w:rPr>
          <w:rFonts w:hint="eastAsia" w:asciiTheme="minorEastAsia" w:hAnsiTheme="minorEastAsia" w:eastAsiaTheme="minorEastAsia"/>
          <w:bCs/>
          <w:sz w:val="24"/>
          <w:highlight w:val="yellow"/>
        </w:rPr>
        <w:t>10.3</w:t>
      </w:r>
      <w:r>
        <w:rPr>
          <w:rFonts w:hint="eastAsia" w:cs="宋体" w:asciiTheme="minorEastAsia" w:hAnsiTheme="minorEastAsia" w:eastAsiaTheme="minorEastAsia"/>
          <w:kern w:val="0"/>
          <w:sz w:val="24"/>
          <w:highlight w:val="yellow"/>
          <w:lang w:val="zh-CN"/>
        </w:rPr>
        <w:t>乙方自验收合格之日起</w:t>
      </w:r>
      <w:r>
        <w:rPr>
          <w:rFonts w:hint="eastAsia" w:cs="宋体" w:asciiTheme="minorEastAsia" w:hAnsiTheme="minorEastAsia" w:eastAsiaTheme="minorEastAsia"/>
          <w:kern w:val="0"/>
          <w:sz w:val="24"/>
          <w:highlight w:val="yellow"/>
          <w:u w:val="single"/>
          <w:lang w:val="en-US" w:eastAsia="zh-CN"/>
        </w:rPr>
        <w:t>一</w:t>
      </w:r>
      <w:r>
        <w:rPr>
          <w:rFonts w:hint="eastAsia" w:cs="宋体" w:asciiTheme="minorEastAsia" w:hAnsiTheme="minorEastAsia" w:eastAsiaTheme="minorEastAsia"/>
          <w:kern w:val="0"/>
          <w:sz w:val="24"/>
          <w:highlight w:val="yellow"/>
          <w:lang w:val="zh-CN"/>
        </w:rPr>
        <w:t>年的质量保证期，甲方在使用过程中出现工程质量问题由乙方负责并负责维护保修。</w:t>
      </w:r>
    </w:p>
    <w:p>
      <w:pPr>
        <w:spacing w:line="440" w:lineRule="exact"/>
        <w:ind w:firstLine="482"/>
        <w:rPr>
          <w:rFonts w:asciiTheme="minorEastAsia" w:hAnsiTheme="minorEastAsia" w:eastAsiaTheme="minorEastAsia"/>
          <w:bCs/>
          <w:sz w:val="24"/>
          <w:highlight w:val="yellow"/>
        </w:rPr>
      </w:pPr>
      <w:r>
        <w:rPr>
          <w:rFonts w:hint="eastAsia" w:asciiTheme="minorEastAsia" w:hAnsiTheme="minorEastAsia" w:eastAsiaTheme="minorEastAsia"/>
          <w:bCs/>
          <w:sz w:val="24"/>
          <w:highlight w:val="yellow"/>
        </w:rPr>
        <w:t>10.4质量保证期期间，甲方使用过程或发现质量问题，乙方应在收到甲方通知5</w:t>
      </w:r>
      <w:r>
        <w:rPr>
          <w:rFonts w:asciiTheme="minorEastAsia" w:hAnsiTheme="minorEastAsia" w:eastAsiaTheme="minorEastAsia"/>
          <w:bCs/>
          <w:sz w:val="24"/>
          <w:highlight w:val="yellow"/>
        </w:rPr>
        <w:t>个工作内派人员到场负责解决及维修。</w:t>
      </w:r>
    </w:p>
    <w:p>
      <w:pPr>
        <w:spacing w:line="440" w:lineRule="exact"/>
        <w:ind w:firstLine="482"/>
        <w:rPr>
          <w:rFonts w:asciiTheme="minorEastAsia" w:hAnsiTheme="minorEastAsia" w:eastAsiaTheme="minorEastAsia"/>
          <w:bCs/>
          <w:sz w:val="24"/>
          <w:highlight w:val="yellow"/>
        </w:rPr>
      </w:pPr>
    </w:p>
    <w:p>
      <w:pPr>
        <w:pStyle w:val="2"/>
        <w:spacing w:beforeLines="50" w:afterLines="50" w:line="420" w:lineRule="exact"/>
        <w:jc w:val="left"/>
        <w:rPr>
          <w:rFonts w:ascii="宋体" w:hAnsi="宋体"/>
          <w:b w:val="0"/>
          <w:sz w:val="24"/>
          <w:szCs w:val="24"/>
        </w:rPr>
      </w:pPr>
      <w:bookmarkStart w:id="9" w:name="_Toc518993000"/>
      <w:bookmarkStart w:id="10" w:name="_Toc474245226"/>
      <w:bookmarkStart w:id="11" w:name="_Toc19692"/>
      <w:bookmarkStart w:id="12" w:name="_Toc306350467"/>
      <w:bookmarkStart w:id="13" w:name="_Toc107446862"/>
      <w:bookmarkStart w:id="14" w:name="_Toc183666531"/>
      <w:bookmarkStart w:id="15" w:name="_Toc520190040"/>
      <w:bookmarkStart w:id="16" w:name="_Toc107447255"/>
      <w:r>
        <w:rPr>
          <w:rFonts w:hint="eastAsia" w:ascii="宋体" w:hAnsi="宋体"/>
          <w:sz w:val="24"/>
          <w:szCs w:val="24"/>
        </w:rPr>
        <w:t>十一、</w:t>
      </w:r>
      <w:r>
        <w:rPr>
          <w:rFonts w:ascii="宋体" w:hAnsi="宋体"/>
          <w:sz w:val="24"/>
          <w:szCs w:val="24"/>
        </w:rPr>
        <w:t xml:space="preserve"> 不可抗力</w:t>
      </w:r>
      <w:bookmarkEnd w:id="9"/>
      <w:bookmarkEnd w:id="10"/>
      <w:bookmarkEnd w:id="11"/>
      <w:bookmarkEnd w:id="12"/>
      <w:bookmarkEnd w:id="13"/>
      <w:bookmarkEnd w:id="14"/>
      <w:bookmarkEnd w:id="15"/>
      <w:bookmarkEnd w:id="16"/>
    </w:p>
    <w:p>
      <w:pPr>
        <w:spacing w:line="420" w:lineRule="exact"/>
        <w:ind w:firstLine="482"/>
        <w:rPr>
          <w:rFonts w:ascii="宋体" w:hAnsi="宋体"/>
          <w:bCs/>
          <w:sz w:val="24"/>
        </w:rPr>
      </w:pPr>
      <w:bookmarkStart w:id="17" w:name="_Toc12010"/>
      <w:bookmarkStart w:id="18" w:name="_Toc306350468"/>
      <w:bookmarkStart w:id="19" w:name="_Toc183666532"/>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0" w:name="_Toc518993001"/>
      <w:bookmarkStart w:id="21" w:name="_Toc107447257"/>
      <w:bookmarkStart w:id="22" w:name="_Toc118172294"/>
      <w:bookmarkStart w:id="23" w:name="_Toc520190041"/>
      <w:bookmarkStart w:id="24" w:name="_Toc107446864"/>
      <w:bookmarkStart w:id="25" w:name="_Toc474245227"/>
      <w:r>
        <w:rPr>
          <w:rFonts w:hint="eastAsia" w:ascii="宋体" w:hAnsi="宋体"/>
          <w:sz w:val="24"/>
          <w:szCs w:val="24"/>
        </w:rPr>
        <w:t>十二、</w:t>
      </w:r>
      <w:r>
        <w:rPr>
          <w:rFonts w:ascii="宋体" w:hAnsi="宋体"/>
          <w:sz w:val="24"/>
          <w:szCs w:val="24"/>
        </w:rPr>
        <w:t>争议解决</w:t>
      </w:r>
      <w:bookmarkEnd w:id="17"/>
      <w:bookmarkEnd w:id="18"/>
      <w:bookmarkEnd w:id="19"/>
      <w:bookmarkEnd w:id="20"/>
      <w:bookmarkEnd w:id="21"/>
      <w:bookmarkEnd w:id="22"/>
      <w:bookmarkEnd w:id="23"/>
      <w:bookmarkEnd w:id="24"/>
      <w:bookmarkEnd w:id="25"/>
    </w:p>
    <w:p>
      <w:pPr>
        <w:spacing w:line="420" w:lineRule="exact"/>
        <w:ind w:firstLine="482"/>
        <w:rPr>
          <w:rFonts w:ascii="宋体" w:hAnsi="宋体"/>
          <w:bCs/>
          <w:sz w:val="24"/>
        </w:rPr>
      </w:pPr>
      <w:bookmarkStart w:id="26" w:name="_Toc306350469"/>
      <w:bookmarkStart w:id="27" w:name="_Toc183666533"/>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6"/>
    <w:bookmarkEnd w:id="27"/>
    <w:p>
      <w:pPr>
        <w:pStyle w:val="2"/>
        <w:keepNext w:val="0"/>
        <w:keepLines w:val="0"/>
        <w:spacing w:after="0" w:line="420" w:lineRule="exact"/>
        <w:jc w:val="left"/>
        <w:rPr>
          <w:rFonts w:ascii="宋体" w:hAnsi="宋体"/>
          <w:b w:val="0"/>
          <w:sz w:val="24"/>
          <w:szCs w:val="24"/>
        </w:rPr>
      </w:pPr>
      <w:bookmarkStart w:id="28" w:name="_Toc518993003"/>
      <w:bookmarkStart w:id="29" w:name="_Toc520190043"/>
      <w:bookmarkStart w:id="30" w:name="_Toc474245229"/>
      <w:r>
        <w:rPr>
          <w:rFonts w:hint="eastAsia" w:ascii="宋体" w:hAnsi="宋体"/>
          <w:sz w:val="24"/>
          <w:szCs w:val="24"/>
        </w:rPr>
        <w:t>第十四条</w:t>
      </w:r>
      <w:bookmarkStart w:id="31" w:name="_Toc107447264"/>
      <w:bookmarkStart w:id="32" w:name="_Toc107446871"/>
      <w:r>
        <w:rPr>
          <w:rFonts w:ascii="宋体" w:hAnsi="宋体"/>
          <w:sz w:val="24"/>
          <w:szCs w:val="24"/>
        </w:rPr>
        <w:t>合同生效及其他</w:t>
      </w:r>
      <w:bookmarkEnd w:id="28"/>
      <w:bookmarkEnd w:id="29"/>
      <w:bookmarkEnd w:id="30"/>
      <w:bookmarkEnd w:id="31"/>
      <w:bookmarkEnd w:id="32"/>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w:t>
      </w:r>
      <w:r>
        <w:rPr>
          <w:rFonts w:ascii="宋体" w:hAnsi="宋体"/>
          <w:sz w:val="24"/>
          <w:u w:val="single"/>
        </w:rPr>
        <w:t xml:space="preserve">       </w:t>
      </w:r>
      <w:r>
        <w:rPr>
          <w:rFonts w:ascii="宋体" w:hAnsi="宋体"/>
          <w:sz w:val="24"/>
        </w:rPr>
        <w:t xml:space="preserve"> </w:t>
      </w:r>
      <w:r>
        <w:rPr>
          <w:rFonts w:hint="eastAsia" w:ascii="宋体" w:hAnsi="宋体"/>
          <w:sz w:val="24"/>
        </w:rPr>
        <w:t>份，其中：甲方</w:t>
      </w:r>
      <w:r>
        <w:rPr>
          <w:rFonts w:ascii="宋体" w:hAnsi="宋体"/>
          <w:sz w:val="24"/>
          <w:u w:val="single"/>
        </w:rPr>
        <w:t xml:space="preserve">        </w:t>
      </w:r>
      <w:r>
        <w:rPr>
          <w:rFonts w:hint="eastAsia" w:ascii="宋体" w:hAnsi="宋体"/>
          <w:sz w:val="24"/>
        </w:rPr>
        <w:t>份，乙方</w:t>
      </w:r>
      <w:r>
        <w:rPr>
          <w:rFonts w:ascii="宋体" w:hAnsi="宋体"/>
          <w:sz w:val="24"/>
          <w:u w:val="single"/>
        </w:rPr>
        <w:t xml:space="preserve">       </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附件：1.中标通知书/发包通知书/委托函</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2. 建设工程廉洁协议书</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3.安全管理协议书</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4.工程量清单</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5.项目投入人员架构表</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6.职业安全管理协议书</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b/>
          <w:sz w:val="24"/>
        </w:rPr>
        <w:t>甲方：</w:t>
      </w:r>
      <w:r>
        <w:rPr>
          <w:rFonts w:hint="eastAsia" w:asciiTheme="minorEastAsia" w:hAnsiTheme="minorEastAsia" w:eastAsiaTheme="minorEastAsia"/>
          <w:b/>
          <w:sz w:val="24"/>
          <w:u w:val="single"/>
        </w:rPr>
        <w:t xml:space="preserve">广州市净水有限公司   </w:t>
      </w:r>
      <w:r>
        <w:rPr>
          <w:rFonts w:hint="eastAsia" w:asciiTheme="minorEastAsia" w:hAnsiTheme="minorEastAsia" w:eastAsiaTheme="minorEastAsia"/>
          <w:b/>
          <w:sz w:val="24"/>
        </w:rPr>
        <w:t xml:space="preserve">          乙方：</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（盖章）                           （盖章）</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法定代表人：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法定代表人：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u w:val="single"/>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项目经办人：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项目经办人：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签订时间：     年   月   日          签订时间：     年   月   日</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地址：</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地址：</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电话：</w:t>
      </w:r>
      <w:r>
        <w:rPr>
          <w:rFonts w:hint="eastAsia" w:asciiTheme="minorEastAsia" w:hAnsiTheme="minorEastAsia" w:eastAsiaTheme="minorEastAsia"/>
          <w:b/>
          <w:sz w:val="24"/>
        </w:rPr>
        <w:tab/>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电  话：</w:t>
      </w:r>
      <w:r>
        <w:rPr>
          <w:rFonts w:hint="eastAsia" w:asciiTheme="minorEastAsia" w:hAnsiTheme="minorEastAsia" w:eastAsiaTheme="minorEastAsia"/>
          <w:b/>
          <w:sz w:val="24"/>
          <w:u w:val="single"/>
        </w:rPr>
        <w:t xml:space="preserve">                         </w:t>
      </w:r>
    </w:p>
    <w:p>
      <w:pPr>
        <w:spacing w:line="400" w:lineRule="atLeast"/>
        <w:ind w:firstLine="723" w:firstLineChars="300"/>
        <w:rPr>
          <w:rFonts w:asciiTheme="minorEastAsia" w:hAnsiTheme="minorEastAsia" w:eastAsiaTheme="minorEastAsia"/>
          <w:sz w:val="24"/>
          <w:u w:val="single"/>
        </w:rPr>
      </w:pPr>
      <w:r>
        <w:rPr>
          <w:rFonts w:hint="eastAsia" w:asciiTheme="minorEastAsia" w:hAnsiTheme="minorEastAsia" w:eastAsiaTheme="minorEastAsia"/>
          <w:b/>
          <w:sz w:val="24"/>
        </w:rPr>
        <w:t xml:space="preserve">                            </w:t>
      </w:r>
    </w:p>
    <w:p>
      <w:pPr>
        <w:spacing w:line="400" w:lineRule="atLeast"/>
        <w:rPr>
          <w:rFonts w:ascii="宋体" w:hAnsi="宋体"/>
          <w:sz w:val="24"/>
          <w:u w:val="single"/>
        </w:rPr>
      </w:pPr>
    </w:p>
    <w:p>
      <w:pPr>
        <w:spacing w:line="400" w:lineRule="exact"/>
        <w:rPr>
          <w:rFonts w:ascii="宋体" w:hAnsi="宋体"/>
          <w:sz w:val="24"/>
        </w:rPr>
      </w:pPr>
    </w:p>
    <w:p>
      <w:pPr>
        <w:spacing w:line="400" w:lineRule="atLeast"/>
        <w:rPr>
          <w:rFonts w:ascii="宋体" w:hAnsi="宋体"/>
          <w:sz w:val="24"/>
        </w:rPr>
      </w:pPr>
    </w:p>
    <w:p>
      <w:pPr>
        <w:rPr>
          <w:rFonts w:ascii="宋体" w:hAnsi="宋体"/>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rPr>
          <w:rFonts w:ascii="仿宋_GB2312" w:hAnsi="仿宋_GB2312" w:eastAsia="仿宋_GB2312"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pacing w:line="540" w:lineRule="exact"/>
        <w:rPr>
          <w:rFonts w:ascii="仿宋" w:hAnsi="仿宋" w:eastAsia="仿宋"/>
          <w:sz w:val="32"/>
          <w:szCs w:val="32"/>
        </w:rPr>
      </w:pPr>
      <w:r>
        <w:rPr>
          <w:rFonts w:hint="eastAsia" w:ascii="仿宋" w:hAnsi="仿宋" w:eastAsia="仿宋"/>
          <w:sz w:val="32"/>
          <w:szCs w:val="32"/>
        </w:rPr>
        <w:t xml:space="preserve">发包人（甲方）：                                               </w:t>
      </w:r>
    </w:p>
    <w:p>
      <w:pPr>
        <w:spacing w:line="540" w:lineRule="exact"/>
        <w:rPr>
          <w:rFonts w:ascii="仿宋" w:hAnsi="仿宋" w:eastAsia="仿宋"/>
          <w:sz w:val="32"/>
          <w:szCs w:val="32"/>
        </w:rPr>
      </w:pPr>
      <w:r>
        <w:rPr>
          <w:rFonts w:hint="eastAsia" w:ascii="仿宋" w:hAnsi="仿宋" w:eastAsia="仿宋"/>
          <w:sz w:val="32"/>
          <w:szCs w:val="32"/>
        </w:rPr>
        <w:t xml:space="preserve">承包人（乙方）：                                               </w:t>
      </w:r>
    </w:p>
    <w:p>
      <w:pPr>
        <w:tabs>
          <w:tab w:val="left" w:pos="709"/>
        </w:tabs>
        <w:spacing w:line="540" w:lineRule="exact"/>
        <w:ind w:firstLine="640" w:firstLineChars="200"/>
        <w:rPr>
          <w:rFonts w:ascii="仿宋" w:hAnsi="仿宋" w:eastAsia="仿宋"/>
          <w:sz w:val="32"/>
          <w:szCs w:val="32"/>
        </w:rPr>
      </w:pPr>
      <w:r>
        <w:rPr>
          <w:rFonts w:hint="eastAsia" w:ascii="仿宋" w:hAnsi="仿宋" w:eastAsia="仿宋"/>
          <w:sz w:val="32"/>
          <w:szCs w:val="32"/>
        </w:rPr>
        <w:t>为加强建设工程廉洁建设，防止工程建设中各种谋取不正当利益的违法违纪行为的发生，发包人、承包人双方经共同协商，在双方签订的</w:t>
      </w:r>
      <w:r>
        <w:rPr>
          <w:rFonts w:hint="eastAsia" w:ascii="仿宋" w:hAnsi="仿宋" w:eastAsia="仿宋"/>
          <w:sz w:val="32"/>
          <w:szCs w:val="32"/>
          <w:u w:val="single"/>
        </w:rPr>
        <w:t xml:space="preserve">                     </w:t>
      </w:r>
      <w:r>
        <w:rPr>
          <w:rFonts w:hint="eastAsia" w:ascii="仿宋" w:hAnsi="仿宋" w:eastAsia="仿宋"/>
          <w:sz w:val="32"/>
          <w:szCs w:val="32"/>
        </w:rPr>
        <w:t>项目（以下简称“本工程项目”）建设工程合同（合同编号：</w:t>
      </w:r>
      <w:r>
        <w:rPr>
          <w:rFonts w:hint="eastAsia" w:ascii="仿宋" w:hAnsi="仿宋" w:eastAsia="仿宋"/>
          <w:sz w:val="32"/>
          <w:szCs w:val="32"/>
          <w:u w:val="single"/>
        </w:rPr>
        <w:t xml:space="preserve">                </w:t>
      </w:r>
      <w:r>
        <w:rPr>
          <w:rFonts w:hint="eastAsia" w:ascii="仿宋" w:hAnsi="仿宋" w:eastAsia="仿宋"/>
          <w:sz w:val="32"/>
          <w:szCs w:val="32"/>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一、双方的责任</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（一）应严格遵守国家关于市场准入、项目招标投标、工程建设和市场经营活动等有关法律、法规，相关政策，以及廉洁建设的各项规定。</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（二）严格执行主合同文件，自觉按合同办事。</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（三）各项活动必须坚持公开、公平、公正、诚信的原则（除法律法规另有规定者外），不得为获取不正当的利益，损害国家、集体和对方利益，不得违反建设工程管理的规章制度。</w:t>
      </w:r>
    </w:p>
    <w:p>
      <w:pPr>
        <w:tabs>
          <w:tab w:val="left" w:pos="709"/>
        </w:tabs>
        <w:spacing w:line="540" w:lineRule="exact"/>
        <w:ind w:firstLine="470" w:firstLineChars="147"/>
        <w:rPr>
          <w:rFonts w:ascii="仿宋" w:hAnsi="仿宋" w:eastAsia="仿宋"/>
          <w:sz w:val="32"/>
          <w:szCs w:val="32"/>
        </w:rPr>
      </w:pPr>
      <w:r>
        <w:rPr>
          <w:rFonts w:hint="eastAsia" w:ascii="仿宋" w:hAnsi="仿宋" w:eastAsia="仿宋"/>
          <w:sz w:val="32"/>
          <w:szCs w:val="32"/>
        </w:rPr>
        <w:t>（四）发现在业务活动中任何一方单位或人员有违规、违纪、违法行为的，有义务向其上级主管部门或纪检监察、司法等机关举报。</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 xml:space="preserve">二、甲方责任 </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（一）甲方有责任向乙方介绍本单位的有关廉洁建设的各项制度和规定。</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32"/>
          <w:szCs w:val="32"/>
        </w:rPr>
        <w:t>教育</w:t>
      </w:r>
      <w:r>
        <w:rPr>
          <w:rFonts w:hint="eastAsia" w:ascii="仿宋" w:hAnsi="仿宋" w:eastAsia="仿宋"/>
          <w:sz w:val="32"/>
          <w:szCs w:val="32"/>
        </w:rPr>
        <w:fldChar w:fldCharType="end"/>
      </w:r>
      <w:r>
        <w:rPr>
          <w:rFonts w:hint="eastAsia" w:ascii="仿宋" w:hAnsi="仿宋" w:eastAsia="仿宋"/>
          <w:sz w:val="32"/>
          <w:szCs w:val="32"/>
        </w:rPr>
        <w:t>；督促甲方人员严格遵守本单位制度和工程项目建设中如下廉洁规定：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1.不得向乙方和相关单位索要或接受回扣、礼金、有价证券、贵重物品和好处费、感谢费等，难以拒收的，必须按有关规定登记上交。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2.不得在乙方和相关单位报销任何应由发包人或个人支付的费用。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3.不得要求、暗示或接受乙方和相关单位为其装修住房、婚丧嫁娶、配偶子女的工作安排以及出国（境）、旅游等提供方便。</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4.不得参加有可能影响公正履行岗位职责的乙方和相关单位安排的宴请、健身、娱乐等活动。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5.不得向乙方和相关单位介绍或为配偶、子女、亲属参与同发包人建设项目有关的业务活动；不得以任何理由要求承包人和相关单位使用某种产品、材料和设备。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6.其他可能影响公正履行岗位职责的行为。</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（三）甲方有权对乙方在本工程项目建设中保持廉洁的情况实行监督，定期或不定期检查甲乙双方履行本协议情况。</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三、乙方责任</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（一）乙方应了解甲方单位有关廉洁建设的各项制度和规定，支持甲方执行有关规定和制度。</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（二）乙方有责任对本单位工程项目人员进行廉洁教育（包括甲方单位制定的有关廉洁建设方面的规定），按时出席甲方召集的有关会议。</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（三）乙方应与甲方保持正常的业务交往，并遵守以下廉洁规定：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1.不得以任何理由向甲方及其工作人员索要、接受或赠送礼金、有价证券、贵重物品及回扣、好处费、感谢费等。</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2.不得以任何理由为甲方和相关单位报销应由对方或个人支付的费用。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3.不得接受或暗示为甲方、相关单位或个人装修住房、婚丧嫁娶、配偶子女的工作安排以及出国（境）、旅游等提供方便。</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4.不得以任何理由为甲方、相关单位或个人组织提供有可能影响公正履行岗位职责的宴请、健身、娱乐等活动。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5.其他可能影响公正履行岗位职责的行为。</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四、违约责任及处理</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（一）甲方工作人员有违反本协议书第一、二条责任行为的，视情节轻重，依据有关法律、法规和甲方相关制度规定给予组织处理、党纪政纪处分；涉嫌犯罪的，移交司法机关追究刑事责任。</w:t>
      </w:r>
    </w:p>
    <w:p>
      <w:pPr>
        <w:spacing w:line="540" w:lineRule="exact"/>
        <w:ind w:firstLine="470" w:firstLineChars="147"/>
        <w:rPr>
          <w:rFonts w:ascii="仿宋" w:hAnsi="仿宋" w:eastAsia="仿宋"/>
          <w:sz w:val="32"/>
          <w:szCs w:val="32"/>
          <w:u w:val="single"/>
        </w:rPr>
      </w:pPr>
      <w:r>
        <w:rPr>
          <w:rFonts w:hint="eastAsia" w:ascii="仿宋" w:hAnsi="仿宋" w:eastAsia="仿宋"/>
          <w:sz w:val="32"/>
          <w:szCs w:val="32"/>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540" w:lineRule="exact"/>
        <w:ind w:firstLine="470" w:firstLineChars="147"/>
        <w:rPr>
          <w:rFonts w:ascii="仿宋" w:hAnsi="仿宋" w:eastAsia="仿宋"/>
          <w:sz w:val="32"/>
          <w:szCs w:val="32"/>
        </w:rPr>
      </w:pPr>
      <w:r>
        <w:rPr>
          <w:rFonts w:hint="eastAsia" w:ascii="仿宋" w:hAnsi="仿宋" w:eastAsia="仿宋"/>
          <w:sz w:val="32"/>
          <w:szCs w:val="32"/>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Lines="30" w:line="540" w:lineRule="exact"/>
        <w:ind w:firstLine="636" w:firstLineChars="199"/>
        <w:rPr>
          <w:rFonts w:ascii="仿宋" w:hAnsi="仿宋" w:eastAsia="仿宋"/>
          <w:sz w:val="32"/>
          <w:szCs w:val="32"/>
        </w:rPr>
      </w:pPr>
      <w:r>
        <w:rPr>
          <w:rFonts w:hint="eastAsia" w:ascii="仿宋" w:hAnsi="仿宋" w:eastAsia="仿宋"/>
          <w:sz w:val="32"/>
          <w:szCs w:val="32"/>
        </w:rPr>
        <w:t>五、协议书有效期</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（一）本协议书作为</w:t>
      </w:r>
      <w:r>
        <w:rPr>
          <w:rFonts w:hint="eastAsia" w:ascii="仿宋" w:hAnsi="仿宋" w:eastAsia="仿宋"/>
          <w:sz w:val="32"/>
          <w:szCs w:val="32"/>
          <w:u w:val="single"/>
        </w:rPr>
        <w:t xml:space="preserve">                   </w:t>
      </w:r>
      <w:r>
        <w:rPr>
          <w:rFonts w:hint="eastAsia" w:ascii="仿宋" w:hAnsi="仿宋" w:eastAsia="仿宋"/>
          <w:sz w:val="32"/>
          <w:szCs w:val="32"/>
        </w:rPr>
        <w:t>项目建设工程合同（合同编号：</w:t>
      </w:r>
      <w:r>
        <w:rPr>
          <w:rFonts w:hint="eastAsia" w:ascii="仿宋" w:hAnsi="仿宋" w:eastAsia="仿宋"/>
          <w:sz w:val="32"/>
          <w:szCs w:val="32"/>
          <w:u w:val="single"/>
        </w:rPr>
        <w:t xml:space="preserve">          </w:t>
      </w:r>
      <w:r>
        <w:rPr>
          <w:rFonts w:hint="eastAsia" w:ascii="仿宋" w:hAnsi="仿宋" w:eastAsia="仿宋"/>
          <w:sz w:val="32"/>
          <w:szCs w:val="32"/>
        </w:rPr>
        <w:t>）的组成部分，与建设工程合同具有同等法律效力。经双方签署后立即生效。</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（二）本协议书的有效期为双方签署之日起至本工程项目质保期结束时止。</w:t>
      </w:r>
    </w:p>
    <w:p>
      <w:pPr>
        <w:spacing w:line="540" w:lineRule="exact"/>
        <w:ind w:firstLine="640" w:firstLineChars="200"/>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 xml:space="preserve">发包人：               （公章）      </w:t>
      </w:r>
    </w:p>
    <w:p>
      <w:pPr>
        <w:spacing w:line="540" w:lineRule="exact"/>
        <w:rPr>
          <w:rFonts w:ascii="仿宋" w:hAnsi="仿宋" w:eastAsia="仿宋"/>
          <w:sz w:val="32"/>
          <w:szCs w:val="32"/>
        </w:rPr>
      </w:pPr>
      <w:r>
        <w:rPr>
          <w:rFonts w:hint="eastAsia" w:ascii="仿宋" w:hAnsi="仿宋" w:eastAsia="仿宋"/>
          <w:sz w:val="32"/>
          <w:szCs w:val="32"/>
        </w:rPr>
        <w:t xml:space="preserve">                 </w:t>
      </w:r>
    </w:p>
    <w:p>
      <w:pPr>
        <w:spacing w:line="540" w:lineRule="exact"/>
        <w:rPr>
          <w:rFonts w:ascii="仿宋" w:hAnsi="仿宋" w:eastAsia="仿宋"/>
          <w:sz w:val="32"/>
          <w:szCs w:val="32"/>
        </w:rPr>
      </w:pPr>
      <w:r>
        <w:rPr>
          <w:rFonts w:hint="eastAsia" w:ascii="仿宋" w:hAnsi="仿宋" w:eastAsia="仿宋"/>
          <w:sz w:val="32"/>
          <w:szCs w:val="32"/>
        </w:rPr>
        <w:t xml:space="preserve">签约代表： </w:t>
      </w:r>
    </w:p>
    <w:p>
      <w:pPr>
        <w:spacing w:line="540" w:lineRule="exact"/>
        <w:rPr>
          <w:rFonts w:ascii="仿宋" w:hAnsi="仿宋" w:eastAsia="仿宋"/>
          <w:sz w:val="32"/>
          <w:szCs w:val="32"/>
        </w:rPr>
      </w:pPr>
      <w:r>
        <w:rPr>
          <w:rFonts w:hint="eastAsia" w:ascii="仿宋" w:hAnsi="仿宋" w:eastAsia="仿宋"/>
          <w:sz w:val="32"/>
          <w:szCs w:val="32"/>
        </w:rPr>
        <w:t xml:space="preserve">  </w:t>
      </w:r>
    </w:p>
    <w:p>
      <w:pPr>
        <w:spacing w:line="540" w:lineRule="exact"/>
        <w:rPr>
          <w:rFonts w:ascii="仿宋" w:hAnsi="仿宋" w:eastAsia="仿宋"/>
          <w:sz w:val="32"/>
          <w:szCs w:val="32"/>
        </w:rPr>
      </w:pPr>
      <w:r>
        <w:rPr>
          <w:rFonts w:hint="eastAsia" w:ascii="仿宋" w:hAnsi="仿宋" w:eastAsia="仿宋"/>
          <w:sz w:val="32"/>
          <w:szCs w:val="32"/>
        </w:rPr>
        <w:t>日期：</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承包人：                 （公章）</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 xml:space="preserve">签约代表： </w:t>
      </w:r>
    </w:p>
    <w:p>
      <w:pPr>
        <w:spacing w:line="540" w:lineRule="exact"/>
        <w:rPr>
          <w:rFonts w:ascii="仿宋" w:hAnsi="仿宋" w:eastAsia="仿宋"/>
          <w:sz w:val="32"/>
          <w:szCs w:val="32"/>
        </w:rPr>
      </w:pPr>
      <w:r>
        <w:rPr>
          <w:rFonts w:hint="eastAsia" w:ascii="仿宋" w:hAnsi="仿宋" w:eastAsia="仿宋"/>
          <w:sz w:val="32"/>
          <w:szCs w:val="32"/>
        </w:rPr>
        <w:t xml:space="preserve">  </w:t>
      </w:r>
    </w:p>
    <w:p>
      <w:pPr>
        <w:spacing w:line="540" w:lineRule="exact"/>
        <w:rPr>
          <w:rFonts w:ascii="仿宋" w:hAnsi="仿宋" w:eastAsia="仿宋"/>
          <w:sz w:val="32"/>
          <w:szCs w:val="32"/>
        </w:rPr>
      </w:pPr>
      <w:r>
        <w:rPr>
          <w:rFonts w:hint="eastAsia" w:ascii="仿宋" w:hAnsi="仿宋" w:eastAsia="仿宋"/>
          <w:sz w:val="32"/>
          <w:szCs w:val="32"/>
        </w:rPr>
        <w:t>日期：</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560" w:lineRule="exact"/>
        <w:rPr>
          <w:rFonts w:ascii="宋体"/>
          <w:b/>
          <w:sz w:val="24"/>
        </w:rPr>
      </w:pPr>
      <w:r>
        <w:rPr>
          <w:rFonts w:hint="eastAsia" w:ascii="宋体" w:hAnsi="宋体"/>
          <w:b/>
          <w:sz w:val="24"/>
        </w:rPr>
        <w:t>附件3：安全管理协议书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3"/>
          <w:b w:val="0"/>
          <w:u w:val="single"/>
        </w:rPr>
      </w:pPr>
      <w:r>
        <w:rPr>
          <w:rFonts w:hint="eastAsia" w:ascii="宋体" w:hAnsi="宋体"/>
          <w:sz w:val="24"/>
        </w:rPr>
        <w:t>承包人</w:t>
      </w:r>
      <w:bookmarkStart w:id="33" w:name="_Toc21391"/>
      <w:r>
        <w:rPr>
          <w:rFonts w:hint="eastAsia" w:ascii="宋体" w:hAnsi="宋体"/>
          <w:sz w:val="24"/>
        </w:rPr>
        <w:t xml:space="preserve">: </w:t>
      </w:r>
      <w:r>
        <w:rPr>
          <w:rFonts w:hint="eastAsia" w:ascii="宋体" w:hAnsi="宋体"/>
          <w:szCs w:val="21"/>
          <w:u w:val="single"/>
        </w:rPr>
        <w:t xml:space="preserve">  </w:t>
      </w:r>
      <w:r>
        <w:rPr>
          <w:rStyle w:val="23"/>
          <w:rFonts w:hint="eastAsia"/>
          <w:szCs w:val="21"/>
          <w:u w:val="single"/>
        </w:rPr>
        <w:t xml:space="preserve">                                   </w:t>
      </w:r>
    </w:p>
    <w:bookmarkEnd w:id="33"/>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6"/>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bCs/>
          <w:sz w:val="24"/>
          <w:u w:val="single"/>
        </w:rPr>
        <w:t xml:space="preserve">                           </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44"/>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rPr>
          <w:rFonts w:ascii="仿宋_GB2312" w:hAnsi="仿宋_GB2312" w:eastAsia="仿宋_GB2312" w:cs="仿宋_GB2312"/>
          <w:sz w:val="28"/>
          <w:szCs w:val="28"/>
        </w:rPr>
      </w:pPr>
    </w:p>
    <w:p>
      <w:pPr>
        <w:jc w:val="center"/>
        <w:rPr>
          <w:b/>
          <w:sz w:val="44"/>
          <w:szCs w:val="44"/>
        </w:rPr>
      </w:pPr>
      <w:r>
        <w:rPr>
          <w:rFonts w:hint="eastAsia"/>
          <w:b/>
          <w:sz w:val="44"/>
          <w:szCs w:val="44"/>
        </w:rPr>
        <w:t>工程量清单</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pStyle w:val="18"/>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8"/>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8"/>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8"/>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8"/>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8"/>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8"/>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8"/>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8"/>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8"/>
        <w:spacing w:before="0" w:beforeAutospacing="0" w:after="0" w:afterAutospacing="0" w:line="600" w:lineRule="exact"/>
        <w:ind w:firstLine="560" w:firstLineChars="200"/>
        <w:rPr>
          <w:rFonts w:ascii="??" w:hAnsi="??"/>
          <w:sz w:val="28"/>
          <w:szCs w:val="28"/>
        </w:rPr>
      </w:pPr>
    </w:p>
    <w:p>
      <w:pPr>
        <w:pStyle w:val="18"/>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18"/>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 xml:space="preserve">       </w:t>
      </w:r>
      <w:r>
        <w:rPr>
          <w:rFonts w:hint="eastAsia" w:ascii="仿宋_GB2312" w:hAnsi="仿宋_GB2312" w:eastAsia="仿宋_GB2312" w:cs="仿宋_GB2312"/>
          <w:b/>
          <w:spacing w:val="100"/>
          <w:w w:val="110"/>
          <w:kern w:val="0"/>
          <w:sz w:val="28"/>
          <w:szCs w:val="28"/>
        </w:rPr>
        <w:t>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w:pict>
          <v:shape id="AutoShape 2" o:spid="_x0000_s1026" o:spt="176" type="#_x0000_t176" style="position:absolute;left:0pt;margin-left:127.5pt;margin-top:1.6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w:pict>
          <v:shape id="AutoShape 3" o:spid="_x0000_s1027" o:spt="176" type="#_x0000_t176" style="position:absolute;left:0pt;margin-left:126pt;margin-top:3.8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7"/>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人接纳，获得承包资格，我方将受此约束。若</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人需延长交易有效期的，我方同意延长。如果在交易有效期内撤回交易意向或放弃承包资格不与</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人签订合同的，</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人要求配备项目管理班子。如未经</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人同意更换项目班子成员，</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4"/>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4"/>
        <w:ind w:firstLine="496"/>
        <w:rPr>
          <w:rFonts w:ascii="仿宋_GB2312" w:hAnsi="仿宋_GB2312" w:eastAsia="仿宋_GB2312" w:cs="仿宋_GB2312"/>
        </w:rPr>
      </w:pPr>
    </w:p>
    <w:p>
      <w:pPr>
        <w:pStyle w:val="34"/>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4"/>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5.工程量清单</w:t>
      </w:r>
    </w:p>
    <w:tbl>
      <w:tblPr>
        <w:tblStyle w:val="21"/>
        <w:tblpPr w:leftFromText="180" w:rightFromText="180" w:vertAnchor="page" w:horzAnchor="margin" w:tblpXSpec="center" w:tblpY="246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81"/>
        <w:gridCol w:w="2318"/>
        <w:gridCol w:w="1214"/>
        <w:gridCol w:w="1004"/>
        <w:gridCol w:w="100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573" w:type="dxa"/>
            <w:vAlign w:val="center"/>
          </w:tcPr>
          <w:p>
            <w:pPr>
              <w:jc w:val="center"/>
              <w:rPr>
                <w:rFonts w:ascii="宋体" w:hAnsi="宋体" w:cs="宋体"/>
                <w:szCs w:val="21"/>
              </w:rPr>
            </w:pPr>
            <w:r>
              <w:rPr>
                <w:rFonts w:hint="eastAsia" w:ascii="宋体" w:hAnsi="宋体" w:cs="宋体"/>
                <w:szCs w:val="21"/>
              </w:rPr>
              <w:t>序号</w:t>
            </w:r>
          </w:p>
        </w:tc>
        <w:tc>
          <w:tcPr>
            <w:tcW w:w="2381" w:type="dxa"/>
            <w:vAlign w:val="center"/>
          </w:tcPr>
          <w:p>
            <w:pPr>
              <w:jc w:val="center"/>
              <w:rPr>
                <w:rFonts w:ascii="宋体" w:hAnsi="宋体" w:cs="宋体"/>
                <w:szCs w:val="21"/>
              </w:rPr>
            </w:pPr>
            <w:r>
              <w:rPr>
                <w:rFonts w:hint="eastAsia" w:ascii="宋体" w:hAnsi="宋体" w:cs="宋体"/>
                <w:szCs w:val="21"/>
              </w:rPr>
              <w:t>名称</w:t>
            </w:r>
          </w:p>
        </w:tc>
        <w:tc>
          <w:tcPr>
            <w:tcW w:w="2318" w:type="dxa"/>
            <w:vAlign w:val="center"/>
          </w:tcPr>
          <w:p>
            <w:pPr>
              <w:widowControl/>
              <w:jc w:val="center"/>
              <w:rPr>
                <w:rFonts w:ascii="宋体" w:hAnsi="宋体" w:cs="宋体"/>
                <w:szCs w:val="21"/>
              </w:rPr>
            </w:pPr>
            <w:r>
              <w:rPr>
                <w:rFonts w:hint="eastAsia" w:ascii="宋体" w:hAnsi="宋体" w:cs="宋体"/>
                <w:szCs w:val="21"/>
              </w:rPr>
              <w:t>参数要求</w:t>
            </w:r>
          </w:p>
        </w:tc>
        <w:tc>
          <w:tcPr>
            <w:tcW w:w="1214" w:type="dxa"/>
            <w:vAlign w:val="center"/>
          </w:tcPr>
          <w:p>
            <w:pPr>
              <w:jc w:val="center"/>
              <w:rPr>
                <w:rFonts w:ascii="宋体" w:hAnsi="宋体" w:cs="宋体"/>
                <w:szCs w:val="21"/>
              </w:rPr>
            </w:pPr>
            <w:r>
              <w:rPr>
                <w:rFonts w:hint="eastAsia" w:ascii="宋体" w:hAnsi="宋体" w:cs="宋体"/>
                <w:szCs w:val="21"/>
              </w:rPr>
              <w:t>数量</w:t>
            </w:r>
          </w:p>
        </w:tc>
        <w:tc>
          <w:tcPr>
            <w:tcW w:w="1004"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单价</w:t>
            </w:r>
          </w:p>
        </w:tc>
        <w:tc>
          <w:tcPr>
            <w:tcW w:w="1005"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合价</w:t>
            </w:r>
          </w:p>
        </w:tc>
        <w:tc>
          <w:tcPr>
            <w:tcW w:w="1078" w:type="dxa"/>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573" w:type="dxa"/>
            <w:vAlign w:val="center"/>
          </w:tcPr>
          <w:p>
            <w:pPr>
              <w:jc w:val="center"/>
              <w:rPr>
                <w:rFonts w:ascii="新宋体" w:hAnsi="新宋体" w:eastAsia="新宋体"/>
                <w:bCs/>
              </w:rPr>
            </w:pPr>
            <w:r>
              <w:rPr>
                <w:rFonts w:hint="eastAsia" w:ascii="新宋体" w:hAnsi="新宋体" w:eastAsia="新宋体"/>
                <w:bCs/>
              </w:rPr>
              <w:t>1</w:t>
            </w:r>
          </w:p>
        </w:tc>
        <w:tc>
          <w:tcPr>
            <w:tcW w:w="2381" w:type="dxa"/>
            <w:vAlign w:val="center"/>
          </w:tcPr>
          <w:p>
            <w:pPr>
              <w:rPr>
                <w:rFonts w:ascii="宋体" w:hAnsi="宋体" w:cs="宋体"/>
                <w:sz w:val="20"/>
                <w:szCs w:val="20"/>
              </w:rPr>
            </w:pPr>
            <w:r>
              <w:rPr>
                <w:rFonts w:hint="eastAsia"/>
                <w:sz w:val="20"/>
                <w:szCs w:val="20"/>
              </w:rPr>
              <w:t>井口盖板揭、移及恢复安装</w:t>
            </w:r>
          </w:p>
        </w:tc>
        <w:tc>
          <w:tcPr>
            <w:tcW w:w="2318" w:type="dxa"/>
            <w:vAlign w:val="center"/>
          </w:tcPr>
          <w:p>
            <w:pPr>
              <w:rPr>
                <w:rFonts w:ascii="宋体" w:hAnsi="宋体" w:cs="宋体"/>
                <w:sz w:val="20"/>
                <w:szCs w:val="20"/>
              </w:rPr>
            </w:pPr>
            <w:r>
              <w:rPr>
                <w:rFonts w:hint="eastAsia"/>
                <w:sz w:val="20"/>
                <w:szCs w:val="20"/>
              </w:rPr>
              <w:t>1.井口盖板揭、移及恢复安装</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2个</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573" w:type="dxa"/>
            <w:vAlign w:val="center"/>
          </w:tcPr>
          <w:p>
            <w:pPr>
              <w:jc w:val="center"/>
              <w:rPr>
                <w:rFonts w:ascii="新宋体" w:hAnsi="新宋体" w:eastAsia="新宋体"/>
                <w:bCs/>
              </w:rPr>
            </w:pPr>
            <w:r>
              <w:rPr>
                <w:rFonts w:hint="eastAsia" w:ascii="新宋体" w:hAnsi="新宋体" w:eastAsia="新宋体"/>
                <w:bCs/>
              </w:rPr>
              <w:t>2</w:t>
            </w:r>
          </w:p>
        </w:tc>
        <w:tc>
          <w:tcPr>
            <w:tcW w:w="2381" w:type="dxa"/>
            <w:vAlign w:val="center"/>
          </w:tcPr>
          <w:p>
            <w:pPr>
              <w:rPr>
                <w:rFonts w:ascii="宋体" w:hAnsi="宋体" w:cs="宋体"/>
                <w:sz w:val="20"/>
                <w:szCs w:val="20"/>
              </w:rPr>
            </w:pPr>
            <w:r>
              <w:rPr>
                <w:rFonts w:hint="eastAsia"/>
                <w:sz w:val="20"/>
                <w:szCs w:val="20"/>
              </w:rPr>
              <w:t>电力电缆头拆装</w:t>
            </w:r>
          </w:p>
        </w:tc>
        <w:tc>
          <w:tcPr>
            <w:tcW w:w="2318" w:type="dxa"/>
            <w:vAlign w:val="center"/>
          </w:tcPr>
          <w:p>
            <w:pPr>
              <w:rPr>
                <w:rFonts w:ascii="宋体" w:hAnsi="宋体" w:cs="宋体"/>
                <w:sz w:val="20"/>
                <w:szCs w:val="20"/>
              </w:rPr>
            </w:pPr>
            <w:r>
              <w:rPr>
                <w:rFonts w:hint="eastAsia"/>
                <w:sz w:val="20"/>
                <w:szCs w:val="20"/>
              </w:rPr>
              <w:t>1.电力电缆头拆装</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573" w:type="dxa"/>
            <w:vAlign w:val="center"/>
          </w:tcPr>
          <w:p>
            <w:pPr>
              <w:jc w:val="center"/>
              <w:rPr>
                <w:rFonts w:ascii="新宋体" w:hAnsi="新宋体" w:eastAsia="新宋体"/>
              </w:rPr>
            </w:pPr>
            <w:r>
              <w:rPr>
                <w:rFonts w:hint="eastAsia" w:ascii="新宋体" w:hAnsi="新宋体" w:eastAsia="新宋体"/>
              </w:rPr>
              <w:t>3</w:t>
            </w:r>
          </w:p>
        </w:tc>
        <w:tc>
          <w:tcPr>
            <w:tcW w:w="2381" w:type="dxa"/>
            <w:vAlign w:val="center"/>
          </w:tcPr>
          <w:p>
            <w:pPr>
              <w:rPr>
                <w:rFonts w:ascii="宋体" w:hAnsi="宋体" w:cs="宋体"/>
                <w:sz w:val="20"/>
                <w:szCs w:val="20"/>
              </w:rPr>
            </w:pPr>
            <w:r>
              <w:rPr>
                <w:rFonts w:hint="eastAsia"/>
                <w:sz w:val="20"/>
                <w:szCs w:val="20"/>
              </w:rPr>
              <w:t>电力线、控制线以及胶头拆装</w:t>
            </w:r>
          </w:p>
        </w:tc>
        <w:tc>
          <w:tcPr>
            <w:tcW w:w="2318" w:type="dxa"/>
            <w:vAlign w:val="center"/>
          </w:tcPr>
          <w:p>
            <w:pPr>
              <w:rPr>
                <w:rFonts w:ascii="宋体" w:hAnsi="宋体" w:cs="宋体"/>
                <w:sz w:val="20"/>
                <w:szCs w:val="20"/>
              </w:rPr>
            </w:pPr>
            <w:r>
              <w:rPr>
                <w:rFonts w:hint="eastAsia"/>
                <w:sz w:val="20"/>
                <w:szCs w:val="20"/>
              </w:rPr>
              <w:t>1.电力线、控制线以及胶头拆装</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573" w:type="dxa"/>
            <w:vAlign w:val="center"/>
          </w:tcPr>
          <w:p>
            <w:pPr>
              <w:jc w:val="center"/>
              <w:rPr>
                <w:rFonts w:ascii="新宋体" w:hAnsi="新宋体" w:eastAsia="新宋体"/>
                <w:lang w:val="da-DK"/>
              </w:rPr>
            </w:pPr>
            <w:r>
              <w:rPr>
                <w:rFonts w:hint="eastAsia" w:ascii="新宋体" w:hAnsi="新宋体" w:eastAsia="新宋体"/>
                <w:lang w:val="da-DK"/>
              </w:rPr>
              <w:t>4</w:t>
            </w:r>
          </w:p>
        </w:tc>
        <w:tc>
          <w:tcPr>
            <w:tcW w:w="2381" w:type="dxa"/>
            <w:vAlign w:val="center"/>
          </w:tcPr>
          <w:p>
            <w:pPr>
              <w:rPr>
                <w:rFonts w:ascii="宋体" w:hAnsi="宋体" w:cs="宋体"/>
                <w:sz w:val="20"/>
                <w:szCs w:val="20"/>
              </w:rPr>
            </w:pPr>
            <w:r>
              <w:rPr>
                <w:rFonts w:hint="eastAsia"/>
                <w:sz w:val="20"/>
                <w:szCs w:val="20"/>
              </w:rPr>
              <w:t>电缆试验</w:t>
            </w:r>
          </w:p>
        </w:tc>
        <w:tc>
          <w:tcPr>
            <w:tcW w:w="2318" w:type="dxa"/>
            <w:vAlign w:val="center"/>
          </w:tcPr>
          <w:p>
            <w:pPr>
              <w:rPr>
                <w:rFonts w:ascii="宋体" w:hAnsi="宋体" w:cs="宋体"/>
                <w:sz w:val="20"/>
                <w:szCs w:val="20"/>
              </w:rPr>
            </w:pPr>
            <w:r>
              <w:rPr>
                <w:rFonts w:hint="eastAsia"/>
                <w:sz w:val="20"/>
                <w:szCs w:val="20"/>
              </w:rPr>
              <w:t>1.电缆检测、试验</w:t>
            </w:r>
          </w:p>
        </w:tc>
        <w:tc>
          <w:tcPr>
            <w:tcW w:w="1214" w:type="dxa"/>
          </w:tcPr>
          <w:p>
            <w:pPr>
              <w:spacing w:line="480" w:lineRule="exact"/>
              <w:jc w:val="center"/>
              <w:rPr>
                <w:rFonts w:ascii="新宋体" w:hAnsi="新宋体" w:eastAsia="新宋体"/>
                <w:bCs/>
                <w:szCs w:val="21"/>
                <w:lang w:val="da-DK"/>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lang w:val="da-D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573" w:type="dxa"/>
            <w:vAlign w:val="center"/>
          </w:tcPr>
          <w:p>
            <w:pPr>
              <w:jc w:val="center"/>
              <w:rPr>
                <w:rFonts w:ascii="新宋体" w:hAnsi="新宋体" w:eastAsia="新宋体"/>
                <w:bCs/>
              </w:rPr>
            </w:pPr>
            <w:r>
              <w:rPr>
                <w:rFonts w:hint="eastAsia" w:ascii="新宋体" w:hAnsi="新宋体" w:eastAsia="新宋体"/>
                <w:bCs/>
              </w:rPr>
              <w:t>5</w:t>
            </w:r>
          </w:p>
        </w:tc>
        <w:tc>
          <w:tcPr>
            <w:tcW w:w="2381" w:type="dxa"/>
            <w:vAlign w:val="center"/>
          </w:tcPr>
          <w:p>
            <w:pPr>
              <w:rPr>
                <w:rFonts w:ascii="宋体" w:hAnsi="宋体" w:cs="宋体"/>
                <w:sz w:val="20"/>
                <w:szCs w:val="20"/>
              </w:rPr>
            </w:pPr>
            <w:r>
              <w:rPr>
                <w:rFonts w:hint="eastAsia"/>
                <w:sz w:val="20"/>
                <w:szCs w:val="20"/>
              </w:rPr>
              <w:t>提升泵拆除</w:t>
            </w:r>
          </w:p>
        </w:tc>
        <w:tc>
          <w:tcPr>
            <w:tcW w:w="2318" w:type="dxa"/>
            <w:vAlign w:val="center"/>
          </w:tcPr>
          <w:p>
            <w:pPr>
              <w:rPr>
                <w:rFonts w:ascii="宋体" w:hAnsi="宋体" w:cs="宋体"/>
                <w:sz w:val="20"/>
                <w:szCs w:val="20"/>
              </w:rPr>
            </w:pPr>
            <w:r>
              <w:rPr>
                <w:rFonts w:hint="eastAsia"/>
                <w:sz w:val="20"/>
                <w:szCs w:val="20"/>
              </w:rPr>
              <w:t>1.提升泵拆除</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trPr>
        <w:tc>
          <w:tcPr>
            <w:tcW w:w="573" w:type="dxa"/>
            <w:vAlign w:val="center"/>
          </w:tcPr>
          <w:p>
            <w:pPr>
              <w:jc w:val="center"/>
              <w:rPr>
                <w:rFonts w:ascii="新宋体" w:hAnsi="新宋体" w:eastAsia="新宋体"/>
                <w:bCs/>
              </w:rPr>
            </w:pPr>
            <w:r>
              <w:rPr>
                <w:rFonts w:hint="eastAsia" w:ascii="新宋体" w:hAnsi="新宋体" w:eastAsia="新宋体"/>
                <w:bCs/>
              </w:rPr>
              <w:t>6</w:t>
            </w:r>
          </w:p>
        </w:tc>
        <w:tc>
          <w:tcPr>
            <w:tcW w:w="2381" w:type="dxa"/>
            <w:vAlign w:val="center"/>
          </w:tcPr>
          <w:p>
            <w:pPr>
              <w:rPr>
                <w:rFonts w:ascii="宋体" w:hAnsi="宋体" w:cs="宋体"/>
                <w:sz w:val="20"/>
                <w:szCs w:val="20"/>
              </w:rPr>
            </w:pPr>
            <w:r>
              <w:rPr>
                <w:rFonts w:hint="eastAsia"/>
                <w:sz w:val="20"/>
                <w:szCs w:val="20"/>
              </w:rPr>
              <w:t>更换机封</w:t>
            </w:r>
          </w:p>
        </w:tc>
        <w:tc>
          <w:tcPr>
            <w:tcW w:w="2318" w:type="dxa"/>
            <w:vAlign w:val="center"/>
          </w:tcPr>
          <w:p>
            <w:pPr>
              <w:rPr>
                <w:rFonts w:ascii="宋体" w:hAnsi="宋体" w:cs="宋体"/>
                <w:sz w:val="20"/>
                <w:szCs w:val="20"/>
              </w:rPr>
            </w:pPr>
            <w:r>
              <w:rPr>
                <w:rFonts w:hint="eastAsia"/>
                <w:sz w:val="20"/>
                <w:szCs w:val="20"/>
              </w:rPr>
              <w:t>1.更换机封</w:t>
            </w:r>
            <w:r>
              <w:rPr>
                <w:rFonts w:hint="eastAsia"/>
                <w:sz w:val="20"/>
                <w:szCs w:val="20"/>
              </w:rPr>
              <w:br w:type="textWrapping"/>
            </w:r>
            <w:r>
              <w:rPr>
                <w:rFonts w:hint="eastAsia"/>
                <w:sz w:val="20"/>
                <w:szCs w:val="20"/>
              </w:rPr>
              <w:t>2.内封、外封</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573" w:type="dxa"/>
            <w:vAlign w:val="center"/>
          </w:tcPr>
          <w:p>
            <w:pPr>
              <w:jc w:val="center"/>
              <w:rPr>
                <w:rFonts w:ascii="新宋体" w:hAnsi="新宋体" w:eastAsia="新宋体"/>
                <w:bCs/>
              </w:rPr>
            </w:pPr>
            <w:r>
              <w:rPr>
                <w:rFonts w:hint="eastAsia" w:ascii="新宋体" w:hAnsi="新宋体" w:eastAsia="新宋体"/>
                <w:bCs/>
              </w:rPr>
              <w:t>7</w:t>
            </w:r>
          </w:p>
        </w:tc>
        <w:tc>
          <w:tcPr>
            <w:tcW w:w="2381" w:type="dxa"/>
            <w:vAlign w:val="center"/>
          </w:tcPr>
          <w:p>
            <w:pPr>
              <w:rPr>
                <w:rFonts w:ascii="宋体" w:hAnsi="宋体" w:cs="宋体"/>
                <w:sz w:val="20"/>
                <w:szCs w:val="20"/>
              </w:rPr>
            </w:pPr>
            <w:r>
              <w:rPr>
                <w:rFonts w:hint="eastAsia"/>
                <w:sz w:val="20"/>
                <w:szCs w:val="20"/>
              </w:rPr>
              <w:t>更换轴承</w:t>
            </w:r>
          </w:p>
        </w:tc>
        <w:tc>
          <w:tcPr>
            <w:tcW w:w="2318" w:type="dxa"/>
            <w:vAlign w:val="center"/>
          </w:tcPr>
          <w:p>
            <w:pPr>
              <w:rPr>
                <w:rFonts w:ascii="宋体" w:hAnsi="宋体" w:cs="宋体"/>
                <w:sz w:val="20"/>
                <w:szCs w:val="20"/>
              </w:rPr>
            </w:pPr>
            <w:r>
              <w:rPr>
                <w:rFonts w:hint="eastAsia"/>
                <w:sz w:val="20"/>
                <w:szCs w:val="20"/>
              </w:rPr>
              <w:t>1.更换轴承</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573" w:type="dxa"/>
            <w:vAlign w:val="center"/>
          </w:tcPr>
          <w:p>
            <w:pPr>
              <w:jc w:val="center"/>
              <w:rPr>
                <w:rFonts w:ascii="新宋体" w:hAnsi="新宋体" w:eastAsia="新宋体"/>
                <w:bCs/>
              </w:rPr>
            </w:pPr>
            <w:r>
              <w:rPr>
                <w:rFonts w:hint="eastAsia" w:ascii="新宋体" w:hAnsi="新宋体" w:eastAsia="新宋体"/>
                <w:bCs/>
              </w:rPr>
              <w:t>8</w:t>
            </w:r>
          </w:p>
        </w:tc>
        <w:tc>
          <w:tcPr>
            <w:tcW w:w="2381" w:type="dxa"/>
            <w:vAlign w:val="center"/>
          </w:tcPr>
          <w:p>
            <w:pPr>
              <w:rPr>
                <w:rFonts w:ascii="宋体" w:hAnsi="宋体" w:cs="宋体"/>
                <w:sz w:val="20"/>
                <w:szCs w:val="20"/>
              </w:rPr>
            </w:pPr>
            <w:r>
              <w:rPr>
                <w:rFonts w:hint="eastAsia"/>
                <w:sz w:val="20"/>
                <w:szCs w:val="20"/>
              </w:rPr>
              <w:t>叶轮拆装</w:t>
            </w:r>
          </w:p>
        </w:tc>
        <w:tc>
          <w:tcPr>
            <w:tcW w:w="2318" w:type="dxa"/>
            <w:vAlign w:val="center"/>
          </w:tcPr>
          <w:p>
            <w:pPr>
              <w:rPr>
                <w:rFonts w:ascii="宋体" w:hAnsi="宋体" w:cs="宋体"/>
                <w:sz w:val="20"/>
                <w:szCs w:val="20"/>
              </w:rPr>
            </w:pPr>
            <w:r>
              <w:rPr>
                <w:rFonts w:hint="eastAsia"/>
                <w:sz w:val="20"/>
                <w:szCs w:val="20"/>
              </w:rPr>
              <w:t>1.叶轮拆装</w:t>
            </w:r>
            <w:r>
              <w:rPr>
                <w:rFonts w:hint="eastAsia"/>
                <w:sz w:val="20"/>
                <w:szCs w:val="20"/>
              </w:rPr>
              <w:br w:type="textWrapping"/>
            </w:r>
            <w:r>
              <w:rPr>
                <w:rFonts w:hint="eastAsia"/>
                <w:sz w:val="20"/>
                <w:szCs w:val="20"/>
              </w:rPr>
              <w:t>2.泵叶动平衡调整</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573" w:type="dxa"/>
            <w:vAlign w:val="center"/>
          </w:tcPr>
          <w:p>
            <w:pPr>
              <w:jc w:val="center"/>
              <w:rPr>
                <w:rFonts w:ascii="新宋体" w:hAnsi="新宋体" w:eastAsia="新宋体"/>
                <w:bCs/>
              </w:rPr>
            </w:pPr>
            <w:r>
              <w:rPr>
                <w:rFonts w:hint="eastAsia" w:ascii="新宋体" w:hAnsi="新宋体" w:eastAsia="新宋体"/>
                <w:bCs/>
              </w:rPr>
              <w:t>9</w:t>
            </w:r>
          </w:p>
        </w:tc>
        <w:tc>
          <w:tcPr>
            <w:tcW w:w="2381" w:type="dxa"/>
            <w:vAlign w:val="center"/>
          </w:tcPr>
          <w:p>
            <w:pPr>
              <w:rPr>
                <w:rFonts w:ascii="宋体" w:hAnsi="宋体" w:cs="宋体"/>
                <w:sz w:val="20"/>
                <w:szCs w:val="20"/>
              </w:rPr>
            </w:pPr>
            <w:r>
              <w:rPr>
                <w:rFonts w:hint="eastAsia"/>
                <w:sz w:val="20"/>
                <w:szCs w:val="20"/>
              </w:rPr>
              <w:t>更换O型圈</w:t>
            </w:r>
          </w:p>
        </w:tc>
        <w:tc>
          <w:tcPr>
            <w:tcW w:w="2318" w:type="dxa"/>
            <w:vAlign w:val="center"/>
          </w:tcPr>
          <w:p>
            <w:pPr>
              <w:rPr>
                <w:rFonts w:ascii="宋体" w:hAnsi="宋体" w:cs="宋体"/>
                <w:sz w:val="20"/>
                <w:szCs w:val="20"/>
              </w:rPr>
            </w:pPr>
            <w:r>
              <w:rPr>
                <w:rFonts w:hint="eastAsia"/>
                <w:sz w:val="20"/>
                <w:szCs w:val="20"/>
              </w:rPr>
              <w:t>1.更换O型圈</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573" w:type="dxa"/>
            <w:vAlign w:val="center"/>
          </w:tcPr>
          <w:p>
            <w:pPr>
              <w:jc w:val="center"/>
              <w:rPr>
                <w:rFonts w:ascii="新宋体" w:hAnsi="新宋体" w:eastAsia="新宋体"/>
              </w:rPr>
            </w:pPr>
            <w:r>
              <w:rPr>
                <w:rFonts w:hint="eastAsia" w:ascii="新宋体" w:hAnsi="新宋体" w:eastAsia="新宋体"/>
              </w:rPr>
              <w:t>10</w:t>
            </w:r>
          </w:p>
        </w:tc>
        <w:tc>
          <w:tcPr>
            <w:tcW w:w="2381" w:type="dxa"/>
            <w:vAlign w:val="center"/>
          </w:tcPr>
          <w:p>
            <w:pPr>
              <w:rPr>
                <w:rFonts w:ascii="宋体" w:hAnsi="宋体" w:cs="宋体"/>
                <w:sz w:val="20"/>
                <w:szCs w:val="20"/>
              </w:rPr>
            </w:pPr>
            <w:r>
              <w:rPr>
                <w:rFonts w:hint="eastAsia"/>
                <w:sz w:val="20"/>
                <w:szCs w:val="20"/>
              </w:rPr>
              <w:t>电机保养</w:t>
            </w:r>
          </w:p>
        </w:tc>
        <w:tc>
          <w:tcPr>
            <w:tcW w:w="2318" w:type="dxa"/>
            <w:vAlign w:val="center"/>
          </w:tcPr>
          <w:p>
            <w:pPr>
              <w:rPr>
                <w:rFonts w:ascii="宋体" w:hAnsi="宋体" w:cs="宋体"/>
                <w:sz w:val="20"/>
                <w:szCs w:val="20"/>
              </w:rPr>
            </w:pPr>
            <w:r>
              <w:rPr>
                <w:rFonts w:hint="eastAsia"/>
                <w:sz w:val="20"/>
                <w:szCs w:val="20"/>
              </w:rPr>
              <w:t>1.电机拆装检查接线</w:t>
            </w:r>
            <w:r>
              <w:rPr>
                <w:rFonts w:hint="eastAsia"/>
                <w:sz w:val="20"/>
                <w:szCs w:val="20"/>
              </w:rPr>
              <w:br w:type="textWrapping"/>
            </w:r>
            <w:r>
              <w:rPr>
                <w:rFonts w:hint="eastAsia"/>
                <w:sz w:val="20"/>
                <w:szCs w:val="20"/>
              </w:rPr>
              <w:t>2.定子真空浸漆处理</w:t>
            </w:r>
            <w:r>
              <w:rPr>
                <w:rFonts w:hint="eastAsia"/>
                <w:sz w:val="20"/>
                <w:szCs w:val="20"/>
              </w:rPr>
              <w:br w:type="textWrapping"/>
            </w:r>
            <w:r>
              <w:rPr>
                <w:rFonts w:hint="eastAsia"/>
                <w:sz w:val="20"/>
                <w:szCs w:val="20"/>
              </w:rPr>
              <w:t>3.定子绕组耐高压试验</w:t>
            </w:r>
            <w:r>
              <w:rPr>
                <w:rFonts w:hint="eastAsia"/>
                <w:sz w:val="20"/>
                <w:szCs w:val="20"/>
              </w:rPr>
              <w:br w:type="textWrapping"/>
            </w:r>
            <w:r>
              <w:rPr>
                <w:rFonts w:hint="eastAsia"/>
                <w:sz w:val="20"/>
                <w:szCs w:val="20"/>
              </w:rPr>
              <w:t>4.电机接电试运转</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573" w:type="dxa"/>
            <w:vAlign w:val="center"/>
          </w:tcPr>
          <w:p>
            <w:pPr>
              <w:jc w:val="center"/>
              <w:rPr>
                <w:rFonts w:ascii="新宋体" w:hAnsi="新宋体" w:eastAsia="新宋体"/>
              </w:rPr>
            </w:pPr>
            <w:r>
              <w:rPr>
                <w:rFonts w:hint="eastAsia" w:ascii="新宋体" w:hAnsi="新宋体" w:eastAsia="新宋体"/>
              </w:rPr>
              <w:t>11</w:t>
            </w:r>
          </w:p>
        </w:tc>
        <w:tc>
          <w:tcPr>
            <w:tcW w:w="2381" w:type="dxa"/>
            <w:vAlign w:val="center"/>
          </w:tcPr>
          <w:p>
            <w:pPr>
              <w:rPr>
                <w:rFonts w:ascii="宋体" w:hAnsi="宋体" w:cs="宋体"/>
                <w:sz w:val="20"/>
                <w:szCs w:val="20"/>
              </w:rPr>
            </w:pPr>
            <w:r>
              <w:rPr>
                <w:rFonts w:hint="eastAsia"/>
                <w:sz w:val="20"/>
                <w:szCs w:val="20"/>
              </w:rPr>
              <w:t>提升泵防腐蚀</w:t>
            </w:r>
          </w:p>
        </w:tc>
        <w:tc>
          <w:tcPr>
            <w:tcW w:w="2318" w:type="dxa"/>
            <w:vAlign w:val="center"/>
          </w:tcPr>
          <w:p>
            <w:pPr>
              <w:rPr>
                <w:rFonts w:ascii="宋体" w:hAnsi="宋体" w:cs="宋体"/>
                <w:sz w:val="20"/>
                <w:szCs w:val="20"/>
              </w:rPr>
            </w:pPr>
            <w:r>
              <w:rPr>
                <w:rFonts w:hint="eastAsia"/>
                <w:sz w:val="20"/>
                <w:szCs w:val="20"/>
              </w:rPr>
              <w:t>1.除锈级别：中锈</w:t>
            </w:r>
            <w:r>
              <w:rPr>
                <w:rFonts w:hint="eastAsia"/>
                <w:sz w:val="20"/>
                <w:szCs w:val="20"/>
              </w:rPr>
              <w:br w:type="textWrapping"/>
            </w:r>
            <w:r>
              <w:rPr>
                <w:rFonts w:hint="eastAsia"/>
                <w:sz w:val="20"/>
                <w:szCs w:val="20"/>
              </w:rPr>
              <w:t>2.聚氨酯防锈底漆两遍，面漆两遍</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573" w:type="dxa"/>
            <w:vAlign w:val="center"/>
          </w:tcPr>
          <w:p>
            <w:pPr>
              <w:jc w:val="center"/>
              <w:rPr>
                <w:rFonts w:ascii="新宋体" w:hAnsi="新宋体" w:eastAsia="新宋体"/>
              </w:rPr>
            </w:pPr>
            <w:r>
              <w:rPr>
                <w:rFonts w:hint="eastAsia" w:ascii="新宋体" w:hAnsi="新宋体" w:eastAsia="新宋体"/>
              </w:rPr>
              <w:t>12</w:t>
            </w:r>
          </w:p>
        </w:tc>
        <w:tc>
          <w:tcPr>
            <w:tcW w:w="2381" w:type="dxa"/>
            <w:vAlign w:val="center"/>
          </w:tcPr>
          <w:p>
            <w:pPr>
              <w:rPr>
                <w:rFonts w:ascii="宋体" w:hAnsi="宋体" w:cs="宋体"/>
                <w:sz w:val="20"/>
                <w:szCs w:val="20"/>
              </w:rPr>
            </w:pPr>
            <w:r>
              <w:rPr>
                <w:rFonts w:hint="eastAsia"/>
                <w:sz w:val="20"/>
                <w:szCs w:val="20"/>
              </w:rPr>
              <w:t>设备运输</w:t>
            </w:r>
          </w:p>
        </w:tc>
        <w:tc>
          <w:tcPr>
            <w:tcW w:w="2318" w:type="dxa"/>
            <w:vAlign w:val="center"/>
          </w:tcPr>
          <w:p>
            <w:pPr>
              <w:rPr>
                <w:rFonts w:ascii="宋体" w:hAnsi="宋体" w:cs="宋体"/>
                <w:sz w:val="20"/>
                <w:szCs w:val="20"/>
              </w:rPr>
            </w:pPr>
            <w:r>
              <w:rPr>
                <w:rFonts w:hint="eastAsia"/>
                <w:sz w:val="20"/>
                <w:szCs w:val="20"/>
              </w:rPr>
              <w:t>1.设备运输</w:t>
            </w:r>
          </w:p>
        </w:tc>
        <w:tc>
          <w:tcPr>
            <w:tcW w:w="1214" w:type="dxa"/>
          </w:tcPr>
          <w:p>
            <w:pPr>
              <w:spacing w:line="480" w:lineRule="exact"/>
              <w:jc w:val="center"/>
              <w:rPr>
                <w:rFonts w:ascii="新宋体" w:hAnsi="新宋体" w:eastAsia="新宋体"/>
                <w:bCs/>
                <w:szCs w:val="21"/>
              </w:rPr>
            </w:pPr>
            <w:r>
              <w:rPr>
                <w:rFonts w:hint="eastAsia" w:ascii="新宋体" w:hAnsi="新宋体" w:eastAsia="新宋体"/>
                <w:bCs/>
                <w:szCs w:val="21"/>
              </w:rPr>
              <w:t>2次</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573" w:type="dxa"/>
            <w:tcBorders>
              <w:bottom w:val="single" w:color="auto" w:sz="4" w:space="0"/>
            </w:tcBorders>
            <w:vAlign w:val="center"/>
          </w:tcPr>
          <w:p>
            <w:pPr>
              <w:jc w:val="center"/>
              <w:rPr>
                <w:rFonts w:ascii="新宋体" w:hAnsi="新宋体" w:eastAsia="新宋体"/>
              </w:rPr>
            </w:pPr>
            <w:r>
              <w:rPr>
                <w:rFonts w:hint="eastAsia" w:ascii="新宋体" w:hAnsi="新宋体" w:eastAsia="新宋体"/>
              </w:rPr>
              <w:t>13</w:t>
            </w:r>
          </w:p>
        </w:tc>
        <w:tc>
          <w:tcPr>
            <w:tcW w:w="2381" w:type="dxa"/>
            <w:tcBorders>
              <w:bottom w:val="single" w:color="auto" w:sz="4" w:space="0"/>
            </w:tcBorders>
            <w:vAlign w:val="center"/>
          </w:tcPr>
          <w:p>
            <w:pPr>
              <w:rPr>
                <w:rFonts w:ascii="宋体" w:hAnsi="宋体" w:cs="宋体"/>
                <w:sz w:val="20"/>
                <w:szCs w:val="20"/>
              </w:rPr>
            </w:pPr>
            <w:r>
              <w:rPr>
                <w:rFonts w:hint="eastAsia"/>
                <w:sz w:val="20"/>
                <w:szCs w:val="20"/>
              </w:rPr>
              <w:t>提升泵安装并调试</w:t>
            </w:r>
          </w:p>
        </w:tc>
        <w:tc>
          <w:tcPr>
            <w:tcW w:w="2318" w:type="dxa"/>
            <w:tcBorders>
              <w:bottom w:val="single" w:color="auto" w:sz="4" w:space="0"/>
            </w:tcBorders>
            <w:vAlign w:val="center"/>
          </w:tcPr>
          <w:p>
            <w:pPr>
              <w:rPr>
                <w:rFonts w:ascii="宋体" w:hAnsi="宋体" w:cs="宋体"/>
                <w:sz w:val="20"/>
                <w:szCs w:val="20"/>
              </w:rPr>
            </w:pPr>
            <w:r>
              <w:rPr>
                <w:rFonts w:hint="eastAsia"/>
                <w:sz w:val="20"/>
                <w:szCs w:val="20"/>
              </w:rPr>
              <w:t>1.提升泵安装并调试</w:t>
            </w:r>
          </w:p>
        </w:tc>
        <w:tc>
          <w:tcPr>
            <w:tcW w:w="1214" w:type="dxa"/>
            <w:tcBorders>
              <w:bottom w:val="single" w:color="auto" w:sz="4" w:space="0"/>
            </w:tcBorders>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Borders>
              <w:bottom w:val="single" w:color="auto" w:sz="4" w:space="0"/>
            </w:tcBorders>
          </w:tcPr>
          <w:p>
            <w:pPr>
              <w:spacing w:line="480" w:lineRule="exact"/>
              <w:jc w:val="center"/>
              <w:rPr>
                <w:rFonts w:hint="eastAsia" w:ascii="新宋体" w:hAnsi="新宋体" w:eastAsia="新宋体"/>
                <w:bCs/>
                <w:szCs w:val="21"/>
              </w:rPr>
            </w:pPr>
          </w:p>
        </w:tc>
        <w:tc>
          <w:tcPr>
            <w:tcW w:w="1005" w:type="dxa"/>
            <w:tcBorders>
              <w:bottom w:val="single" w:color="auto" w:sz="4" w:space="0"/>
            </w:tcBorders>
          </w:tcPr>
          <w:p>
            <w:pPr>
              <w:spacing w:line="480" w:lineRule="exact"/>
              <w:jc w:val="center"/>
              <w:rPr>
                <w:rFonts w:hint="eastAsia" w:ascii="新宋体" w:hAnsi="新宋体" w:eastAsia="新宋体"/>
                <w:bCs/>
                <w:szCs w:val="21"/>
              </w:rPr>
            </w:pPr>
          </w:p>
        </w:tc>
        <w:tc>
          <w:tcPr>
            <w:tcW w:w="1078" w:type="dxa"/>
            <w:tcBorders>
              <w:bottom w:val="single" w:color="auto" w:sz="4" w:space="0"/>
            </w:tcBorders>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573" w:type="dxa"/>
            <w:vAlign w:val="center"/>
          </w:tcPr>
          <w:p>
            <w:pPr>
              <w:jc w:val="center"/>
              <w:rPr>
                <w:rFonts w:ascii="新宋体" w:hAnsi="新宋体" w:eastAsia="新宋体"/>
              </w:rPr>
            </w:pPr>
            <w:r>
              <w:rPr>
                <w:rFonts w:hint="eastAsia" w:ascii="新宋体" w:hAnsi="新宋体" w:eastAsia="新宋体"/>
              </w:rPr>
              <w:t>15</w:t>
            </w:r>
          </w:p>
        </w:tc>
        <w:tc>
          <w:tcPr>
            <w:tcW w:w="2381" w:type="dxa"/>
            <w:vAlign w:val="center"/>
          </w:tcPr>
          <w:p>
            <w:pPr>
              <w:rPr>
                <w:rFonts w:ascii="宋体" w:hAnsi="宋体" w:cs="宋体"/>
                <w:sz w:val="20"/>
                <w:szCs w:val="20"/>
              </w:rPr>
            </w:pPr>
            <w:r>
              <w:rPr>
                <w:rFonts w:hint="eastAsia"/>
                <w:sz w:val="20"/>
                <w:szCs w:val="20"/>
              </w:rPr>
              <w:t>CLS传感器更换</w:t>
            </w:r>
          </w:p>
        </w:tc>
        <w:tc>
          <w:tcPr>
            <w:tcW w:w="2318" w:type="dxa"/>
            <w:vAlign w:val="center"/>
          </w:tcPr>
          <w:p>
            <w:pPr>
              <w:rPr>
                <w:rFonts w:ascii="宋体" w:hAnsi="宋体" w:cs="宋体"/>
                <w:sz w:val="20"/>
                <w:szCs w:val="20"/>
              </w:rPr>
            </w:pPr>
            <w:r>
              <w:rPr>
                <w:rFonts w:hint="eastAsia"/>
                <w:sz w:val="20"/>
                <w:szCs w:val="20"/>
              </w:rPr>
              <w:t>1.CLS传感器更换</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573" w:type="dxa"/>
            <w:vAlign w:val="center"/>
          </w:tcPr>
          <w:p>
            <w:pPr>
              <w:jc w:val="center"/>
              <w:rPr>
                <w:rFonts w:ascii="新宋体" w:hAnsi="新宋体" w:eastAsia="新宋体"/>
              </w:rPr>
            </w:pPr>
            <w:r>
              <w:rPr>
                <w:rFonts w:hint="eastAsia" w:ascii="新宋体" w:hAnsi="新宋体" w:eastAsia="新宋体"/>
              </w:rPr>
              <w:t>16</w:t>
            </w:r>
          </w:p>
        </w:tc>
        <w:tc>
          <w:tcPr>
            <w:tcW w:w="2381" w:type="dxa"/>
            <w:vAlign w:val="center"/>
          </w:tcPr>
          <w:p>
            <w:pPr>
              <w:rPr>
                <w:rFonts w:ascii="宋体" w:hAnsi="宋体" w:cs="宋体"/>
                <w:sz w:val="20"/>
                <w:szCs w:val="20"/>
              </w:rPr>
            </w:pPr>
            <w:r>
              <w:rPr>
                <w:rFonts w:hint="eastAsia"/>
                <w:sz w:val="20"/>
                <w:szCs w:val="20"/>
              </w:rPr>
              <w:t>FLS传感器</w:t>
            </w:r>
          </w:p>
        </w:tc>
        <w:tc>
          <w:tcPr>
            <w:tcW w:w="2318" w:type="dxa"/>
            <w:vAlign w:val="center"/>
          </w:tcPr>
          <w:p>
            <w:pPr>
              <w:rPr>
                <w:rFonts w:ascii="宋体" w:hAnsi="宋体" w:cs="宋体"/>
                <w:sz w:val="20"/>
                <w:szCs w:val="20"/>
              </w:rPr>
            </w:pPr>
            <w:r>
              <w:rPr>
                <w:rFonts w:hint="eastAsia"/>
                <w:sz w:val="20"/>
                <w:szCs w:val="20"/>
              </w:rPr>
              <w:t>1.FLS传感器</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573" w:type="dxa"/>
            <w:vAlign w:val="center"/>
          </w:tcPr>
          <w:p>
            <w:pPr>
              <w:jc w:val="center"/>
              <w:rPr>
                <w:rFonts w:ascii="新宋体" w:hAnsi="新宋体" w:eastAsia="新宋体"/>
              </w:rPr>
            </w:pPr>
            <w:r>
              <w:rPr>
                <w:rFonts w:hint="eastAsia" w:ascii="新宋体" w:hAnsi="新宋体" w:eastAsia="新宋体"/>
              </w:rPr>
              <w:t>17</w:t>
            </w:r>
          </w:p>
        </w:tc>
        <w:tc>
          <w:tcPr>
            <w:tcW w:w="2381" w:type="dxa"/>
            <w:vAlign w:val="center"/>
          </w:tcPr>
          <w:p>
            <w:pPr>
              <w:rPr>
                <w:rFonts w:ascii="宋体" w:hAnsi="宋体" w:cs="宋体"/>
                <w:sz w:val="20"/>
                <w:szCs w:val="20"/>
              </w:rPr>
            </w:pPr>
            <w:r>
              <w:rPr>
                <w:rFonts w:hint="eastAsia"/>
                <w:sz w:val="20"/>
                <w:szCs w:val="20"/>
              </w:rPr>
              <w:t>FLS10传感器</w:t>
            </w:r>
          </w:p>
        </w:tc>
        <w:tc>
          <w:tcPr>
            <w:tcW w:w="2318" w:type="dxa"/>
            <w:vAlign w:val="center"/>
          </w:tcPr>
          <w:p>
            <w:pPr>
              <w:rPr>
                <w:rFonts w:ascii="宋体" w:hAnsi="宋体" w:cs="宋体"/>
                <w:sz w:val="20"/>
                <w:szCs w:val="20"/>
              </w:rPr>
            </w:pPr>
            <w:r>
              <w:rPr>
                <w:rFonts w:hint="eastAsia"/>
                <w:sz w:val="20"/>
                <w:szCs w:val="20"/>
              </w:rPr>
              <w:t>1.FLS10传感器</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573" w:type="dxa"/>
            <w:vAlign w:val="center"/>
          </w:tcPr>
          <w:p>
            <w:pPr>
              <w:jc w:val="center"/>
              <w:rPr>
                <w:rFonts w:ascii="新宋体" w:hAnsi="新宋体" w:eastAsia="新宋体"/>
              </w:rPr>
            </w:pPr>
            <w:r>
              <w:rPr>
                <w:rFonts w:hint="eastAsia" w:ascii="新宋体" w:hAnsi="新宋体" w:eastAsia="新宋体"/>
              </w:rPr>
              <w:t>18</w:t>
            </w:r>
          </w:p>
        </w:tc>
        <w:tc>
          <w:tcPr>
            <w:tcW w:w="2381" w:type="dxa"/>
            <w:vAlign w:val="center"/>
          </w:tcPr>
          <w:p>
            <w:pPr>
              <w:rPr>
                <w:rFonts w:ascii="宋体" w:hAnsi="宋体" w:cs="宋体"/>
                <w:sz w:val="20"/>
                <w:szCs w:val="20"/>
              </w:rPr>
            </w:pPr>
            <w:r>
              <w:rPr>
                <w:rFonts w:hint="eastAsia"/>
                <w:sz w:val="20"/>
                <w:szCs w:val="20"/>
              </w:rPr>
              <w:t>轴承温度传感器更换</w:t>
            </w:r>
          </w:p>
        </w:tc>
        <w:tc>
          <w:tcPr>
            <w:tcW w:w="2318" w:type="dxa"/>
            <w:vAlign w:val="center"/>
          </w:tcPr>
          <w:p>
            <w:pPr>
              <w:rPr>
                <w:rFonts w:ascii="宋体" w:hAnsi="宋体" w:cs="宋体"/>
                <w:sz w:val="20"/>
                <w:szCs w:val="20"/>
              </w:rPr>
            </w:pPr>
            <w:r>
              <w:rPr>
                <w:rFonts w:hint="eastAsia"/>
                <w:sz w:val="20"/>
                <w:szCs w:val="20"/>
              </w:rPr>
              <w:t>1.轴承温度传感器更换</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573" w:type="dxa"/>
            <w:vAlign w:val="center"/>
          </w:tcPr>
          <w:p>
            <w:pPr>
              <w:jc w:val="center"/>
              <w:rPr>
                <w:rFonts w:ascii="新宋体" w:hAnsi="新宋体" w:eastAsia="新宋体"/>
              </w:rPr>
            </w:pPr>
            <w:r>
              <w:rPr>
                <w:rFonts w:hint="eastAsia" w:ascii="新宋体" w:hAnsi="新宋体" w:eastAsia="新宋体"/>
              </w:rPr>
              <w:t>19</w:t>
            </w:r>
          </w:p>
        </w:tc>
        <w:tc>
          <w:tcPr>
            <w:tcW w:w="2381" w:type="dxa"/>
            <w:vAlign w:val="center"/>
          </w:tcPr>
          <w:p>
            <w:pPr>
              <w:rPr>
                <w:rFonts w:ascii="宋体" w:hAnsi="宋体" w:cs="宋体"/>
                <w:sz w:val="20"/>
                <w:szCs w:val="20"/>
              </w:rPr>
            </w:pPr>
            <w:r>
              <w:rPr>
                <w:rFonts w:hint="eastAsia"/>
                <w:sz w:val="20"/>
                <w:szCs w:val="20"/>
              </w:rPr>
              <w:t>定子温度传感器更换</w:t>
            </w:r>
          </w:p>
        </w:tc>
        <w:tc>
          <w:tcPr>
            <w:tcW w:w="2318" w:type="dxa"/>
            <w:vAlign w:val="center"/>
          </w:tcPr>
          <w:p>
            <w:pPr>
              <w:rPr>
                <w:rFonts w:ascii="宋体" w:hAnsi="宋体" w:cs="宋体"/>
                <w:sz w:val="20"/>
                <w:szCs w:val="20"/>
              </w:rPr>
            </w:pPr>
            <w:r>
              <w:rPr>
                <w:rFonts w:hint="eastAsia"/>
                <w:sz w:val="20"/>
                <w:szCs w:val="20"/>
              </w:rPr>
              <w:t>1.定子温度传感器更换</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573" w:type="dxa"/>
            <w:vAlign w:val="center"/>
          </w:tcPr>
          <w:p>
            <w:pPr>
              <w:jc w:val="center"/>
              <w:rPr>
                <w:rFonts w:ascii="新宋体" w:hAnsi="新宋体" w:eastAsia="新宋体"/>
              </w:rPr>
            </w:pPr>
            <w:r>
              <w:rPr>
                <w:rFonts w:hint="eastAsia" w:ascii="新宋体" w:hAnsi="新宋体" w:eastAsia="新宋体"/>
              </w:rPr>
              <w:t>20</w:t>
            </w:r>
          </w:p>
        </w:tc>
        <w:tc>
          <w:tcPr>
            <w:tcW w:w="2381" w:type="dxa"/>
            <w:vAlign w:val="center"/>
          </w:tcPr>
          <w:p>
            <w:pPr>
              <w:rPr>
                <w:rFonts w:ascii="宋体" w:hAnsi="宋体" w:cs="宋体"/>
                <w:sz w:val="20"/>
                <w:szCs w:val="20"/>
              </w:rPr>
            </w:pPr>
            <w:r>
              <w:rPr>
                <w:rFonts w:hint="eastAsia"/>
                <w:sz w:val="20"/>
                <w:szCs w:val="20"/>
              </w:rPr>
              <w:t>耐磨环更换</w:t>
            </w:r>
          </w:p>
        </w:tc>
        <w:tc>
          <w:tcPr>
            <w:tcW w:w="2318" w:type="dxa"/>
            <w:vAlign w:val="center"/>
          </w:tcPr>
          <w:p>
            <w:pPr>
              <w:rPr>
                <w:rFonts w:ascii="新宋体" w:hAnsi="新宋体" w:eastAsia="新宋体"/>
              </w:rPr>
            </w:pPr>
            <w:r>
              <w:rPr>
                <w:rFonts w:ascii="新宋体" w:hAnsi="新宋体" w:eastAsia="新宋体"/>
              </w:rPr>
              <w:t>更换耐磨环</w:t>
            </w:r>
          </w:p>
        </w:tc>
        <w:tc>
          <w:tcPr>
            <w:tcW w:w="1214" w:type="dxa"/>
            <w:vAlign w:val="center"/>
          </w:tcPr>
          <w:p>
            <w:pPr>
              <w:spacing w:line="480" w:lineRule="exact"/>
              <w:jc w:val="center"/>
              <w:rPr>
                <w:rFonts w:ascii="新宋体" w:hAnsi="新宋体" w:eastAsia="新宋体"/>
                <w:bCs/>
                <w:szCs w:val="21"/>
              </w:rPr>
            </w:pPr>
            <w:r>
              <w:rPr>
                <w:rFonts w:hint="eastAsia" w:ascii="新宋体" w:hAnsi="新宋体" w:eastAsia="新宋体"/>
                <w:bCs/>
                <w:szCs w:val="21"/>
              </w:rPr>
              <w:t>2台</w:t>
            </w:r>
          </w:p>
        </w:tc>
        <w:tc>
          <w:tcPr>
            <w:tcW w:w="1004" w:type="dxa"/>
          </w:tcPr>
          <w:p>
            <w:pPr>
              <w:spacing w:line="480" w:lineRule="exact"/>
              <w:jc w:val="center"/>
              <w:rPr>
                <w:rFonts w:hint="eastAsia" w:ascii="新宋体" w:hAnsi="新宋体" w:eastAsia="新宋体"/>
                <w:bCs/>
                <w:szCs w:val="21"/>
              </w:rPr>
            </w:pPr>
          </w:p>
        </w:tc>
        <w:tc>
          <w:tcPr>
            <w:tcW w:w="1005" w:type="dxa"/>
          </w:tcPr>
          <w:p>
            <w:pPr>
              <w:spacing w:line="480" w:lineRule="exact"/>
              <w:jc w:val="center"/>
              <w:rPr>
                <w:rFonts w:hint="eastAsia" w:ascii="新宋体" w:hAnsi="新宋体" w:eastAsia="新宋体"/>
                <w:bCs/>
                <w:szCs w:val="21"/>
              </w:rPr>
            </w:pPr>
          </w:p>
        </w:tc>
        <w:tc>
          <w:tcPr>
            <w:tcW w:w="1078" w:type="dxa"/>
          </w:tcPr>
          <w:p>
            <w:pPr>
              <w:spacing w:line="480" w:lineRule="exact"/>
              <w:jc w:val="left"/>
              <w:rPr>
                <w:rFonts w:ascii="新宋体" w:hAnsi="新宋体" w:eastAsia="新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6486" w:type="dxa"/>
            <w:gridSpan w:val="4"/>
            <w:tcBorders>
              <w:bottom w:val="single" w:color="auto" w:sz="4" w:space="0"/>
            </w:tcBorders>
            <w:vAlign w:val="center"/>
          </w:tcPr>
          <w:p>
            <w:pPr>
              <w:spacing w:line="480" w:lineRule="exact"/>
              <w:jc w:val="center"/>
              <w:rPr>
                <w:rFonts w:hint="eastAsia" w:ascii="新宋体" w:hAnsi="新宋体" w:eastAsia="新宋体"/>
                <w:bCs/>
                <w:szCs w:val="21"/>
                <w:lang w:eastAsia="zh-CN"/>
              </w:rPr>
            </w:pPr>
            <w:r>
              <w:rPr>
                <w:rFonts w:hint="eastAsia" w:ascii="新宋体" w:hAnsi="新宋体" w:eastAsia="新宋体"/>
                <w:bCs/>
                <w:szCs w:val="21"/>
                <w:lang w:eastAsia="zh-CN"/>
              </w:rPr>
              <w:t>合计（元）</w:t>
            </w:r>
          </w:p>
        </w:tc>
        <w:tc>
          <w:tcPr>
            <w:tcW w:w="3087" w:type="dxa"/>
            <w:gridSpan w:val="3"/>
            <w:tcBorders>
              <w:bottom w:val="single" w:color="auto" w:sz="4" w:space="0"/>
            </w:tcBorders>
          </w:tcPr>
          <w:p>
            <w:pPr>
              <w:spacing w:line="480" w:lineRule="exact"/>
              <w:jc w:val="left"/>
              <w:rPr>
                <w:rFonts w:ascii="新宋体" w:hAnsi="新宋体" w:eastAsia="新宋体"/>
                <w:bCs/>
                <w:szCs w:val="21"/>
              </w:rPr>
            </w:pPr>
          </w:p>
        </w:tc>
      </w:tr>
    </w:tbl>
    <w:p>
      <w:pPr>
        <w:rPr>
          <w:rFonts w:ascii="仿宋_GB2312" w:hAnsi="仿宋_GB2312" w:eastAsia="仿宋_GB2312" w:cs="仿宋_GB2312"/>
        </w:rPr>
      </w:pPr>
    </w:p>
    <w:p>
      <w:pPr>
        <w:autoSpaceDE w:val="0"/>
        <w:autoSpaceDN w:val="0"/>
        <w:ind w:firstLine="560" w:firstLineChars="200"/>
        <w:rPr>
          <w:rFonts w:ascii="仿宋_GB2312" w:hAnsi="仿宋_GB2312" w:eastAsia="仿宋_GB2312" w:cs="仿宋_GB2312"/>
          <w:sz w:val="28"/>
          <w:szCs w:val="28"/>
          <w:lang w:val="zh-CN"/>
        </w:rPr>
      </w:pPr>
    </w:p>
    <w:sectPr>
      <w:pgSz w:w="11907" w:h="16840"/>
      <w:pgMar w:top="1588" w:right="1021" w:bottom="777" w:left="567"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Malgun Gothic Semilight">
    <w:panose1 w:val="020B0502040204020203"/>
    <w:charset w:val="86"/>
    <w:family w:val="swiss"/>
    <w:pitch w:val="default"/>
    <w:sig w:usb0="900002AF" w:usb1="01D77CFB" w:usb2="00000012" w:usb3="00000000" w:csb0="203E01BD" w:csb1="D7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98E72FE"/>
    <w:multiLevelType w:val="multilevel"/>
    <w:tmpl w:val="598E72FE"/>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AA1B65"/>
    <w:multiLevelType w:val="multilevel"/>
    <w:tmpl w:val="5DAA1B65"/>
    <w:lvl w:ilvl="0" w:tentative="0">
      <w:start w:val="1"/>
      <w:numFmt w:val="decimal"/>
      <w:lvlText w:val="（%1）"/>
      <w:lvlJc w:val="left"/>
      <w:pPr>
        <w:tabs>
          <w:tab w:val="left" w:pos="1713"/>
        </w:tabs>
        <w:ind w:left="1713" w:hanging="720"/>
      </w:pPr>
      <w:rPr>
        <w:rFonts w:hint="default" w:ascii="宋体" w:hAnsi="宋体"/>
      </w:rPr>
    </w:lvl>
    <w:lvl w:ilvl="1" w:tentative="0">
      <w:start w:val="1"/>
      <w:numFmt w:val="japaneseCounting"/>
      <w:lvlText w:val="%2、"/>
      <w:lvlJc w:val="left"/>
      <w:pPr>
        <w:tabs>
          <w:tab w:val="left" w:pos="0"/>
        </w:tabs>
        <w:ind w:left="0" w:hanging="480"/>
      </w:pPr>
      <w:rPr>
        <w:rFonts w:hint="default"/>
      </w:rPr>
    </w:lvl>
    <w:lvl w:ilvl="2" w:tentative="0">
      <w:start w:val="1"/>
      <w:numFmt w:val="lowerRoman"/>
      <w:lvlText w:val="%3."/>
      <w:lvlJc w:val="right"/>
      <w:pPr>
        <w:ind w:left="360" w:hanging="420"/>
      </w:pPr>
    </w:lvl>
    <w:lvl w:ilvl="3" w:tentative="0">
      <w:start w:val="1"/>
      <w:numFmt w:val="decimal"/>
      <w:lvlText w:val="%4."/>
      <w:lvlJc w:val="left"/>
      <w:pPr>
        <w:ind w:left="780" w:hanging="420"/>
      </w:pPr>
    </w:lvl>
    <w:lvl w:ilvl="4" w:tentative="0">
      <w:start w:val="1"/>
      <w:numFmt w:val="lowerLetter"/>
      <w:lvlText w:val="%5)"/>
      <w:lvlJc w:val="left"/>
      <w:pPr>
        <w:ind w:left="1200" w:hanging="420"/>
      </w:pPr>
    </w:lvl>
    <w:lvl w:ilvl="5" w:tentative="0">
      <w:start w:val="1"/>
      <w:numFmt w:val="lowerRoman"/>
      <w:lvlText w:val="%6."/>
      <w:lvlJc w:val="right"/>
      <w:pPr>
        <w:ind w:left="1620" w:hanging="420"/>
      </w:pPr>
    </w:lvl>
    <w:lvl w:ilvl="6" w:tentative="0">
      <w:start w:val="1"/>
      <w:numFmt w:val="decimal"/>
      <w:lvlText w:val="%7."/>
      <w:lvlJc w:val="left"/>
      <w:pPr>
        <w:ind w:left="2040" w:hanging="420"/>
      </w:pPr>
    </w:lvl>
    <w:lvl w:ilvl="7" w:tentative="0">
      <w:start w:val="1"/>
      <w:numFmt w:val="lowerLetter"/>
      <w:lvlText w:val="%8)"/>
      <w:lvlJc w:val="left"/>
      <w:pPr>
        <w:ind w:left="2460" w:hanging="420"/>
      </w:pPr>
    </w:lvl>
    <w:lvl w:ilvl="8" w:tentative="0">
      <w:start w:val="1"/>
      <w:numFmt w:val="lowerRoman"/>
      <w:lvlText w:val="%9."/>
      <w:lvlJc w:val="right"/>
      <w:pPr>
        <w:ind w:left="2880" w:hanging="420"/>
      </w:pPr>
    </w:lvl>
  </w:abstractNum>
  <w:abstractNum w:abstractNumId="5">
    <w:nsid w:val="79296A2B"/>
    <w:multiLevelType w:val="multilevel"/>
    <w:tmpl w:val="79296A2B"/>
    <w:lvl w:ilvl="0" w:tentative="0">
      <w:start w:val="1"/>
      <w:numFmt w:val="decimal"/>
      <w:lvlText w:val="（%1）"/>
      <w:lvlJc w:val="left"/>
      <w:pPr>
        <w:tabs>
          <w:tab w:val="left" w:pos="1560"/>
        </w:tabs>
        <w:ind w:left="1560" w:hanging="720"/>
      </w:pPr>
      <w:rPr>
        <w:rFonts w:hint="default"/>
      </w:rPr>
    </w:lvl>
    <w:lvl w:ilvl="1" w:tentative="0">
      <w:start w:val="1"/>
      <w:numFmt w:val="japaneseCounting"/>
      <w:lvlText w:val="（%2）"/>
      <w:lvlJc w:val="left"/>
      <w:pPr>
        <w:tabs>
          <w:tab w:val="left" w:pos="1980"/>
        </w:tabs>
        <w:ind w:left="1980" w:hanging="720"/>
      </w:pPr>
      <w:rPr>
        <w:rFonts w:hint="default" w:ascii="宋体" w:hAnsi="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553"/>
    <w:rsid w:val="000160F0"/>
    <w:rsid w:val="00027CF8"/>
    <w:rsid w:val="0003063C"/>
    <w:rsid w:val="00033E52"/>
    <w:rsid w:val="00037C52"/>
    <w:rsid w:val="00066159"/>
    <w:rsid w:val="00071CC7"/>
    <w:rsid w:val="00071E3E"/>
    <w:rsid w:val="00075ED5"/>
    <w:rsid w:val="0008389C"/>
    <w:rsid w:val="00097681"/>
    <w:rsid w:val="000978D8"/>
    <w:rsid w:val="000B204D"/>
    <w:rsid w:val="000B6A52"/>
    <w:rsid w:val="000C3B28"/>
    <w:rsid w:val="000D4B69"/>
    <w:rsid w:val="000D5859"/>
    <w:rsid w:val="000F27B9"/>
    <w:rsid w:val="000F4536"/>
    <w:rsid w:val="000F4E16"/>
    <w:rsid w:val="001348FB"/>
    <w:rsid w:val="00140243"/>
    <w:rsid w:val="0015465F"/>
    <w:rsid w:val="00172A27"/>
    <w:rsid w:val="001A4672"/>
    <w:rsid w:val="001B2DEE"/>
    <w:rsid w:val="001B5AE4"/>
    <w:rsid w:val="001B6E9F"/>
    <w:rsid w:val="001C1760"/>
    <w:rsid w:val="001D5631"/>
    <w:rsid w:val="001F7034"/>
    <w:rsid w:val="002065E9"/>
    <w:rsid w:val="002253C3"/>
    <w:rsid w:val="00225637"/>
    <w:rsid w:val="00225F8E"/>
    <w:rsid w:val="00231C52"/>
    <w:rsid w:val="00237FA0"/>
    <w:rsid w:val="0026733C"/>
    <w:rsid w:val="002A3E44"/>
    <w:rsid w:val="002A4B6F"/>
    <w:rsid w:val="002A73D0"/>
    <w:rsid w:val="002B4096"/>
    <w:rsid w:val="002B64E4"/>
    <w:rsid w:val="002C1443"/>
    <w:rsid w:val="002E7E89"/>
    <w:rsid w:val="002F1E24"/>
    <w:rsid w:val="002F66BB"/>
    <w:rsid w:val="00301F22"/>
    <w:rsid w:val="0030318C"/>
    <w:rsid w:val="00303F37"/>
    <w:rsid w:val="00305B4B"/>
    <w:rsid w:val="003255DB"/>
    <w:rsid w:val="00335C3F"/>
    <w:rsid w:val="00353AB3"/>
    <w:rsid w:val="00357CB5"/>
    <w:rsid w:val="003623C6"/>
    <w:rsid w:val="00370B9B"/>
    <w:rsid w:val="003A441B"/>
    <w:rsid w:val="003C1BF5"/>
    <w:rsid w:val="003D2A80"/>
    <w:rsid w:val="003D683A"/>
    <w:rsid w:val="003E21FA"/>
    <w:rsid w:val="003F3168"/>
    <w:rsid w:val="00405B90"/>
    <w:rsid w:val="004459CC"/>
    <w:rsid w:val="0044769E"/>
    <w:rsid w:val="004541C7"/>
    <w:rsid w:val="00463FC1"/>
    <w:rsid w:val="0046571A"/>
    <w:rsid w:val="00480021"/>
    <w:rsid w:val="004A5F30"/>
    <w:rsid w:val="004D3059"/>
    <w:rsid w:val="004D3279"/>
    <w:rsid w:val="004D4E03"/>
    <w:rsid w:val="004D5C89"/>
    <w:rsid w:val="004E19BA"/>
    <w:rsid w:val="004E3E05"/>
    <w:rsid w:val="004E48FA"/>
    <w:rsid w:val="004E6CB8"/>
    <w:rsid w:val="005164AC"/>
    <w:rsid w:val="0054544F"/>
    <w:rsid w:val="0055166C"/>
    <w:rsid w:val="00556CE9"/>
    <w:rsid w:val="00565D85"/>
    <w:rsid w:val="00571F67"/>
    <w:rsid w:val="0058148A"/>
    <w:rsid w:val="005943A4"/>
    <w:rsid w:val="00597E4B"/>
    <w:rsid w:val="005A12C3"/>
    <w:rsid w:val="005A6771"/>
    <w:rsid w:val="005B11C9"/>
    <w:rsid w:val="005D30F2"/>
    <w:rsid w:val="005F1C5F"/>
    <w:rsid w:val="0060531F"/>
    <w:rsid w:val="00607FF2"/>
    <w:rsid w:val="0061344A"/>
    <w:rsid w:val="006234B3"/>
    <w:rsid w:val="00623FF8"/>
    <w:rsid w:val="00626E24"/>
    <w:rsid w:val="00626EF8"/>
    <w:rsid w:val="00636E2A"/>
    <w:rsid w:val="006639C1"/>
    <w:rsid w:val="00664CAE"/>
    <w:rsid w:val="00680DEA"/>
    <w:rsid w:val="0068707F"/>
    <w:rsid w:val="006A0B17"/>
    <w:rsid w:val="006E3AA2"/>
    <w:rsid w:val="00724782"/>
    <w:rsid w:val="007449DE"/>
    <w:rsid w:val="00780A6D"/>
    <w:rsid w:val="00783376"/>
    <w:rsid w:val="00786DFA"/>
    <w:rsid w:val="007916DD"/>
    <w:rsid w:val="007A38C4"/>
    <w:rsid w:val="007A5F86"/>
    <w:rsid w:val="007A7B5B"/>
    <w:rsid w:val="007C088B"/>
    <w:rsid w:val="007C600B"/>
    <w:rsid w:val="007C7F48"/>
    <w:rsid w:val="007D3EAB"/>
    <w:rsid w:val="007E16D7"/>
    <w:rsid w:val="0081291C"/>
    <w:rsid w:val="00817E46"/>
    <w:rsid w:val="00824DA0"/>
    <w:rsid w:val="008306B2"/>
    <w:rsid w:val="00830F34"/>
    <w:rsid w:val="00872E01"/>
    <w:rsid w:val="00873D2A"/>
    <w:rsid w:val="00875DE4"/>
    <w:rsid w:val="00891595"/>
    <w:rsid w:val="00895156"/>
    <w:rsid w:val="0089637B"/>
    <w:rsid w:val="00896467"/>
    <w:rsid w:val="008B44E2"/>
    <w:rsid w:val="008B6C61"/>
    <w:rsid w:val="008D0054"/>
    <w:rsid w:val="008D4E34"/>
    <w:rsid w:val="008D5537"/>
    <w:rsid w:val="008E643F"/>
    <w:rsid w:val="008F684A"/>
    <w:rsid w:val="009106EF"/>
    <w:rsid w:val="00911A76"/>
    <w:rsid w:val="0094681E"/>
    <w:rsid w:val="00953176"/>
    <w:rsid w:val="00960D5A"/>
    <w:rsid w:val="00962BAC"/>
    <w:rsid w:val="009773AE"/>
    <w:rsid w:val="00995C5B"/>
    <w:rsid w:val="009B3A24"/>
    <w:rsid w:val="009C6222"/>
    <w:rsid w:val="009D7484"/>
    <w:rsid w:val="009E285E"/>
    <w:rsid w:val="009E30F5"/>
    <w:rsid w:val="009F0BC3"/>
    <w:rsid w:val="009F608A"/>
    <w:rsid w:val="009F6F80"/>
    <w:rsid w:val="00A05E5D"/>
    <w:rsid w:val="00A1158C"/>
    <w:rsid w:val="00A3494D"/>
    <w:rsid w:val="00A42859"/>
    <w:rsid w:val="00A456DF"/>
    <w:rsid w:val="00A54516"/>
    <w:rsid w:val="00A62CB6"/>
    <w:rsid w:val="00AA1C8C"/>
    <w:rsid w:val="00AA4B6D"/>
    <w:rsid w:val="00AF28D0"/>
    <w:rsid w:val="00B103DF"/>
    <w:rsid w:val="00B26903"/>
    <w:rsid w:val="00B36427"/>
    <w:rsid w:val="00B50B5E"/>
    <w:rsid w:val="00B672C3"/>
    <w:rsid w:val="00B67771"/>
    <w:rsid w:val="00B72ABE"/>
    <w:rsid w:val="00B73228"/>
    <w:rsid w:val="00B76080"/>
    <w:rsid w:val="00B80C26"/>
    <w:rsid w:val="00B82A56"/>
    <w:rsid w:val="00B91786"/>
    <w:rsid w:val="00BA0656"/>
    <w:rsid w:val="00BB619C"/>
    <w:rsid w:val="00BD1570"/>
    <w:rsid w:val="00BE399E"/>
    <w:rsid w:val="00BF4EC2"/>
    <w:rsid w:val="00C006B8"/>
    <w:rsid w:val="00C0361C"/>
    <w:rsid w:val="00C203C9"/>
    <w:rsid w:val="00C411E2"/>
    <w:rsid w:val="00C60E44"/>
    <w:rsid w:val="00C64B23"/>
    <w:rsid w:val="00C6562D"/>
    <w:rsid w:val="00C6566A"/>
    <w:rsid w:val="00C8096E"/>
    <w:rsid w:val="00C81BA3"/>
    <w:rsid w:val="00C919F6"/>
    <w:rsid w:val="00CA219A"/>
    <w:rsid w:val="00CA2E67"/>
    <w:rsid w:val="00CA4FB3"/>
    <w:rsid w:val="00CB5248"/>
    <w:rsid w:val="00CC5CAB"/>
    <w:rsid w:val="00CD32BA"/>
    <w:rsid w:val="00CE6D2A"/>
    <w:rsid w:val="00CF2A16"/>
    <w:rsid w:val="00CF4084"/>
    <w:rsid w:val="00D04FCE"/>
    <w:rsid w:val="00D269D6"/>
    <w:rsid w:val="00D76466"/>
    <w:rsid w:val="00D81F73"/>
    <w:rsid w:val="00D91336"/>
    <w:rsid w:val="00D94195"/>
    <w:rsid w:val="00DA75D8"/>
    <w:rsid w:val="00DB57F6"/>
    <w:rsid w:val="00DD4C3C"/>
    <w:rsid w:val="00E04431"/>
    <w:rsid w:val="00E14CAD"/>
    <w:rsid w:val="00E31348"/>
    <w:rsid w:val="00E53FFD"/>
    <w:rsid w:val="00E55449"/>
    <w:rsid w:val="00E606D6"/>
    <w:rsid w:val="00E77052"/>
    <w:rsid w:val="00EB09B3"/>
    <w:rsid w:val="00EB33AB"/>
    <w:rsid w:val="00ED2E70"/>
    <w:rsid w:val="00ED4E3E"/>
    <w:rsid w:val="00EF21BD"/>
    <w:rsid w:val="00EF3DD8"/>
    <w:rsid w:val="00F054F3"/>
    <w:rsid w:val="00F178C5"/>
    <w:rsid w:val="00F179BA"/>
    <w:rsid w:val="00F46698"/>
    <w:rsid w:val="00F60173"/>
    <w:rsid w:val="00F60EA4"/>
    <w:rsid w:val="00F64026"/>
    <w:rsid w:val="00F65F17"/>
    <w:rsid w:val="00F710A1"/>
    <w:rsid w:val="00F75FBA"/>
    <w:rsid w:val="00F81522"/>
    <w:rsid w:val="00F84413"/>
    <w:rsid w:val="00F90BC0"/>
    <w:rsid w:val="00FB2E4D"/>
    <w:rsid w:val="00FD2FD9"/>
    <w:rsid w:val="07D97042"/>
    <w:rsid w:val="0D04486A"/>
    <w:rsid w:val="146D0647"/>
    <w:rsid w:val="1DC9755D"/>
    <w:rsid w:val="1DE61C65"/>
    <w:rsid w:val="2A6F263D"/>
    <w:rsid w:val="319E3612"/>
    <w:rsid w:val="3D1C000C"/>
    <w:rsid w:val="4081249A"/>
    <w:rsid w:val="51BE6E4F"/>
    <w:rsid w:val="55CD3EDB"/>
    <w:rsid w:val="5E105329"/>
    <w:rsid w:val="612078EC"/>
    <w:rsid w:val="637F47FB"/>
    <w:rsid w:val="749731EA"/>
    <w:rsid w:val="74D07A78"/>
    <w:rsid w:val="7D4F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2"/>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30"/>
    <w:qFormat/>
    <w:uiPriority w:val="0"/>
    <w:pPr>
      <w:spacing w:after="120"/>
    </w:p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28"/>
    <w:uiPriority w:val="0"/>
    <w:rPr>
      <w:rFonts w:ascii="宋体" w:hAnsi="Courier New" w:cs="Courier New"/>
      <w:szCs w:val="21"/>
    </w:rPr>
  </w:style>
  <w:style w:type="paragraph" w:styleId="13">
    <w:name w:val="Balloon Text"/>
    <w:basedOn w:val="1"/>
    <w:link w:val="31"/>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Indent 3"/>
    <w:basedOn w:val="1"/>
    <w:link w:val="29"/>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paragraph" w:styleId="20">
    <w:name w:val="Title"/>
    <w:basedOn w:val="1"/>
    <w:next w:val="1"/>
    <w:link w:val="26"/>
    <w:qFormat/>
    <w:uiPriority w:val="0"/>
    <w:pPr>
      <w:spacing w:before="240" w:after="60"/>
      <w:jc w:val="center"/>
      <w:outlineLvl w:val="0"/>
    </w:pPr>
    <w:rPr>
      <w:rFonts w:ascii="Cambria" w:hAnsi="Cambria"/>
      <w:b/>
      <w:bCs/>
      <w:sz w:val="32"/>
      <w:szCs w:val="32"/>
    </w:rPr>
  </w:style>
  <w:style w:type="character" w:styleId="23">
    <w:name w:val="Strong"/>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character" w:customStyle="1" w:styleId="26">
    <w:name w:val="标题 Char"/>
    <w:basedOn w:val="22"/>
    <w:link w:val="20"/>
    <w:qFormat/>
    <w:uiPriority w:val="0"/>
    <w:rPr>
      <w:rFonts w:ascii="Cambria" w:hAnsi="Cambria" w:cs="Times New Roman"/>
      <w:b/>
      <w:bCs/>
      <w:sz w:val="32"/>
      <w:szCs w:val="32"/>
    </w:rPr>
  </w:style>
  <w:style w:type="character" w:customStyle="1" w:styleId="27">
    <w:name w:val="标题 1 Char"/>
    <w:basedOn w:val="22"/>
    <w:link w:val="2"/>
    <w:qFormat/>
    <w:uiPriority w:val="0"/>
    <w:rPr>
      <w:b/>
      <w:bCs/>
      <w:kern w:val="44"/>
      <w:sz w:val="44"/>
      <w:szCs w:val="44"/>
    </w:rPr>
  </w:style>
  <w:style w:type="character" w:customStyle="1" w:styleId="28">
    <w:name w:val="纯文本 Char"/>
    <w:basedOn w:val="22"/>
    <w:link w:val="12"/>
    <w:qFormat/>
    <w:uiPriority w:val="0"/>
    <w:rPr>
      <w:rFonts w:ascii="宋体" w:hAnsi="Courier New" w:cs="Courier New"/>
      <w:sz w:val="21"/>
      <w:szCs w:val="21"/>
    </w:rPr>
  </w:style>
  <w:style w:type="character" w:customStyle="1" w:styleId="29">
    <w:name w:val="正文文本缩进 3 Char"/>
    <w:basedOn w:val="22"/>
    <w:link w:val="17"/>
    <w:qFormat/>
    <w:uiPriority w:val="0"/>
    <w:rPr>
      <w:sz w:val="16"/>
      <w:szCs w:val="16"/>
    </w:rPr>
  </w:style>
  <w:style w:type="character" w:customStyle="1" w:styleId="30">
    <w:name w:val="正文文本 Char"/>
    <w:basedOn w:val="22"/>
    <w:link w:val="10"/>
    <w:qFormat/>
    <w:uiPriority w:val="0"/>
    <w:rPr>
      <w:sz w:val="21"/>
    </w:rPr>
  </w:style>
  <w:style w:type="character" w:customStyle="1" w:styleId="31">
    <w:name w:val="批注框文本 Char"/>
    <w:basedOn w:val="22"/>
    <w:link w:val="13"/>
    <w:qFormat/>
    <w:uiPriority w:val="0"/>
    <w:rPr>
      <w:sz w:val="18"/>
      <w:szCs w:val="18"/>
    </w:rPr>
  </w:style>
  <w:style w:type="character" w:customStyle="1" w:styleId="32">
    <w:name w:val="批注文字 Char"/>
    <w:basedOn w:val="22"/>
    <w:link w:val="8"/>
    <w:qFormat/>
    <w:uiPriority w:val="0"/>
    <w:rPr>
      <w:sz w:val="21"/>
    </w:rPr>
  </w:style>
  <w:style w:type="paragraph" w:customStyle="1" w:styleId="3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5">
    <w:name w:val="表格文字"/>
    <w:basedOn w:val="1"/>
    <w:qFormat/>
    <w:uiPriority w:val="0"/>
    <w:pPr>
      <w:spacing w:before="25" w:after="25"/>
      <w:jc w:val="left"/>
    </w:pPr>
    <w:rPr>
      <w:bCs/>
      <w:spacing w:val="10"/>
      <w:kern w:val="0"/>
      <w:sz w:val="24"/>
      <w:szCs w:val="20"/>
    </w:rPr>
  </w:style>
  <w:style w:type="paragraph" w:customStyle="1" w:styleId="36">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8">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39">
    <w:name w:val="题注4"/>
    <w:basedOn w:val="1"/>
    <w:next w:val="7"/>
    <w:qFormat/>
    <w:uiPriority w:val="0"/>
    <w:pPr>
      <w:ind w:left="-132" w:leftChars="-64" w:right="-105" w:rightChars="-50" w:hanging="2"/>
      <w:jc w:val="center"/>
    </w:pPr>
    <w:rPr>
      <w:b/>
      <w:color w:val="FF0000"/>
      <w:szCs w:val="21"/>
      <w:lang w:val="en-GB"/>
    </w:rPr>
  </w:style>
  <w:style w:type="paragraph" w:customStyle="1" w:styleId="40">
    <w:name w:val="Char Char2 Char"/>
    <w:basedOn w:val="1"/>
    <w:qFormat/>
    <w:uiPriority w:val="0"/>
  </w:style>
  <w:style w:type="paragraph" w:customStyle="1" w:styleId="41">
    <w:name w:val="Char"/>
    <w:basedOn w:val="1"/>
    <w:qFormat/>
    <w:uiPriority w:val="0"/>
    <w:pPr>
      <w:spacing w:line="480" w:lineRule="exact"/>
    </w:pPr>
    <w:rPr>
      <w:sz w:val="24"/>
    </w:rPr>
  </w:style>
  <w:style w:type="paragraph" w:customStyle="1" w:styleId="42">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43">
    <w:name w:val="Char Char Char Char"/>
    <w:basedOn w:val="1"/>
    <w:qFormat/>
    <w:uiPriority w:val="0"/>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3368</Words>
  <Characters>19198</Characters>
  <Lines>159</Lines>
  <Paragraphs>45</Paragraphs>
  <TotalTime>1</TotalTime>
  <ScaleCrop>false</ScaleCrop>
  <LinksUpToDate>false</LinksUpToDate>
  <CharactersWithSpaces>22521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2018-07-11T08:02:00Z</dcterms:created>
  <dc:creator>李继能</dc:creator>
  <cp:lastModifiedBy>Lenovo</cp:lastModifiedBy>
  <cp:lastPrinted>2020-07-14T09:35:00Z</cp:lastPrinted>
  <dcterms:modified xsi:type="dcterms:W3CDTF">2020-08-10T03:07:12Z</dcterms:modified>
  <dc:title>询价文件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